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DB" w:rsidRDefault="00FB61DB" w:rsidP="00FB61D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"http://blog.csdn.net/gzlaiyonghao/article/details/4561611"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Cython三分钟入门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FB61DB" w:rsidRDefault="00FB61DB" w:rsidP="00FB61DB">
      <w:pPr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Python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Translation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2009-09-17 10:17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30119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anchor="comments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(19)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tooltip="收藏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anchor="report" w:tooltip="举报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举报</w:t>
        </w:r>
      </w:hyperlink>
    </w:p>
    <w:p w:rsidR="00FB61DB" w:rsidRDefault="00FB61DB" w:rsidP="00FB61DB">
      <w:pPr>
        <w:shd w:val="clear" w:color="auto" w:fill="FFFFFF"/>
        <w:rPr>
          <w:rFonts w:ascii="Arial" w:hAnsi="Arial" w:cs="Arial"/>
          <w:color w:val="362E2B"/>
          <w:sz w:val="18"/>
          <w:szCs w:val="18"/>
        </w:rPr>
      </w:pPr>
      <w:hyperlink r:id="rId12" w:tgtFrame="_blank" w:history="1">
        <w:proofErr w:type="gramStart"/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float</w:t>
        </w:r>
        <w:proofErr w:type="gramEnd"/>
      </w:hyperlink>
      <w:hyperlink r:id="rId13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python</w:t>
        </w:r>
      </w:hyperlink>
      <w:hyperlink r:id="rId14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math.h</w:t>
        </w:r>
      </w:hyperlink>
      <w:hyperlink r:id="rId15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import</w:t>
        </w:r>
      </w:hyperlink>
      <w:hyperlink r:id="rId16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math</w:t>
        </w:r>
      </w:hyperlink>
      <w:hyperlink r:id="rId17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c</w:t>
        </w:r>
      </w:hyperlink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作者：</w:t>
      </w:r>
      <w:proofErr w:type="spellStart"/>
      <w:proofErr w:type="gramStart"/>
      <w:r>
        <w:rPr>
          <w:color w:val="362E2B"/>
        </w:rPr>
        <w:t>perrygeo</w:t>
      </w:r>
      <w:proofErr w:type="spellEnd"/>
      <w:proofErr w:type="gramEnd"/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译者：赖勇</w:t>
      </w:r>
      <w:proofErr w:type="gramStart"/>
      <w:r>
        <w:rPr>
          <w:color w:val="362E2B"/>
        </w:rPr>
        <w:t>浩</w:t>
      </w:r>
      <w:proofErr w:type="gramEnd"/>
      <w:r>
        <w:rPr>
          <w:color w:val="362E2B"/>
        </w:rPr>
        <w:t>（</w:t>
      </w:r>
      <w:r>
        <w:rPr>
          <w:color w:val="362E2B"/>
        </w:rPr>
        <w:fldChar w:fldCharType="begin"/>
      </w:r>
      <w:r>
        <w:rPr>
          <w:color w:val="362E2B"/>
        </w:rPr>
        <w:instrText xml:space="preserve"> HYPERLINK "http://laiyonghao.com/" </w:instrText>
      </w:r>
      <w:r>
        <w:rPr>
          <w:color w:val="362E2B"/>
        </w:rPr>
        <w:fldChar w:fldCharType="separate"/>
      </w:r>
      <w:r>
        <w:rPr>
          <w:rStyle w:val="a5"/>
          <w:color w:val="6A3906"/>
        </w:rPr>
        <w:t>http://laiyonghao.com</w:t>
      </w:r>
      <w:r>
        <w:rPr>
          <w:color w:val="362E2B"/>
        </w:rPr>
        <w:fldChar w:fldCharType="end"/>
      </w:r>
      <w:r>
        <w:rPr>
          <w:color w:val="362E2B"/>
        </w:rPr>
        <w:t>）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原文：</w:t>
      </w:r>
      <w:r>
        <w:rPr>
          <w:color w:val="362E2B"/>
        </w:rPr>
        <w:fldChar w:fldCharType="begin"/>
      </w:r>
      <w:r>
        <w:rPr>
          <w:color w:val="362E2B"/>
        </w:rPr>
        <w:instrText xml:space="preserve"> HYPERLINK "http://www.perrygeo.net/wordpress/?p=116" </w:instrText>
      </w:r>
      <w:r>
        <w:rPr>
          <w:color w:val="362E2B"/>
        </w:rPr>
        <w:fldChar w:fldCharType="separate"/>
      </w:r>
      <w:r>
        <w:rPr>
          <w:rStyle w:val="a5"/>
          <w:color w:val="6A3906"/>
        </w:rPr>
        <w:t>http://www.perrygeo.net/wordpress/?p=116</w:t>
      </w:r>
      <w:r>
        <w:rPr>
          <w:color w:val="362E2B"/>
        </w:rPr>
        <w:fldChar w:fldCharType="end"/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我最喜欢的是Python，它的代码优雅而实用，可惜纯粹从速度上来看它比大多数语言都要慢。大多数人也认为的速度和易于使用是两极对立的——编写C代码的确非常痛苦。而</w:t>
      </w:r>
      <w:r>
        <w:rPr>
          <w:rStyle w:val="apple-converted-space"/>
          <w:color w:val="362E2B"/>
        </w:rPr>
        <w:t> </w:t>
      </w:r>
      <w:proofErr w:type="spellStart"/>
      <w:r>
        <w:rPr>
          <w:color w:val="362E2B"/>
        </w:rPr>
        <w:t>Cython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试图消除这种两重性，并让你同时拥有Python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的语法和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C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数据类型和函数——它们两个都是世界上最好的。请记住，我绝不是我在这方面的专家，这是我的第一次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真实体验的笔记：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ind w:left="600"/>
        <w:rPr>
          <w:color w:val="362E2B"/>
        </w:rPr>
      </w:pPr>
      <w:r>
        <w:rPr>
          <w:color w:val="362E2B"/>
        </w:rPr>
        <w:t>编辑：根据一些我收到的反馈，大家似乎有点混淆——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是用来生成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C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扩展到而不是独立的程序的。所有的加速都是针对一个已经存在的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应用的一个函数进行的。没有使用C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或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Lisp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重写整个应用程序，也没有手写C扩展 。只是用一个简单的方法来整合C的速度和C数据类型到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函数中去。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现在可以说，我们能使下文的</w:t>
      </w:r>
      <w:proofErr w:type="spellStart"/>
      <w:r>
        <w:rPr>
          <w:color w:val="362E2B"/>
        </w:rPr>
        <w:t>great_circle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函数更快。所谓</w:t>
      </w:r>
      <w:proofErr w:type="spellStart"/>
      <w:r>
        <w:rPr>
          <w:color w:val="362E2B"/>
        </w:rPr>
        <w:t>great_circle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是计算沿地球表面两点之间的距离的问题：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math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great_circle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(lon1,lat1,lon2,lat2):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radius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#miles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-lat1)*(x)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-lat2)*(x)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theta = (lon2-lon1)*(x)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math.acos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(a)*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(b)) +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math.sin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(a)*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math.sin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(b)*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(theta)))  </w:t>
      </w:r>
    </w:p>
    <w:p w:rsidR="00FB61DB" w:rsidRDefault="00FB61DB" w:rsidP="00FB61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radius*c  </w:t>
      </w:r>
    </w:p>
    <w:p w:rsidR="00FB61DB" w:rsidRDefault="00FB61DB" w:rsidP="00FB61DB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让我们调用它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50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万次并测定它的时间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lon1, lat1, lon2, lat2 =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72.345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34.323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61.823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54.826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500000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 = timeit.Timer(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"p1.great_circle(%f,%f,%f,%f)"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(lon1,lat1,lon2,lat2),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"import p1"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B61DB" w:rsidRDefault="00FB61DB" w:rsidP="00FB61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"Pure python function"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t.timeit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约2.2秒 。它太慢了！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让我们试着快速地用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改写它，然后看看是否有差别：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math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great_circle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lon1,float lat1,float lon2,float lat2):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radius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3956.0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pi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3.14159265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x = pi/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a,b,theta,c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-lat1)*(x)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-lat2)*(x)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theta = (lon2-lon1)*(x)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math.acos((math.cos(a)*math.cos(b)) + (math.sin(a)*math.sin(b)*math.cos(theta)))  </w:t>
      </w:r>
    </w:p>
    <w:p w:rsidR="00FB61DB" w:rsidRDefault="00FB61DB" w:rsidP="00FB61D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radius*c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请注意，我们仍然</w:t>
      </w:r>
      <w:proofErr w:type="spellStart"/>
      <w:r>
        <w:rPr>
          <w:color w:val="362E2B"/>
        </w:rPr>
        <w:t>importmath</w:t>
      </w:r>
      <w:proofErr w:type="spellEnd"/>
      <w:r>
        <w:rPr>
          <w:color w:val="362E2B"/>
        </w:rPr>
        <w:t>——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让您在一定程度</w:t>
      </w:r>
      <w:proofErr w:type="gramStart"/>
      <w:r>
        <w:rPr>
          <w:color w:val="362E2B"/>
        </w:rPr>
        <w:t>上混搭</w:t>
      </w:r>
      <w:proofErr w:type="gramEnd"/>
      <w:r>
        <w:rPr>
          <w:color w:val="362E2B"/>
        </w:rPr>
        <w:t>Python和C数据类型在。转换是自动的，但并非没有代价。在这个例子中我们所做的就是定义一个Python函数，声明它的输入参数是浮点数类型，并为所有变量声明类型为C浮点数据类型。计算部分它仍然使用了Python的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math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模块。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现在我们需要将其转换为C代码再编译为Python扩展。完成这一部的最好的办法是编写一个名为setup.py发布脚本。但是，现在我们用手工方式 ，以了解其中的巫术：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&lt;pre name="code" class="plain"&gt;# this will create a c1.c file - the C source code to build a python extension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cython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c1.pyx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Compile the object file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-c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-I/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/include/python2.5/ c1.c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Link it into a shared library  </w:t>
      </w:r>
    </w:p>
    <w:p w:rsidR="00FB61DB" w:rsidRDefault="00FB61DB" w:rsidP="00FB61D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-shared c1.o -o c1.so&lt;/pre&gt;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现在你应该有一个c1.so（或.</w:t>
      </w:r>
      <w:proofErr w:type="spellStart"/>
      <w:r>
        <w:rPr>
          <w:color w:val="362E2B"/>
        </w:rPr>
        <w:t>dll</w:t>
      </w:r>
      <w:proofErr w:type="spellEnd"/>
      <w:r>
        <w:rPr>
          <w:color w:val="362E2B"/>
        </w:rPr>
        <w:t>）文件，它可以被Python import。现在运行一下：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 = timeit.Timer(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"c1.great_circle(%f,%f,%f,%f)"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(lon1,lat1,lon2,lat2),  </w:t>
      </w:r>
    </w:p>
    <w:p w:rsidR="00FB61DB" w:rsidRDefault="00FB61DB" w:rsidP="00FB61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"import c1"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B61DB" w:rsidRDefault="00FB61DB" w:rsidP="00FB61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"Cython function (still using python math)"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t.timeit(num),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约1.8秒 。并没有我们一开始期望的那种大大的性能提升。使用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的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math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模块应该是瓶颈。现在让我们使用C标准库替代之：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extern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math.h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cosf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theta)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theta)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acosf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theta)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great_circle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lon1,float lat1,float lon2,float lat2):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radius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3956.0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pi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3.14159265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x = pi/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a,b,theta,c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-lat1)*(x)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-lat2)*(x)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theta = (lon2-lon1)*(x)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acosf((cosf(a)*cosf(b)) + (sinf(a)*sinf(b)*cosf(theta)))  </w:t>
      </w:r>
    </w:p>
    <w:p w:rsidR="00FB61DB" w:rsidRDefault="00FB61DB" w:rsidP="00FB61D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radius*c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lastRenderedPageBreak/>
        <w:t>与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import math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相应，我们使用</w:t>
      </w:r>
      <w:proofErr w:type="spellStart"/>
      <w:r>
        <w:rPr>
          <w:color w:val="362E2B"/>
        </w:rPr>
        <w:t>cdef</w:t>
      </w:r>
      <w:proofErr w:type="spellEnd"/>
      <w:r>
        <w:rPr>
          <w:color w:val="362E2B"/>
        </w:rPr>
        <w:t xml:space="preserve"> extern 的方式使用从指定头文件声明函数（在此就是使用C标准库的</w:t>
      </w:r>
      <w:proofErr w:type="spellStart"/>
      <w:r>
        <w:rPr>
          <w:color w:val="362E2B"/>
        </w:rPr>
        <w:t>math.h</w:t>
      </w:r>
      <w:proofErr w:type="spellEnd"/>
      <w:r>
        <w:rPr>
          <w:color w:val="362E2B"/>
        </w:rPr>
        <w:t>）。我们替代了代价高昂的</w:t>
      </w:r>
      <w:proofErr w:type="gramStart"/>
      <w:r>
        <w:rPr>
          <w:color w:val="362E2B"/>
        </w:rPr>
        <w:t>的</w:t>
      </w:r>
      <w:proofErr w:type="gramEnd"/>
      <w:r>
        <w:rPr>
          <w:color w:val="362E2B"/>
        </w:rPr>
        <w:t>Python函数，然后建立新的共享库，并重新测试：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 = timeit.Timer(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"c2.great_circle(%f,%f,%f,%f)"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(lon1,lat1,lon2,lat2),  </w:t>
      </w:r>
    </w:p>
    <w:p w:rsidR="00FB61DB" w:rsidRDefault="00FB61DB" w:rsidP="00FB61D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"import c2"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B61DB" w:rsidRDefault="00FB61DB" w:rsidP="00FB61D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"Cython function (using trig function from math.h)"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t.timeit(num),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现在有点喜欢它了吧？0.4秒 -比纯Python函数有5倍的速度增长。我们还有什么方法可以再提高速度？c2.great_circle（）仍是一个Python函数调用，这意味着它产生Python的API的开销（构建参数元组等），如果我们可以写一个纯粹的C函数的话，我们也许能够加快速度。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extern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math.h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cosf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theta)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theta)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acosf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(float theta)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 float _great_circle(float lon1,float lat1,float lon2,float lat2):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radius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3956.0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pi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3.14159265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x = pi/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a,b,theta,c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-lat1)*(x)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-lat2)*(x)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theta = (lon2-lon1)*(x)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acosf((cosf(a)*cosf(b)) + (sinf(a)*sinf(b)*cosf(theta)))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radius*c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great_circle(float lon1,float lat1,float lon2,float lat2,int num):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float x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 =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great_circle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(lon1,lat1,lon2,lat2)  </w:t>
      </w:r>
    </w:p>
    <w:p w:rsidR="00FB61DB" w:rsidRDefault="00FB61DB" w:rsidP="00FB6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lastRenderedPageBreak/>
        <w:t>请注意，我们仍然有一个Python函数（ </w:t>
      </w:r>
      <w:proofErr w:type="spellStart"/>
      <w:r>
        <w:rPr>
          <w:color w:val="362E2B"/>
        </w:rPr>
        <w:t>def</w:t>
      </w:r>
      <w:proofErr w:type="spellEnd"/>
      <w:r>
        <w:rPr>
          <w:color w:val="362E2B"/>
        </w:rPr>
        <w:t> ），它接受一个额外的参数</w:t>
      </w:r>
      <w:r>
        <w:rPr>
          <w:rStyle w:val="apple-converted-space"/>
          <w:color w:val="362E2B"/>
        </w:rPr>
        <w:t> </w:t>
      </w:r>
      <w:proofErr w:type="spellStart"/>
      <w:r>
        <w:rPr>
          <w:color w:val="362E2B"/>
        </w:rPr>
        <w:t>num</w:t>
      </w:r>
      <w:proofErr w:type="spellEnd"/>
      <w:r>
        <w:rPr>
          <w:color w:val="362E2B"/>
        </w:rPr>
        <w:t xml:space="preserve">。这个函数里的循环使用for </w:t>
      </w:r>
      <w:proofErr w:type="spellStart"/>
      <w:r>
        <w:rPr>
          <w:color w:val="362E2B"/>
        </w:rPr>
        <w:t>i</w:t>
      </w:r>
      <w:proofErr w:type="spellEnd"/>
      <w:r>
        <w:rPr>
          <w:color w:val="362E2B"/>
        </w:rPr>
        <w:t xml:space="preserve"> from 0 &lt; = </w:t>
      </w:r>
      <w:proofErr w:type="spellStart"/>
      <w:r>
        <w:rPr>
          <w:color w:val="362E2B"/>
        </w:rPr>
        <w:t>i</w:t>
      </w:r>
      <w:proofErr w:type="spellEnd"/>
      <w:r>
        <w:rPr>
          <w:color w:val="362E2B"/>
        </w:rPr>
        <w:t xml:space="preserve">&lt; </w:t>
      </w:r>
      <w:proofErr w:type="spellStart"/>
      <w:r>
        <w:rPr>
          <w:color w:val="362E2B"/>
        </w:rPr>
        <w:t>num</w:t>
      </w:r>
      <w:proofErr w:type="spellEnd"/>
      <w:r>
        <w:rPr>
          <w:color w:val="362E2B"/>
        </w:rPr>
        <w:t>: ，而不是更</w:t>
      </w:r>
      <w:proofErr w:type="spellStart"/>
      <w:r>
        <w:rPr>
          <w:color w:val="362E2B"/>
        </w:rPr>
        <w:t>Pythonic</w:t>
      </w:r>
      <w:proofErr w:type="spellEnd"/>
      <w:r>
        <w:rPr>
          <w:color w:val="362E2B"/>
        </w:rPr>
        <w:t xml:space="preserve">，但慢得多的for </w:t>
      </w:r>
      <w:proofErr w:type="spellStart"/>
      <w:r>
        <w:rPr>
          <w:color w:val="362E2B"/>
        </w:rPr>
        <w:t>i</w:t>
      </w:r>
      <w:proofErr w:type="spellEnd"/>
      <w:r>
        <w:rPr>
          <w:color w:val="362E2B"/>
        </w:rPr>
        <w:t xml:space="preserve"> in range(</w:t>
      </w:r>
      <w:proofErr w:type="spellStart"/>
      <w:r>
        <w:rPr>
          <w:color w:val="362E2B"/>
        </w:rPr>
        <w:t>num</w:t>
      </w:r>
      <w:proofErr w:type="spellEnd"/>
      <w:r>
        <w:rPr>
          <w:color w:val="362E2B"/>
        </w:rPr>
        <w:t>):。真正的计算工作是在C函数（</w:t>
      </w:r>
      <w:proofErr w:type="spellStart"/>
      <w:r>
        <w:rPr>
          <w:color w:val="362E2B"/>
        </w:rPr>
        <w:t>cdef</w:t>
      </w:r>
      <w:proofErr w:type="spellEnd"/>
      <w:r>
        <w:rPr>
          <w:color w:val="362E2B"/>
        </w:rPr>
        <w:t>）中进行的，它返回float类型。这个版本只要0.2秒——比原先的Python函数速度提高10倍。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为了证明我们所做的已经足够优化，可以用纯C写一个小应用，然后测定时间：</w:t>
      </w:r>
    </w:p>
    <w:p w:rsidR="00FB61DB" w:rsidRDefault="00FB61DB" w:rsidP="00FB61D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#include &lt;math 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stdio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#define NUM 500000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 great_circle(float lon1, float lat1, float lon2, float lat2){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radius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3956.0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pi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3.14159265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x = pi/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a,b,theta,c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-lat1)*(x);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-lat2)*(x);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theta = (lon2-lon1)*(x);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(a)*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(b)) + (sin(a)*sin(b)*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(theta)));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radius*c;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{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float x;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= NUM;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great_circle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72.345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34.323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61.823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54.826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x);  </w:t>
      </w:r>
    </w:p>
    <w:p w:rsidR="00FB61DB" w:rsidRDefault="00FB61DB" w:rsidP="00FB61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用</w:t>
      </w:r>
      <w:proofErr w:type="spellStart"/>
      <w:r>
        <w:rPr>
          <w:color w:val="362E2B"/>
        </w:rPr>
        <w:t>gcc</w:t>
      </w:r>
      <w:proofErr w:type="spellEnd"/>
      <w:r>
        <w:rPr>
          <w:color w:val="362E2B"/>
        </w:rPr>
        <w:t xml:space="preserve"> -lm -</w:t>
      </w:r>
      <w:proofErr w:type="spellStart"/>
      <w:r>
        <w:rPr>
          <w:color w:val="362E2B"/>
        </w:rPr>
        <w:t>octest</w:t>
      </w:r>
      <w:proofErr w:type="spellEnd"/>
      <w:r>
        <w:rPr>
          <w:color w:val="362E2B"/>
        </w:rPr>
        <w:t xml:space="preserve"> </w:t>
      </w:r>
      <w:proofErr w:type="spellStart"/>
      <w:r>
        <w:rPr>
          <w:color w:val="362E2B"/>
        </w:rPr>
        <w:t>ctest.c</w:t>
      </w:r>
      <w:proofErr w:type="spellEnd"/>
      <w:r>
        <w:rPr>
          <w:color w:val="362E2B"/>
        </w:rPr>
        <w:t>编译它，测试用time./</w:t>
      </w:r>
      <w:proofErr w:type="spellStart"/>
      <w:r>
        <w:rPr>
          <w:color w:val="362E2B"/>
        </w:rPr>
        <w:t>ctest</w:t>
      </w:r>
      <w:proofErr w:type="spellEnd"/>
      <w:r>
        <w:rPr>
          <w:color w:val="362E2B"/>
        </w:rPr>
        <w:t> ...大约0.2秒 。这使我有信心，我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扩展相对于我的C代码也极有效率（这并不是说我的C编程能力很弱）。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能够用</w:t>
      </w:r>
      <w:r>
        <w:rPr>
          <w:rStyle w:val="apple-converted-space"/>
          <w:color w:val="362E2B"/>
        </w:rPr>
        <w:t> </w:t>
      </w:r>
      <w:proofErr w:type="spellStart"/>
      <w:r>
        <w:rPr>
          <w:color w:val="362E2B"/>
        </w:rPr>
        <w:t>cython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优化多少性能通常取决于有多少循环，数字运算和Python函数调用，这些都会让程序变慢。已经有一些人报告说在某些案例</w:t>
      </w:r>
      <w:r>
        <w:rPr>
          <w:color w:val="362E2B"/>
        </w:rPr>
        <w:lastRenderedPageBreak/>
        <w:t>上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100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至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1000</w:t>
      </w:r>
      <w:r>
        <w:rPr>
          <w:rStyle w:val="apple-converted-space"/>
          <w:color w:val="362E2B"/>
        </w:rPr>
        <w:t> </w:t>
      </w:r>
      <w:proofErr w:type="gramStart"/>
      <w:r>
        <w:rPr>
          <w:color w:val="362E2B"/>
        </w:rPr>
        <w:t>倍</w:t>
      </w:r>
      <w:proofErr w:type="gramEnd"/>
      <w:r>
        <w:rPr>
          <w:color w:val="362E2B"/>
        </w:rPr>
        <w:t>的速度提升。至于其他的任务，可能不会那么有用。在疯狂地用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重写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代码之前，记住这一点：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ind w:left="600"/>
        <w:rPr>
          <w:color w:val="362E2B"/>
        </w:rPr>
      </w:pPr>
      <w:r>
        <w:rPr>
          <w:color w:val="362E2B"/>
        </w:rPr>
        <w:t>"我们应该忘记小的效率，过早的优化是一切罪恶的根源，有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97%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的案例如此。"——</w:t>
      </w:r>
      <w:proofErr w:type="spellStart"/>
      <w:r>
        <w:rPr>
          <w:color w:val="362E2B"/>
        </w:rPr>
        <w:t>DonaldKnuth</w:t>
      </w:r>
      <w:proofErr w:type="spellEnd"/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换句话说，先用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编写程序，然后看它是否能够满足需要。大多数情况下，它的性能已经足够好了……但有时候真的觉得慢了，那就使用分析器找到瓶颈函数，然后用</w:t>
      </w:r>
      <w:proofErr w:type="spellStart"/>
      <w:r>
        <w:rPr>
          <w:color w:val="362E2B"/>
        </w:rPr>
        <w:t>cython</w:t>
      </w:r>
      <w:proofErr w:type="spellEnd"/>
      <w:r>
        <w:rPr>
          <w:color w:val="362E2B"/>
        </w:rPr>
        <w:t>重写，很快就能够得到更高的性能。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外部链接</w:t>
      </w:r>
      <w:r>
        <w:rPr>
          <w:color w:val="362E2B"/>
        </w:rPr>
        <w:br/>
      </w:r>
      <w:proofErr w:type="spellStart"/>
      <w:r>
        <w:rPr>
          <w:color w:val="362E2B"/>
        </w:rPr>
        <w:t>WorldMill</w:t>
      </w:r>
      <w:proofErr w:type="spellEnd"/>
      <w:r>
        <w:rPr>
          <w:color w:val="362E2B"/>
        </w:rPr>
        <w:t xml:space="preserve">（http://trac.gispython.org/projects/PCL/wiki/WorldMill）——由Sean </w:t>
      </w:r>
      <w:proofErr w:type="spellStart"/>
      <w:r>
        <w:rPr>
          <w:color w:val="362E2B"/>
        </w:rPr>
        <w:t>Gillies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用</w:t>
      </w:r>
      <w:r>
        <w:rPr>
          <w:rStyle w:val="apple-converted-space"/>
          <w:color w:val="362E2B"/>
        </w:rPr>
        <w:t> </w:t>
      </w:r>
      <w:proofErr w:type="spellStart"/>
      <w:r>
        <w:rPr>
          <w:color w:val="362E2B"/>
        </w:rPr>
        <w:t>Cython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编写的一个快速的，提供简洁的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python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接口的模块，封装了用以处理矢量地理空间数据的</w:t>
      </w:r>
      <w:r>
        <w:rPr>
          <w:rStyle w:val="apple-converted-space"/>
          <w:color w:val="362E2B"/>
        </w:rPr>
        <w:t> </w:t>
      </w:r>
      <w:proofErr w:type="spellStart"/>
      <w:r>
        <w:rPr>
          <w:color w:val="362E2B"/>
        </w:rPr>
        <w:t>libgdal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库。</w:t>
      </w:r>
    </w:p>
    <w:p w:rsidR="00FB61DB" w:rsidRDefault="00FB61DB" w:rsidP="00FB61DB">
      <w:pPr>
        <w:shd w:val="clear" w:color="auto" w:fill="FFFFFF"/>
        <w:spacing w:before="100" w:beforeAutospacing="1" w:after="100" w:afterAutospacing="1" w:line="390" w:lineRule="atLeast"/>
        <w:rPr>
          <w:color w:val="362E2B"/>
        </w:rPr>
      </w:pPr>
      <w:r>
        <w:rPr>
          <w:color w:val="362E2B"/>
        </w:rPr>
        <w:t>编写更快的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Pyrex</w:t>
      </w:r>
      <w:r>
        <w:rPr>
          <w:rStyle w:val="apple-converted-space"/>
          <w:color w:val="362E2B"/>
        </w:rPr>
        <w:t> </w:t>
      </w:r>
      <w:r>
        <w:rPr>
          <w:color w:val="362E2B"/>
        </w:rPr>
        <w:t>代码（http://www.sagemath.org:9001/WritingFastPyrexCode）——Pyrex，是</w:t>
      </w:r>
      <w:r>
        <w:rPr>
          <w:rStyle w:val="apple-converted-space"/>
          <w:color w:val="362E2B"/>
        </w:rPr>
        <w:t> </w:t>
      </w:r>
      <w:proofErr w:type="spellStart"/>
      <w:r>
        <w:rPr>
          <w:color w:val="362E2B"/>
        </w:rPr>
        <w:t>Cython</w:t>
      </w:r>
      <w:proofErr w:type="spellEnd"/>
      <w:r>
        <w:rPr>
          <w:rStyle w:val="apple-converted-space"/>
          <w:color w:val="362E2B"/>
        </w:rPr>
        <w:t> </w:t>
      </w:r>
      <w:r>
        <w:rPr>
          <w:color w:val="362E2B"/>
        </w:rPr>
        <w:t>的前身，它们有类似的目标和语法。</w:t>
      </w:r>
    </w:p>
    <w:p w:rsidR="00A20D5C" w:rsidRPr="00FB61DB" w:rsidRDefault="00A20D5C">
      <w:bookmarkStart w:id="0" w:name="_GoBack"/>
      <w:bookmarkEnd w:id="0"/>
    </w:p>
    <w:sectPr w:rsidR="00A20D5C" w:rsidRPr="00FB61D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FD" w:rsidRDefault="009834FD" w:rsidP="00FB61DB">
      <w:r>
        <w:separator/>
      </w:r>
    </w:p>
  </w:endnote>
  <w:endnote w:type="continuationSeparator" w:id="0">
    <w:p w:rsidR="009834FD" w:rsidRDefault="009834FD" w:rsidP="00FB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B" w:rsidRDefault="00FB61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B" w:rsidRDefault="00FB61D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B" w:rsidRDefault="00FB61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FD" w:rsidRDefault="009834FD" w:rsidP="00FB61DB">
      <w:r>
        <w:separator/>
      </w:r>
    </w:p>
  </w:footnote>
  <w:footnote w:type="continuationSeparator" w:id="0">
    <w:p w:rsidR="009834FD" w:rsidRDefault="009834FD" w:rsidP="00FB6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B" w:rsidRDefault="00FB61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B" w:rsidRDefault="00FB61DB" w:rsidP="00FB61D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B" w:rsidRDefault="00FB61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6E04"/>
    <w:multiLevelType w:val="multilevel"/>
    <w:tmpl w:val="A8F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D6D86"/>
    <w:multiLevelType w:val="multilevel"/>
    <w:tmpl w:val="E5D2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227BE"/>
    <w:multiLevelType w:val="multilevel"/>
    <w:tmpl w:val="C6A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F6973"/>
    <w:multiLevelType w:val="multilevel"/>
    <w:tmpl w:val="3712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22AE6"/>
    <w:multiLevelType w:val="multilevel"/>
    <w:tmpl w:val="0C0C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607B2"/>
    <w:multiLevelType w:val="multilevel"/>
    <w:tmpl w:val="AD8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072AB8"/>
    <w:multiLevelType w:val="multilevel"/>
    <w:tmpl w:val="427A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734376"/>
    <w:multiLevelType w:val="multilevel"/>
    <w:tmpl w:val="9374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7D28D6"/>
    <w:multiLevelType w:val="multilevel"/>
    <w:tmpl w:val="C33E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1F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90E49"/>
    <w:rsid w:val="007C2227"/>
    <w:rsid w:val="007F3CD9"/>
    <w:rsid w:val="0082011F"/>
    <w:rsid w:val="009834FD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F03148"/>
    <w:rsid w:val="00FB61DB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FF7C2-3F4F-4F7B-9188-6EE0B8B3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1D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FB61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1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1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1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B61DB"/>
  </w:style>
  <w:style w:type="character" w:styleId="a5">
    <w:name w:val="Hyperlink"/>
    <w:basedOn w:val="a0"/>
    <w:uiPriority w:val="99"/>
    <w:semiHidden/>
    <w:unhideWhenUsed/>
    <w:rsid w:val="00FB61DB"/>
    <w:rPr>
      <w:color w:val="0000FF"/>
      <w:u w:val="single"/>
    </w:rPr>
  </w:style>
  <w:style w:type="character" w:customStyle="1" w:styleId="linkcategories">
    <w:name w:val="link_categories"/>
    <w:basedOn w:val="a0"/>
    <w:rsid w:val="00FB61DB"/>
  </w:style>
  <w:style w:type="character" w:customStyle="1" w:styleId="apple-converted-space">
    <w:name w:val="apple-converted-space"/>
    <w:basedOn w:val="a0"/>
    <w:rsid w:val="00FB61DB"/>
  </w:style>
  <w:style w:type="character" w:customStyle="1" w:styleId="linkpostdate">
    <w:name w:val="link_postdate"/>
    <w:basedOn w:val="a0"/>
    <w:rsid w:val="00FB61DB"/>
  </w:style>
  <w:style w:type="character" w:customStyle="1" w:styleId="linkview">
    <w:name w:val="link_view"/>
    <w:basedOn w:val="a0"/>
    <w:rsid w:val="00FB61DB"/>
  </w:style>
  <w:style w:type="character" w:customStyle="1" w:styleId="linkcomments">
    <w:name w:val="link_comments"/>
    <w:basedOn w:val="a0"/>
    <w:rsid w:val="00FB61DB"/>
  </w:style>
  <w:style w:type="character" w:customStyle="1" w:styleId="linkcollect">
    <w:name w:val="link_collect"/>
    <w:basedOn w:val="a0"/>
    <w:rsid w:val="00FB61DB"/>
  </w:style>
  <w:style w:type="character" w:customStyle="1" w:styleId="linkreport">
    <w:name w:val="link_report"/>
    <w:basedOn w:val="a0"/>
    <w:rsid w:val="00FB61DB"/>
  </w:style>
  <w:style w:type="character" w:customStyle="1" w:styleId="keyword">
    <w:name w:val="keyword"/>
    <w:basedOn w:val="a0"/>
    <w:rsid w:val="00FB61DB"/>
  </w:style>
  <w:style w:type="character" w:customStyle="1" w:styleId="number">
    <w:name w:val="number"/>
    <w:basedOn w:val="a0"/>
    <w:rsid w:val="00FB61DB"/>
  </w:style>
  <w:style w:type="character" w:customStyle="1" w:styleId="comment">
    <w:name w:val="comment"/>
    <w:basedOn w:val="a0"/>
    <w:rsid w:val="00FB61DB"/>
  </w:style>
  <w:style w:type="character" w:customStyle="1" w:styleId="string">
    <w:name w:val="string"/>
    <w:basedOn w:val="a0"/>
    <w:rsid w:val="00FB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0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0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haday/article/category/328653" TargetMode="External"/><Relationship Id="rId13" Type="http://schemas.openxmlformats.org/officeDocument/2006/relationships/hyperlink" Target="http://www.csdn.net/tag/python" TargetMode="External"/><Relationship Id="rId18" Type="http://schemas.openxmlformats.org/officeDocument/2006/relationships/hyperlink" Target="http://blog.csdn.net/gzlaiyonghao/article/details/4561611" TargetMode="External"/><Relationship Id="rId26" Type="http://schemas.openxmlformats.org/officeDocument/2006/relationships/hyperlink" Target="http://blog.csdn.net/gzlaiyonghao/article/details/4561611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blog.csdn.net/gzlaiyonghao/article/details/4561611" TargetMode="External"/><Relationship Id="rId34" Type="http://schemas.openxmlformats.org/officeDocument/2006/relationships/hyperlink" Target="http://blog.csdn.net/gzlaiyonghao/article/details/456161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lanphaday/article/category/328646" TargetMode="External"/><Relationship Id="rId12" Type="http://schemas.openxmlformats.org/officeDocument/2006/relationships/hyperlink" Target="http://www.csdn.net/tag/float" TargetMode="External"/><Relationship Id="rId17" Type="http://schemas.openxmlformats.org/officeDocument/2006/relationships/hyperlink" Target="http://www.csdn.net/tag/c" TargetMode="External"/><Relationship Id="rId25" Type="http://schemas.openxmlformats.org/officeDocument/2006/relationships/hyperlink" Target="http://blog.csdn.net/gzlaiyonghao/article/details/4561611" TargetMode="External"/><Relationship Id="rId33" Type="http://schemas.openxmlformats.org/officeDocument/2006/relationships/hyperlink" Target="http://blog.csdn.net/gzlaiyonghao/article/details/456161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sdn.net/tag/math" TargetMode="External"/><Relationship Id="rId20" Type="http://schemas.openxmlformats.org/officeDocument/2006/relationships/hyperlink" Target="http://blog.csdn.net/gzlaiyonghao/article/details/4561611" TargetMode="External"/><Relationship Id="rId29" Type="http://schemas.openxmlformats.org/officeDocument/2006/relationships/hyperlink" Target="http://blog.csdn.net/gzlaiyonghao/article/details/4561611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gzlaiyonghao/article/details/4561611" TargetMode="External"/><Relationship Id="rId24" Type="http://schemas.openxmlformats.org/officeDocument/2006/relationships/hyperlink" Target="http://blog.csdn.net/gzlaiyonghao/article/details/4561611" TargetMode="External"/><Relationship Id="rId32" Type="http://schemas.openxmlformats.org/officeDocument/2006/relationships/hyperlink" Target="http://blog.csdn.net/gzlaiyonghao/article/details/4561611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csdn.net/tag/import" TargetMode="External"/><Relationship Id="rId23" Type="http://schemas.openxmlformats.org/officeDocument/2006/relationships/hyperlink" Target="http://blog.csdn.net/gzlaiyonghao/article/details/4561611" TargetMode="External"/><Relationship Id="rId28" Type="http://schemas.openxmlformats.org/officeDocument/2006/relationships/hyperlink" Target="http://blog.csdn.net/gzlaiyonghao/article/details/4561611" TargetMode="External"/><Relationship Id="rId36" Type="http://schemas.openxmlformats.org/officeDocument/2006/relationships/header" Target="header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gzlaiyonghao/article/details/4561611" TargetMode="External"/><Relationship Id="rId31" Type="http://schemas.openxmlformats.org/officeDocument/2006/relationships/hyperlink" Target="http://blog.csdn.net/gzlaiyonghao/article/details/45616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zlaiyonghao/article/details/4561611" TargetMode="External"/><Relationship Id="rId14" Type="http://schemas.openxmlformats.org/officeDocument/2006/relationships/hyperlink" Target="http://www.csdn.net/tag/math.h" TargetMode="External"/><Relationship Id="rId22" Type="http://schemas.openxmlformats.org/officeDocument/2006/relationships/hyperlink" Target="http://blog.csdn.net/gzlaiyonghao/article/details/4561611" TargetMode="External"/><Relationship Id="rId27" Type="http://schemas.openxmlformats.org/officeDocument/2006/relationships/hyperlink" Target="http://blog.csdn.net/gzlaiyonghao/article/details/4561611" TargetMode="External"/><Relationship Id="rId30" Type="http://schemas.openxmlformats.org/officeDocument/2006/relationships/hyperlink" Target="http://blog.csdn.net/gzlaiyonghao/article/details/4561611" TargetMode="External"/><Relationship Id="rId35" Type="http://schemas.openxmlformats.org/officeDocument/2006/relationships/hyperlink" Target="http://blog.csdn.net/gzlaiyonghao/article/details/456161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2015-08-19T11:48:00Z</dcterms:created>
  <dcterms:modified xsi:type="dcterms:W3CDTF">2015-08-19T11:49:00Z</dcterms:modified>
</cp:coreProperties>
</file>