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D318ED"/>
    <w:p w:rsidR="006B5F5B" w:rsidRDefault="006B5F5B" w:rsidP="006B5F5B">
      <w:pPr>
        <w:pStyle w:val="1"/>
      </w:pPr>
      <w:r>
        <w:t>虚拟立方体轮廓</w:t>
      </w:r>
      <w:r>
        <w:rPr>
          <w:rFonts w:hint="eastAsia"/>
        </w:rPr>
        <w:t>与真实场景边缘提取结果对比</w:t>
      </w:r>
    </w:p>
    <w:p w:rsidR="006B5F5B" w:rsidRDefault="006B5F5B" w:rsidP="006B5F5B"/>
    <w:p w:rsidR="006B5F5B" w:rsidRDefault="00585BFF" w:rsidP="006B5F5B">
      <w:r>
        <w:t>以下图示</w:t>
      </w:r>
      <w:r>
        <w:rPr>
          <w:rFonts w:hint="eastAsia"/>
        </w:rPr>
        <w:t>中，对</w:t>
      </w:r>
      <w:r>
        <w:t>虚拟立方体轮廓</w:t>
      </w:r>
      <w:r>
        <w:rPr>
          <w:rFonts w:hint="eastAsia"/>
        </w:rPr>
        <w:t>，</w:t>
      </w:r>
      <w:r>
        <w:t>用红点</w:t>
      </w:r>
      <w:r>
        <w:rPr>
          <w:rFonts w:hint="eastAsia"/>
        </w:rPr>
        <w:t>(</w:t>
      </w:r>
      <w:proofErr w:type="spellStart"/>
      <w:r>
        <w:t>pointS</w:t>
      </w:r>
      <w:r>
        <w:rPr>
          <w:rFonts w:hint="eastAsia"/>
        </w:rPr>
        <w:t>ize</w:t>
      </w:r>
      <w:proofErr w:type="spellEnd"/>
      <w:r>
        <w:t>=2)</w:t>
      </w:r>
      <w:r>
        <w:t>绘制视点中可见轮廓</w:t>
      </w:r>
      <w:r>
        <w:rPr>
          <w:rFonts w:hint="eastAsia"/>
        </w:rPr>
        <w:t>，</w:t>
      </w:r>
      <w:r>
        <w:t>用绿点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pointSize</w:t>
      </w:r>
      <w:proofErr w:type="spellEnd"/>
      <w:r>
        <w:t>=1)</w:t>
      </w:r>
      <w:r>
        <w:t>绘制视点中不可见轮廓</w:t>
      </w:r>
      <w:r>
        <w:rPr>
          <w:rFonts w:hint="eastAsia"/>
        </w:rPr>
        <w:t>。</w:t>
      </w:r>
      <w:r>
        <w:t>对真实场景中边缘线</w:t>
      </w:r>
      <w:r>
        <w:rPr>
          <w:rFonts w:hint="eastAsia"/>
        </w:rPr>
        <w:t>，</w:t>
      </w:r>
      <w:r>
        <w:t>以白色线绘制</w:t>
      </w:r>
      <w:r>
        <w:rPr>
          <w:rFonts w:hint="eastAsia"/>
        </w:rPr>
        <w:t>，</w:t>
      </w:r>
      <w:r>
        <w:t>叠加在原来的深度图</w:t>
      </w:r>
      <w:r>
        <w:rPr>
          <w:rFonts w:hint="eastAsia"/>
        </w:rPr>
        <w:t>（</w:t>
      </w:r>
      <w:r>
        <w:t>灰度图</w:t>
      </w:r>
      <w:r>
        <w:rPr>
          <w:rFonts w:hint="eastAsia"/>
        </w:rPr>
        <w:t>）</w:t>
      </w:r>
      <w:r>
        <w:t>上</w:t>
      </w:r>
      <w:r>
        <w:rPr>
          <w:rFonts w:hint="eastAsia"/>
        </w:rPr>
        <w:t>。</w:t>
      </w:r>
    </w:p>
    <w:p w:rsidR="00585BFF" w:rsidRDefault="00585BFF" w:rsidP="006B5F5B">
      <w:pPr>
        <w:rPr>
          <w:rFonts w:hint="eastAsia"/>
        </w:rPr>
      </w:pPr>
      <w:r>
        <w:t>下图中</w:t>
      </w:r>
      <w:r w:rsidR="003D14DF">
        <w:rPr>
          <w:rFonts w:hint="eastAsia"/>
        </w:rPr>
        <w:t>，每一行，左侧图是虚拟立方体轮廓（红色为可见）；中间图</w:t>
      </w:r>
      <w:r w:rsidR="00E04DEA">
        <w:rPr>
          <w:rFonts w:hint="eastAsia"/>
        </w:rPr>
        <w:t>白色线框</w:t>
      </w:r>
      <w:r w:rsidR="003D14DF">
        <w:rPr>
          <w:rFonts w:hint="eastAsia"/>
        </w:rPr>
        <w:t>为深度图上，按论文</w:t>
      </w:r>
      <w:r w:rsidR="003D14DF">
        <w:rPr>
          <w:rFonts w:hint="eastAsia"/>
        </w:rPr>
        <w:t>[1]</w:t>
      </w:r>
      <w:r w:rsidR="003D14DF">
        <w:rPr>
          <w:rFonts w:hint="eastAsia"/>
        </w:rPr>
        <w:t>公式</w:t>
      </w:r>
      <w:r w:rsidR="003D14DF">
        <w:rPr>
          <w:rFonts w:hint="eastAsia"/>
        </w:rPr>
        <w:t>(1)</w:t>
      </w:r>
      <w:r w:rsidR="003D14DF">
        <w:rPr>
          <w:rFonts w:hint="eastAsia"/>
        </w:rPr>
        <w:t>边缘检测规则提取的场景边缘</w:t>
      </w:r>
      <w:r w:rsidR="00E04DEA">
        <w:rPr>
          <w:rFonts w:hint="eastAsia"/>
        </w:rPr>
        <w:t>；</w:t>
      </w:r>
      <w:r w:rsidR="003D14DF">
        <w:rPr>
          <w:rFonts w:hint="eastAsia"/>
        </w:rPr>
        <w:t>右侧图</w:t>
      </w:r>
      <w:r w:rsidR="00E04DEA">
        <w:rPr>
          <w:rFonts w:hint="eastAsia"/>
        </w:rPr>
        <w:t>白色区域</w:t>
      </w:r>
      <w:r w:rsidR="003D14DF">
        <w:rPr>
          <w:rFonts w:hint="eastAsia"/>
        </w:rPr>
        <w:t>为论文</w:t>
      </w:r>
      <w:r w:rsidR="003D14DF">
        <w:rPr>
          <w:rFonts w:hint="eastAsia"/>
        </w:rPr>
        <w:t>[1]</w:t>
      </w:r>
      <w:r w:rsidR="003D14DF">
        <w:t>边缘对应候选点集</w:t>
      </w:r>
      <w:r w:rsidR="00632F8C">
        <w:rPr>
          <w:rFonts w:hint="eastAsia"/>
        </w:rPr>
        <w:t>（</w:t>
      </w:r>
      <w:r w:rsidR="00632F8C" w:rsidRPr="00632F8C">
        <w:t>contour correspondence candidates</w:t>
      </w:r>
      <w:r w:rsidR="00632F8C">
        <w:rPr>
          <w:rFonts w:hint="eastAsia"/>
        </w:rPr>
        <w:t>）</w:t>
      </w:r>
      <w:r w:rsidR="003D14DF">
        <w:rPr>
          <w:rFonts w:hint="eastAsia"/>
        </w:rPr>
        <w:t>结果（我们实现）</w:t>
      </w:r>
      <w:r w:rsidR="00051417">
        <w:rPr>
          <w:rFonts w:hint="eastAsia"/>
        </w:rPr>
        <w:t>，作为</w:t>
      </w:r>
      <w:r w:rsidR="00632F8C">
        <w:rPr>
          <w:rFonts w:hint="eastAsia"/>
        </w:rPr>
        <w:t>中间图的</w:t>
      </w:r>
      <w:r w:rsidR="00051417">
        <w:rPr>
          <w:rFonts w:hint="eastAsia"/>
        </w:rPr>
        <w:t>对比。</w:t>
      </w:r>
    </w:p>
    <w:p w:rsidR="00585BFF" w:rsidRDefault="00585BFF" w:rsidP="006B5F5B"/>
    <w:p w:rsidR="00585BFF" w:rsidRDefault="00585BFF" w:rsidP="00585BFF">
      <w:pPr>
        <w:ind w:leftChars="-472" w:left="-991" w:rightChars="-432" w:right="-907"/>
      </w:pPr>
      <w:r>
        <w:rPr>
          <w:noProof/>
        </w:rPr>
        <w:drawing>
          <wp:inline distT="0" distB="0" distL="0" distR="0" wp14:anchorId="1C38C8F6" wp14:editId="0D46E0BE">
            <wp:extent cx="2032000" cy="162051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BE0F78E" wp14:editId="3B3CAF4F">
            <wp:extent cx="2032000" cy="17724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1108E8" wp14:editId="26D1EC1B">
            <wp:extent cx="2032000" cy="17724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FF" w:rsidRDefault="00585BFF" w:rsidP="00585BFF">
      <w:pPr>
        <w:ind w:leftChars="-472" w:left="-991" w:rightChars="-432" w:right="-907"/>
      </w:pPr>
      <w:r>
        <w:rPr>
          <w:noProof/>
        </w:rPr>
        <w:drawing>
          <wp:inline distT="0" distB="0" distL="0" distR="0" wp14:anchorId="65ED1E54" wp14:editId="0902B341">
            <wp:extent cx="2032000" cy="162051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EC1EA6" wp14:editId="63072E71">
            <wp:extent cx="2032000" cy="17724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4E74DF" wp14:editId="20029E6C">
            <wp:extent cx="2032000" cy="17724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FF" w:rsidRDefault="00585BFF" w:rsidP="00585BFF">
      <w:pPr>
        <w:ind w:leftChars="-472" w:left="-991" w:rightChars="-432" w:right="-907"/>
      </w:pPr>
      <w:r>
        <w:rPr>
          <w:noProof/>
        </w:rPr>
        <w:drawing>
          <wp:inline distT="0" distB="0" distL="0" distR="0" wp14:anchorId="4B811E87" wp14:editId="78C81344">
            <wp:extent cx="2032000" cy="162051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BEDB139" wp14:editId="5DA87412">
            <wp:extent cx="2032000" cy="17724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B4FF44" wp14:editId="620F5B00">
            <wp:extent cx="2032000" cy="177243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FF" w:rsidRDefault="00585BFF" w:rsidP="00585BFF">
      <w:pPr>
        <w:ind w:leftChars="-472" w:left="-991" w:rightChars="-432" w:right="-907"/>
      </w:pPr>
      <w:r>
        <w:rPr>
          <w:noProof/>
        </w:rPr>
        <w:lastRenderedPageBreak/>
        <w:drawing>
          <wp:inline distT="0" distB="0" distL="0" distR="0" wp14:anchorId="089FABF3" wp14:editId="15F0FCD9">
            <wp:extent cx="2032000" cy="162051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9E628D0" wp14:editId="25EEC2BE">
            <wp:extent cx="2032000" cy="177243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365D65" wp14:editId="339BD725">
            <wp:extent cx="2032000" cy="177243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FF" w:rsidRDefault="00585BFF" w:rsidP="00585BFF">
      <w:pPr>
        <w:ind w:leftChars="-472" w:left="-991" w:rightChars="-432" w:right="-907"/>
      </w:pPr>
      <w:r>
        <w:rPr>
          <w:noProof/>
        </w:rPr>
        <w:drawing>
          <wp:inline distT="0" distB="0" distL="0" distR="0" wp14:anchorId="26E133DB" wp14:editId="67CBA9F3">
            <wp:extent cx="2032000" cy="162051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49F7126" wp14:editId="7193BDA4">
            <wp:extent cx="2032000" cy="177243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40B426" wp14:editId="4B7E52E0">
            <wp:extent cx="2032000" cy="177243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FF" w:rsidRDefault="003D14DF" w:rsidP="00585BFF">
      <w:pPr>
        <w:ind w:leftChars="-472" w:left="-991" w:rightChars="-432" w:right="-907"/>
      </w:pPr>
      <w:r>
        <w:rPr>
          <w:noProof/>
        </w:rPr>
        <w:drawing>
          <wp:inline distT="0" distB="0" distL="0" distR="0" wp14:anchorId="1871EE8A" wp14:editId="74C8AC69">
            <wp:extent cx="2032000" cy="1620511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B9E94F2" wp14:editId="32247EEF">
            <wp:extent cx="2032000" cy="177243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1FFE5BE" wp14:editId="1A97650A">
            <wp:extent cx="2032000" cy="1772435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DF" w:rsidRDefault="003D14DF" w:rsidP="00585BFF">
      <w:pPr>
        <w:ind w:leftChars="-472" w:left="-991" w:rightChars="-432" w:right="-907"/>
      </w:pPr>
      <w:r>
        <w:rPr>
          <w:noProof/>
        </w:rPr>
        <w:drawing>
          <wp:inline distT="0" distB="0" distL="0" distR="0" wp14:anchorId="0F7D0674" wp14:editId="520AD53E">
            <wp:extent cx="2032000" cy="1620511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8A0D992" wp14:editId="78C523F3">
            <wp:extent cx="2032000" cy="1772435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2471D98" wp14:editId="26BD5092">
            <wp:extent cx="2032000" cy="177243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DF" w:rsidRDefault="003D14DF" w:rsidP="00585BFF">
      <w:pPr>
        <w:ind w:leftChars="-472" w:left="-991" w:rightChars="-432" w:right="-907"/>
      </w:pPr>
      <w:r>
        <w:rPr>
          <w:noProof/>
        </w:rPr>
        <w:lastRenderedPageBreak/>
        <w:drawing>
          <wp:inline distT="0" distB="0" distL="0" distR="0" wp14:anchorId="67DBB373" wp14:editId="4E0E6C6B">
            <wp:extent cx="2032000" cy="1620511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3E7596F" wp14:editId="1E9C2864">
            <wp:extent cx="2032000" cy="177243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EAAF32" wp14:editId="1B37348A">
            <wp:extent cx="2032000" cy="177243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DF" w:rsidRDefault="003D14DF" w:rsidP="00585BFF">
      <w:pPr>
        <w:ind w:leftChars="-472" w:left="-991" w:rightChars="-432" w:right="-907"/>
      </w:pPr>
      <w:r>
        <w:rPr>
          <w:noProof/>
        </w:rPr>
        <w:drawing>
          <wp:inline distT="0" distB="0" distL="0" distR="0" wp14:anchorId="30AD7FCC" wp14:editId="051C6676">
            <wp:extent cx="2032000" cy="1620511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04F4CEF" wp14:editId="6E6A8FB3">
            <wp:extent cx="2032000" cy="1772435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828797" wp14:editId="4FF5BF1E">
            <wp:extent cx="2032000" cy="1772435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DF" w:rsidRDefault="003D14DF" w:rsidP="00585BFF">
      <w:pPr>
        <w:ind w:leftChars="-472" w:left="-991" w:rightChars="-432" w:right="-907"/>
      </w:pPr>
      <w:r>
        <w:rPr>
          <w:noProof/>
        </w:rPr>
        <w:drawing>
          <wp:inline distT="0" distB="0" distL="0" distR="0" wp14:anchorId="74996DEC" wp14:editId="45C7B0CE">
            <wp:extent cx="2032000" cy="1620511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CE17A77" wp14:editId="7BF28C1A">
            <wp:extent cx="2032000" cy="1772435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29B2C0" wp14:editId="49F4D67B">
            <wp:extent cx="2032000" cy="1772435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DF" w:rsidRDefault="003D14DF" w:rsidP="00585BFF">
      <w:pPr>
        <w:ind w:leftChars="-472" w:left="-991" w:rightChars="-432" w:right="-907"/>
      </w:pPr>
      <w:r>
        <w:rPr>
          <w:noProof/>
        </w:rPr>
        <w:drawing>
          <wp:inline distT="0" distB="0" distL="0" distR="0" wp14:anchorId="5F7D0D5C" wp14:editId="1C8A862F">
            <wp:extent cx="2032000" cy="1620511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D35FBE7" wp14:editId="61C1B448">
            <wp:extent cx="2032000" cy="1772435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399B0B5" wp14:editId="05B9802E">
            <wp:extent cx="2032000" cy="1772435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DF" w:rsidRDefault="003D14DF" w:rsidP="00585BFF">
      <w:pPr>
        <w:ind w:leftChars="-472" w:left="-991" w:rightChars="-432" w:right="-907"/>
      </w:pPr>
    </w:p>
    <w:p w:rsidR="003D14DF" w:rsidRDefault="003D14DF" w:rsidP="003D14DF">
      <w:pPr>
        <w:pStyle w:val="2"/>
      </w:pPr>
      <w:r>
        <w:t>参考文献</w:t>
      </w:r>
    </w:p>
    <w:p w:rsidR="003D14DF" w:rsidRPr="003D14DF" w:rsidRDefault="003D14DF" w:rsidP="003D14DF">
      <w:pPr>
        <w:rPr>
          <w:rFonts w:hint="eastAsia"/>
        </w:rPr>
      </w:pPr>
      <w:r>
        <w:rPr>
          <w:rFonts w:hint="eastAsia"/>
        </w:rPr>
        <w:t xml:space="preserve">[1] </w:t>
      </w:r>
      <w:r w:rsidR="00AD50AF" w:rsidRPr="00AD50AF">
        <w:t xml:space="preserve">Zhou, Qian-Yi, and </w:t>
      </w:r>
      <w:proofErr w:type="spellStart"/>
      <w:r w:rsidR="00AD50AF" w:rsidRPr="00AD50AF">
        <w:t>Vladlen</w:t>
      </w:r>
      <w:proofErr w:type="spellEnd"/>
      <w:r w:rsidR="00AD50AF" w:rsidRPr="00AD50AF">
        <w:t xml:space="preserve"> </w:t>
      </w:r>
      <w:proofErr w:type="spellStart"/>
      <w:r w:rsidR="00AD50AF" w:rsidRPr="00AD50AF">
        <w:t>Koltun</w:t>
      </w:r>
      <w:proofErr w:type="spellEnd"/>
      <w:r w:rsidR="00AD50AF" w:rsidRPr="00AD50AF">
        <w:t>. "Depth camera tracking with contour cues." Proceedings of the IEEE Conference on Computer Vision and Pattern Recognition. 2015.</w:t>
      </w:r>
    </w:p>
    <w:p w:rsidR="003D14DF" w:rsidRDefault="003D14DF" w:rsidP="00585BFF">
      <w:pPr>
        <w:ind w:leftChars="-472" w:left="-991" w:rightChars="-432" w:right="-907"/>
      </w:pPr>
    </w:p>
    <w:p w:rsidR="00585BFF" w:rsidRPr="006B5F5B" w:rsidRDefault="00585BFF" w:rsidP="00CB08B9">
      <w:pPr>
        <w:ind w:rightChars="-432" w:right="-907"/>
        <w:rPr>
          <w:rFonts w:hint="eastAsia"/>
        </w:rPr>
      </w:pPr>
      <w:bookmarkStart w:id="0" w:name="_GoBack"/>
      <w:bookmarkEnd w:id="0"/>
    </w:p>
    <w:sectPr w:rsidR="00585BFF" w:rsidRPr="006B5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5B"/>
    <w:rsid w:val="00051417"/>
    <w:rsid w:val="003D14DF"/>
    <w:rsid w:val="00585BFF"/>
    <w:rsid w:val="00632F8C"/>
    <w:rsid w:val="006B5F5B"/>
    <w:rsid w:val="00AD50AF"/>
    <w:rsid w:val="00C76FCD"/>
    <w:rsid w:val="00CB08B9"/>
    <w:rsid w:val="00CF2779"/>
    <w:rsid w:val="00D318ED"/>
    <w:rsid w:val="00E04DEA"/>
    <w:rsid w:val="00F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7CBCA-98E9-446C-B495-E4DE4885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5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5F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14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7</cp:revision>
  <dcterms:created xsi:type="dcterms:W3CDTF">2016-04-10T15:35:00Z</dcterms:created>
  <dcterms:modified xsi:type="dcterms:W3CDTF">2016-04-10T15:59:00Z</dcterms:modified>
</cp:coreProperties>
</file>