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191" w:rsidRDefault="00DC2A28">
      <w:pPr>
        <w:rPr>
          <w:b/>
          <w:sz w:val="24"/>
          <w:szCs w:val="24"/>
        </w:rPr>
      </w:pPr>
      <w:r w:rsidRPr="00DC2A28">
        <w:rPr>
          <w:b/>
          <w:sz w:val="24"/>
          <w:szCs w:val="24"/>
        </w:rPr>
        <w:t>Common Table Expressions</w:t>
      </w:r>
    </w:p>
    <w:p w:rsidR="00DC2A28" w:rsidRPr="00094A5C" w:rsidRDefault="00DC2A28" w:rsidP="00DC2A28">
      <w:pPr>
        <w:pStyle w:val="ListParagraph"/>
        <w:numPr>
          <w:ilvl w:val="0"/>
          <w:numId w:val="1"/>
        </w:numPr>
        <w:rPr>
          <w:rFonts w:cs="Arial"/>
          <w:sz w:val="24"/>
          <w:szCs w:val="24"/>
          <w:shd w:val="clear" w:color="auto" w:fill="FFFFFF"/>
        </w:rPr>
      </w:pPr>
      <w:r w:rsidRPr="00094A5C">
        <w:rPr>
          <w:rFonts w:cs="Arial"/>
          <w:sz w:val="24"/>
          <w:szCs w:val="24"/>
          <w:shd w:val="clear" w:color="auto" w:fill="FFFFFF"/>
        </w:rPr>
        <w:t>Introduced in SQL server 2005.</w:t>
      </w:r>
    </w:p>
    <w:p w:rsidR="00DC2A28" w:rsidRPr="00094A5C" w:rsidRDefault="00DC2A28" w:rsidP="00DC2A28">
      <w:pPr>
        <w:pStyle w:val="ListParagraph"/>
        <w:numPr>
          <w:ilvl w:val="0"/>
          <w:numId w:val="1"/>
        </w:numPr>
        <w:rPr>
          <w:rFonts w:cs="Arial"/>
          <w:sz w:val="24"/>
          <w:szCs w:val="24"/>
          <w:shd w:val="clear" w:color="auto" w:fill="FFFFFF"/>
        </w:rPr>
      </w:pPr>
      <w:r w:rsidRPr="00094A5C">
        <w:rPr>
          <w:rFonts w:cs="Arial"/>
          <w:sz w:val="24"/>
          <w:szCs w:val="24"/>
          <w:shd w:val="clear" w:color="auto" w:fill="FFFFFF"/>
        </w:rPr>
        <w:t>A temporary result set, that can be referenced within a SELECT, INSERT, UPDATE, or DELETE statement, that immediately follows the </w:t>
      </w:r>
      <w:r w:rsidRPr="00094A5C">
        <w:rPr>
          <w:rFonts w:cs="Arial"/>
          <w:bCs/>
          <w:sz w:val="24"/>
          <w:szCs w:val="24"/>
          <w:shd w:val="clear" w:color="auto" w:fill="FFFFFF"/>
        </w:rPr>
        <w:t>CTE.</w:t>
      </w:r>
    </w:p>
    <w:p w:rsidR="00DC2A28" w:rsidRPr="00094A5C" w:rsidRDefault="00DC2A28" w:rsidP="00DC2A28">
      <w:pPr>
        <w:pStyle w:val="ListParagraph"/>
        <w:numPr>
          <w:ilvl w:val="0"/>
          <w:numId w:val="1"/>
        </w:numPr>
        <w:rPr>
          <w:rFonts w:cs="Arial"/>
          <w:sz w:val="24"/>
          <w:szCs w:val="24"/>
          <w:shd w:val="clear" w:color="auto" w:fill="FFFFFF"/>
        </w:rPr>
      </w:pPr>
      <w:r w:rsidRPr="00094A5C">
        <w:rPr>
          <w:rFonts w:cs="Arial"/>
          <w:sz w:val="24"/>
          <w:szCs w:val="24"/>
          <w:shd w:val="clear" w:color="auto" w:fill="FFFFFF"/>
        </w:rPr>
        <w:t>You can also use a CTE in a CREATE VIEW statement, as part of the view’s SELECT query.</w:t>
      </w:r>
    </w:p>
    <w:p w:rsidR="00094A5C" w:rsidRPr="00094A5C" w:rsidRDefault="00094A5C" w:rsidP="00DC2A28">
      <w:pPr>
        <w:pStyle w:val="ListParagraph"/>
        <w:numPr>
          <w:ilvl w:val="0"/>
          <w:numId w:val="1"/>
        </w:numPr>
        <w:rPr>
          <w:rFonts w:cs="Arial"/>
          <w:sz w:val="24"/>
          <w:szCs w:val="24"/>
          <w:shd w:val="clear" w:color="auto" w:fill="FFFFFF"/>
        </w:rPr>
      </w:pPr>
      <w:r w:rsidRPr="00094A5C">
        <w:rPr>
          <w:rFonts w:cs="Helvetica"/>
          <w:sz w:val="24"/>
          <w:szCs w:val="24"/>
          <w:shd w:val="clear" w:color="auto" w:fill="FFFFFF"/>
        </w:rPr>
        <w:t>Called as a temporary table but difference is that it does not capture any space in the metadata(</w:t>
      </w:r>
      <w:r w:rsidRPr="00094A5C">
        <w:rPr>
          <w:rFonts w:cs="Arial"/>
          <w:bCs/>
          <w:sz w:val="24"/>
          <w:szCs w:val="24"/>
          <w:shd w:val="clear" w:color="auto" w:fill="FFFFFF"/>
        </w:rPr>
        <w:t>server</w:t>
      </w:r>
      <w:r w:rsidRPr="00094A5C">
        <w:rPr>
          <w:rFonts w:cs="Arial"/>
          <w:sz w:val="24"/>
          <w:szCs w:val="24"/>
          <w:shd w:val="clear" w:color="auto" w:fill="FFFFFF"/>
        </w:rPr>
        <w:t> instance, the databases on that instance, and the objects within the databases)</w:t>
      </w:r>
    </w:p>
    <w:p w:rsidR="00094A5C" w:rsidRPr="00CF7235" w:rsidRDefault="00094A5C" w:rsidP="00DC2A28">
      <w:pPr>
        <w:pStyle w:val="ListParagraph"/>
        <w:numPr>
          <w:ilvl w:val="0"/>
          <w:numId w:val="1"/>
        </w:numPr>
        <w:rPr>
          <w:rFonts w:cs="Arial"/>
          <w:sz w:val="24"/>
          <w:szCs w:val="24"/>
          <w:shd w:val="clear" w:color="auto" w:fill="FFFFFF"/>
        </w:rPr>
      </w:pPr>
      <w:r w:rsidRPr="00094A5C">
        <w:rPr>
          <w:rFonts w:cs="Helvetica"/>
          <w:sz w:val="24"/>
          <w:szCs w:val="24"/>
          <w:shd w:val="clear" w:color="auto" w:fill="FFFFFF"/>
        </w:rPr>
        <w:t>Not stored anywhere and can be referred multiple times after declaration but within the same query.</w:t>
      </w:r>
    </w:p>
    <w:p w:rsidR="00CF7235" w:rsidRPr="00CF7235" w:rsidRDefault="00CF7235" w:rsidP="00DC2A28">
      <w:pPr>
        <w:pStyle w:val="ListParagraph"/>
        <w:numPr>
          <w:ilvl w:val="0"/>
          <w:numId w:val="1"/>
        </w:numPr>
        <w:rPr>
          <w:rFonts w:cs="Arial"/>
          <w:sz w:val="24"/>
          <w:szCs w:val="24"/>
          <w:shd w:val="clear" w:color="auto" w:fill="FFFFFF"/>
        </w:rPr>
      </w:pPr>
      <w:r w:rsidRPr="00CF7235">
        <w:rPr>
          <w:rFonts w:cs="Arial"/>
          <w:sz w:val="24"/>
          <w:szCs w:val="24"/>
          <w:shd w:val="clear" w:color="auto" w:fill="FFFFFF"/>
        </w:rPr>
        <w:t>U</w:t>
      </w:r>
      <w:r w:rsidRPr="00CF7235">
        <w:rPr>
          <w:rFonts w:cs="Arial"/>
          <w:sz w:val="24"/>
          <w:szCs w:val="24"/>
          <w:shd w:val="clear" w:color="auto" w:fill="FFFFFF"/>
        </w:rPr>
        <w:t>sed within SQL Server to simplify complex joins and subqueries, and to provide a means to query hierarchical data such as an organizational chart.</w:t>
      </w:r>
    </w:p>
    <w:p w:rsidR="00094A5C" w:rsidRDefault="00094A5C" w:rsidP="00094A5C">
      <w:pPr>
        <w:rPr>
          <w:rFonts w:cs="Helvetica"/>
          <w:sz w:val="24"/>
          <w:szCs w:val="24"/>
          <w:shd w:val="clear" w:color="auto" w:fill="FFFFFF"/>
        </w:rPr>
      </w:pPr>
    </w:p>
    <w:p w:rsidR="00094A5C" w:rsidRPr="00094A5C" w:rsidRDefault="00094A5C" w:rsidP="00094A5C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="Helvetica"/>
          <w:bCs w:val="0"/>
          <w:sz w:val="24"/>
          <w:szCs w:val="24"/>
        </w:rPr>
      </w:pPr>
      <w:r w:rsidRPr="00094A5C">
        <w:rPr>
          <w:rFonts w:asciiTheme="minorHAnsi" w:hAnsiTheme="minorHAnsi" w:cs="Helvetica"/>
          <w:bCs w:val="0"/>
          <w:sz w:val="24"/>
          <w:szCs w:val="24"/>
        </w:rPr>
        <w:t>Advantages of using Common Table Expression</w:t>
      </w:r>
    </w:p>
    <w:p w:rsidR="00094A5C" w:rsidRPr="00094A5C" w:rsidRDefault="00094A5C" w:rsidP="00094A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sz w:val="24"/>
          <w:szCs w:val="24"/>
        </w:rPr>
      </w:pPr>
      <w:r w:rsidRPr="00094A5C">
        <w:rPr>
          <w:rFonts w:cs="Helvetica"/>
          <w:sz w:val="24"/>
          <w:szCs w:val="24"/>
        </w:rPr>
        <w:t>After declaration of table you can refer the table created multiple times in scope of the same query.</w:t>
      </w:r>
    </w:p>
    <w:p w:rsidR="00094A5C" w:rsidRPr="00094A5C" w:rsidRDefault="00094A5C" w:rsidP="00094A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sz w:val="24"/>
          <w:szCs w:val="24"/>
        </w:rPr>
      </w:pPr>
      <w:r w:rsidRPr="00094A5C">
        <w:rPr>
          <w:rFonts w:cs="Helvetica"/>
          <w:sz w:val="24"/>
          <w:szCs w:val="24"/>
        </w:rPr>
        <w:t>Can be used in place of views or temporary tables.</w:t>
      </w:r>
    </w:p>
    <w:p w:rsidR="00094A5C" w:rsidRDefault="00094A5C" w:rsidP="00094A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sz w:val="24"/>
          <w:szCs w:val="24"/>
        </w:rPr>
      </w:pPr>
      <w:r w:rsidRPr="00094A5C">
        <w:rPr>
          <w:rFonts w:cs="Helvetica"/>
          <w:sz w:val="24"/>
          <w:szCs w:val="24"/>
        </w:rPr>
        <w:t>Recursive query is easily created through CTE.</w:t>
      </w:r>
    </w:p>
    <w:p w:rsidR="00A53B89" w:rsidRPr="00A53B89" w:rsidRDefault="00A53B89" w:rsidP="00094A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sz w:val="24"/>
          <w:szCs w:val="24"/>
        </w:rPr>
      </w:pPr>
      <w:r>
        <w:rPr>
          <w:rFonts w:cs="Arial"/>
          <w:sz w:val="24"/>
          <w:szCs w:val="24"/>
          <w:shd w:val="clear" w:color="auto" w:fill="FFFFFF"/>
        </w:rPr>
        <w:t>P</w:t>
      </w:r>
      <w:r w:rsidRPr="00A53B89">
        <w:rPr>
          <w:rFonts w:cs="Arial"/>
          <w:sz w:val="24"/>
          <w:szCs w:val="24"/>
          <w:shd w:val="clear" w:color="auto" w:fill="FFFFFF"/>
        </w:rPr>
        <w:t>romote readability. Rather than lump all you query logic into one large query, create several CTE’s, which are the combined later in the statement.</w:t>
      </w:r>
    </w:p>
    <w:p w:rsidR="00094A5C" w:rsidRPr="00094A5C" w:rsidRDefault="00094A5C" w:rsidP="00094A5C">
      <w:pPr>
        <w:rPr>
          <w:rFonts w:cs="Helvetica"/>
          <w:sz w:val="24"/>
          <w:szCs w:val="24"/>
          <w:shd w:val="clear" w:color="auto" w:fill="FFFFFF"/>
        </w:rPr>
      </w:pPr>
    </w:p>
    <w:p w:rsidR="00094A5C" w:rsidRPr="00094A5C" w:rsidRDefault="00094A5C" w:rsidP="00094A5C">
      <w:pPr>
        <w:shd w:val="clear" w:color="auto" w:fill="FFFFFF"/>
        <w:spacing w:before="300" w:after="150" w:line="240" w:lineRule="auto"/>
        <w:outlineLvl w:val="2"/>
        <w:rPr>
          <w:rFonts w:eastAsia="Times New Roman" w:cs="Helvetica"/>
          <w:b/>
          <w:sz w:val="24"/>
          <w:szCs w:val="24"/>
        </w:rPr>
      </w:pPr>
      <w:r w:rsidRPr="00094A5C">
        <w:rPr>
          <w:rFonts w:eastAsia="Times New Roman" w:cs="Helvetica"/>
          <w:b/>
          <w:sz w:val="24"/>
          <w:szCs w:val="24"/>
        </w:rPr>
        <w:t>Syntax of CTE</w:t>
      </w:r>
    </w:p>
    <w:p w:rsidR="00094A5C" w:rsidRDefault="00094A5C" w:rsidP="00094A5C">
      <w:pPr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highlight w:val="yellow"/>
        </w:rPr>
      </w:pPr>
    </w:p>
    <w:p w:rsidR="00364EE2" w:rsidRPr="00364EE2" w:rsidRDefault="00364EE2" w:rsidP="00364E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nsolas"/>
          <w:color w:val="333333"/>
          <w:sz w:val="24"/>
          <w:szCs w:val="24"/>
        </w:rPr>
      </w:pPr>
      <w:r w:rsidRPr="00364EE2">
        <w:rPr>
          <w:rFonts w:eastAsia="Times New Roman" w:cs="Consolas"/>
          <w:color w:val="333333"/>
          <w:sz w:val="24"/>
          <w:szCs w:val="24"/>
        </w:rPr>
        <w:t xml:space="preserve">WITH </w:t>
      </w:r>
      <w:proofErr w:type="spellStart"/>
      <w:r w:rsidRPr="00364EE2">
        <w:rPr>
          <w:rFonts w:eastAsia="Times New Roman" w:cs="Consolas"/>
          <w:color w:val="333333"/>
          <w:sz w:val="24"/>
          <w:szCs w:val="24"/>
        </w:rPr>
        <w:t>C</w:t>
      </w:r>
      <w:r>
        <w:rPr>
          <w:rFonts w:eastAsia="Times New Roman" w:cs="Consolas"/>
          <w:color w:val="333333"/>
          <w:sz w:val="24"/>
          <w:szCs w:val="24"/>
        </w:rPr>
        <w:t>ommon</w:t>
      </w:r>
      <w:r w:rsidRPr="00364EE2">
        <w:rPr>
          <w:rFonts w:eastAsia="Times New Roman" w:cs="Consolas"/>
          <w:color w:val="333333"/>
          <w:sz w:val="24"/>
          <w:szCs w:val="24"/>
        </w:rPr>
        <w:t>T</w:t>
      </w:r>
      <w:r>
        <w:rPr>
          <w:rFonts w:eastAsia="Times New Roman" w:cs="Consolas"/>
          <w:color w:val="333333"/>
          <w:sz w:val="24"/>
          <w:szCs w:val="24"/>
        </w:rPr>
        <w:t>able</w:t>
      </w:r>
      <w:r w:rsidRPr="00364EE2">
        <w:rPr>
          <w:rFonts w:eastAsia="Times New Roman" w:cs="Consolas"/>
          <w:color w:val="333333"/>
          <w:sz w:val="24"/>
          <w:szCs w:val="24"/>
        </w:rPr>
        <w:t>E</w:t>
      </w:r>
      <w:r>
        <w:rPr>
          <w:rFonts w:eastAsia="Times New Roman" w:cs="Consolas"/>
          <w:color w:val="333333"/>
          <w:sz w:val="24"/>
          <w:szCs w:val="24"/>
        </w:rPr>
        <w:t>xpression</w:t>
      </w:r>
      <w:r w:rsidRPr="00364EE2">
        <w:rPr>
          <w:rFonts w:eastAsia="Times New Roman" w:cs="Consolas"/>
          <w:color w:val="333333"/>
          <w:sz w:val="24"/>
          <w:szCs w:val="24"/>
        </w:rPr>
        <w:t>_</w:t>
      </w:r>
      <w:proofErr w:type="gramStart"/>
      <w:r w:rsidRPr="00364EE2">
        <w:rPr>
          <w:rFonts w:eastAsia="Times New Roman" w:cs="Consolas"/>
          <w:color w:val="333333"/>
          <w:sz w:val="24"/>
          <w:szCs w:val="24"/>
        </w:rPr>
        <w:t>Name</w:t>
      </w:r>
      <w:proofErr w:type="spellEnd"/>
      <w:r w:rsidRPr="00364EE2">
        <w:rPr>
          <w:rFonts w:eastAsia="Times New Roman" w:cs="Consolas"/>
          <w:color w:val="333333"/>
          <w:sz w:val="24"/>
          <w:szCs w:val="24"/>
        </w:rPr>
        <w:t xml:space="preserve">  [</w:t>
      </w:r>
      <w:proofErr w:type="gramEnd"/>
      <w:r w:rsidRPr="00364EE2">
        <w:rPr>
          <w:rFonts w:eastAsia="Times New Roman" w:cs="Consolas"/>
          <w:color w:val="333333"/>
          <w:sz w:val="24"/>
          <w:szCs w:val="24"/>
        </w:rPr>
        <w:t>Column1,Column2,…. ]</w:t>
      </w:r>
    </w:p>
    <w:p w:rsidR="00364EE2" w:rsidRPr="00364EE2" w:rsidRDefault="00364EE2" w:rsidP="00364E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nsolas"/>
          <w:color w:val="333333"/>
          <w:sz w:val="24"/>
          <w:szCs w:val="24"/>
        </w:rPr>
      </w:pPr>
      <w:r w:rsidRPr="00364EE2">
        <w:rPr>
          <w:rFonts w:eastAsia="Times New Roman" w:cs="Consolas"/>
          <w:color w:val="333333"/>
          <w:sz w:val="24"/>
          <w:szCs w:val="24"/>
        </w:rPr>
        <w:t xml:space="preserve">    AS</w:t>
      </w:r>
    </w:p>
    <w:p w:rsidR="00364EE2" w:rsidRPr="00364EE2" w:rsidRDefault="00364EE2" w:rsidP="00364E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nsolas"/>
          <w:color w:val="333333"/>
          <w:sz w:val="24"/>
          <w:szCs w:val="24"/>
        </w:rPr>
      </w:pPr>
      <w:r w:rsidRPr="00364EE2">
        <w:rPr>
          <w:rFonts w:eastAsia="Times New Roman" w:cs="Consolas"/>
          <w:color w:val="333333"/>
          <w:sz w:val="24"/>
          <w:szCs w:val="24"/>
        </w:rPr>
        <w:t xml:space="preserve">    &lt;CTE Query&gt;</w:t>
      </w:r>
    </w:p>
    <w:p w:rsidR="00364EE2" w:rsidRPr="00364EE2" w:rsidRDefault="00364EE2" w:rsidP="00364E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nsolas"/>
          <w:color w:val="333333"/>
          <w:sz w:val="24"/>
          <w:szCs w:val="24"/>
        </w:rPr>
      </w:pPr>
      <w:r w:rsidRPr="00364EE2">
        <w:rPr>
          <w:rFonts w:eastAsia="Times New Roman" w:cs="Consolas"/>
          <w:color w:val="333333"/>
          <w:sz w:val="24"/>
          <w:szCs w:val="24"/>
        </w:rPr>
        <w:t xml:space="preserve">    SELECT &lt;Column1, Column2,&gt;</w:t>
      </w:r>
    </w:p>
    <w:p w:rsidR="00364EE2" w:rsidRPr="00364EE2" w:rsidRDefault="00364EE2" w:rsidP="00364E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="Consolas"/>
          <w:color w:val="333333"/>
          <w:sz w:val="24"/>
          <w:szCs w:val="24"/>
        </w:rPr>
      </w:pPr>
      <w:r w:rsidRPr="00364EE2">
        <w:rPr>
          <w:rFonts w:eastAsia="Times New Roman" w:cs="Consolas"/>
          <w:color w:val="333333"/>
          <w:sz w:val="24"/>
          <w:szCs w:val="24"/>
        </w:rPr>
        <w:t xml:space="preserve">    FROM </w:t>
      </w:r>
      <w:proofErr w:type="spellStart"/>
      <w:r w:rsidRPr="00364EE2">
        <w:rPr>
          <w:rFonts w:eastAsia="Times New Roman" w:cs="Consolas"/>
          <w:color w:val="333333"/>
          <w:sz w:val="24"/>
          <w:szCs w:val="24"/>
        </w:rPr>
        <w:t>C</w:t>
      </w:r>
      <w:r>
        <w:rPr>
          <w:rFonts w:eastAsia="Times New Roman" w:cs="Consolas"/>
          <w:color w:val="333333"/>
          <w:sz w:val="24"/>
          <w:szCs w:val="24"/>
        </w:rPr>
        <w:t>ommon</w:t>
      </w:r>
      <w:r w:rsidRPr="00364EE2">
        <w:rPr>
          <w:rFonts w:eastAsia="Times New Roman" w:cs="Consolas"/>
          <w:color w:val="333333"/>
          <w:sz w:val="24"/>
          <w:szCs w:val="24"/>
        </w:rPr>
        <w:t>T</w:t>
      </w:r>
      <w:r>
        <w:rPr>
          <w:rFonts w:eastAsia="Times New Roman" w:cs="Consolas"/>
          <w:color w:val="333333"/>
          <w:sz w:val="24"/>
          <w:szCs w:val="24"/>
        </w:rPr>
        <w:t>able</w:t>
      </w:r>
      <w:r w:rsidRPr="00364EE2">
        <w:rPr>
          <w:rFonts w:eastAsia="Times New Roman" w:cs="Consolas"/>
          <w:color w:val="333333"/>
          <w:sz w:val="24"/>
          <w:szCs w:val="24"/>
        </w:rPr>
        <w:t>E</w:t>
      </w:r>
      <w:r>
        <w:rPr>
          <w:rFonts w:eastAsia="Times New Roman" w:cs="Consolas"/>
          <w:color w:val="333333"/>
          <w:sz w:val="24"/>
          <w:szCs w:val="24"/>
        </w:rPr>
        <w:t>xpression</w:t>
      </w:r>
      <w:r w:rsidRPr="00364EE2">
        <w:rPr>
          <w:rFonts w:eastAsia="Times New Roman" w:cs="Consolas"/>
          <w:color w:val="333333"/>
          <w:sz w:val="24"/>
          <w:szCs w:val="24"/>
        </w:rPr>
        <w:t>_Name</w:t>
      </w:r>
      <w:proofErr w:type="spellEnd"/>
      <w:r w:rsidRPr="00364EE2">
        <w:rPr>
          <w:rFonts w:eastAsia="Times New Roman" w:cs="Consolas"/>
          <w:color w:val="333333"/>
          <w:sz w:val="24"/>
          <w:szCs w:val="24"/>
        </w:rPr>
        <w:t xml:space="preserve">        </w:t>
      </w:r>
    </w:p>
    <w:p w:rsidR="00094A5C" w:rsidRPr="005B5424" w:rsidRDefault="00094A5C" w:rsidP="00094A5C">
      <w:pPr>
        <w:shd w:val="clear" w:color="auto" w:fill="FFFFFF"/>
        <w:spacing w:after="150" w:line="240" w:lineRule="auto"/>
        <w:rPr>
          <w:rFonts w:eastAsia="Times New Roman" w:cs="Helvetica"/>
          <w:sz w:val="24"/>
          <w:szCs w:val="24"/>
        </w:rPr>
      </w:pPr>
    </w:p>
    <w:p w:rsidR="00094A5C" w:rsidRDefault="00094A5C" w:rsidP="00094A5C">
      <w:pPr>
        <w:shd w:val="clear" w:color="auto" w:fill="FFFFFF"/>
        <w:spacing w:after="150" w:line="240" w:lineRule="auto"/>
        <w:rPr>
          <w:rFonts w:eastAsia="Times New Roman" w:cs="Helvetica"/>
          <w:sz w:val="24"/>
          <w:szCs w:val="24"/>
        </w:rPr>
      </w:pPr>
    </w:p>
    <w:p w:rsidR="00094A5C" w:rsidRPr="00094A5C" w:rsidRDefault="00094A5C" w:rsidP="00094A5C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73737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373737"/>
          <w:sz w:val="24"/>
          <w:szCs w:val="24"/>
        </w:rPr>
        <w:lastRenderedPageBreak/>
        <w:drawing>
          <wp:inline distT="0" distB="0" distL="0" distR="0">
            <wp:extent cx="4800600" cy="5978525"/>
            <wp:effectExtent l="0" t="0" r="0" b="3175"/>
            <wp:docPr id="1" name="Picture 1" descr="1019-withc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19-withc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97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EE2" w:rsidRPr="00364EE2" w:rsidRDefault="00364EE2" w:rsidP="00364EE2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="Helvetica"/>
          <w:sz w:val="24"/>
          <w:szCs w:val="24"/>
        </w:rPr>
      </w:pPr>
      <w:r w:rsidRPr="00364EE2">
        <w:rPr>
          <w:rFonts w:cs="Arial"/>
          <w:color w:val="373737"/>
          <w:sz w:val="24"/>
          <w:szCs w:val="24"/>
          <w:shd w:val="clear" w:color="auto" w:fill="FFFFFF"/>
        </w:rPr>
        <w:t xml:space="preserve">If you include more than one CTE in your WITH clause, you must separate them with commas. </w:t>
      </w:r>
    </w:p>
    <w:p w:rsidR="00364EE2" w:rsidRPr="00364EE2" w:rsidRDefault="00364EE2" w:rsidP="00364EE2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="Helvetica"/>
          <w:sz w:val="24"/>
          <w:szCs w:val="24"/>
        </w:rPr>
      </w:pPr>
      <w:r>
        <w:rPr>
          <w:rFonts w:cs="Arial"/>
          <w:color w:val="373737"/>
          <w:sz w:val="24"/>
          <w:szCs w:val="24"/>
          <w:shd w:val="clear" w:color="auto" w:fill="FFFFFF"/>
        </w:rPr>
        <w:t>F</w:t>
      </w:r>
      <w:r w:rsidRPr="00364EE2">
        <w:rPr>
          <w:rFonts w:cs="Arial"/>
          <w:color w:val="373737"/>
          <w:sz w:val="24"/>
          <w:szCs w:val="24"/>
          <w:shd w:val="clear" w:color="auto" w:fill="FFFFFF"/>
        </w:rPr>
        <w:t xml:space="preserve">or each CTE, you must provide a name, the AS keyword, and a SELECT statement. </w:t>
      </w:r>
    </w:p>
    <w:p w:rsidR="00094A5C" w:rsidRPr="00364EE2" w:rsidRDefault="00364EE2" w:rsidP="00364EE2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="Helvetica"/>
          <w:sz w:val="24"/>
          <w:szCs w:val="24"/>
        </w:rPr>
      </w:pPr>
      <w:r w:rsidRPr="00364EE2">
        <w:rPr>
          <w:rFonts w:cs="Arial"/>
          <w:color w:val="373737"/>
          <w:sz w:val="24"/>
          <w:szCs w:val="24"/>
          <w:shd w:val="clear" w:color="auto" w:fill="FFFFFF"/>
        </w:rPr>
        <w:t>You can also provide column names (separated by commas), as long as the number of names match the number of columns returned by the result set.</w:t>
      </w:r>
    </w:p>
    <w:p w:rsidR="00364EE2" w:rsidRPr="00364EE2" w:rsidRDefault="00364EE2" w:rsidP="00364EE2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="Helvetica"/>
          <w:sz w:val="24"/>
          <w:szCs w:val="24"/>
        </w:rPr>
      </w:pPr>
      <w:r w:rsidRPr="00364EE2">
        <w:rPr>
          <w:rFonts w:cs="Arial"/>
          <w:color w:val="373737"/>
          <w:sz w:val="24"/>
          <w:szCs w:val="24"/>
          <w:shd w:val="clear" w:color="auto" w:fill="FFFFFF"/>
        </w:rPr>
        <w:t>After you define your WITH clause with the necessary CTEs, you can then reference those CTEs as you would any other table</w:t>
      </w:r>
      <w:r>
        <w:rPr>
          <w:rFonts w:ascii="Arial" w:hAnsi="Arial" w:cs="Arial"/>
          <w:color w:val="373737"/>
          <w:shd w:val="clear" w:color="auto" w:fill="FFFFFF"/>
        </w:rPr>
        <w:t xml:space="preserve">. </w:t>
      </w:r>
    </w:p>
    <w:p w:rsidR="00364EE2" w:rsidRPr="00364EE2" w:rsidRDefault="00364EE2" w:rsidP="00364EE2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="Helvetica"/>
          <w:sz w:val="24"/>
          <w:szCs w:val="24"/>
        </w:rPr>
      </w:pPr>
      <w:r w:rsidRPr="00364EE2">
        <w:rPr>
          <w:rFonts w:cs="Arial"/>
          <w:color w:val="373737"/>
          <w:sz w:val="24"/>
          <w:szCs w:val="24"/>
          <w:shd w:val="clear" w:color="auto" w:fill="FFFFFF"/>
        </w:rPr>
        <w:t xml:space="preserve">However, you can reference a CTE only within the execution scope of the statement that immediately follows the WITH clause. </w:t>
      </w:r>
    </w:p>
    <w:p w:rsidR="00364EE2" w:rsidRPr="00364EE2" w:rsidRDefault="00364EE2" w:rsidP="00364EE2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eastAsia="Times New Roman" w:cs="Helvetica"/>
          <w:sz w:val="24"/>
          <w:szCs w:val="24"/>
        </w:rPr>
      </w:pPr>
      <w:r w:rsidRPr="00364EE2">
        <w:rPr>
          <w:rFonts w:cs="Arial"/>
          <w:color w:val="373737"/>
          <w:sz w:val="24"/>
          <w:szCs w:val="24"/>
          <w:shd w:val="clear" w:color="auto" w:fill="FFFFFF"/>
        </w:rPr>
        <w:t>After you’ve run your statement, the CTE result set is not available to other statements.</w:t>
      </w:r>
    </w:p>
    <w:p w:rsidR="00094A5C" w:rsidRDefault="00094A5C" w:rsidP="00094A5C">
      <w:pPr>
        <w:pStyle w:val="ListParagraph"/>
        <w:rPr>
          <w:rFonts w:cs="Arial"/>
          <w:sz w:val="24"/>
          <w:szCs w:val="24"/>
          <w:shd w:val="clear" w:color="auto" w:fill="FFFFFF"/>
        </w:rPr>
      </w:pPr>
    </w:p>
    <w:p w:rsidR="00A53B89" w:rsidRPr="00A53B89" w:rsidRDefault="00A53B89" w:rsidP="00A53B89">
      <w:pPr>
        <w:shd w:val="clear" w:color="auto" w:fill="FFFFFF"/>
        <w:spacing w:after="300" w:line="240" w:lineRule="auto"/>
        <w:textAlignment w:val="baseline"/>
        <w:rPr>
          <w:b/>
          <w:noProof/>
        </w:rPr>
      </w:pPr>
      <w:r w:rsidRPr="00A53B89">
        <w:rPr>
          <w:b/>
          <w:noProof/>
        </w:rPr>
        <w:lastRenderedPageBreak/>
        <w:t>Example</w:t>
      </w:r>
    </w:p>
    <w:p w:rsidR="00A53B89" w:rsidRDefault="00A53B89" w:rsidP="00A53B89">
      <w:pPr>
        <w:shd w:val="clear" w:color="auto" w:fill="FFFFFF"/>
        <w:spacing w:after="300" w:line="240" w:lineRule="auto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439BF511" wp14:editId="5115593A">
            <wp:extent cx="3780692" cy="235633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35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89" w:rsidRPr="00A53B89" w:rsidRDefault="00A53B89" w:rsidP="00A53B89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</w:rPr>
      </w:pPr>
      <w:r w:rsidRPr="00A53B89">
        <w:rPr>
          <w:rFonts w:eastAsia="Times New Roman" w:cs="Arial"/>
          <w:noProof/>
          <w:sz w:val="24"/>
          <w:szCs w:val="24"/>
        </w:rPr>
        <w:drawing>
          <wp:inline distT="0" distB="0" distL="0" distR="0" wp14:anchorId="265716BE" wp14:editId="76104326">
            <wp:extent cx="5714392" cy="2444261"/>
            <wp:effectExtent l="0" t="0" r="635" b="0"/>
            <wp:docPr id="3" name="Picture 3" descr="Common Table Expression - P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on Table Expression - Par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4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B89" w:rsidRDefault="00A53B89" w:rsidP="00A53B89">
      <w:pPr>
        <w:shd w:val="clear" w:color="auto" w:fill="FFFFFF"/>
        <w:spacing w:after="300" w:line="240" w:lineRule="auto"/>
        <w:textAlignment w:val="baseline"/>
        <w:rPr>
          <w:rFonts w:eastAsia="Times New Roman" w:cs="Arial"/>
          <w:i/>
          <w:iCs/>
          <w:sz w:val="24"/>
          <w:szCs w:val="24"/>
        </w:rPr>
      </w:pPr>
    </w:p>
    <w:p w:rsidR="00A53B89" w:rsidRDefault="00A53B89" w:rsidP="00A53B89">
      <w:pPr>
        <w:shd w:val="clear" w:color="auto" w:fill="FFFFFF"/>
        <w:spacing w:after="300" w:line="240" w:lineRule="auto"/>
        <w:textAlignment w:val="baseline"/>
        <w:rPr>
          <w:rFonts w:eastAsia="Times New Roman" w:cs="Arial"/>
          <w:sz w:val="24"/>
          <w:szCs w:val="24"/>
        </w:rPr>
      </w:pPr>
      <w:r w:rsidRPr="00A53B89">
        <w:rPr>
          <w:rFonts w:eastAsia="Times New Roman" w:cs="Arial"/>
          <w:sz w:val="24"/>
          <w:szCs w:val="24"/>
        </w:rPr>
        <w:t>The blue portion is the CTE.  Notice it contains a query that can be run on its own in SQL.  This is called the CTE query definition:</w:t>
      </w:r>
    </w:p>
    <w:p w:rsidR="00C17449" w:rsidRDefault="002E241C" w:rsidP="00A53B89">
      <w:pPr>
        <w:shd w:val="clear" w:color="auto" w:fill="FFFFFF"/>
        <w:spacing w:after="300" w:line="240" w:lineRule="auto"/>
        <w:textAlignment w:val="baseline"/>
        <w:rPr>
          <w:rFonts w:eastAsia="Times New Roman" w:cs="Arial"/>
          <w:sz w:val="24"/>
          <w:szCs w:val="24"/>
        </w:rPr>
      </w:pPr>
      <w:r>
        <w:rPr>
          <w:noProof/>
        </w:rPr>
        <w:drawing>
          <wp:inline distT="0" distB="0" distL="0" distR="0" wp14:anchorId="70A888F7" wp14:editId="0C9B6232">
            <wp:extent cx="3200400" cy="138918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6057" cy="13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7449" w:rsidRPr="00A53B89" w:rsidRDefault="00C17449" w:rsidP="00A53B89">
      <w:pPr>
        <w:shd w:val="clear" w:color="auto" w:fill="FFFFFF"/>
        <w:spacing w:after="300" w:line="240" w:lineRule="auto"/>
        <w:textAlignment w:val="baseline"/>
        <w:rPr>
          <w:rFonts w:eastAsia="Times New Roman" w:cs="Arial"/>
          <w:sz w:val="24"/>
          <w:szCs w:val="24"/>
        </w:rPr>
      </w:pPr>
    </w:p>
    <w:p w:rsidR="00A53B89" w:rsidRPr="00A53B89" w:rsidRDefault="00A53B89" w:rsidP="00A53B89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4"/>
          <w:szCs w:val="24"/>
        </w:rPr>
      </w:pPr>
      <w:r w:rsidRPr="00A53B89">
        <w:rPr>
          <w:rFonts w:eastAsia="Times New Roman" w:cs="Arial"/>
          <w:noProof/>
          <w:sz w:val="24"/>
          <w:szCs w:val="24"/>
        </w:rPr>
        <w:lastRenderedPageBreak/>
        <w:drawing>
          <wp:inline distT="0" distB="0" distL="0" distR="0" wp14:anchorId="1E525C51" wp14:editId="58AC624C">
            <wp:extent cx="3736731" cy="2769577"/>
            <wp:effectExtent l="0" t="0" r="0" b="0"/>
            <wp:docPr id="2" name="Picture 2" descr="Common Table Expression - Definition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mon Table Expression - Definition Resul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256" cy="276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402" w:rsidRPr="00A64402" w:rsidRDefault="00A64402" w:rsidP="00A64402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textAlignment w:val="baseline"/>
        <w:rPr>
          <w:rFonts w:eastAsia="Times New Roman" w:cs="Arial"/>
          <w:sz w:val="24"/>
          <w:szCs w:val="24"/>
        </w:rPr>
      </w:pPr>
      <w:r w:rsidRPr="00A64402">
        <w:rPr>
          <w:rFonts w:eastAsia="Times New Roman" w:cs="Arial"/>
          <w:sz w:val="24"/>
          <w:szCs w:val="24"/>
        </w:rPr>
        <w:t>W</w:t>
      </w:r>
      <w:r w:rsidR="00A53B89" w:rsidRPr="00A64402">
        <w:rPr>
          <w:rFonts w:eastAsia="Times New Roman" w:cs="Arial"/>
          <w:sz w:val="24"/>
          <w:szCs w:val="24"/>
        </w:rPr>
        <w:t xml:space="preserve">hen we define the CTE we give the result a name as well its columns.  </w:t>
      </w:r>
    </w:p>
    <w:p w:rsidR="00A64402" w:rsidRPr="00A64402" w:rsidRDefault="00A53B89" w:rsidP="00A64402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textAlignment w:val="baseline"/>
        <w:rPr>
          <w:rFonts w:eastAsia="Times New Roman" w:cs="Arial"/>
          <w:sz w:val="24"/>
          <w:szCs w:val="24"/>
        </w:rPr>
      </w:pPr>
      <w:r w:rsidRPr="00A64402">
        <w:rPr>
          <w:rFonts w:eastAsia="Times New Roman" w:cs="Arial"/>
          <w:sz w:val="24"/>
          <w:szCs w:val="24"/>
        </w:rPr>
        <w:t xml:space="preserve">In this way a CTE acts like a VIEW.  </w:t>
      </w:r>
    </w:p>
    <w:p w:rsidR="00A64402" w:rsidRPr="00A64402" w:rsidRDefault="00A53B89" w:rsidP="00A64402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textAlignment w:val="baseline"/>
        <w:rPr>
          <w:rFonts w:eastAsia="Times New Roman" w:cs="Arial"/>
          <w:sz w:val="24"/>
          <w:szCs w:val="24"/>
        </w:rPr>
      </w:pPr>
      <w:r w:rsidRPr="00A64402">
        <w:rPr>
          <w:rFonts w:eastAsia="Times New Roman" w:cs="Arial"/>
          <w:sz w:val="24"/>
          <w:szCs w:val="24"/>
        </w:rPr>
        <w:t xml:space="preserve">The result and columns are named differently.  </w:t>
      </w:r>
    </w:p>
    <w:p w:rsidR="00A64402" w:rsidRDefault="00A53B89" w:rsidP="00A64402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textAlignment w:val="baseline"/>
        <w:rPr>
          <w:rFonts w:eastAsia="Times New Roman" w:cs="Arial"/>
          <w:sz w:val="24"/>
          <w:szCs w:val="24"/>
        </w:rPr>
      </w:pPr>
      <w:r w:rsidRPr="00A64402">
        <w:rPr>
          <w:rFonts w:eastAsia="Times New Roman" w:cs="Arial"/>
          <w:sz w:val="24"/>
          <w:szCs w:val="24"/>
        </w:rPr>
        <w:t>This allows you to encapsulate complicated query logic with the common table expression.</w:t>
      </w:r>
    </w:p>
    <w:p w:rsidR="00A64402" w:rsidRDefault="00A53B89" w:rsidP="00A64402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textAlignment w:val="baseline"/>
        <w:rPr>
          <w:rFonts w:eastAsia="Times New Roman" w:cs="Arial"/>
          <w:sz w:val="24"/>
          <w:szCs w:val="24"/>
        </w:rPr>
      </w:pPr>
      <w:r w:rsidRPr="00A64402">
        <w:rPr>
          <w:rFonts w:eastAsia="Times New Roman" w:cs="Arial"/>
          <w:sz w:val="24"/>
          <w:szCs w:val="24"/>
        </w:rPr>
        <w:t xml:space="preserve">Now going back to the CTE, notice that the WITH statement.  There you’ll see the name and columns are defined.  </w:t>
      </w:r>
    </w:p>
    <w:p w:rsidR="00A64402" w:rsidRPr="00A64402" w:rsidRDefault="00A53B89" w:rsidP="00A64402">
      <w:pPr>
        <w:pStyle w:val="ListParagraph"/>
        <w:numPr>
          <w:ilvl w:val="0"/>
          <w:numId w:val="5"/>
        </w:numPr>
        <w:shd w:val="clear" w:color="auto" w:fill="FFFFFF"/>
        <w:spacing w:after="300" w:line="240" w:lineRule="auto"/>
        <w:textAlignment w:val="baseline"/>
        <w:rPr>
          <w:rFonts w:eastAsia="Times New Roman" w:cs="Arial"/>
          <w:sz w:val="24"/>
          <w:szCs w:val="24"/>
        </w:rPr>
      </w:pPr>
      <w:r w:rsidRPr="00A64402">
        <w:rPr>
          <w:rFonts w:eastAsia="Times New Roman" w:cs="Arial"/>
          <w:sz w:val="24"/>
          <w:szCs w:val="24"/>
        </w:rPr>
        <w:t>These columns correspond to the columns returned from the inner query.</w:t>
      </w:r>
      <w:r w:rsidR="00A64402" w:rsidRPr="00A64402">
        <w:rPr>
          <w:rFonts w:cs="Arial"/>
          <w:sz w:val="24"/>
          <w:szCs w:val="24"/>
        </w:rPr>
        <w:t xml:space="preserve"> As such, the results from the CTE are:</w:t>
      </w:r>
    </w:p>
    <w:p w:rsidR="00A64402" w:rsidRDefault="00A64402" w:rsidP="00A64402">
      <w:pPr>
        <w:shd w:val="clear" w:color="auto" w:fill="FFFFFF"/>
        <w:spacing w:after="300" w:line="384" w:lineRule="atLeast"/>
        <w:textAlignment w:val="baseline"/>
        <w:rPr>
          <w:rFonts w:eastAsia="Times New Roman" w:cs="Arial"/>
          <w:sz w:val="24"/>
          <w:szCs w:val="24"/>
        </w:rPr>
      </w:pPr>
      <w:r w:rsidRPr="00A64402">
        <w:rPr>
          <w:rFonts w:eastAsia="Times New Roman" w:cs="Arial"/>
          <w:noProof/>
          <w:sz w:val="24"/>
          <w:szCs w:val="24"/>
        </w:rPr>
        <w:drawing>
          <wp:inline distT="0" distB="0" distL="0" distR="0" wp14:anchorId="6D983C87" wp14:editId="0456FEA2">
            <wp:extent cx="3736731" cy="2989385"/>
            <wp:effectExtent l="0" t="0" r="0" b="0"/>
            <wp:docPr id="5" name="Picture 5" descr="Common Table Expressions - 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mon Table Expressions -  Resul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585" cy="298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6D" w:rsidRDefault="00EF6ABD" w:rsidP="00A64402">
      <w:pPr>
        <w:shd w:val="clear" w:color="auto" w:fill="FFFFFF"/>
        <w:spacing w:after="300" w:line="384" w:lineRule="atLeast"/>
        <w:textAlignment w:val="baseline"/>
        <w:rPr>
          <w:rFonts w:ascii="Arial" w:hAnsi="Arial" w:cs="Arial"/>
          <w:color w:val="42424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F982A38" wp14:editId="6B98A14C">
            <wp:extent cx="3810000" cy="177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6D" w:rsidRPr="005E566D" w:rsidRDefault="005E566D" w:rsidP="005E566D">
      <w:pPr>
        <w:pStyle w:val="ListParagraph"/>
        <w:numPr>
          <w:ilvl w:val="0"/>
          <w:numId w:val="6"/>
        </w:numPr>
        <w:shd w:val="clear" w:color="auto" w:fill="FFFFFF"/>
        <w:spacing w:after="300" w:line="384" w:lineRule="atLeast"/>
        <w:textAlignment w:val="baseline"/>
        <w:rPr>
          <w:rFonts w:cs="Arial"/>
          <w:sz w:val="24"/>
          <w:szCs w:val="24"/>
          <w:shd w:val="clear" w:color="auto" w:fill="FFFFFF"/>
        </w:rPr>
      </w:pPr>
      <w:r w:rsidRPr="005E566D">
        <w:rPr>
          <w:rFonts w:cs="Arial"/>
          <w:sz w:val="24"/>
          <w:szCs w:val="24"/>
          <w:shd w:val="clear" w:color="auto" w:fill="FFFFFF"/>
        </w:rPr>
        <w:t>C</w:t>
      </w:r>
      <w:r w:rsidRPr="005E566D">
        <w:rPr>
          <w:rFonts w:cs="Arial"/>
          <w:sz w:val="24"/>
          <w:szCs w:val="24"/>
          <w:shd w:val="clear" w:color="auto" w:fill="FFFFFF"/>
        </w:rPr>
        <w:t xml:space="preserve">an define more than one CTE within a WITH statement.  </w:t>
      </w:r>
    </w:p>
    <w:p w:rsidR="005E566D" w:rsidRPr="005E566D" w:rsidRDefault="005E566D" w:rsidP="005E566D">
      <w:pPr>
        <w:pStyle w:val="ListParagraph"/>
        <w:numPr>
          <w:ilvl w:val="0"/>
          <w:numId w:val="6"/>
        </w:numPr>
        <w:shd w:val="clear" w:color="auto" w:fill="FFFFFF"/>
        <w:spacing w:after="300" w:line="384" w:lineRule="atLeast"/>
        <w:textAlignment w:val="baseline"/>
        <w:rPr>
          <w:rFonts w:cs="Arial"/>
          <w:sz w:val="24"/>
          <w:szCs w:val="24"/>
          <w:shd w:val="clear" w:color="auto" w:fill="FFFFFF"/>
        </w:rPr>
      </w:pPr>
      <w:r w:rsidRPr="005E566D">
        <w:rPr>
          <w:rFonts w:cs="Arial"/>
          <w:sz w:val="24"/>
          <w:szCs w:val="24"/>
          <w:shd w:val="clear" w:color="auto" w:fill="FFFFFF"/>
        </w:rPr>
        <w:t>Helps to</w:t>
      </w:r>
      <w:r w:rsidRPr="005E566D">
        <w:rPr>
          <w:rFonts w:cs="Arial"/>
          <w:sz w:val="24"/>
          <w:szCs w:val="24"/>
          <w:shd w:val="clear" w:color="auto" w:fill="FFFFFF"/>
        </w:rPr>
        <w:t xml:space="preserve"> simplify some very complicated queries which are ultimately joined together.  </w:t>
      </w:r>
    </w:p>
    <w:p w:rsidR="005E566D" w:rsidRPr="005E566D" w:rsidRDefault="005E566D" w:rsidP="005E566D">
      <w:pPr>
        <w:pStyle w:val="ListParagraph"/>
        <w:numPr>
          <w:ilvl w:val="0"/>
          <w:numId w:val="6"/>
        </w:numPr>
        <w:shd w:val="clear" w:color="auto" w:fill="FFFFFF"/>
        <w:spacing w:after="300" w:line="384" w:lineRule="atLeast"/>
        <w:textAlignment w:val="baseline"/>
        <w:rPr>
          <w:rFonts w:cs="Arial"/>
          <w:sz w:val="24"/>
          <w:szCs w:val="24"/>
          <w:shd w:val="clear" w:color="auto" w:fill="FFFFFF"/>
        </w:rPr>
      </w:pPr>
      <w:r w:rsidRPr="005E566D">
        <w:rPr>
          <w:rFonts w:cs="Arial"/>
          <w:sz w:val="24"/>
          <w:szCs w:val="24"/>
          <w:shd w:val="clear" w:color="auto" w:fill="FFFFFF"/>
        </w:rPr>
        <w:t>Each complicated piece can include in their own CTE which is then referred to and joined outside the WITH clause.</w:t>
      </w:r>
    </w:p>
    <w:p w:rsidR="00A64402" w:rsidRPr="005E566D" w:rsidRDefault="00A64402" w:rsidP="00A64402">
      <w:pPr>
        <w:pStyle w:val="ListParagraph"/>
        <w:shd w:val="clear" w:color="auto" w:fill="FFFFFF"/>
        <w:spacing w:after="300" w:line="240" w:lineRule="auto"/>
        <w:textAlignment w:val="baseline"/>
        <w:rPr>
          <w:rFonts w:eastAsia="Times New Roman" w:cs="Arial"/>
          <w:sz w:val="24"/>
          <w:szCs w:val="24"/>
        </w:rPr>
      </w:pPr>
    </w:p>
    <w:p w:rsidR="00A53B89" w:rsidRDefault="00A53B89" w:rsidP="00A53B89">
      <w:pPr>
        <w:pStyle w:val="ListParagraph"/>
        <w:spacing w:line="240" w:lineRule="auto"/>
        <w:rPr>
          <w:rFonts w:cs="Arial"/>
          <w:sz w:val="24"/>
          <w:szCs w:val="24"/>
          <w:shd w:val="clear" w:color="auto" w:fill="FFFFFF"/>
        </w:rPr>
      </w:pPr>
    </w:p>
    <w:p w:rsidR="005E566D" w:rsidRDefault="005E566D" w:rsidP="005E566D">
      <w:pPr>
        <w:shd w:val="clear" w:color="auto" w:fill="FFFFFF"/>
        <w:spacing w:after="300" w:line="384" w:lineRule="atLeast"/>
        <w:textAlignment w:val="baseline"/>
        <w:rPr>
          <w:rFonts w:eastAsia="Times New Roman" w:cs="Arial"/>
          <w:sz w:val="24"/>
          <w:szCs w:val="24"/>
        </w:rPr>
      </w:pPr>
      <w:r w:rsidRPr="005E566D">
        <w:rPr>
          <w:rFonts w:eastAsia="Times New Roman" w:cs="Arial"/>
          <w:sz w:val="24"/>
          <w:szCs w:val="24"/>
        </w:rPr>
        <w:t>Here is an example using of TWO CTE’s, it’s a simple example, but it shows how two CTE’s are defined, and then used in an INNER JOIN</w:t>
      </w:r>
    </w:p>
    <w:p w:rsidR="005E566D" w:rsidRPr="005E566D" w:rsidRDefault="005E566D" w:rsidP="005E566D">
      <w:pPr>
        <w:shd w:val="clear" w:color="auto" w:fill="FFFFFF"/>
        <w:spacing w:after="300" w:line="384" w:lineRule="atLeast"/>
        <w:textAlignment w:val="baseline"/>
        <w:rPr>
          <w:rFonts w:eastAsia="Times New Roman" w:cs="Arial"/>
          <w:sz w:val="24"/>
          <w:szCs w:val="24"/>
        </w:rPr>
      </w:pPr>
      <w:r>
        <w:rPr>
          <w:noProof/>
        </w:rPr>
        <w:drawing>
          <wp:inline distT="0" distB="0" distL="0" distR="0" wp14:anchorId="3B110034" wp14:editId="5A74D91A">
            <wp:extent cx="6224954" cy="3894993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4954" cy="389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66D" w:rsidRPr="005E5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0766C"/>
    <w:multiLevelType w:val="hybridMultilevel"/>
    <w:tmpl w:val="A25ACE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92AD5"/>
    <w:multiLevelType w:val="hybridMultilevel"/>
    <w:tmpl w:val="D6702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522EA"/>
    <w:multiLevelType w:val="hybridMultilevel"/>
    <w:tmpl w:val="29CCE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D934E9"/>
    <w:multiLevelType w:val="multilevel"/>
    <w:tmpl w:val="F770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A8694B"/>
    <w:multiLevelType w:val="hybridMultilevel"/>
    <w:tmpl w:val="4A6C9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51316E"/>
    <w:multiLevelType w:val="multilevel"/>
    <w:tmpl w:val="2C7262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D43"/>
    <w:rsid w:val="00094A5C"/>
    <w:rsid w:val="00155D43"/>
    <w:rsid w:val="0022741A"/>
    <w:rsid w:val="002E241C"/>
    <w:rsid w:val="00364EE2"/>
    <w:rsid w:val="005B5424"/>
    <w:rsid w:val="005E566D"/>
    <w:rsid w:val="008B4191"/>
    <w:rsid w:val="00A53B89"/>
    <w:rsid w:val="00A64402"/>
    <w:rsid w:val="00B036BE"/>
    <w:rsid w:val="00C17449"/>
    <w:rsid w:val="00CB4A7B"/>
    <w:rsid w:val="00CF7235"/>
    <w:rsid w:val="00DC2A28"/>
    <w:rsid w:val="00EF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4A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A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4A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A5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4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llustration">
    <w:name w:val="illustration"/>
    <w:basedOn w:val="Normal"/>
    <w:rsid w:val="00094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A5C"/>
    <w:rPr>
      <w:rFonts w:ascii="Tahoma" w:hAnsi="Tahoma" w:cs="Tahoma"/>
      <w:sz w:val="16"/>
      <w:szCs w:val="16"/>
    </w:rPr>
  </w:style>
  <w:style w:type="character" w:customStyle="1" w:styleId="crayon-sy">
    <w:name w:val="crayon-sy"/>
    <w:basedOn w:val="DefaultParagraphFont"/>
    <w:rsid w:val="00094A5C"/>
  </w:style>
  <w:style w:type="character" w:customStyle="1" w:styleId="crayon-k">
    <w:name w:val="crayon-k"/>
    <w:basedOn w:val="DefaultParagraphFont"/>
    <w:rsid w:val="00094A5C"/>
  </w:style>
  <w:style w:type="character" w:customStyle="1" w:styleId="crayon-h">
    <w:name w:val="crayon-h"/>
    <w:basedOn w:val="DefaultParagraphFont"/>
    <w:rsid w:val="00094A5C"/>
  </w:style>
  <w:style w:type="character" w:customStyle="1" w:styleId="crayon-o">
    <w:name w:val="crayon-o"/>
    <w:basedOn w:val="DefaultParagraphFont"/>
    <w:rsid w:val="00094A5C"/>
  </w:style>
  <w:style w:type="character" w:customStyle="1" w:styleId="crayon-i">
    <w:name w:val="crayon-i"/>
    <w:basedOn w:val="DefaultParagraphFont"/>
    <w:rsid w:val="00094A5C"/>
  </w:style>
  <w:style w:type="paragraph" w:customStyle="1" w:styleId="wp-caption-text">
    <w:name w:val="wp-caption-text"/>
    <w:basedOn w:val="Normal"/>
    <w:rsid w:val="00A53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4A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A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4A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A5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4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llustration">
    <w:name w:val="illustration"/>
    <w:basedOn w:val="Normal"/>
    <w:rsid w:val="00094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A5C"/>
    <w:rPr>
      <w:rFonts w:ascii="Tahoma" w:hAnsi="Tahoma" w:cs="Tahoma"/>
      <w:sz w:val="16"/>
      <w:szCs w:val="16"/>
    </w:rPr>
  </w:style>
  <w:style w:type="character" w:customStyle="1" w:styleId="crayon-sy">
    <w:name w:val="crayon-sy"/>
    <w:basedOn w:val="DefaultParagraphFont"/>
    <w:rsid w:val="00094A5C"/>
  </w:style>
  <w:style w:type="character" w:customStyle="1" w:styleId="crayon-k">
    <w:name w:val="crayon-k"/>
    <w:basedOn w:val="DefaultParagraphFont"/>
    <w:rsid w:val="00094A5C"/>
  </w:style>
  <w:style w:type="character" w:customStyle="1" w:styleId="crayon-h">
    <w:name w:val="crayon-h"/>
    <w:basedOn w:val="DefaultParagraphFont"/>
    <w:rsid w:val="00094A5C"/>
  </w:style>
  <w:style w:type="character" w:customStyle="1" w:styleId="crayon-o">
    <w:name w:val="crayon-o"/>
    <w:basedOn w:val="DefaultParagraphFont"/>
    <w:rsid w:val="00094A5C"/>
  </w:style>
  <w:style w:type="character" w:customStyle="1" w:styleId="crayon-i">
    <w:name w:val="crayon-i"/>
    <w:basedOn w:val="DefaultParagraphFont"/>
    <w:rsid w:val="00094A5C"/>
  </w:style>
  <w:style w:type="paragraph" w:customStyle="1" w:styleId="wp-caption-text">
    <w:name w:val="wp-caption-text"/>
    <w:basedOn w:val="Normal"/>
    <w:rsid w:val="00A53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0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52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Neeraja Rajeev</dc:creator>
  <cp:keywords/>
  <dc:description/>
  <cp:lastModifiedBy>Neeraja Rajeev</cp:lastModifiedBy>
  <cp:revision>12</cp:revision>
  <dcterms:created xsi:type="dcterms:W3CDTF">2017-08-16T10:33:00Z</dcterms:created>
  <dcterms:modified xsi:type="dcterms:W3CDTF">2017-08-17T10:06:00Z</dcterms:modified>
</cp:coreProperties>
</file>