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7F" w:rsidRPr="00B3707F" w:rsidRDefault="00ED19BD">
      <w:pPr>
        <w:rPr>
          <w:color w:val="92D050"/>
        </w:rPr>
      </w:pPr>
      <w:r>
        <w:rPr>
          <w:sz w:val="40"/>
          <w:szCs w:val="40"/>
        </w:rPr>
        <w:t>List of lifestyle factors that affect reaction time</w:t>
      </w:r>
      <w:r>
        <w:rPr>
          <w:sz w:val="40"/>
          <w:szCs w:val="40"/>
        </w:rPr>
        <w:br/>
      </w:r>
      <w:r w:rsidRPr="00773E16">
        <w:rPr>
          <w:color w:val="92D050"/>
        </w:rPr>
        <w:t>-PC gamer?</w:t>
      </w:r>
      <w:r>
        <w:br/>
      </w:r>
      <w:r w:rsidRPr="00F62D0E">
        <w:rPr>
          <w:color w:val="92D050"/>
        </w:rPr>
        <w:t xml:space="preserve">-Caffeine </w:t>
      </w:r>
      <w:r>
        <w:br/>
      </w:r>
      <w:r w:rsidRPr="00F62D0E">
        <w:rPr>
          <w:color w:val="92D050"/>
        </w:rPr>
        <w:t>-Been awake for longer than an hour?</w:t>
      </w:r>
      <w:r w:rsidR="00B3707F">
        <w:rPr>
          <w:color w:val="92D050"/>
        </w:rPr>
        <w:br/>
      </w:r>
      <w:r w:rsidR="00B3707F" w:rsidRPr="00A42A6B">
        <w:rPr>
          <w:color w:val="92D050"/>
        </w:rPr>
        <w:t>-Smoking</w:t>
      </w:r>
      <w:r w:rsidR="00AB4075" w:rsidRPr="00A42A6B">
        <w:rPr>
          <w:color w:val="92D050"/>
        </w:rPr>
        <w:t>?</w:t>
      </w:r>
      <w:bookmarkStart w:id="0" w:name="_GoBack"/>
      <w:bookmarkEnd w:id="0"/>
    </w:p>
    <w:p w:rsidR="00ED19BD" w:rsidRPr="00ED19BD" w:rsidRDefault="00ED19BD"/>
    <w:p w:rsidR="00ED19BD" w:rsidRDefault="00ED19BD">
      <w:pPr>
        <w:rPr>
          <w:sz w:val="40"/>
          <w:szCs w:val="40"/>
        </w:rPr>
      </w:pPr>
    </w:p>
    <w:p w:rsidR="00ED19BD" w:rsidRDefault="00ED19BD">
      <w:pPr>
        <w:rPr>
          <w:sz w:val="40"/>
          <w:szCs w:val="40"/>
        </w:rPr>
      </w:pPr>
    </w:p>
    <w:p w:rsidR="00ED19BD" w:rsidRDefault="00ED19BD">
      <w:pPr>
        <w:rPr>
          <w:sz w:val="40"/>
          <w:szCs w:val="40"/>
        </w:rPr>
      </w:pPr>
      <w:r>
        <w:rPr>
          <w:sz w:val="40"/>
          <w:szCs w:val="40"/>
        </w:rPr>
        <w:t>List of other factors that affect reaction time</w:t>
      </w:r>
    </w:p>
    <w:p w:rsidR="00ED19BD" w:rsidRPr="00ED19BD" w:rsidRDefault="00ED19BD">
      <w:pPr>
        <w:rPr>
          <w:sz w:val="24"/>
          <w:szCs w:val="24"/>
        </w:rPr>
      </w:pPr>
      <w:r w:rsidRPr="00F62D0E">
        <w:rPr>
          <w:color w:val="92D050"/>
          <w:sz w:val="24"/>
          <w:szCs w:val="24"/>
        </w:rPr>
        <w:t>-Gender?</w:t>
      </w:r>
      <w:r>
        <w:rPr>
          <w:sz w:val="24"/>
          <w:szCs w:val="24"/>
        </w:rPr>
        <w:br/>
      </w:r>
      <w:r w:rsidRPr="00F62D0E">
        <w:rPr>
          <w:color w:val="92D050"/>
          <w:sz w:val="24"/>
          <w:szCs w:val="24"/>
        </w:rPr>
        <w:t>- Age – I will be testing the age range 16-18 to represent the age that people are able to start to learn to drive.</w:t>
      </w:r>
      <w:r>
        <w:rPr>
          <w:sz w:val="24"/>
          <w:szCs w:val="24"/>
        </w:rPr>
        <w:br/>
        <w:t>-Eye disorder?</w:t>
      </w:r>
      <w:r>
        <w:rPr>
          <w:sz w:val="24"/>
          <w:szCs w:val="24"/>
        </w:rPr>
        <w:br/>
      </w:r>
    </w:p>
    <w:sectPr w:rsidR="00ED19BD" w:rsidRPr="00ED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BD"/>
    <w:rsid w:val="00440889"/>
    <w:rsid w:val="00773E16"/>
    <w:rsid w:val="00A42A6B"/>
    <w:rsid w:val="00A731F7"/>
    <w:rsid w:val="00AB4075"/>
    <w:rsid w:val="00B3707F"/>
    <w:rsid w:val="00ED19BD"/>
    <w:rsid w:val="00F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5</cp:revision>
  <dcterms:created xsi:type="dcterms:W3CDTF">2014-06-20T10:05:00Z</dcterms:created>
  <dcterms:modified xsi:type="dcterms:W3CDTF">2014-06-24T15:05:00Z</dcterms:modified>
</cp:coreProperties>
</file>