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73784163" w:rsidR="007F0561" w:rsidRDefault="008543FC" w:rsidP="007F0561">
      <w:pPr>
        <w:pStyle w:val="SAGESubtitle"/>
      </w:pPr>
      <w:r>
        <w:t xml:space="preserve">Upgrade Guide for </w:t>
      </w:r>
      <w:r w:rsidR="007E4980">
        <w:t>201</w:t>
      </w:r>
      <w:r w:rsidR="00D10A35">
        <w:t>8</w:t>
      </w:r>
      <w:r w:rsidR="00CC7E12">
        <w:t>.</w:t>
      </w:r>
      <w:r w:rsidR="00327751">
        <w:t>2</w:t>
      </w:r>
      <w:r w:rsidR="00BC07C0">
        <w:t xml:space="preserve"> to 201</w:t>
      </w:r>
      <w:r w:rsidR="00327751">
        <w:t>9.0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90A26E" w:rsidR="004F4F8E" w:rsidRDefault="00327751"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2DFFCB6" w14:textId="6603F2E8" w:rsidR="00816E4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544576" w:history="1">
        <w:r w:rsidR="00816E4F" w:rsidRPr="004F7DFE">
          <w:rPr>
            <w:rStyle w:val="Hyperlink"/>
            <w:noProof/>
          </w:rPr>
          <w:t>1.</w:t>
        </w:r>
        <w:r w:rsidR="00816E4F">
          <w:rPr>
            <w:rFonts w:asciiTheme="minorHAnsi" w:eastAsiaTheme="minorEastAsia" w:hAnsiTheme="minorHAnsi"/>
            <w:b w:val="0"/>
            <w:noProof/>
            <w:sz w:val="22"/>
          </w:rPr>
          <w:tab/>
        </w:r>
        <w:r w:rsidR="00816E4F" w:rsidRPr="004F7DFE">
          <w:rPr>
            <w:rStyle w:val="Hyperlink"/>
            <w:noProof/>
          </w:rPr>
          <w:t>Overview</w:t>
        </w:r>
        <w:r w:rsidR="00816E4F">
          <w:rPr>
            <w:noProof/>
            <w:webHidden/>
          </w:rPr>
          <w:tab/>
        </w:r>
        <w:r w:rsidR="00816E4F">
          <w:rPr>
            <w:noProof/>
            <w:webHidden/>
          </w:rPr>
          <w:fldChar w:fldCharType="begin"/>
        </w:r>
        <w:r w:rsidR="00816E4F">
          <w:rPr>
            <w:noProof/>
            <w:webHidden/>
          </w:rPr>
          <w:instrText xml:space="preserve"> PAGEREF _Toc522544576 \h </w:instrText>
        </w:r>
        <w:r w:rsidR="00816E4F">
          <w:rPr>
            <w:noProof/>
            <w:webHidden/>
          </w:rPr>
        </w:r>
        <w:r w:rsidR="00816E4F">
          <w:rPr>
            <w:noProof/>
            <w:webHidden/>
          </w:rPr>
          <w:fldChar w:fldCharType="separate"/>
        </w:r>
        <w:r w:rsidR="00816E4F">
          <w:rPr>
            <w:noProof/>
            <w:webHidden/>
          </w:rPr>
          <w:t>4</w:t>
        </w:r>
        <w:r w:rsidR="00816E4F">
          <w:rPr>
            <w:noProof/>
            <w:webHidden/>
          </w:rPr>
          <w:fldChar w:fldCharType="end"/>
        </w:r>
      </w:hyperlink>
    </w:p>
    <w:p w14:paraId="65EE7615" w14:textId="15C91F95" w:rsidR="00816E4F" w:rsidRDefault="00BE2B38">
      <w:pPr>
        <w:pStyle w:val="TOC2"/>
        <w:rPr>
          <w:rFonts w:asciiTheme="minorHAnsi" w:eastAsiaTheme="minorEastAsia" w:hAnsiTheme="minorHAnsi"/>
        </w:rPr>
      </w:pPr>
      <w:hyperlink w:anchor="_Toc522544577" w:history="1">
        <w:r w:rsidR="00816E4F" w:rsidRPr="004F7DFE">
          <w:rPr>
            <w:rStyle w:val="Hyperlink"/>
          </w:rPr>
          <w:t>1.1</w:t>
        </w:r>
        <w:r w:rsidR="00816E4F">
          <w:rPr>
            <w:rFonts w:asciiTheme="minorHAnsi" w:eastAsiaTheme="minorEastAsia" w:hAnsiTheme="minorHAnsi"/>
          </w:rPr>
          <w:tab/>
        </w:r>
        <w:r w:rsidR="00816E4F" w:rsidRPr="004F7DFE">
          <w:rPr>
            <w:rStyle w:val="Hyperlink"/>
          </w:rPr>
          <w:t>Required Version of Sage 300</w:t>
        </w:r>
        <w:r w:rsidR="00816E4F">
          <w:rPr>
            <w:webHidden/>
          </w:rPr>
          <w:tab/>
        </w:r>
        <w:r w:rsidR="00816E4F">
          <w:rPr>
            <w:webHidden/>
          </w:rPr>
          <w:fldChar w:fldCharType="begin"/>
        </w:r>
        <w:r w:rsidR="00816E4F">
          <w:rPr>
            <w:webHidden/>
          </w:rPr>
          <w:instrText xml:space="preserve"> PAGEREF _Toc522544577 \h </w:instrText>
        </w:r>
        <w:r w:rsidR="00816E4F">
          <w:rPr>
            <w:webHidden/>
          </w:rPr>
        </w:r>
        <w:r w:rsidR="00816E4F">
          <w:rPr>
            <w:webHidden/>
          </w:rPr>
          <w:fldChar w:fldCharType="separate"/>
        </w:r>
        <w:r w:rsidR="00816E4F">
          <w:rPr>
            <w:webHidden/>
          </w:rPr>
          <w:t>4</w:t>
        </w:r>
        <w:r w:rsidR="00816E4F">
          <w:rPr>
            <w:webHidden/>
          </w:rPr>
          <w:fldChar w:fldCharType="end"/>
        </w:r>
      </w:hyperlink>
    </w:p>
    <w:p w14:paraId="0834E4AB" w14:textId="43186FD9" w:rsidR="00816E4F" w:rsidRDefault="00BE2B38">
      <w:pPr>
        <w:pStyle w:val="TOC1"/>
        <w:rPr>
          <w:rFonts w:asciiTheme="minorHAnsi" w:eastAsiaTheme="minorEastAsia" w:hAnsiTheme="minorHAnsi"/>
          <w:b w:val="0"/>
          <w:noProof/>
          <w:sz w:val="22"/>
        </w:rPr>
      </w:pPr>
      <w:hyperlink w:anchor="_Toc522544578" w:history="1">
        <w:r w:rsidR="00816E4F" w:rsidRPr="004F7DFE">
          <w:rPr>
            <w:rStyle w:val="Hyperlink"/>
            <w:noProof/>
          </w:rPr>
          <w:t>2.</w:t>
        </w:r>
        <w:r w:rsidR="00816E4F">
          <w:rPr>
            <w:rFonts w:asciiTheme="minorHAnsi" w:eastAsiaTheme="minorEastAsia" w:hAnsiTheme="minorHAnsi"/>
            <w:b w:val="0"/>
            <w:noProof/>
            <w:sz w:val="22"/>
          </w:rPr>
          <w:tab/>
        </w:r>
        <w:r w:rsidR="00816E4F" w:rsidRPr="004F7DFE">
          <w:rPr>
            <w:rStyle w:val="Hyperlink"/>
            <w:noProof/>
          </w:rPr>
          <w:t>Installing the Sage 300 Upgrade Wizard</w:t>
        </w:r>
        <w:r w:rsidR="00816E4F">
          <w:rPr>
            <w:noProof/>
            <w:webHidden/>
          </w:rPr>
          <w:tab/>
        </w:r>
        <w:r w:rsidR="00816E4F">
          <w:rPr>
            <w:noProof/>
            <w:webHidden/>
          </w:rPr>
          <w:fldChar w:fldCharType="begin"/>
        </w:r>
        <w:r w:rsidR="00816E4F">
          <w:rPr>
            <w:noProof/>
            <w:webHidden/>
          </w:rPr>
          <w:instrText xml:space="preserve"> PAGEREF _Toc522544578 \h </w:instrText>
        </w:r>
        <w:r w:rsidR="00816E4F">
          <w:rPr>
            <w:noProof/>
            <w:webHidden/>
          </w:rPr>
        </w:r>
        <w:r w:rsidR="00816E4F">
          <w:rPr>
            <w:noProof/>
            <w:webHidden/>
          </w:rPr>
          <w:fldChar w:fldCharType="separate"/>
        </w:r>
        <w:r w:rsidR="00816E4F">
          <w:rPr>
            <w:noProof/>
            <w:webHidden/>
          </w:rPr>
          <w:t>5</w:t>
        </w:r>
        <w:r w:rsidR="00816E4F">
          <w:rPr>
            <w:noProof/>
            <w:webHidden/>
          </w:rPr>
          <w:fldChar w:fldCharType="end"/>
        </w:r>
      </w:hyperlink>
    </w:p>
    <w:p w14:paraId="703520DA" w14:textId="5333BBC1" w:rsidR="00816E4F" w:rsidRDefault="00BE2B38">
      <w:pPr>
        <w:pStyle w:val="TOC1"/>
        <w:rPr>
          <w:rFonts w:asciiTheme="minorHAnsi" w:eastAsiaTheme="minorEastAsia" w:hAnsiTheme="minorHAnsi"/>
          <w:b w:val="0"/>
          <w:noProof/>
          <w:sz w:val="22"/>
        </w:rPr>
      </w:pPr>
      <w:hyperlink w:anchor="_Toc522544579" w:history="1">
        <w:r w:rsidR="00816E4F" w:rsidRPr="004F7DFE">
          <w:rPr>
            <w:rStyle w:val="Hyperlink"/>
            <w:noProof/>
          </w:rPr>
          <w:t>3.</w:t>
        </w:r>
        <w:r w:rsidR="00816E4F">
          <w:rPr>
            <w:rFonts w:asciiTheme="minorHAnsi" w:eastAsiaTheme="minorEastAsia" w:hAnsiTheme="minorHAnsi"/>
            <w:b w:val="0"/>
            <w:noProof/>
            <w:sz w:val="22"/>
          </w:rPr>
          <w:tab/>
        </w:r>
        <w:r w:rsidR="00816E4F" w:rsidRPr="004F7DFE">
          <w:rPr>
            <w:rStyle w:val="Hyperlink"/>
            <w:noProof/>
          </w:rPr>
          <w:t>Accessing the Sage 300 2019.0 Upgrade Wizard</w:t>
        </w:r>
        <w:r w:rsidR="00816E4F">
          <w:rPr>
            <w:noProof/>
            <w:webHidden/>
          </w:rPr>
          <w:tab/>
        </w:r>
        <w:r w:rsidR="00816E4F">
          <w:rPr>
            <w:noProof/>
            <w:webHidden/>
          </w:rPr>
          <w:fldChar w:fldCharType="begin"/>
        </w:r>
        <w:r w:rsidR="00816E4F">
          <w:rPr>
            <w:noProof/>
            <w:webHidden/>
          </w:rPr>
          <w:instrText xml:space="preserve"> PAGEREF _Toc522544579 \h </w:instrText>
        </w:r>
        <w:r w:rsidR="00816E4F">
          <w:rPr>
            <w:noProof/>
            <w:webHidden/>
          </w:rPr>
        </w:r>
        <w:r w:rsidR="00816E4F">
          <w:rPr>
            <w:noProof/>
            <w:webHidden/>
          </w:rPr>
          <w:fldChar w:fldCharType="separate"/>
        </w:r>
        <w:r w:rsidR="00816E4F">
          <w:rPr>
            <w:noProof/>
            <w:webHidden/>
          </w:rPr>
          <w:t>6</w:t>
        </w:r>
        <w:r w:rsidR="00816E4F">
          <w:rPr>
            <w:noProof/>
            <w:webHidden/>
          </w:rPr>
          <w:fldChar w:fldCharType="end"/>
        </w:r>
      </w:hyperlink>
    </w:p>
    <w:p w14:paraId="413A35E5" w14:textId="4A2B6CA5" w:rsidR="00816E4F" w:rsidRDefault="00BE2B38">
      <w:pPr>
        <w:pStyle w:val="TOC1"/>
        <w:rPr>
          <w:rFonts w:asciiTheme="minorHAnsi" w:eastAsiaTheme="minorEastAsia" w:hAnsiTheme="minorHAnsi"/>
          <w:b w:val="0"/>
          <w:noProof/>
          <w:sz w:val="22"/>
        </w:rPr>
      </w:pPr>
      <w:hyperlink w:anchor="_Toc522544580" w:history="1">
        <w:r w:rsidR="00816E4F" w:rsidRPr="004F7DFE">
          <w:rPr>
            <w:rStyle w:val="Hyperlink"/>
            <w:noProof/>
          </w:rPr>
          <w:t>4.</w:t>
        </w:r>
        <w:r w:rsidR="00816E4F">
          <w:rPr>
            <w:rFonts w:asciiTheme="minorHAnsi" w:eastAsiaTheme="minorEastAsia" w:hAnsiTheme="minorHAnsi"/>
            <w:b w:val="0"/>
            <w:noProof/>
            <w:sz w:val="22"/>
          </w:rPr>
          <w:tab/>
        </w:r>
        <w:r w:rsidR="00816E4F" w:rsidRPr="004F7DFE">
          <w:rPr>
            <w:rStyle w:val="Hyperlink"/>
            <w:noProof/>
          </w:rPr>
          <w:t>Using the Sage 300 Upgrade Wizard</w:t>
        </w:r>
        <w:r w:rsidR="00816E4F">
          <w:rPr>
            <w:noProof/>
            <w:webHidden/>
          </w:rPr>
          <w:tab/>
        </w:r>
        <w:r w:rsidR="00816E4F">
          <w:rPr>
            <w:noProof/>
            <w:webHidden/>
          </w:rPr>
          <w:fldChar w:fldCharType="begin"/>
        </w:r>
        <w:r w:rsidR="00816E4F">
          <w:rPr>
            <w:noProof/>
            <w:webHidden/>
          </w:rPr>
          <w:instrText xml:space="preserve"> PAGEREF _Toc522544580 \h </w:instrText>
        </w:r>
        <w:r w:rsidR="00816E4F">
          <w:rPr>
            <w:noProof/>
            <w:webHidden/>
          </w:rPr>
        </w:r>
        <w:r w:rsidR="00816E4F">
          <w:rPr>
            <w:noProof/>
            <w:webHidden/>
          </w:rPr>
          <w:fldChar w:fldCharType="separate"/>
        </w:r>
        <w:r w:rsidR="00816E4F">
          <w:rPr>
            <w:noProof/>
            <w:webHidden/>
          </w:rPr>
          <w:t>7</w:t>
        </w:r>
        <w:r w:rsidR="00816E4F">
          <w:rPr>
            <w:noProof/>
            <w:webHidden/>
          </w:rPr>
          <w:fldChar w:fldCharType="end"/>
        </w:r>
      </w:hyperlink>
    </w:p>
    <w:p w14:paraId="71325ED7" w14:textId="3E274958" w:rsidR="00816E4F" w:rsidRDefault="00BE2B38">
      <w:pPr>
        <w:pStyle w:val="TOC2"/>
        <w:rPr>
          <w:rFonts w:asciiTheme="minorHAnsi" w:eastAsiaTheme="minorEastAsia" w:hAnsiTheme="minorHAnsi"/>
        </w:rPr>
      </w:pPr>
      <w:hyperlink w:anchor="_Toc522544581" w:history="1">
        <w:r w:rsidR="00816E4F" w:rsidRPr="004F7DFE">
          <w:rPr>
            <w:rStyle w:val="Hyperlink"/>
          </w:rPr>
          <w:t>4.1</w:t>
        </w:r>
        <w:r w:rsidR="00816E4F">
          <w:rPr>
            <w:rFonts w:asciiTheme="minorHAnsi" w:eastAsiaTheme="minorEastAsia" w:hAnsiTheme="minorHAnsi"/>
          </w:rPr>
          <w:tab/>
        </w:r>
        <w:r w:rsidR="00816E4F" w:rsidRPr="004F7DFE">
          <w:rPr>
            <w:rStyle w:val="Hyperlink"/>
          </w:rPr>
          <w:t>Step 1 – Synchronize Web Files</w:t>
        </w:r>
        <w:r w:rsidR="00816E4F">
          <w:rPr>
            <w:webHidden/>
          </w:rPr>
          <w:tab/>
        </w:r>
        <w:r w:rsidR="00816E4F">
          <w:rPr>
            <w:webHidden/>
          </w:rPr>
          <w:fldChar w:fldCharType="begin"/>
        </w:r>
        <w:r w:rsidR="00816E4F">
          <w:rPr>
            <w:webHidden/>
          </w:rPr>
          <w:instrText xml:space="preserve"> PAGEREF _Toc522544581 \h </w:instrText>
        </w:r>
        <w:r w:rsidR="00816E4F">
          <w:rPr>
            <w:webHidden/>
          </w:rPr>
        </w:r>
        <w:r w:rsidR="00816E4F">
          <w:rPr>
            <w:webHidden/>
          </w:rPr>
          <w:fldChar w:fldCharType="separate"/>
        </w:r>
        <w:r w:rsidR="00816E4F">
          <w:rPr>
            <w:webHidden/>
          </w:rPr>
          <w:t>8</w:t>
        </w:r>
        <w:r w:rsidR="00816E4F">
          <w:rPr>
            <w:webHidden/>
          </w:rPr>
          <w:fldChar w:fldCharType="end"/>
        </w:r>
      </w:hyperlink>
    </w:p>
    <w:p w14:paraId="346D5757" w14:textId="5B64ED63" w:rsidR="00816E4F" w:rsidRDefault="00BE2B38">
      <w:pPr>
        <w:pStyle w:val="TOC2"/>
        <w:rPr>
          <w:rFonts w:asciiTheme="minorHAnsi" w:eastAsiaTheme="minorEastAsia" w:hAnsiTheme="minorHAnsi"/>
        </w:rPr>
      </w:pPr>
      <w:hyperlink w:anchor="_Toc522544582" w:history="1">
        <w:r w:rsidR="00816E4F" w:rsidRPr="004F7DFE">
          <w:rPr>
            <w:rStyle w:val="Hyperlink"/>
          </w:rPr>
          <w:t>4.2</w:t>
        </w:r>
        <w:r w:rsidR="00816E4F">
          <w:rPr>
            <w:rFonts w:asciiTheme="minorHAnsi" w:eastAsiaTheme="minorEastAsia" w:hAnsiTheme="minorHAnsi"/>
          </w:rPr>
          <w:tab/>
        </w:r>
        <w:r w:rsidR="00816E4F" w:rsidRPr="004F7DFE">
          <w:rPr>
            <w:rStyle w:val="Hyperlink"/>
          </w:rPr>
          <w:t>Step 2 – Synchronize Accpac Libraries</w:t>
        </w:r>
        <w:r w:rsidR="00816E4F">
          <w:rPr>
            <w:webHidden/>
          </w:rPr>
          <w:tab/>
        </w:r>
        <w:r w:rsidR="00816E4F">
          <w:rPr>
            <w:webHidden/>
          </w:rPr>
          <w:fldChar w:fldCharType="begin"/>
        </w:r>
        <w:r w:rsidR="00816E4F">
          <w:rPr>
            <w:webHidden/>
          </w:rPr>
          <w:instrText xml:space="preserve"> PAGEREF _Toc522544582 \h </w:instrText>
        </w:r>
        <w:r w:rsidR="00816E4F">
          <w:rPr>
            <w:webHidden/>
          </w:rPr>
        </w:r>
        <w:r w:rsidR="00816E4F">
          <w:rPr>
            <w:webHidden/>
          </w:rPr>
          <w:fldChar w:fldCharType="separate"/>
        </w:r>
        <w:r w:rsidR="00816E4F">
          <w:rPr>
            <w:webHidden/>
          </w:rPr>
          <w:t>9</w:t>
        </w:r>
        <w:r w:rsidR="00816E4F">
          <w:rPr>
            <w:webHidden/>
          </w:rPr>
          <w:fldChar w:fldCharType="end"/>
        </w:r>
      </w:hyperlink>
    </w:p>
    <w:p w14:paraId="61BC7A8C" w14:textId="00ABDC93" w:rsidR="00816E4F" w:rsidRDefault="00BE2B38">
      <w:pPr>
        <w:pStyle w:val="TOC2"/>
        <w:rPr>
          <w:rFonts w:asciiTheme="minorHAnsi" w:eastAsiaTheme="minorEastAsia" w:hAnsiTheme="minorHAnsi"/>
        </w:rPr>
      </w:pPr>
      <w:hyperlink w:anchor="_Toc522544583" w:history="1">
        <w:r w:rsidR="00816E4F" w:rsidRPr="004F7DFE">
          <w:rPr>
            <w:rStyle w:val="Hyperlink"/>
          </w:rPr>
          <w:t>4.3</w:t>
        </w:r>
        <w:r w:rsidR="00816E4F">
          <w:rPr>
            <w:rFonts w:asciiTheme="minorHAnsi" w:eastAsiaTheme="minorEastAsia" w:hAnsiTheme="minorHAnsi"/>
          </w:rPr>
          <w:tab/>
        </w:r>
        <w:r w:rsidR="00816E4F" w:rsidRPr="004F7DFE">
          <w:rPr>
            <w:rStyle w:val="Hyperlink"/>
          </w:rPr>
          <w:t>Step 3 – Process the new ExternalContent folder (Automatic Process)</w:t>
        </w:r>
        <w:r w:rsidR="00816E4F">
          <w:rPr>
            <w:webHidden/>
          </w:rPr>
          <w:tab/>
        </w:r>
        <w:r w:rsidR="00816E4F">
          <w:rPr>
            <w:webHidden/>
          </w:rPr>
          <w:fldChar w:fldCharType="begin"/>
        </w:r>
        <w:r w:rsidR="00816E4F">
          <w:rPr>
            <w:webHidden/>
          </w:rPr>
          <w:instrText xml:space="preserve"> PAGEREF _Toc522544583 \h </w:instrText>
        </w:r>
        <w:r w:rsidR="00816E4F">
          <w:rPr>
            <w:webHidden/>
          </w:rPr>
        </w:r>
        <w:r w:rsidR="00816E4F">
          <w:rPr>
            <w:webHidden/>
          </w:rPr>
          <w:fldChar w:fldCharType="separate"/>
        </w:r>
        <w:r w:rsidR="00816E4F">
          <w:rPr>
            <w:webHidden/>
          </w:rPr>
          <w:t>10</w:t>
        </w:r>
        <w:r w:rsidR="00816E4F">
          <w:rPr>
            <w:webHidden/>
          </w:rPr>
          <w:fldChar w:fldCharType="end"/>
        </w:r>
      </w:hyperlink>
    </w:p>
    <w:p w14:paraId="16B633D0" w14:textId="22F55431" w:rsidR="00816E4F" w:rsidRDefault="00BE2B38">
      <w:pPr>
        <w:pStyle w:val="TOC2"/>
        <w:rPr>
          <w:rFonts w:asciiTheme="minorHAnsi" w:eastAsiaTheme="minorEastAsia" w:hAnsiTheme="minorHAnsi"/>
        </w:rPr>
      </w:pPr>
      <w:hyperlink w:anchor="_Toc522544584" w:history="1">
        <w:r w:rsidR="00816E4F" w:rsidRPr="004F7DFE">
          <w:rPr>
            <w:rStyle w:val="Hyperlink"/>
          </w:rPr>
          <w:t>4.4</w:t>
        </w:r>
        <w:r w:rsidR="00816E4F">
          <w:rPr>
            <w:rFonts w:asciiTheme="minorHAnsi" w:eastAsiaTheme="minorEastAsia" w:hAnsiTheme="minorHAnsi"/>
          </w:rPr>
          <w:tab/>
        </w:r>
        <w:r w:rsidR="00816E4F" w:rsidRPr="004F7DFE">
          <w:rPr>
            <w:rStyle w:val="Hyperlink"/>
          </w:rPr>
          <w:t>Step 4 – Create and populate ‘aspnet_client’ folder (Manual Process)</w:t>
        </w:r>
        <w:r w:rsidR="00816E4F">
          <w:rPr>
            <w:webHidden/>
          </w:rPr>
          <w:tab/>
        </w:r>
        <w:r w:rsidR="00816E4F">
          <w:rPr>
            <w:webHidden/>
          </w:rPr>
          <w:fldChar w:fldCharType="begin"/>
        </w:r>
        <w:r w:rsidR="00816E4F">
          <w:rPr>
            <w:webHidden/>
          </w:rPr>
          <w:instrText xml:space="preserve"> PAGEREF _Toc522544584 \h </w:instrText>
        </w:r>
        <w:r w:rsidR="00816E4F">
          <w:rPr>
            <w:webHidden/>
          </w:rPr>
        </w:r>
        <w:r w:rsidR="00816E4F">
          <w:rPr>
            <w:webHidden/>
          </w:rPr>
          <w:fldChar w:fldCharType="separate"/>
        </w:r>
        <w:r w:rsidR="00816E4F">
          <w:rPr>
            <w:webHidden/>
          </w:rPr>
          <w:t>11</w:t>
        </w:r>
        <w:r w:rsidR="00816E4F">
          <w:rPr>
            <w:webHidden/>
          </w:rPr>
          <w:fldChar w:fldCharType="end"/>
        </w:r>
      </w:hyperlink>
    </w:p>
    <w:p w14:paraId="66EE7C11" w14:textId="679577F0" w:rsidR="00816E4F" w:rsidRDefault="00BE2B38">
      <w:pPr>
        <w:pStyle w:val="TOC2"/>
        <w:rPr>
          <w:rFonts w:asciiTheme="minorHAnsi" w:eastAsiaTheme="minorEastAsia" w:hAnsiTheme="minorHAnsi"/>
        </w:rPr>
      </w:pPr>
      <w:hyperlink w:anchor="_Toc522544585" w:history="1">
        <w:r w:rsidR="00816E4F" w:rsidRPr="004F7DFE">
          <w:rPr>
            <w:rStyle w:val="Hyperlink"/>
          </w:rPr>
          <w:t>4.5</w:t>
        </w:r>
        <w:r w:rsidR="00816E4F">
          <w:rPr>
            <w:rFonts w:asciiTheme="minorHAnsi" w:eastAsiaTheme="minorEastAsia" w:hAnsiTheme="minorHAnsi"/>
          </w:rPr>
          <w:tab/>
        </w:r>
        <w:r w:rsidR="00816E4F" w:rsidRPr="004F7DFE">
          <w:rPr>
            <w:rStyle w:val="Hyperlink"/>
          </w:rPr>
          <w:t>Step 5 – Confirmation</w:t>
        </w:r>
        <w:r w:rsidR="00816E4F">
          <w:rPr>
            <w:webHidden/>
          </w:rPr>
          <w:tab/>
        </w:r>
        <w:r w:rsidR="00816E4F">
          <w:rPr>
            <w:webHidden/>
          </w:rPr>
          <w:fldChar w:fldCharType="begin"/>
        </w:r>
        <w:r w:rsidR="00816E4F">
          <w:rPr>
            <w:webHidden/>
          </w:rPr>
          <w:instrText xml:space="preserve"> PAGEREF _Toc522544585 \h </w:instrText>
        </w:r>
        <w:r w:rsidR="00816E4F">
          <w:rPr>
            <w:webHidden/>
          </w:rPr>
        </w:r>
        <w:r w:rsidR="00816E4F">
          <w:rPr>
            <w:webHidden/>
          </w:rPr>
          <w:fldChar w:fldCharType="separate"/>
        </w:r>
        <w:r w:rsidR="00816E4F">
          <w:rPr>
            <w:webHidden/>
          </w:rPr>
          <w:t>12</w:t>
        </w:r>
        <w:r w:rsidR="00816E4F">
          <w:rPr>
            <w:webHidden/>
          </w:rPr>
          <w:fldChar w:fldCharType="end"/>
        </w:r>
      </w:hyperlink>
    </w:p>
    <w:p w14:paraId="661A7948" w14:textId="24AFCD38" w:rsidR="00816E4F" w:rsidRDefault="00BE2B38">
      <w:pPr>
        <w:pStyle w:val="TOC2"/>
        <w:rPr>
          <w:rFonts w:asciiTheme="minorHAnsi" w:eastAsiaTheme="minorEastAsia" w:hAnsiTheme="minorHAnsi"/>
        </w:rPr>
      </w:pPr>
      <w:hyperlink w:anchor="_Toc522544586" w:history="1">
        <w:r w:rsidR="00816E4F" w:rsidRPr="004F7DFE">
          <w:rPr>
            <w:rStyle w:val="Hyperlink"/>
          </w:rPr>
          <w:t>4.6</w:t>
        </w:r>
        <w:r w:rsidR="00816E4F">
          <w:rPr>
            <w:rFonts w:asciiTheme="minorHAnsi" w:eastAsiaTheme="minorEastAsia" w:hAnsiTheme="minorHAnsi"/>
          </w:rPr>
          <w:tab/>
        </w:r>
        <w:r w:rsidR="00816E4F" w:rsidRPr="004F7DFE">
          <w:rPr>
            <w:rStyle w:val="Hyperlink"/>
          </w:rPr>
          <w:t>Step 6 – Recompile</w:t>
        </w:r>
        <w:r w:rsidR="00816E4F">
          <w:rPr>
            <w:webHidden/>
          </w:rPr>
          <w:tab/>
        </w:r>
        <w:r w:rsidR="00816E4F">
          <w:rPr>
            <w:webHidden/>
          </w:rPr>
          <w:fldChar w:fldCharType="begin"/>
        </w:r>
        <w:r w:rsidR="00816E4F">
          <w:rPr>
            <w:webHidden/>
          </w:rPr>
          <w:instrText xml:space="preserve"> PAGEREF _Toc522544586 \h </w:instrText>
        </w:r>
        <w:r w:rsidR="00816E4F">
          <w:rPr>
            <w:webHidden/>
          </w:rPr>
        </w:r>
        <w:r w:rsidR="00816E4F">
          <w:rPr>
            <w:webHidden/>
          </w:rPr>
          <w:fldChar w:fldCharType="separate"/>
        </w:r>
        <w:r w:rsidR="00816E4F">
          <w:rPr>
            <w:webHidden/>
          </w:rPr>
          <w:t>13</w:t>
        </w:r>
        <w:r w:rsidR="00816E4F">
          <w:rPr>
            <w:webHidden/>
          </w:rPr>
          <w:fldChar w:fldCharType="end"/>
        </w:r>
      </w:hyperlink>
    </w:p>
    <w:p w14:paraId="20ABA895" w14:textId="76FCFDBA" w:rsidR="00816E4F" w:rsidRDefault="00BE2B38">
      <w:pPr>
        <w:pStyle w:val="TOC1"/>
        <w:rPr>
          <w:rFonts w:asciiTheme="minorHAnsi" w:eastAsiaTheme="minorEastAsia" w:hAnsiTheme="minorHAnsi"/>
          <w:b w:val="0"/>
          <w:noProof/>
          <w:sz w:val="22"/>
        </w:rPr>
      </w:pPr>
      <w:hyperlink w:anchor="_Toc522544587" w:history="1">
        <w:r w:rsidR="00816E4F" w:rsidRPr="004F7DFE">
          <w:rPr>
            <w:rStyle w:val="Hyperlink"/>
            <w:noProof/>
          </w:rPr>
          <w:t>5.</w:t>
        </w:r>
        <w:r w:rsidR="00816E4F">
          <w:rPr>
            <w:rFonts w:asciiTheme="minorHAnsi" w:eastAsiaTheme="minorEastAsia" w:hAnsiTheme="minorHAnsi"/>
            <w:b w:val="0"/>
            <w:noProof/>
            <w:sz w:val="22"/>
          </w:rPr>
          <w:tab/>
        </w:r>
        <w:r w:rsidR="00816E4F" w:rsidRPr="004F7DFE">
          <w:rPr>
            <w:rStyle w:val="Hyperlink"/>
            <w:noProof/>
          </w:rPr>
          <w:t>Upgrade Log</w:t>
        </w:r>
        <w:r w:rsidR="00816E4F">
          <w:rPr>
            <w:noProof/>
            <w:webHidden/>
          </w:rPr>
          <w:tab/>
        </w:r>
        <w:r w:rsidR="00816E4F">
          <w:rPr>
            <w:noProof/>
            <w:webHidden/>
          </w:rPr>
          <w:fldChar w:fldCharType="begin"/>
        </w:r>
        <w:r w:rsidR="00816E4F">
          <w:rPr>
            <w:noProof/>
            <w:webHidden/>
          </w:rPr>
          <w:instrText xml:space="preserve"> PAGEREF _Toc522544587 \h </w:instrText>
        </w:r>
        <w:r w:rsidR="00816E4F">
          <w:rPr>
            <w:noProof/>
            <w:webHidden/>
          </w:rPr>
        </w:r>
        <w:r w:rsidR="00816E4F">
          <w:rPr>
            <w:noProof/>
            <w:webHidden/>
          </w:rPr>
          <w:fldChar w:fldCharType="separate"/>
        </w:r>
        <w:r w:rsidR="00816E4F">
          <w:rPr>
            <w:noProof/>
            <w:webHidden/>
          </w:rPr>
          <w:t>14</w:t>
        </w:r>
        <w:r w:rsidR="00816E4F">
          <w:rPr>
            <w:noProof/>
            <w:webHidden/>
          </w:rPr>
          <w:fldChar w:fldCharType="end"/>
        </w:r>
      </w:hyperlink>
    </w:p>
    <w:p w14:paraId="746F2568" w14:textId="74431CCB" w:rsidR="00816E4F" w:rsidRDefault="00BE2B38">
      <w:pPr>
        <w:pStyle w:val="TOC1"/>
        <w:rPr>
          <w:rFonts w:asciiTheme="minorHAnsi" w:eastAsiaTheme="minorEastAsia" w:hAnsiTheme="minorHAnsi"/>
          <w:b w:val="0"/>
          <w:noProof/>
          <w:sz w:val="22"/>
        </w:rPr>
      </w:pPr>
      <w:hyperlink w:anchor="_Toc522544588" w:history="1">
        <w:r w:rsidR="00816E4F" w:rsidRPr="004F7DFE">
          <w:rPr>
            <w:rStyle w:val="Hyperlink"/>
            <w:noProof/>
          </w:rPr>
          <w:t>6.</w:t>
        </w:r>
        <w:r w:rsidR="00816E4F">
          <w:rPr>
            <w:rFonts w:asciiTheme="minorHAnsi" w:eastAsiaTheme="minorEastAsia" w:hAnsiTheme="minorHAnsi"/>
            <w:b w:val="0"/>
            <w:noProof/>
            <w:sz w:val="22"/>
          </w:rPr>
          <w:tab/>
        </w:r>
        <w:r w:rsidR="00816E4F" w:rsidRPr="004F7DFE">
          <w:rPr>
            <w:rStyle w:val="Hyperlink"/>
            <w:noProof/>
          </w:rPr>
          <w:t>Compilation Troubleshooting</w:t>
        </w:r>
        <w:r w:rsidR="00816E4F">
          <w:rPr>
            <w:noProof/>
            <w:webHidden/>
          </w:rPr>
          <w:tab/>
        </w:r>
        <w:r w:rsidR="00816E4F">
          <w:rPr>
            <w:noProof/>
            <w:webHidden/>
          </w:rPr>
          <w:fldChar w:fldCharType="begin"/>
        </w:r>
        <w:r w:rsidR="00816E4F">
          <w:rPr>
            <w:noProof/>
            <w:webHidden/>
          </w:rPr>
          <w:instrText xml:space="preserve"> PAGEREF _Toc522544588 \h </w:instrText>
        </w:r>
        <w:r w:rsidR="00816E4F">
          <w:rPr>
            <w:noProof/>
            <w:webHidden/>
          </w:rPr>
        </w:r>
        <w:r w:rsidR="00816E4F">
          <w:rPr>
            <w:noProof/>
            <w:webHidden/>
          </w:rPr>
          <w:fldChar w:fldCharType="separate"/>
        </w:r>
        <w:r w:rsidR="00816E4F">
          <w:rPr>
            <w:noProof/>
            <w:webHidden/>
          </w:rPr>
          <w:t>15</w:t>
        </w:r>
        <w:r w:rsidR="00816E4F">
          <w:rPr>
            <w:noProof/>
            <w:webHidden/>
          </w:rPr>
          <w:fldChar w:fldCharType="end"/>
        </w:r>
      </w:hyperlink>
    </w:p>
    <w:p w14:paraId="41AE1524" w14:textId="4B39C8FA" w:rsidR="00A45D3D" w:rsidRPr="00DA7245" w:rsidRDefault="00897E78" w:rsidP="00DA7245">
      <w:pPr>
        <w:pStyle w:val="SAGEHeading1"/>
        <w:framePr w:wrap="around"/>
      </w:pPr>
      <w:r>
        <w:lastRenderedPageBreak/>
        <w:fldChar w:fldCharType="end"/>
      </w:r>
      <w:bookmarkStart w:id="0" w:name="_Toc440376140"/>
      <w:bookmarkStart w:id="1" w:name="_Toc522544576"/>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970B00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w:t>
      </w:r>
      <w:r w:rsidR="00327751">
        <w:t>2</w:t>
      </w:r>
      <w:r w:rsidR="00194DDA">
        <w:t xml:space="preserve"> </w:t>
      </w:r>
      <w:r w:rsidR="007C0D87">
        <w:t xml:space="preserve">to </w:t>
      </w:r>
      <w:r w:rsidR="008543FC">
        <w:t xml:space="preserve">Web Screens </w:t>
      </w:r>
      <w:r w:rsidR="007C0D87">
        <w:t>SDK 201</w:t>
      </w:r>
      <w:r w:rsidR="00327751">
        <w:t>9.0</w:t>
      </w:r>
      <w:r w:rsidR="003B160F">
        <w:t>.</w:t>
      </w:r>
    </w:p>
    <w:p w14:paraId="6548B921" w14:textId="56B31E9A"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w:t>
      </w:r>
      <w:r w:rsidR="00327751">
        <w:t>2</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w:t>
      </w:r>
      <w:r w:rsidR="00327751">
        <w:t>9</w:t>
      </w:r>
      <w:r w:rsidR="00D13607">
        <w:t>.</w:t>
      </w:r>
      <w:r w:rsidR="00327751">
        <w:t>0</w:t>
      </w:r>
      <w:r w:rsidR="003B160F">
        <w:t>, some folders and files require updates</w:t>
      </w:r>
      <w:r w:rsidR="00D27CD0">
        <w:t>.</w:t>
      </w:r>
    </w:p>
    <w:p w14:paraId="31F31C07" w14:textId="77777777" w:rsidR="00977264" w:rsidRDefault="00977264" w:rsidP="00D27CD0">
      <w:pPr>
        <w:pStyle w:val="SAGEBodyText"/>
      </w:pPr>
    </w:p>
    <w:p w14:paraId="568707BE" w14:textId="6EE4390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w:t>
      </w:r>
      <w:r w:rsidR="00327751">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6F169767" w14:textId="0D5992FE" w:rsidR="00816E4F" w:rsidRDefault="00816E4F" w:rsidP="00977264">
      <w:pPr>
        <w:pStyle w:val="SAGEBullet1"/>
        <w:numPr>
          <w:ilvl w:val="0"/>
          <w:numId w:val="36"/>
        </w:numPr>
        <w:rPr>
          <w:rStyle w:val="SAGETextBoldListItem"/>
        </w:rPr>
      </w:pPr>
      <w:r>
        <w:rPr>
          <w:rStyle w:val="SAGETextBoldListItem"/>
        </w:rPr>
        <w:t>Process the new ExternalContent Folder</w:t>
      </w:r>
    </w:p>
    <w:p w14:paraId="69F2C363" w14:textId="6930F78D" w:rsidR="00816E4F" w:rsidRDefault="00816E4F" w:rsidP="00977264">
      <w:pPr>
        <w:pStyle w:val="SAGEBullet1"/>
        <w:numPr>
          <w:ilvl w:val="0"/>
          <w:numId w:val="36"/>
        </w:numPr>
        <w:rPr>
          <w:rStyle w:val="SAGETextBoldListItem"/>
        </w:rPr>
      </w:pPr>
      <w:r>
        <w:rPr>
          <w:rStyle w:val="SAGETextBoldListItem"/>
        </w:rPr>
        <w:t>Create and Populate ‘aspnet_client’ Folder</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2" w:name="_Toc522544577"/>
      <w:r>
        <w:t>Required Version of Sage 300</w:t>
      </w:r>
      <w:bookmarkEnd w:id="2"/>
    </w:p>
    <w:p w14:paraId="3A347034" w14:textId="2DC0A824" w:rsidR="00BE49E2" w:rsidRDefault="00BE49E2" w:rsidP="00BE49E2">
      <w:pPr>
        <w:pStyle w:val="SAGEBodyText"/>
      </w:pPr>
      <w:r>
        <w:t xml:space="preserve">To get </w:t>
      </w:r>
      <w:r w:rsidR="00D237E5">
        <w:t>started, install Sage 300 201</w:t>
      </w:r>
      <w:r w:rsidR="00327751">
        <w:t>9</w:t>
      </w:r>
      <w:r w:rsidR="00B87CD6">
        <w:t>.</w:t>
      </w:r>
      <w:r w:rsidR="0032775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22544578"/>
      <w:r>
        <w:lastRenderedPageBreak/>
        <w:t>Install</w:t>
      </w:r>
      <w:r w:rsidR="003271BC">
        <w:t>ing</w:t>
      </w:r>
      <w:r>
        <w:t xml:space="preserve"> the Sage 300 </w:t>
      </w:r>
      <w:r w:rsidRPr="007536D9">
        <w:t>Upgrade</w:t>
      </w:r>
      <w:r>
        <w:t xml:space="preserve"> </w:t>
      </w:r>
      <w:r w:rsidRPr="007536D9">
        <w:t>Wizard</w:t>
      </w:r>
      <w:bookmarkEnd w:id="3"/>
    </w:p>
    <w:p w14:paraId="6AD23DF0" w14:textId="2C6910E3"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t>.</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856F17D" w:rsidR="003F01D5" w:rsidRPr="009353BC" w:rsidRDefault="003F01D5" w:rsidP="003F01D5">
      <w:pPr>
        <w:pStyle w:val="SAGEHeading1"/>
        <w:framePr w:wrap="around"/>
        <w:numPr>
          <w:ilvl w:val="0"/>
          <w:numId w:val="35"/>
        </w:numPr>
      </w:pPr>
      <w:bookmarkStart w:id="4" w:name="_Toc453606102"/>
      <w:bookmarkStart w:id="5" w:name="_Toc522544579"/>
      <w:r w:rsidRPr="00EE183A">
        <w:lastRenderedPageBreak/>
        <w:t>Accessing</w:t>
      </w:r>
      <w:r>
        <w:t xml:space="preserve"> the Sage 300 </w:t>
      </w:r>
      <w:r w:rsidR="008E21C0">
        <w:t>201</w:t>
      </w:r>
      <w:r w:rsidR="00AF09E8">
        <w:t>9</w:t>
      </w:r>
      <w:r w:rsidR="00682CA8">
        <w:t>.</w:t>
      </w:r>
      <w:r w:rsidR="00AF09E8">
        <w:t>0</w:t>
      </w:r>
      <w:r w:rsidR="00E5512C">
        <w:t xml:space="preserve"> </w:t>
      </w:r>
      <w:r>
        <w:t>Upgrade Wizard</w:t>
      </w:r>
      <w:bookmarkEnd w:id="4"/>
      <w:bookmarkEnd w:id="5"/>
    </w:p>
    <w:p w14:paraId="6BC0355F" w14:textId="1185DE44"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327751">
        <w:rPr>
          <w:b/>
        </w:rPr>
        <w:t>0</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327751">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431967F5">
            <wp:extent cx="3648584"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539190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522544580"/>
      <w:r>
        <w:lastRenderedPageBreak/>
        <w:t xml:space="preserve">Using </w:t>
      </w:r>
      <w:r w:rsidR="00DE7DEE">
        <w:t xml:space="preserve">the </w:t>
      </w:r>
      <w:r>
        <w:t>Sage 300 Upgrade Wizard</w:t>
      </w:r>
      <w:bookmarkEnd w:id="6"/>
      <w:bookmarkEnd w:id="7"/>
    </w:p>
    <w:p w14:paraId="5984E490" w14:textId="3008F846" w:rsidR="00A015B6" w:rsidRDefault="00046310" w:rsidP="00A015B6">
      <w:pPr>
        <w:pStyle w:val="SAGEBodyText"/>
      </w:pPr>
      <w:r>
        <w:rPr>
          <w:noProof/>
        </w:rPr>
        <w:drawing>
          <wp:inline distT="0" distB="0" distL="0" distR="0" wp14:anchorId="63296DC5" wp14:editId="4764FE53">
            <wp:extent cx="4391025" cy="522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5229225"/>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8" w:name="_Toc522544581"/>
      <w:r>
        <w:lastRenderedPageBreak/>
        <w:t>Step 1 – Synchronize Web Files</w:t>
      </w:r>
      <w:bookmarkEnd w:id="8"/>
    </w:p>
    <w:p w14:paraId="5F1C1EF8" w14:textId="77777777" w:rsidR="002C5354" w:rsidRPr="002C5354" w:rsidRDefault="002C5354" w:rsidP="002C5354">
      <w:pPr>
        <w:pStyle w:val="SAGEBodyText"/>
      </w:pPr>
    </w:p>
    <w:p w14:paraId="54DD074E" w14:textId="7C41001B" w:rsidR="00A015B6" w:rsidRDefault="00046310" w:rsidP="003F01D5">
      <w:pPr>
        <w:pStyle w:val="SAGEBodyText"/>
      </w:pPr>
      <w:r>
        <w:rPr>
          <w:noProof/>
        </w:rPr>
        <w:drawing>
          <wp:inline distT="0" distB="0" distL="0" distR="0" wp14:anchorId="64AE0291" wp14:editId="02A57123">
            <wp:extent cx="4391025" cy="522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5229225"/>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9" w:name="_Toc522544582"/>
      <w:r>
        <w:lastRenderedPageBreak/>
        <w:t xml:space="preserve">Step 2 – </w:t>
      </w:r>
      <w:r w:rsidR="00D57643">
        <w:t>Synchronize Accpac Libraries</w:t>
      </w:r>
      <w:bookmarkEnd w:id="9"/>
    </w:p>
    <w:p w14:paraId="68694D21" w14:textId="77777777" w:rsidR="002C5354" w:rsidRPr="002C5354" w:rsidRDefault="002C5354" w:rsidP="002C5354">
      <w:pPr>
        <w:pStyle w:val="SAGEBodyText"/>
      </w:pPr>
    </w:p>
    <w:p w14:paraId="2AC0E8DF" w14:textId="39DC855B" w:rsidR="00A015B6" w:rsidRDefault="00046310" w:rsidP="00A015B6">
      <w:pPr>
        <w:pStyle w:val="SAGEBodyText"/>
      </w:pPr>
      <w:r>
        <w:rPr>
          <w:noProof/>
        </w:rPr>
        <w:drawing>
          <wp:inline distT="0" distB="0" distL="0" distR="0" wp14:anchorId="5BF4B6D1" wp14:editId="56166A0F">
            <wp:extent cx="4391025" cy="522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5229225"/>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1E6F8D0" w:rsidR="005C1328" w:rsidRDefault="006E5D1D">
      <w:pPr>
        <w:pStyle w:val="SAGEHeading2"/>
      </w:pPr>
      <w:bookmarkStart w:id="10" w:name="_Toc522544583"/>
      <w:r>
        <w:lastRenderedPageBreak/>
        <w:t xml:space="preserve">Step 3 – </w:t>
      </w:r>
      <w:r w:rsidR="00D90205">
        <w:t>Process the new ExternalContent folder</w:t>
      </w:r>
      <w:r w:rsidR="00795052">
        <w:t xml:space="preserve"> (Automatic Process)</w:t>
      </w:r>
      <w:bookmarkEnd w:id="10"/>
    </w:p>
    <w:p w14:paraId="6CB38B51" w14:textId="77777777" w:rsidR="006E5D1D" w:rsidRDefault="006E5D1D" w:rsidP="006E5D1D">
      <w:pPr>
        <w:pStyle w:val="SAGEBodyText"/>
      </w:pPr>
    </w:p>
    <w:p w14:paraId="3EF486AE" w14:textId="1841B2C2" w:rsidR="006E5D1D" w:rsidRDefault="00046310" w:rsidP="006E5D1D">
      <w:pPr>
        <w:pStyle w:val="SAGEBodyText"/>
      </w:pPr>
      <w:r>
        <w:rPr>
          <w:noProof/>
        </w:rPr>
        <w:drawing>
          <wp:inline distT="0" distB="0" distL="0" distR="0" wp14:anchorId="2B737473" wp14:editId="07472D8F">
            <wp:extent cx="4391025" cy="522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5229225"/>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30D64871" w:rsidR="00A015B6" w:rsidRDefault="00A015B6" w:rsidP="00A015B6">
      <w:pPr>
        <w:pStyle w:val="SAGEHeading2"/>
        <w:numPr>
          <w:ilvl w:val="1"/>
          <w:numId w:val="35"/>
        </w:numPr>
        <w:ind w:left="734" w:hanging="734"/>
      </w:pPr>
      <w:bookmarkStart w:id="11" w:name="_Toc522544584"/>
      <w:r>
        <w:lastRenderedPageBreak/>
        <w:t>S</w:t>
      </w:r>
      <w:r w:rsidR="00122642">
        <w:t xml:space="preserve">tep </w:t>
      </w:r>
      <w:r w:rsidR="00314F09">
        <w:t>4</w:t>
      </w:r>
      <w:r>
        <w:t xml:space="preserve"> – </w:t>
      </w:r>
      <w:r w:rsidR="00D90205">
        <w:t>Create and populate ‘aspnet_client’ folder</w:t>
      </w:r>
      <w:r w:rsidR="00795052">
        <w:t xml:space="preserve"> (Manual Process)</w:t>
      </w:r>
      <w:bookmarkEnd w:id="11"/>
    </w:p>
    <w:p w14:paraId="0EDA6AF0" w14:textId="77777777" w:rsidR="001225C6" w:rsidRPr="001225C6" w:rsidRDefault="001225C6" w:rsidP="001225C6">
      <w:pPr>
        <w:pStyle w:val="SAGEBodyText"/>
      </w:pPr>
    </w:p>
    <w:p w14:paraId="6C45338E" w14:textId="49772FDE" w:rsidR="00A015B6" w:rsidRDefault="00046310" w:rsidP="00A015B6">
      <w:pPr>
        <w:pStyle w:val="SAGEBodyText"/>
      </w:pPr>
      <w:r>
        <w:rPr>
          <w:noProof/>
        </w:rPr>
        <w:drawing>
          <wp:inline distT="0" distB="0" distL="0" distR="0" wp14:anchorId="7C7421AD" wp14:editId="0E3CD560">
            <wp:extent cx="4391025" cy="522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5229225"/>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460F5EED" w:rsidR="00F47D08" w:rsidRDefault="00F47D08" w:rsidP="00A015B6">
      <w:pPr>
        <w:pStyle w:val="SAGEHeading2"/>
        <w:numPr>
          <w:ilvl w:val="1"/>
          <w:numId w:val="35"/>
        </w:numPr>
        <w:ind w:left="734" w:hanging="734"/>
      </w:pPr>
      <w:bookmarkStart w:id="12" w:name="_Toc522544585"/>
      <w:r>
        <w:lastRenderedPageBreak/>
        <w:t xml:space="preserve">Step 5 – </w:t>
      </w:r>
      <w:r w:rsidR="00D90205">
        <w:t>Confirmation</w:t>
      </w:r>
      <w:bookmarkEnd w:id="12"/>
    </w:p>
    <w:p w14:paraId="05CE4450" w14:textId="5032AF2D" w:rsidR="00F47D08" w:rsidRDefault="00F47D08" w:rsidP="00F47D08">
      <w:pPr>
        <w:pStyle w:val="SAGEBodyText"/>
      </w:pPr>
    </w:p>
    <w:p w14:paraId="43773A53" w14:textId="0112A10F" w:rsidR="00F47D08" w:rsidRDefault="00046310" w:rsidP="00F47D08">
      <w:pPr>
        <w:pStyle w:val="SAGEBodyText"/>
      </w:pPr>
      <w:r>
        <w:rPr>
          <w:noProof/>
        </w:rPr>
        <w:drawing>
          <wp:inline distT="0" distB="0" distL="0" distR="0" wp14:anchorId="42B9673C" wp14:editId="5DBA37C5">
            <wp:extent cx="4391025" cy="522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522922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5F6C030" w:rsidR="00A015B6" w:rsidRDefault="00A371DC" w:rsidP="00A015B6">
      <w:pPr>
        <w:pStyle w:val="SAGEHeading2"/>
        <w:numPr>
          <w:ilvl w:val="1"/>
          <w:numId w:val="35"/>
        </w:numPr>
        <w:ind w:left="734" w:hanging="734"/>
      </w:pPr>
      <w:bookmarkStart w:id="13" w:name="_Toc522544586"/>
      <w:r>
        <w:lastRenderedPageBreak/>
        <w:t xml:space="preserve">Step </w:t>
      </w:r>
      <w:r w:rsidR="00D90205">
        <w:t>6</w:t>
      </w:r>
      <w:r>
        <w:t xml:space="preserve"> – Recompile</w:t>
      </w:r>
      <w:bookmarkEnd w:id="13"/>
    </w:p>
    <w:p w14:paraId="1C1D41EE" w14:textId="77777777" w:rsidR="001225C6" w:rsidRPr="001225C6" w:rsidRDefault="001225C6" w:rsidP="001225C6">
      <w:pPr>
        <w:pStyle w:val="SAGEBodyText"/>
      </w:pPr>
    </w:p>
    <w:p w14:paraId="2976FB03" w14:textId="48FED40B" w:rsidR="00A015B6" w:rsidRDefault="00046310" w:rsidP="00A015B6">
      <w:pPr>
        <w:pStyle w:val="SAGEBodyText"/>
      </w:pPr>
      <w:bookmarkStart w:id="14" w:name="_GoBack"/>
      <w:bookmarkEnd w:id="14"/>
      <w:r>
        <w:rPr>
          <w:noProof/>
        </w:rPr>
        <w:drawing>
          <wp:inline distT="0" distB="0" distL="0" distR="0" wp14:anchorId="3F8703B4" wp14:editId="7319931E">
            <wp:extent cx="4391025" cy="522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5229225"/>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8BE152"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w:t>
      </w:r>
      <w:r w:rsidR="00327751">
        <w:t>2</w:t>
      </w:r>
      <w:r>
        <w:t xml:space="preserve"> has been upgraded to support 201</w:t>
      </w:r>
      <w:r w:rsidR="00327751">
        <w:t>9.0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522544587"/>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6" w:name="_Toc522544588"/>
      <w:r>
        <w:lastRenderedPageBreak/>
        <w:t>Compilation Troubleshooting</w:t>
      </w:r>
      <w:bookmarkEnd w:id="16"/>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49972" w14:textId="77777777" w:rsidR="00BE2B38" w:rsidRDefault="00BE2B38" w:rsidP="00713520">
      <w:pPr>
        <w:spacing w:line="240" w:lineRule="auto"/>
      </w:pPr>
      <w:r>
        <w:separator/>
      </w:r>
    </w:p>
    <w:p w14:paraId="227F8BAC" w14:textId="77777777" w:rsidR="00BE2B38" w:rsidRDefault="00BE2B38"/>
  </w:endnote>
  <w:endnote w:type="continuationSeparator" w:id="0">
    <w:p w14:paraId="27515416" w14:textId="77777777" w:rsidR="00BE2B38" w:rsidRDefault="00BE2B38" w:rsidP="00713520">
      <w:pPr>
        <w:spacing w:line="240" w:lineRule="auto"/>
      </w:pPr>
      <w:r>
        <w:continuationSeparator/>
      </w:r>
    </w:p>
    <w:p w14:paraId="76139CF1" w14:textId="77777777" w:rsidR="00BE2B38" w:rsidRDefault="00BE2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1C181655"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046310">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327751">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25461" w14:textId="77777777" w:rsidR="00BE2B38" w:rsidRDefault="00BE2B38" w:rsidP="00713520">
      <w:pPr>
        <w:spacing w:line="240" w:lineRule="auto"/>
      </w:pPr>
    </w:p>
    <w:p w14:paraId="607BEC78" w14:textId="77777777" w:rsidR="00BE2B38" w:rsidRDefault="00BE2B38"/>
  </w:footnote>
  <w:footnote w:type="continuationSeparator" w:id="0">
    <w:p w14:paraId="607087B4" w14:textId="77777777" w:rsidR="00BE2B38" w:rsidRDefault="00BE2B38" w:rsidP="00713520">
      <w:pPr>
        <w:spacing w:line="240" w:lineRule="auto"/>
      </w:pPr>
    </w:p>
    <w:p w14:paraId="5812ED97" w14:textId="77777777" w:rsidR="00BE2B38" w:rsidRDefault="00BE2B38"/>
  </w:footnote>
  <w:footnote w:type="continuationNotice" w:id="1">
    <w:p w14:paraId="2E1E63C9" w14:textId="77777777" w:rsidR="00BE2B38" w:rsidRDefault="00BE2B38">
      <w:pPr>
        <w:spacing w:line="240" w:lineRule="auto"/>
      </w:pPr>
    </w:p>
    <w:p w14:paraId="5EE6E451" w14:textId="77777777" w:rsidR="00BE2B38" w:rsidRDefault="00BE2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85pt;height:17.8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8D1F-4E1F-41E2-9559-CF786E28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679</TotalTime>
  <Pages>15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142</cp:revision>
  <cp:lastPrinted>2016-01-20T21:45:00Z</cp:lastPrinted>
  <dcterms:created xsi:type="dcterms:W3CDTF">2017-07-11T13:38:00Z</dcterms:created>
  <dcterms:modified xsi:type="dcterms:W3CDTF">2018-08-21T20:31:00Z</dcterms:modified>
</cp:coreProperties>
</file>