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bookmarkStart w:id="0" w:name="_GoBack"/>
      <w:bookmarkEnd w:id="0"/>
      <w:r>
        <w:t>Sage 30</w:t>
      </w:r>
      <w:r w:rsidR="0004068B">
        <w:t>0</w:t>
      </w:r>
      <w:r w:rsidR="008543FC">
        <w:t xml:space="preserve"> Web Screens SDK</w:t>
      </w:r>
    </w:p>
    <w:p w14:paraId="078D7F7D" w14:textId="081E984C" w:rsidR="007F0561" w:rsidRDefault="008543FC" w:rsidP="007F0561">
      <w:pPr>
        <w:pStyle w:val="SAGESubtitle"/>
      </w:pPr>
      <w:r>
        <w:t xml:space="preserve">Upgrade Guide for </w:t>
      </w:r>
      <w:r w:rsidR="0032666D">
        <w:t>2020.0</w:t>
      </w:r>
      <w:r w:rsidR="00BC07C0">
        <w:t xml:space="preserve"> to 20</w:t>
      </w:r>
      <w:r w:rsidR="00B21DFA">
        <w:t>20.</w:t>
      </w:r>
      <w:r w:rsidR="0032666D">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36AE3EE" w:rsidR="004F4F8E" w:rsidRDefault="0032666D"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2E0303">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D35C9D1" w14:textId="6EC7A2D9" w:rsidR="00C900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7880090" w:history="1">
        <w:r w:rsidR="00C90063" w:rsidRPr="00CB18B6">
          <w:rPr>
            <w:rStyle w:val="Hyperlink"/>
            <w:noProof/>
          </w:rPr>
          <w:t>1.</w:t>
        </w:r>
        <w:r w:rsidR="00C90063">
          <w:rPr>
            <w:rFonts w:asciiTheme="minorHAnsi" w:eastAsiaTheme="minorEastAsia" w:hAnsiTheme="minorHAnsi"/>
            <w:b w:val="0"/>
            <w:noProof/>
            <w:sz w:val="22"/>
          </w:rPr>
          <w:tab/>
        </w:r>
        <w:r w:rsidR="00C90063" w:rsidRPr="00CB18B6">
          <w:rPr>
            <w:rStyle w:val="Hyperlink"/>
            <w:noProof/>
          </w:rPr>
          <w:t>Overview</w:t>
        </w:r>
        <w:r w:rsidR="00C90063">
          <w:rPr>
            <w:noProof/>
            <w:webHidden/>
          </w:rPr>
          <w:tab/>
        </w:r>
        <w:r w:rsidR="00C90063">
          <w:rPr>
            <w:noProof/>
            <w:webHidden/>
          </w:rPr>
          <w:fldChar w:fldCharType="begin"/>
        </w:r>
        <w:r w:rsidR="00C90063">
          <w:rPr>
            <w:noProof/>
            <w:webHidden/>
          </w:rPr>
          <w:instrText xml:space="preserve"> PAGEREF _Toc17880090 \h </w:instrText>
        </w:r>
        <w:r w:rsidR="00C90063">
          <w:rPr>
            <w:noProof/>
            <w:webHidden/>
          </w:rPr>
        </w:r>
        <w:r w:rsidR="00C90063">
          <w:rPr>
            <w:noProof/>
            <w:webHidden/>
          </w:rPr>
          <w:fldChar w:fldCharType="separate"/>
        </w:r>
        <w:r w:rsidR="00C90063">
          <w:rPr>
            <w:noProof/>
            <w:webHidden/>
          </w:rPr>
          <w:t>4</w:t>
        </w:r>
        <w:r w:rsidR="00C90063">
          <w:rPr>
            <w:noProof/>
            <w:webHidden/>
          </w:rPr>
          <w:fldChar w:fldCharType="end"/>
        </w:r>
      </w:hyperlink>
    </w:p>
    <w:p w14:paraId="538C1EDB" w14:textId="4E72D0CF" w:rsidR="00C90063" w:rsidRDefault="00C543C0">
      <w:pPr>
        <w:pStyle w:val="TOC2"/>
        <w:rPr>
          <w:rFonts w:asciiTheme="minorHAnsi" w:eastAsiaTheme="minorEastAsia" w:hAnsiTheme="minorHAnsi"/>
        </w:rPr>
      </w:pPr>
      <w:hyperlink w:anchor="_Toc17880091" w:history="1">
        <w:r w:rsidR="00C90063" w:rsidRPr="00CB18B6">
          <w:rPr>
            <w:rStyle w:val="Hyperlink"/>
          </w:rPr>
          <w:t>1.1</w:t>
        </w:r>
        <w:r w:rsidR="00C90063">
          <w:rPr>
            <w:rFonts w:asciiTheme="minorHAnsi" w:eastAsiaTheme="minorEastAsia" w:hAnsiTheme="minorHAnsi"/>
          </w:rPr>
          <w:tab/>
        </w:r>
        <w:r w:rsidR="00C90063" w:rsidRPr="00CB18B6">
          <w:rPr>
            <w:rStyle w:val="Hyperlink"/>
          </w:rPr>
          <w:t>Required Version of Sage 300</w:t>
        </w:r>
        <w:r w:rsidR="00C90063">
          <w:rPr>
            <w:webHidden/>
          </w:rPr>
          <w:tab/>
        </w:r>
        <w:r w:rsidR="00C90063">
          <w:rPr>
            <w:webHidden/>
          </w:rPr>
          <w:fldChar w:fldCharType="begin"/>
        </w:r>
        <w:r w:rsidR="00C90063">
          <w:rPr>
            <w:webHidden/>
          </w:rPr>
          <w:instrText xml:space="preserve"> PAGEREF _Toc17880091 \h </w:instrText>
        </w:r>
        <w:r w:rsidR="00C90063">
          <w:rPr>
            <w:webHidden/>
          </w:rPr>
        </w:r>
        <w:r w:rsidR="00C90063">
          <w:rPr>
            <w:webHidden/>
          </w:rPr>
          <w:fldChar w:fldCharType="separate"/>
        </w:r>
        <w:r w:rsidR="00C90063">
          <w:rPr>
            <w:webHidden/>
          </w:rPr>
          <w:t>5</w:t>
        </w:r>
        <w:r w:rsidR="00C90063">
          <w:rPr>
            <w:webHidden/>
          </w:rPr>
          <w:fldChar w:fldCharType="end"/>
        </w:r>
      </w:hyperlink>
    </w:p>
    <w:p w14:paraId="41889FC9" w14:textId="68970C4F" w:rsidR="00C90063" w:rsidRDefault="00C543C0">
      <w:pPr>
        <w:pStyle w:val="TOC1"/>
        <w:rPr>
          <w:rFonts w:asciiTheme="minorHAnsi" w:eastAsiaTheme="minorEastAsia" w:hAnsiTheme="minorHAnsi"/>
          <w:b w:val="0"/>
          <w:noProof/>
          <w:sz w:val="22"/>
        </w:rPr>
      </w:pPr>
      <w:hyperlink w:anchor="_Toc17880092" w:history="1">
        <w:r w:rsidR="00C90063" w:rsidRPr="00CB18B6">
          <w:rPr>
            <w:rStyle w:val="Hyperlink"/>
            <w:noProof/>
          </w:rPr>
          <w:t>2.</w:t>
        </w:r>
        <w:r w:rsidR="00C90063">
          <w:rPr>
            <w:rFonts w:asciiTheme="minorHAnsi" w:eastAsiaTheme="minorEastAsia" w:hAnsiTheme="minorHAnsi"/>
            <w:b w:val="0"/>
            <w:noProof/>
            <w:sz w:val="22"/>
          </w:rPr>
          <w:tab/>
        </w:r>
        <w:r w:rsidR="00C90063" w:rsidRPr="00CB18B6">
          <w:rPr>
            <w:rStyle w:val="Hyperlink"/>
            <w:noProof/>
          </w:rPr>
          <w:t>Installing the Sage 300 Upgrade Wizard</w:t>
        </w:r>
        <w:r w:rsidR="00C90063">
          <w:rPr>
            <w:noProof/>
            <w:webHidden/>
          </w:rPr>
          <w:tab/>
        </w:r>
        <w:r w:rsidR="00C90063">
          <w:rPr>
            <w:noProof/>
            <w:webHidden/>
          </w:rPr>
          <w:fldChar w:fldCharType="begin"/>
        </w:r>
        <w:r w:rsidR="00C90063">
          <w:rPr>
            <w:noProof/>
            <w:webHidden/>
          </w:rPr>
          <w:instrText xml:space="preserve"> PAGEREF _Toc17880092 \h </w:instrText>
        </w:r>
        <w:r w:rsidR="00C90063">
          <w:rPr>
            <w:noProof/>
            <w:webHidden/>
          </w:rPr>
        </w:r>
        <w:r w:rsidR="00C90063">
          <w:rPr>
            <w:noProof/>
            <w:webHidden/>
          </w:rPr>
          <w:fldChar w:fldCharType="separate"/>
        </w:r>
        <w:r w:rsidR="00C90063">
          <w:rPr>
            <w:noProof/>
            <w:webHidden/>
          </w:rPr>
          <w:t>6</w:t>
        </w:r>
        <w:r w:rsidR="00C90063">
          <w:rPr>
            <w:noProof/>
            <w:webHidden/>
          </w:rPr>
          <w:fldChar w:fldCharType="end"/>
        </w:r>
      </w:hyperlink>
    </w:p>
    <w:p w14:paraId="3166AEE6" w14:textId="3F5B6C68" w:rsidR="00C90063" w:rsidRDefault="00C543C0">
      <w:pPr>
        <w:pStyle w:val="TOC1"/>
        <w:rPr>
          <w:rFonts w:asciiTheme="minorHAnsi" w:eastAsiaTheme="minorEastAsia" w:hAnsiTheme="minorHAnsi"/>
          <w:b w:val="0"/>
          <w:noProof/>
          <w:sz w:val="22"/>
        </w:rPr>
      </w:pPr>
      <w:hyperlink w:anchor="_Toc17880093" w:history="1">
        <w:r w:rsidR="00C90063" w:rsidRPr="00CB18B6">
          <w:rPr>
            <w:rStyle w:val="Hyperlink"/>
            <w:noProof/>
          </w:rPr>
          <w:t>3.</w:t>
        </w:r>
        <w:r w:rsidR="00C90063">
          <w:rPr>
            <w:rFonts w:asciiTheme="minorHAnsi" w:eastAsiaTheme="minorEastAsia" w:hAnsiTheme="minorHAnsi"/>
            <w:b w:val="0"/>
            <w:noProof/>
            <w:sz w:val="22"/>
          </w:rPr>
          <w:tab/>
        </w:r>
        <w:r w:rsidR="00C90063" w:rsidRPr="00CB18B6">
          <w:rPr>
            <w:rStyle w:val="Hyperlink"/>
            <w:noProof/>
          </w:rPr>
          <w:t>Accessing the Sage 300 2020.0 Upgrade Wizard</w:t>
        </w:r>
        <w:r w:rsidR="00C90063">
          <w:rPr>
            <w:noProof/>
            <w:webHidden/>
          </w:rPr>
          <w:tab/>
        </w:r>
        <w:r w:rsidR="00C90063">
          <w:rPr>
            <w:noProof/>
            <w:webHidden/>
          </w:rPr>
          <w:fldChar w:fldCharType="begin"/>
        </w:r>
        <w:r w:rsidR="00C90063">
          <w:rPr>
            <w:noProof/>
            <w:webHidden/>
          </w:rPr>
          <w:instrText xml:space="preserve"> PAGEREF _Toc17880093 \h </w:instrText>
        </w:r>
        <w:r w:rsidR="00C90063">
          <w:rPr>
            <w:noProof/>
            <w:webHidden/>
          </w:rPr>
        </w:r>
        <w:r w:rsidR="00C90063">
          <w:rPr>
            <w:noProof/>
            <w:webHidden/>
          </w:rPr>
          <w:fldChar w:fldCharType="separate"/>
        </w:r>
        <w:r w:rsidR="00C90063">
          <w:rPr>
            <w:noProof/>
            <w:webHidden/>
          </w:rPr>
          <w:t>7</w:t>
        </w:r>
        <w:r w:rsidR="00C90063">
          <w:rPr>
            <w:noProof/>
            <w:webHidden/>
          </w:rPr>
          <w:fldChar w:fldCharType="end"/>
        </w:r>
      </w:hyperlink>
    </w:p>
    <w:p w14:paraId="4B506EF7" w14:textId="2A19A8EC" w:rsidR="00C90063" w:rsidRDefault="00C543C0">
      <w:pPr>
        <w:pStyle w:val="TOC1"/>
        <w:rPr>
          <w:rFonts w:asciiTheme="minorHAnsi" w:eastAsiaTheme="minorEastAsia" w:hAnsiTheme="minorHAnsi"/>
          <w:b w:val="0"/>
          <w:noProof/>
          <w:sz w:val="22"/>
        </w:rPr>
      </w:pPr>
      <w:hyperlink w:anchor="_Toc17880094" w:history="1">
        <w:r w:rsidR="00C90063" w:rsidRPr="00CB18B6">
          <w:rPr>
            <w:rStyle w:val="Hyperlink"/>
            <w:noProof/>
          </w:rPr>
          <w:t>4.</w:t>
        </w:r>
        <w:r w:rsidR="00C90063">
          <w:rPr>
            <w:rFonts w:asciiTheme="minorHAnsi" w:eastAsiaTheme="minorEastAsia" w:hAnsiTheme="minorHAnsi"/>
            <w:b w:val="0"/>
            <w:noProof/>
            <w:sz w:val="22"/>
          </w:rPr>
          <w:tab/>
        </w:r>
        <w:r w:rsidR="00C90063" w:rsidRPr="00CB18B6">
          <w:rPr>
            <w:rStyle w:val="Hyperlink"/>
            <w:noProof/>
          </w:rPr>
          <w:t>Using the Sage 300 Upgrade Wizard</w:t>
        </w:r>
        <w:r w:rsidR="00C90063">
          <w:rPr>
            <w:noProof/>
            <w:webHidden/>
          </w:rPr>
          <w:tab/>
        </w:r>
        <w:r w:rsidR="00C90063">
          <w:rPr>
            <w:noProof/>
            <w:webHidden/>
          </w:rPr>
          <w:fldChar w:fldCharType="begin"/>
        </w:r>
        <w:r w:rsidR="00C90063">
          <w:rPr>
            <w:noProof/>
            <w:webHidden/>
          </w:rPr>
          <w:instrText xml:space="preserve"> PAGEREF _Toc17880094 \h </w:instrText>
        </w:r>
        <w:r w:rsidR="00C90063">
          <w:rPr>
            <w:noProof/>
            <w:webHidden/>
          </w:rPr>
        </w:r>
        <w:r w:rsidR="00C90063">
          <w:rPr>
            <w:noProof/>
            <w:webHidden/>
          </w:rPr>
          <w:fldChar w:fldCharType="separate"/>
        </w:r>
        <w:r w:rsidR="00C90063">
          <w:rPr>
            <w:noProof/>
            <w:webHidden/>
          </w:rPr>
          <w:t>8</w:t>
        </w:r>
        <w:r w:rsidR="00C90063">
          <w:rPr>
            <w:noProof/>
            <w:webHidden/>
          </w:rPr>
          <w:fldChar w:fldCharType="end"/>
        </w:r>
      </w:hyperlink>
    </w:p>
    <w:p w14:paraId="67BDE985" w14:textId="4F4C1C68" w:rsidR="00C90063" w:rsidRDefault="00C543C0">
      <w:pPr>
        <w:pStyle w:val="TOC2"/>
        <w:rPr>
          <w:rFonts w:asciiTheme="minorHAnsi" w:eastAsiaTheme="minorEastAsia" w:hAnsiTheme="minorHAnsi"/>
        </w:rPr>
      </w:pPr>
      <w:hyperlink w:anchor="_Toc17880095" w:history="1">
        <w:r w:rsidR="00C90063" w:rsidRPr="00CB18B6">
          <w:rPr>
            <w:rStyle w:val="Hyperlink"/>
          </w:rPr>
          <w:t>4.1</w:t>
        </w:r>
        <w:r w:rsidR="00C90063">
          <w:rPr>
            <w:rFonts w:asciiTheme="minorHAnsi" w:eastAsiaTheme="minorEastAsia" w:hAnsiTheme="minorHAnsi"/>
          </w:rPr>
          <w:tab/>
        </w:r>
        <w:r w:rsidR="00C90063" w:rsidRPr="00CB18B6">
          <w:rPr>
            <w:rStyle w:val="Hyperlink"/>
          </w:rPr>
          <w:t>Step 1 – Synchronize Kendo Files</w:t>
        </w:r>
        <w:r w:rsidR="00C90063">
          <w:rPr>
            <w:webHidden/>
          </w:rPr>
          <w:tab/>
        </w:r>
        <w:r w:rsidR="00C90063">
          <w:rPr>
            <w:webHidden/>
          </w:rPr>
          <w:fldChar w:fldCharType="begin"/>
        </w:r>
        <w:r w:rsidR="00C90063">
          <w:rPr>
            <w:webHidden/>
          </w:rPr>
          <w:instrText xml:space="preserve"> PAGEREF _Toc17880095 \h </w:instrText>
        </w:r>
        <w:r w:rsidR="00C90063">
          <w:rPr>
            <w:webHidden/>
          </w:rPr>
        </w:r>
        <w:r w:rsidR="00C90063">
          <w:rPr>
            <w:webHidden/>
          </w:rPr>
          <w:fldChar w:fldCharType="separate"/>
        </w:r>
        <w:r w:rsidR="00C90063">
          <w:rPr>
            <w:webHidden/>
          </w:rPr>
          <w:t>9</w:t>
        </w:r>
        <w:r w:rsidR="00C90063">
          <w:rPr>
            <w:webHidden/>
          </w:rPr>
          <w:fldChar w:fldCharType="end"/>
        </w:r>
      </w:hyperlink>
    </w:p>
    <w:p w14:paraId="7BB493D1" w14:textId="7B42C62C" w:rsidR="00C90063" w:rsidRDefault="00C543C0">
      <w:pPr>
        <w:pStyle w:val="TOC2"/>
        <w:rPr>
          <w:rFonts w:asciiTheme="minorHAnsi" w:eastAsiaTheme="minorEastAsia" w:hAnsiTheme="minorHAnsi"/>
        </w:rPr>
      </w:pPr>
      <w:hyperlink w:anchor="_Toc17880096" w:history="1">
        <w:r w:rsidR="00C90063" w:rsidRPr="00CB18B6">
          <w:rPr>
            <w:rStyle w:val="Hyperlink"/>
          </w:rPr>
          <w:t>4.2</w:t>
        </w:r>
        <w:r w:rsidR="00C90063">
          <w:rPr>
            <w:rFonts w:asciiTheme="minorHAnsi" w:eastAsiaTheme="minorEastAsia" w:hAnsiTheme="minorHAnsi"/>
          </w:rPr>
          <w:tab/>
        </w:r>
        <w:r w:rsidR="00C90063" w:rsidRPr="00CB18B6">
          <w:rPr>
            <w:rStyle w:val="Hyperlink"/>
          </w:rPr>
          <w:t>Step 2 – Synchronize Web Files</w:t>
        </w:r>
        <w:r w:rsidR="00C90063">
          <w:rPr>
            <w:webHidden/>
          </w:rPr>
          <w:tab/>
        </w:r>
        <w:r w:rsidR="00C90063">
          <w:rPr>
            <w:webHidden/>
          </w:rPr>
          <w:fldChar w:fldCharType="begin"/>
        </w:r>
        <w:r w:rsidR="00C90063">
          <w:rPr>
            <w:webHidden/>
          </w:rPr>
          <w:instrText xml:space="preserve"> PAGEREF _Toc17880096 \h </w:instrText>
        </w:r>
        <w:r w:rsidR="00C90063">
          <w:rPr>
            <w:webHidden/>
          </w:rPr>
        </w:r>
        <w:r w:rsidR="00C90063">
          <w:rPr>
            <w:webHidden/>
          </w:rPr>
          <w:fldChar w:fldCharType="separate"/>
        </w:r>
        <w:r w:rsidR="00C90063">
          <w:rPr>
            <w:webHidden/>
          </w:rPr>
          <w:t>10</w:t>
        </w:r>
        <w:r w:rsidR="00C90063">
          <w:rPr>
            <w:webHidden/>
          </w:rPr>
          <w:fldChar w:fldCharType="end"/>
        </w:r>
      </w:hyperlink>
    </w:p>
    <w:p w14:paraId="33CA05C0" w14:textId="23B1CB8E" w:rsidR="00C90063" w:rsidRDefault="00C543C0">
      <w:pPr>
        <w:pStyle w:val="TOC2"/>
        <w:rPr>
          <w:rFonts w:asciiTheme="minorHAnsi" w:eastAsiaTheme="minorEastAsia" w:hAnsiTheme="minorHAnsi"/>
        </w:rPr>
      </w:pPr>
      <w:hyperlink w:anchor="_Toc17880099" w:history="1">
        <w:r w:rsidR="00C90063" w:rsidRPr="00CB18B6">
          <w:rPr>
            <w:rStyle w:val="Hyperlink"/>
          </w:rPr>
          <w:t>4.</w:t>
        </w:r>
        <w:r w:rsidR="0032666D">
          <w:rPr>
            <w:rStyle w:val="Hyperlink"/>
          </w:rPr>
          <w:t>3</w:t>
        </w:r>
        <w:r w:rsidR="00C90063">
          <w:rPr>
            <w:rFonts w:asciiTheme="minorHAnsi" w:eastAsiaTheme="minorEastAsia" w:hAnsiTheme="minorHAnsi"/>
          </w:rPr>
          <w:tab/>
        </w:r>
        <w:r w:rsidR="00C90063" w:rsidRPr="00CB18B6">
          <w:rPr>
            <w:rStyle w:val="Hyperlink"/>
          </w:rPr>
          <w:t xml:space="preserve">Step </w:t>
        </w:r>
        <w:r w:rsidR="00D41472">
          <w:rPr>
            <w:rStyle w:val="Hyperlink"/>
          </w:rPr>
          <w:t>3</w:t>
        </w:r>
        <w:r w:rsidR="00C90063" w:rsidRPr="00CB18B6">
          <w:rPr>
            <w:rStyle w:val="Hyperlink"/>
          </w:rPr>
          <w:t xml:space="preserve"> – Confirmation</w:t>
        </w:r>
        <w:r w:rsidR="00C90063">
          <w:rPr>
            <w:webHidden/>
          </w:rPr>
          <w:tab/>
        </w:r>
        <w:r w:rsidR="0032666D">
          <w:rPr>
            <w:webHidden/>
          </w:rPr>
          <w:t>11</w:t>
        </w:r>
      </w:hyperlink>
    </w:p>
    <w:p w14:paraId="684B7289" w14:textId="30F9ECB5" w:rsidR="00C90063" w:rsidRDefault="00C543C0">
      <w:pPr>
        <w:pStyle w:val="TOC2"/>
        <w:rPr>
          <w:rFonts w:asciiTheme="minorHAnsi" w:eastAsiaTheme="minorEastAsia" w:hAnsiTheme="minorHAnsi"/>
        </w:rPr>
      </w:pPr>
      <w:hyperlink w:anchor="_Toc17880100" w:history="1">
        <w:r w:rsidR="00C90063" w:rsidRPr="00CB18B6">
          <w:rPr>
            <w:rStyle w:val="Hyperlink"/>
          </w:rPr>
          <w:t>4.</w:t>
        </w:r>
        <w:r w:rsidR="0032666D">
          <w:rPr>
            <w:rStyle w:val="Hyperlink"/>
          </w:rPr>
          <w:t>4</w:t>
        </w:r>
        <w:r w:rsidR="00C90063">
          <w:rPr>
            <w:rFonts w:asciiTheme="minorHAnsi" w:eastAsiaTheme="minorEastAsia" w:hAnsiTheme="minorHAnsi"/>
          </w:rPr>
          <w:tab/>
        </w:r>
        <w:r w:rsidR="00C90063" w:rsidRPr="00CB18B6">
          <w:rPr>
            <w:rStyle w:val="Hyperlink"/>
          </w:rPr>
          <w:t xml:space="preserve">Step </w:t>
        </w:r>
        <w:r w:rsidR="00D41472">
          <w:rPr>
            <w:rStyle w:val="Hyperlink"/>
          </w:rPr>
          <w:t>4</w:t>
        </w:r>
        <w:r w:rsidR="00C90063" w:rsidRPr="00CB18B6">
          <w:rPr>
            <w:rStyle w:val="Hyperlink"/>
          </w:rPr>
          <w:t xml:space="preserve"> – Recompile</w:t>
        </w:r>
        <w:r w:rsidR="00C90063">
          <w:rPr>
            <w:webHidden/>
          </w:rPr>
          <w:tab/>
        </w:r>
        <w:r w:rsidR="0032666D">
          <w:rPr>
            <w:webHidden/>
          </w:rPr>
          <w:t>12</w:t>
        </w:r>
      </w:hyperlink>
    </w:p>
    <w:p w14:paraId="3175DF2B" w14:textId="67FBEA85" w:rsidR="00C90063" w:rsidRDefault="00C543C0">
      <w:pPr>
        <w:pStyle w:val="TOC1"/>
        <w:rPr>
          <w:rFonts w:asciiTheme="minorHAnsi" w:eastAsiaTheme="minorEastAsia" w:hAnsiTheme="minorHAnsi"/>
          <w:b w:val="0"/>
          <w:noProof/>
          <w:sz w:val="22"/>
        </w:rPr>
      </w:pPr>
      <w:hyperlink w:anchor="_Toc17880101" w:history="1">
        <w:r w:rsidR="00C90063" w:rsidRPr="00CB18B6">
          <w:rPr>
            <w:rStyle w:val="Hyperlink"/>
            <w:noProof/>
          </w:rPr>
          <w:t>5.</w:t>
        </w:r>
        <w:r w:rsidR="00C90063">
          <w:rPr>
            <w:rFonts w:asciiTheme="minorHAnsi" w:eastAsiaTheme="minorEastAsia" w:hAnsiTheme="minorHAnsi"/>
            <w:b w:val="0"/>
            <w:noProof/>
            <w:sz w:val="22"/>
          </w:rPr>
          <w:tab/>
        </w:r>
        <w:r w:rsidR="00C90063" w:rsidRPr="00CB18B6">
          <w:rPr>
            <w:rStyle w:val="Hyperlink"/>
            <w:noProof/>
          </w:rPr>
          <w:t>Upgrade Log</w:t>
        </w:r>
        <w:r w:rsidR="00C90063">
          <w:rPr>
            <w:noProof/>
            <w:webHidden/>
          </w:rPr>
          <w:tab/>
        </w:r>
        <w:r w:rsidR="0032666D">
          <w:rPr>
            <w:noProof/>
            <w:webHidden/>
          </w:rPr>
          <w:t>13</w:t>
        </w:r>
      </w:hyperlink>
    </w:p>
    <w:p w14:paraId="05D18BD3" w14:textId="364FE5C7" w:rsidR="00C90063" w:rsidRDefault="00C543C0">
      <w:pPr>
        <w:pStyle w:val="TOC1"/>
        <w:rPr>
          <w:rFonts w:asciiTheme="minorHAnsi" w:eastAsiaTheme="minorEastAsia" w:hAnsiTheme="minorHAnsi"/>
          <w:b w:val="0"/>
          <w:noProof/>
          <w:sz w:val="22"/>
        </w:rPr>
      </w:pPr>
      <w:hyperlink w:anchor="_Toc17880103" w:history="1">
        <w:r w:rsidR="00C90063" w:rsidRPr="00CB18B6">
          <w:rPr>
            <w:rStyle w:val="Hyperlink"/>
            <w:noProof/>
          </w:rPr>
          <w:t>7.</w:t>
        </w:r>
        <w:r w:rsidR="00C90063">
          <w:rPr>
            <w:rFonts w:asciiTheme="minorHAnsi" w:eastAsiaTheme="minorEastAsia" w:hAnsiTheme="minorHAnsi"/>
            <w:b w:val="0"/>
            <w:noProof/>
            <w:sz w:val="22"/>
          </w:rPr>
          <w:tab/>
        </w:r>
        <w:r w:rsidR="00C90063" w:rsidRPr="00CB18B6">
          <w:rPr>
            <w:rStyle w:val="Hyperlink"/>
            <w:noProof/>
          </w:rPr>
          <w:t>Compilation Troubleshooting</w:t>
        </w:r>
        <w:r w:rsidR="00C90063">
          <w:rPr>
            <w:noProof/>
            <w:webHidden/>
          </w:rPr>
          <w:tab/>
        </w:r>
        <w:r w:rsidR="0032666D">
          <w:rPr>
            <w:noProof/>
            <w:webHidden/>
          </w:rPr>
          <w:t>14</w:t>
        </w:r>
      </w:hyperlink>
    </w:p>
    <w:p w14:paraId="41AE1524" w14:textId="25C622E7" w:rsidR="00A45D3D" w:rsidRPr="00DA7245" w:rsidRDefault="00897E78" w:rsidP="00DA7245">
      <w:pPr>
        <w:pStyle w:val="SAGEHeading1"/>
        <w:framePr w:wrap="around"/>
      </w:pPr>
      <w:r>
        <w:lastRenderedPageBreak/>
        <w:fldChar w:fldCharType="end"/>
      </w:r>
      <w:bookmarkStart w:id="1" w:name="_Toc440376140"/>
      <w:bookmarkStart w:id="2" w:name="_Toc17880090"/>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904C5F6"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2020.0</w:t>
      </w:r>
      <w:r w:rsidR="007C0D87">
        <w:t xml:space="preserve">to </w:t>
      </w:r>
      <w:r w:rsidR="008543FC">
        <w:t xml:space="preserve">Web Screens </w:t>
      </w:r>
      <w:r w:rsidR="007C0D87">
        <w:t>SDK 20</w:t>
      </w:r>
      <w:r w:rsidR="00B21DFA">
        <w:t>20.</w:t>
      </w:r>
      <w:r w:rsidR="004D546B">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3" w:name="_Toc17880091"/>
      <w:r>
        <w:lastRenderedPageBreak/>
        <w:t>Required Version of Sage 300</w:t>
      </w:r>
      <w:bookmarkEnd w:id="3"/>
    </w:p>
    <w:p w14:paraId="3A347034" w14:textId="12EBF8EC" w:rsidR="00BE49E2" w:rsidRDefault="00BE49E2" w:rsidP="00BE49E2">
      <w:pPr>
        <w:pStyle w:val="SAGEBodyText"/>
      </w:pPr>
      <w:r>
        <w:t xml:space="preserve">To get </w:t>
      </w:r>
      <w:r w:rsidR="00D237E5">
        <w:t>started, install Sage 300 20</w:t>
      </w:r>
      <w:r w:rsidR="00B21DFA">
        <w:t>20.</w:t>
      </w:r>
      <w:r w:rsidR="004D546B">
        <w:t>1</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4" w:name="_Toc17880092"/>
      <w:r>
        <w:lastRenderedPageBreak/>
        <w:t>Install</w:t>
      </w:r>
      <w:r w:rsidR="003271BC">
        <w:t>ing</w:t>
      </w:r>
      <w:r>
        <w:t xml:space="preserve"> the Sage 300 </w:t>
      </w:r>
      <w:r w:rsidRPr="007536D9">
        <w:t>Upgrade</w:t>
      </w:r>
      <w:r>
        <w:t xml:space="preserve"> </w:t>
      </w:r>
      <w:r w:rsidRPr="007536D9">
        <w:t>Wizard</w:t>
      </w:r>
      <w:bookmarkEnd w:id="4"/>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DC2A433" w:rsidR="003F01D5" w:rsidRPr="009353BC" w:rsidRDefault="003F01D5" w:rsidP="003F01D5">
      <w:pPr>
        <w:pStyle w:val="SAGEHeading1"/>
        <w:framePr w:wrap="around"/>
        <w:numPr>
          <w:ilvl w:val="0"/>
          <w:numId w:val="35"/>
        </w:numPr>
      </w:pPr>
      <w:bookmarkStart w:id="5" w:name="_Toc453606102"/>
      <w:bookmarkStart w:id="6" w:name="_Toc17880093"/>
      <w:r w:rsidRPr="00EE183A">
        <w:lastRenderedPageBreak/>
        <w:t>Accessing</w:t>
      </w:r>
      <w:r>
        <w:t xml:space="preserve"> the Sage 300 </w:t>
      </w:r>
      <w:r w:rsidR="008E21C0">
        <w:t>20</w:t>
      </w:r>
      <w:r w:rsidR="00B21DFA">
        <w:t>20.</w:t>
      </w:r>
      <w:r w:rsidR="0032666D">
        <w:t>1</w:t>
      </w:r>
      <w:r w:rsidR="00E5512C">
        <w:t xml:space="preserve"> </w:t>
      </w:r>
      <w:r>
        <w:t>Upgrade Wizard</w:t>
      </w:r>
      <w:bookmarkEnd w:id="5"/>
      <w:bookmarkEnd w:id="6"/>
    </w:p>
    <w:p w14:paraId="6BC0355F" w14:textId="5300425E" w:rsidR="003F01D5" w:rsidRDefault="00A2673E" w:rsidP="003F01D5">
      <w:pPr>
        <w:pStyle w:val="SAGEBodyText"/>
      </w:pPr>
      <w:r>
        <w:t>The</w:t>
      </w:r>
      <w:r w:rsidR="00E5512C">
        <w:t xml:space="preserve"> </w:t>
      </w:r>
      <w:r w:rsidR="00E5512C" w:rsidRPr="00E5512C">
        <w:rPr>
          <w:b/>
        </w:rPr>
        <w:t>Sage 300 20</w:t>
      </w:r>
      <w:r w:rsidR="00B21DFA">
        <w:rPr>
          <w:b/>
        </w:rPr>
        <w:t>20.</w:t>
      </w:r>
      <w:r w:rsidR="00257A5E">
        <w:rPr>
          <w:b/>
        </w:rPr>
        <w:t>1</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8A1B69">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514C6670" w:rsidR="00FA01D4" w:rsidRDefault="00FA01D4" w:rsidP="003F01D5">
      <w:pPr>
        <w:pStyle w:val="SAGEBodyText"/>
      </w:pPr>
      <w:r>
        <w:rPr>
          <w:noProof/>
        </w:rPr>
        <w:drawing>
          <wp:inline distT="0" distB="0" distL="0" distR="0" wp14:anchorId="398545EC" wp14:editId="38312B06">
            <wp:extent cx="3638550" cy="581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5819775"/>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17880094"/>
      <w:r>
        <w:lastRenderedPageBreak/>
        <w:t xml:space="preserve">Using </w:t>
      </w:r>
      <w:r w:rsidR="00DE7DEE">
        <w:t xml:space="preserve">the </w:t>
      </w:r>
      <w:r>
        <w:t>Sage 300 Upgrade Wizard</w:t>
      </w:r>
      <w:bookmarkEnd w:id="7"/>
      <w:bookmarkEnd w:id="8"/>
    </w:p>
    <w:p w14:paraId="5984E490" w14:textId="14D73B2F" w:rsidR="00A015B6" w:rsidRDefault="0005491F" w:rsidP="00A015B6">
      <w:pPr>
        <w:pStyle w:val="SAGEBodyText"/>
      </w:pPr>
      <w:r w:rsidRPr="0005491F">
        <w:rPr>
          <w:noProof/>
        </w:rPr>
        <w:drawing>
          <wp:inline distT="0" distB="0" distL="0" distR="0" wp14:anchorId="20062768" wp14:editId="524E3DB4">
            <wp:extent cx="5853430" cy="513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3715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9" w:name="_Toc17880095"/>
      <w:r>
        <w:lastRenderedPageBreak/>
        <w:t>Step 1 – Synchronize Kendo Files</w:t>
      </w:r>
      <w:bookmarkEnd w:id="9"/>
    </w:p>
    <w:p w14:paraId="7140066E" w14:textId="153DBE2C" w:rsidR="00B21DFA" w:rsidRDefault="0005491F" w:rsidP="00A015B6">
      <w:pPr>
        <w:pStyle w:val="SAGEBodyText"/>
      </w:pPr>
      <w:r>
        <w:rPr>
          <w:noProof/>
        </w:rPr>
        <w:drawing>
          <wp:inline distT="0" distB="0" distL="0" distR="0" wp14:anchorId="7CB55B0C" wp14:editId="04303CF8">
            <wp:extent cx="5853430" cy="512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7880096"/>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6382BAD2" w:rsidR="00A015B6" w:rsidRDefault="0005491F" w:rsidP="003F01D5">
      <w:pPr>
        <w:pStyle w:val="SAGEBodyText"/>
      </w:pPr>
      <w:r>
        <w:rPr>
          <w:noProof/>
        </w:rPr>
        <w:drawing>
          <wp:inline distT="0" distB="0" distL="0" distR="0" wp14:anchorId="2945FDD5" wp14:editId="55ED15C1">
            <wp:extent cx="585343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2402874A" w:rsidR="00F33E11" w:rsidRDefault="00F33E11" w:rsidP="00F33E11">
      <w:pPr>
        <w:pStyle w:val="SAGEHeading2"/>
        <w:numPr>
          <w:ilvl w:val="1"/>
          <w:numId w:val="35"/>
        </w:numPr>
        <w:ind w:left="734" w:hanging="734"/>
      </w:pPr>
      <w:bookmarkStart w:id="11" w:name="_Hlk27142894"/>
      <w:r>
        <w:lastRenderedPageBreak/>
        <w:t>Step 3 – Theme color changes</w:t>
      </w:r>
    </w:p>
    <w:p w14:paraId="2338BBF8" w14:textId="77777777" w:rsidR="00F33E11" w:rsidRPr="00DB6198" w:rsidRDefault="00F33E11" w:rsidP="00F33E11">
      <w:pPr>
        <w:pStyle w:val="SAGEBodyText"/>
      </w:pPr>
    </w:p>
    <w:p w14:paraId="528FF089" w14:textId="77777777" w:rsidR="00F33E11" w:rsidRDefault="00F33E11" w:rsidP="00F33E11">
      <w:pPr>
        <w:pStyle w:val="SAGEBodyText"/>
      </w:pPr>
      <w:r>
        <w:rPr>
          <w:noProof/>
        </w:rPr>
        <w:drawing>
          <wp:inline distT="0" distB="0" distL="0" distR="0" wp14:anchorId="50C8EC43" wp14:editId="471CA26D">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31F76D27" w14:textId="77777777" w:rsidR="00F33E11" w:rsidRDefault="00F33E11" w:rsidP="00F33E11">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C233CD8" w14:textId="77777777" w:rsidR="00F33E11" w:rsidRDefault="00F33E11" w:rsidP="00F33E11">
      <w:pPr>
        <w:pStyle w:val="SAGEBodyText"/>
      </w:pPr>
    </w:p>
    <w:p w14:paraId="6EE215D7" w14:textId="77777777" w:rsidR="00F33E11" w:rsidRDefault="00F33E11" w:rsidP="00F33E11">
      <w:pPr>
        <w:spacing w:after="200" w:line="0" w:lineRule="auto"/>
        <w:rPr>
          <w:lang w:val="en-US"/>
        </w:rPr>
      </w:pPr>
      <w:r>
        <w:br w:type="page"/>
      </w:r>
    </w:p>
    <w:bookmarkEnd w:id="11"/>
    <w:p w14:paraId="78034DF5" w14:textId="726CBE2E" w:rsidR="00F33E11" w:rsidRPr="00F33E11" w:rsidRDefault="00F33E11">
      <w:pPr>
        <w:spacing w:after="200" w:line="0" w:lineRule="auto"/>
        <w:rPr>
          <w:lang w:val="en-US"/>
        </w:rPr>
      </w:pPr>
    </w:p>
    <w:p w14:paraId="609C68BB" w14:textId="77777777" w:rsidR="00A015B6" w:rsidRDefault="00A015B6">
      <w:pPr>
        <w:spacing w:after="200" w:line="0" w:lineRule="auto"/>
        <w:rPr>
          <w:lang w:val="en-US"/>
        </w:rPr>
      </w:pPr>
    </w:p>
    <w:p w14:paraId="170D5430" w14:textId="329068DE" w:rsidR="00F47D08" w:rsidRDefault="00F47D08" w:rsidP="00A015B6">
      <w:pPr>
        <w:pStyle w:val="SAGEHeading2"/>
        <w:numPr>
          <w:ilvl w:val="1"/>
          <w:numId w:val="35"/>
        </w:numPr>
        <w:ind w:left="734" w:hanging="734"/>
      </w:pPr>
      <w:bookmarkStart w:id="12" w:name="_Toc17880099"/>
      <w:r>
        <w:t xml:space="preserve">Step </w:t>
      </w:r>
      <w:r w:rsidR="0032666D">
        <w:t>3</w:t>
      </w:r>
      <w:r>
        <w:t xml:space="preserve"> – </w:t>
      </w:r>
      <w:r w:rsidR="00D90205">
        <w:t>Confirmation</w:t>
      </w:r>
      <w:bookmarkEnd w:id="12"/>
    </w:p>
    <w:p w14:paraId="05CE4450" w14:textId="5032AF2D" w:rsidR="00F47D08" w:rsidRDefault="00F47D08" w:rsidP="00F47D08">
      <w:pPr>
        <w:pStyle w:val="SAGEBodyText"/>
      </w:pPr>
    </w:p>
    <w:p w14:paraId="43773A53" w14:textId="59D66630" w:rsidR="00F47D08" w:rsidRDefault="0005491F" w:rsidP="00F47D08">
      <w:pPr>
        <w:pStyle w:val="SAGEBodyText"/>
      </w:pPr>
      <w:r>
        <w:rPr>
          <w:noProof/>
        </w:rPr>
        <w:drawing>
          <wp:inline distT="0" distB="0" distL="0" distR="0" wp14:anchorId="111B3514" wp14:editId="3F753899">
            <wp:extent cx="5853430" cy="5128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B1107AC" w:rsidR="00A015B6" w:rsidRDefault="00A371DC" w:rsidP="00A015B6">
      <w:pPr>
        <w:pStyle w:val="SAGEHeading2"/>
        <w:numPr>
          <w:ilvl w:val="1"/>
          <w:numId w:val="35"/>
        </w:numPr>
        <w:ind w:left="734" w:hanging="734"/>
      </w:pPr>
      <w:bookmarkStart w:id="13" w:name="_Toc17880100"/>
      <w:r>
        <w:lastRenderedPageBreak/>
        <w:t xml:space="preserve">Step </w:t>
      </w:r>
      <w:r w:rsidR="0032666D">
        <w:t>4</w:t>
      </w:r>
      <w:r>
        <w:t xml:space="preserve"> – Recompile</w:t>
      </w:r>
      <w:bookmarkEnd w:id="13"/>
    </w:p>
    <w:p w14:paraId="1C1D41EE" w14:textId="77777777" w:rsidR="001225C6" w:rsidRPr="001225C6" w:rsidRDefault="001225C6" w:rsidP="001225C6">
      <w:pPr>
        <w:pStyle w:val="SAGEBodyText"/>
      </w:pPr>
    </w:p>
    <w:p w14:paraId="2976FB03" w14:textId="0816D19E" w:rsidR="00A015B6" w:rsidRDefault="0005491F" w:rsidP="00A015B6">
      <w:pPr>
        <w:pStyle w:val="SAGEBodyText"/>
      </w:pPr>
      <w:r>
        <w:rPr>
          <w:noProof/>
        </w:rPr>
        <w:drawing>
          <wp:inline distT="0" distB="0" distL="0" distR="0" wp14:anchorId="6E74622D" wp14:editId="2E5D4501">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4" w:name="_Toc17880101"/>
      <w:r>
        <w:lastRenderedPageBreak/>
        <w:t>Upgrade Log</w:t>
      </w:r>
      <w:bookmarkEnd w:id="14"/>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5" w:name="_Toc17880102"/>
      <w:r>
        <w:lastRenderedPageBreak/>
        <w:t>Theme Color changes</w:t>
      </w:r>
      <w:bookmarkEnd w:id="15"/>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7777777" w:rsidR="00F33E11" w:rsidRPr="00061C85" w:rsidRDefault="00F33E11" w:rsidP="00F33E11">
      <w:pPr>
        <w:pStyle w:val="SAGEBodyText"/>
        <w:spacing w:line="360" w:lineRule="auto"/>
        <w:ind w:left="576" w:firstLine="144"/>
      </w:pPr>
      <w:r>
        <w:t>All the JavaScript files that have kendoWindow created.</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7777777" w:rsidR="00F33E11" w:rsidRDefault="00F33E11" w:rsidP="00F33E11">
      <w:pPr>
        <w:pStyle w:val="SAGEBodyText"/>
        <w:spacing w:line="360" w:lineRule="auto"/>
        <w:ind w:left="720"/>
      </w:pPr>
      <w:r>
        <w:t>Adding a method to set the background color of the title of the popup window when the kendoWindow is opened.</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1461135"/>
                    </a:xfrm>
                    <a:prstGeom prst="rect">
                      <a:avLst/>
                    </a:prstGeom>
                  </pic:spPr>
                </pic:pic>
              </a:graphicData>
            </a:graphic>
          </wp:inline>
        </w:drawing>
      </w:r>
    </w:p>
    <w:p w14:paraId="3C082925" w14:textId="77777777" w:rsidR="00F33E11" w:rsidRPr="00A0063E" w:rsidRDefault="00F33E11" w:rsidP="00F33E11">
      <w:pPr>
        <w:pStyle w:val="SAGEBodyText"/>
        <w:numPr>
          <w:ilvl w:val="0"/>
          <w:numId w:val="38"/>
        </w:numPr>
        <w:spacing w:line="360" w:lineRule="auto"/>
        <w:rPr>
          <w:b/>
        </w:rPr>
      </w:pPr>
      <w:r>
        <w:rPr>
          <w:b/>
        </w:rPr>
        <w:t>After Change</w:t>
      </w:r>
      <w:r>
        <w:rPr>
          <w:b/>
        </w:rPr>
        <w:tab/>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2072640"/>
                    </a:xfrm>
                    <a:prstGeom prst="rect">
                      <a:avLst/>
                    </a:prstGeom>
                  </pic:spPr>
                </pic:pic>
              </a:graphicData>
            </a:graphic>
          </wp:inline>
        </w:drawing>
      </w:r>
    </w:p>
    <w:p w14:paraId="1636272E" w14:textId="77777777" w:rsidR="00F33E11" w:rsidRDefault="00F33E11"/>
    <w:p w14:paraId="06FB7BE7" w14:textId="0996B8D7" w:rsidR="00B447FB" w:rsidRDefault="00B447FB" w:rsidP="00B447FB">
      <w:pPr>
        <w:pStyle w:val="SAGEHeading1"/>
        <w:framePr w:wrap="around"/>
      </w:pPr>
      <w:bookmarkStart w:id="16" w:name="_Toc17880103"/>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18AF7236" w:rsidR="00C77166" w:rsidRPr="00505CEB" w:rsidRDefault="00C77166" w:rsidP="00896A7F">
      <w:pPr>
        <w:pStyle w:val="SAGEBodyText"/>
      </w:pPr>
    </w:p>
    <w:sectPr w:rsidR="00C77166" w:rsidRPr="00505CEB"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033C1" w14:textId="77777777" w:rsidR="00C543C0" w:rsidRDefault="00C543C0" w:rsidP="00713520">
      <w:pPr>
        <w:spacing w:line="240" w:lineRule="auto"/>
      </w:pPr>
      <w:r>
        <w:separator/>
      </w:r>
    </w:p>
    <w:p w14:paraId="63BE4D8D" w14:textId="77777777" w:rsidR="00C543C0" w:rsidRDefault="00C543C0"/>
  </w:endnote>
  <w:endnote w:type="continuationSeparator" w:id="0">
    <w:p w14:paraId="454E6B94" w14:textId="77777777" w:rsidR="00C543C0" w:rsidRDefault="00C543C0" w:rsidP="00713520">
      <w:pPr>
        <w:spacing w:line="240" w:lineRule="auto"/>
      </w:pPr>
      <w:r>
        <w:continuationSeparator/>
      </w:r>
    </w:p>
    <w:p w14:paraId="6C81DDFC" w14:textId="77777777" w:rsidR="00C543C0" w:rsidRDefault="00C54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1A06753"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2A3999">
            <w:rPr>
              <w:noProof/>
            </w:rPr>
            <w:t>Sage 300 Web Screens SDK</w:t>
          </w:r>
          <w:r>
            <w:rPr>
              <w:noProof/>
            </w:rPr>
            <w:fldChar w:fldCharType="end"/>
          </w:r>
          <w:r>
            <w:rPr>
              <w:noProof/>
            </w:rPr>
            <w:t xml:space="preserve"> – 2020.</w:t>
          </w:r>
          <w:r w:rsidR="001F74C0">
            <w:rPr>
              <w:noProof/>
            </w:rPr>
            <w:t>1</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A7C85" w14:textId="77777777" w:rsidR="00C543C0" w:rsidRDefault="00C543C0" w:rsidP="00713520">
      <w:pPr>
        <w:spacing w:line="240" w:lineRule="auto"/>
      </w:pPr>
    </w:p>
    <w:p w14:paraId="5707E311" w14:textId="77777777" w:rsidR="00C543C0" w:rsidRDefault="00C543C0"/>
  </w:footnote>
  <w:footnote w:type="continuationSeparator" w:id="0">
    <w:p w14:paraId="3D2FF886" w14:textId="77777777" w:rsidR="00C543C0" w:rsidRDefault="00C543C0" w:rsidP="00713520">
      <w:pPr>
        <w:spacing w:line="240" w:lineRule="auto"/>
      </w:pPr>
    </w:p>
    <w:p w14:paraId="745DF8BB" w14:textId="77777777" w:rsidR="00C543C0" w:rsidRDefault="00C543C0"/>
  </w:footnote>
  <w:footnote w:type="continuationNotice" w:id="1">
    <w:p w14:paraId="5216C091" w14:textId="77777777" w:rsidR="00C543C0" w:rsidRDefault="00C543C0">
      <w:pPr>
        <w:spacing w:line="240" w:lineRule="auto"/>
      </w:pPr>
    </w:p>
    <w:p w14:paraId="4DE65EA1" w14:textId="77777777" w:rsidR="00C543C0" w:rsidRDefault="00C54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D4886-524B-4CC4-8BC2-7010CA9A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TotalTime>
  <Pages>16</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2</cp:revision>
  <cp:lastPrinted>2016-01-20T21:45:00Z</cp:lastPrinted>
  <dcterms:created xsi:type="dcterms:W3CDTF">2019-12-13T23:30:00Z</dcterms:created>
  <dcterms:modified xsi:type="dcterms:W3CDTF">2019-12-13T23:30:00Z</dcterms:modified>
</cp:coreProperties>
</file>