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5B4062B2" w:rsidR="007F0561" w:rsidRDefault="008543FC" w:rsidP="007F0561">
      <w:pPr>
        <w:pStyle w:val="SAGESubtitle"/>
      </w:pPr>
      <w:r>
        <w:t xml:space="preserve">Upgrade Guide for </w:t>
      </w:r>
      <w:r w:rsidR="000D42B1">
        <w:t>202</w:t>
      </w:r>
      <w:r w:rsidR="00354AE0">
        <w:t>1</w:t>
      </w:r>
      <w:r w:rsidR="000D42B1">
        <w:t>.</w:t>
      </w:r>
      <w:r w:rsidR="00354AE0">
        <w:t>0</w:t>
      </w:r>
      <w:r w:rsidR="00BC07C0">
        <w:t xml:space="preserve"> to 20</w:t>
      </w:r>
      <w:r w:rsidR="00B21DFA">
        <w:t>2</w:t>
      </w:r>
      <w:r w:rsidR="000D42B1">
        <w:t>1.</w:t>
      </w:r>
      <w:r w:rsidR="00354AE0">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115FDEE" w:rsidR="004F4F8E" w:rsidRDefault="00354AE0"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125C399D" w14:textId="7A158255" w:rsidR="005C5A6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66363222" w:history="1">
        <w:r w:rsidR="005C5A62" w:rsidRPr="002C689A">
          <w:rPr>
            <w:rStyle w:val="Hyperlink"/>
            <w:noProof/>
          </w:rPr>
          <w:t>1.</w:t>
        </w:r>
        <w:r w:rsidR="005C5A62">
          <w:rPr>
            <w:rFonts w:asciiTheme="minorHAnsi" w:eastAsiaTheme="minorEastAsia" w:hAnsiTheme="minorHAnsi"/>
            <w:b w:val="0"/>
            <w:noProof/>
            <w:sz w:val="22"/>
          </w:rPr>
          <w:tab/>
        </w:r>
        <w:r w:rsidR="005C5A62" w:rsidRPr="002C689A">
          <w:rPr>
            <w:rStyle w:val="Hyperlink"/>
            <w:noProof/>
          </w:rPr>
          <w:t>Overview</w:t>
        </w:r>
        <w:r w:rsidR="005C5A62">
          <w:rPr>
            <w:noProof/>
            <w:webHidden/>
          </w:rPr>
          <w:tab/>
        </w:r>
        <w:r w:rsidR="005C5A62">
          <w:rPr>
            <w:noProof/>
            <w:webHidden/>
          </w:rPr>
          <w:fldChar w:fldCharType="begin"/>
        </w:r>
        <w:r w:rsidR="005C5A62">
          <w:rPr>
            <w:noProof/>
            <w:webHidden/>
          </w:rPr>
          <w:instrText xml:space="preserve"> PAGEREF _Toc66363222 \h </w:instrText>
        </w:r>
        <w:r w:rsidR="005C5A62">
          <w:rPr>
            <w:noProof/>
            <w:webHidden/>
          </w:rPr>
        </w:r>
        <w:r w:rsidR="005C5A62">
          <w:rPr>
            <w:noProof/>
            <w:webHidden/>
          </w:rPr>
          <w:fldChar w:fldCharType="separate"/>
        </w:r>
        <w:r w:rsidR="005C5A62">
          <w:rPr>
            <w:noProof/>
            <w:webHidden/>
          </w:rPr>
          <w:t>4</w:t>
        </w:r>
        <w:r w:rsidR="005C5A62">
          <w:rPr>
            <w:noProof/>
            <w:webHidden/>
          </w:rPr>
          <w:fldChar w:fldCharType="end"/>
        </w:r>
      </w:hyperlink>
    </w:p>
    <w:p w14:paraId="771AEADD" w14:textId="4259FBC6" w:rsidR="005C5A62" w:rsidRDefault="00856838">
      <w:pPr>
        <w:pStyle w:val="TOC2"/>
        <w:rPr>
          <w:rFonts w:asciiTheme="minorHAnsi" w:eastAsiaTheme="minorEastAsia" w:hAnsiTheme="minorHAnsi"/>
        </w:rPr>
      </w:pPr>
      <w:hyperlink w:anchor="_Toc66363223" w:history="1">
        <w:r w:rsidR="005C5A62" w:rsidRPr="002C689A">
          <w:rPr>
            <w:rStyle w:val="Hyperlink"/>
          </w:rPr>
          <w:t>1.1</w:t>
        </w:r>
        <w:r w:rsidR="005C5A62">
          <w:rPr>
            <w:rFonts w:asciiTheme="minorHAnsi" w:eastAsiaTheme="minorEastAsia" w:hAnsiTheme="minorHAnsi"/>
          </w:rPr>
          <w:tab/>
        </w:r>
        <w:r w:rsidR="005C5A62" w:rsidRPr="002C689A">
          <w:rPr>
            <w:rStyle w:val="Hyperlink"/>
          </w:rPr>
          <w:t>Required Version of Sage 300</w:t>
        </w:r>
        <w:r w:rsidR="005C5A62">
          <w:rPr>
            <w:webHidden/>
          </w:rPr>
          <w:tab/>
        </w:r>
        <w:r w:rsidR="005C5A62">
          <w:rPr>
            <w:webHidden/>
          </w:rPr>
          <w:fldChar w:fldCharType="begin"/>
        </w:r>
        <w:r w:rsidR="005C5A62">
          <w:rPr>
            <w:webHidden/>
          </w:rPr>
          <w:instrText xml:space="preserve"> PAGEREF _Toc66363223 \h </w:instrText>
        </w:r>
        <w:r w:rsidR="005C5A62">
          <w:rPr>
            <w:webHidden/>
          </w:rPr>
        </w:r>
        <w:r w:rsidR="005C5A62">
          <w:rPr>
            <w:webHidden/>
          </w:rPr>
          <w:fldChar w:fldCharType="separate"/>
        </w:r>
        <w:r w:rsidR="005C5A62">
          <w:rPr>
            <w:webHidden/>
          </w:rPr>
          <w:t>5</w:t>
        </w:r>
        <w:r w:rsidR="005C5A62">
          <w:rPr>
            <w:webHidden/>
          </w:rPr>
          <w:fldChar w:fldCharType="end"/>
        </w:r>
      </w:hyperlink>
    </w:p>
    <w:p w14:paraId="5EB10E47" w14:textId="44F50620" w:rsidR="005C5A62" w:rsidRDefault="00856838">
      <w:pPr>
        <w:pStyle w:val="TOC1"/>
        <w:rPr>
          <w:rFonts w:asciiTheme="minorHAnsi" w:eastAsiaTheme="minorEastAsia" w:hAnsiTheme="minorHAnsi"/>
          <w:b w:val="0"/>
          <w:noProof/>
          <w:sz w:val="22"/>
        </w:rPr>
      </w:pPr>
      <w:hyperlink w:anchor="_Toc66363224" w:history="1">
        <w:r w:rsidR="005C5A62" w:rsidRPr="002C689A">
          <w:rPr>
            <w:rStyle w:val="Hyperlink"/>
            <w:noProof/>
          </w:rPr>
          <w:t>2.</w:t>
        </w:r>
        <w:r w:rsidR="005C5A62">
          <w:rPr>
            <w:rFonts w:asciiTheme="minorHAnsi" w:eastAsiaTheme="minorEastAsia" w:hAnsiTheme="minorHAnsi"/>
            <w:b w:val="0"/>
            <w:noProof/>
            <w:sz w:val="22"/>
          </w:rPr>
          <w:tab/>
        </w:r>
        <w:r w:rsidR="005C5A62" w:rsidRPr="002C689A">
          <w:rPr>
            <w:rStyle w:val="Hyperlink"/>
            <w:noProof/>
          </w:rPr>
          <w:t>Installing the Sage 300 Upgrade Wizard</w:t>
        </w:r>
        <w:r w:rsidR="005C5A62">
          <w:rPr>
            <w:noProof/>
            <w:webHidden/>
          </w:rPr>
          <w:tab/>
        </w:r>
        <w:r w:rsidR="005C5A62">
          <w:rPr>
            <w:noProof/>
            <w:webHidden/>
          </w:rPr>
          <w:fldChar w:fldCharType="begin"/>
        </w:r>
        <w:r w:rsidR="005C5A62">
          <w:rPr>
            <w:noProof/>
            <w:webHidden/>
          </w:rPr>
          <w:instrText xml:space="preserve"> PAGEREF _Toc66363224 \h </w:instrText>
        </w:r>
        <w:r w:rsidR="005C5A62">
          <w:rPr>
            <w:noProof/>
            <w:webHidden/>
          </w:rPr>
        </w:r>
        <w:r w:rsidR="005C5A62">
          <w:rPr>
            <w:noProof/>
            <w:webHidden/>
          </w:rPr>
          <w:fldChar w:fldCharType="separate"/>
        </w:r>
        <w:r w:rsidR="005C5A62">
          <w:rPr>
            <w:noProof/>
            <w:webHidden/>
          </w:rPr>
          <w:t>6</w:t>
        </w:r>
        <w:r w:rsidR="005C5A62">
          <w:rPr>
            <w:noProof/>
            <w:webHidden/>
          </w:rPr>
          <w:fldChar w:fldCharType="end"/>
        </w:r>
      </w:hyperlink>
    </w:p>
    <w:p w14:paraId="497DAC82" w14:textId="6E01553A" w:rsidR="005C5A62" w:rsidRDefault="00856838">
      <w:pPr>
        <w:pStyle w:val="TOC1"/>
        <w:rPr>
          <w:rFonts w:asciiTheme="minorHAnsi" w:eastAsiaTheme="minorEastAsia" w:hAnsiTheme="minorHAnsi"/>
          <w:b w:val="0"/>
          <w:noProof/>
          <w:sz w:val="22"/>
        </w:rPr>
      </w:pPr>
      <w:hyperlink w:anchor="_Toc66363225" w:history="1">
        <w:r w:rsidR="005C5A62" w:rsidRPr="002C689A">
          <w:rPr>
            <w:rStyle w:val="Hyperlink"/>
            <w:noProof/>
          </w:rPr>
          <w:t>3.</w:t>
        </w:r>
        <w:r w:rsidR="005C5A62">
          <w:rPr>
            <w:rFonts w:asciiTheme="minorHAnsi" w:eastAsiaTheme="minorEastAsia" w:hAnsiTheme="minorHAnsi"/>
            <w:b w:val="0"/>
            <w:noProof/>
            <w:sz w:val="22"/>
          </w:rPr>
          <w:tab/>
        </w:r>
        <w:r w:rsidR="005C5A62" w:rsidRPr="002C689A">
          <w:rPr>
            <w:rStyle w:val="Hyperlink"/>
            <w:noProof/>
          </w:rPr>
          <w:t>Accessing the Sage 300 2021.2 Upgrade Wizard</w:t>
        </w:r>
        <w:r w:rsidR="005C5A62">
          <w:rPr>
            <w:noProof/>
            <w:webHidden/>
          </w:rPr>
          <w:tab/>
        </w:r>
        <w:r w:rsidR="005C5A62">
          <w:rPr>
            <w:noProof/>
            <w:webHidden/>
          </w:rPr>
          <w:fldChar w:fldCharType="begin"/>
        </w:r>
        <w:r w:rsidR="005C5A62">
          <w:rPr>
            <w:noProof/>
            <w:webHidden/>
          </w:rPr>
          <w:instrText xml:space="preserve"> PAGEREF _Toc66363225 \h </w:instrText>
        </w:r>
        <w:r w:rsidR="005C5A62">
          <w:rPr>
            <w:noProof/>
            <w:webHidden/>
          </w:rPr>
        </w:r>
        <w:r w:rsidR="005C5A62">
          <w:rPr>
            <w:noProof/>
            <w:webHidden/>
          </w:rPr>
          <w:fldChar w:fldCharType="separate"/>
        </w:r>
        <w:r w:rsidR="005C5A62">
          <w:rPr>
            <w:noProof/>
            <w:webHidden/>
          </w:rPr>
          <w:t>7</w:t>
        </w:r>
        <w:r w:rsidR="005C5A62">
          <w:rPr>
            <w:noProof/>
            <w:webHidden/>
          </w:rPr>
          <w:fldChar w:fldCharType="end"/>
        </w:r>
      </w:hyperlink>
    </w:p>
    <w:p w14:paraId="754FD496" w14:textId="2078EA56" w:rsidR="005C5A62" w:rsidRDefault="00856838">
      <w:pPr>
        <w:pStyle w:val="TOC1"/>
        <w:rPr>
          <w:rFonts w:asciiTheme="minorHAnsi" w:eastAsiaTheme="minorEastAsia" w:hAnsiTheme="minorHAnsi"/>
          <w:b w:val="0"/>
          <w:noProof/>
          <w:sz w:val="22"/>
        </w:rPr>
      </w:pPr>
      <w:hyperlink w:anchor="_Toc66363226" w:history="1">
        <w:r w:rsidR="005C5A62" w:rsidRPr="002C689A">
          <w:rPr>
            <w:rStyle w:val="Hyperlink"/>
            <w:noProof/>
          </w:rPr>
          <w:t>4.</w:t>
        </w:r>
        <w:r w:rsidR="005C5A62">
          <w:rPr>
            <w:rFonts w:asciiTheme="minorHAnsi" w:eastAsiaTheme="minorEastAsia" w:hAnsiTheme="minorHAnsi"/>
            <w:b w:val="0"/>
            <w:noProof/>
            <w:sz w:val="22"/>
          </w:rPr>
          <w:tab/>
        </w:r>
        <w:r w:rsidR="005C5A62" w:rsidRPr="002C689A">
          <w:rPr>
            <w:rStyle w:val="Hyperlink"/>
            <w:noProof/>
          </w:rPr>
          <w:t>Using the Sage 300 Upgrade Wizard</w:t>
        </w:r>
        <w:r w:rsidR="005C5A62">
          <w:rPr>
            <w:noProof/>
            <w:webHidden/>
          </w:rPr>
          <w:tab/>
        </w:r>
        <w:r w:rsidR="005C5A62">
          <w:rPr>
            <w:noProof/>
            <w:webHidden/>
          </w:rPr>
          <w:fldChar w:fldCharType="begin"/>
        </w:r>
        <w:r w:rsidR="005C5A62">
          <w:rPr>
            <w:noProof/>
            <w:webHidden/>
          </w:rPr>
          <w:instrText xml:space="preserve"> PAGEREF _Toc66363226 \h </w:instrText>
        </w:r>
        <w:r w:rsidR="005C5A62">
          <w:rPr>
            <w:noProof/>
            <w:webHidden/>
          </w:rPr>
        </w:r>
        <w:r w:rsidR="005C5A62">
          <w:rPr>
            <w:noProof/>
            <w:webHidden/>
          </w:rPr>
          <w:fldChar w:fldCharType="separate"/>
        </w:r>
        <w:r w:rsidR="005C5A62">
          <w:rPr>
            <w:noProof/>
            <w:webHidden/>
          </w:rPr>
          <w:t>8</w:t>
        </w:r>
        <w:r w:rsidR="005C5A62">
          <w:rPr>
            <w:noProof/>
            <w:webHidden/>
          </w:rPr>
          <w:fldChar w:fldCharType="end"/>
        </w:r>
      </w:hyperlink>
    </w:p>
    <w:p w14:paraId="129B64C6" w14:textId="3A4F2553" w:rsidR="005C5A62" w:rsidRDefault="00856838">
      <w:pPr>
        <w:pStyle w:val="TOC2"/>
        <w:rPr>
          <w:rFonts w:asciiTheme="minorHAnsi" w:eastAsiaTheme="minorEastAsia" w:hAnsiTheme="minorHAnsi"/>
        </w:rPr>
      </w:pPr>
      <w:hyperlink w:anchor="_Toc66363227" w:history="1">
        <w:r w:rsidR="005C5A62" w:rsidRPr="002C689A">
          <w:rPr>
            <w:rStyle w:val="Hyperlink"/>
          </w:rPr>
          <w:t>4.1</w:t>
        </w:r>
        <w:r w:rsidR="005C5A62">
          <w:rPr>
            <w:rFonts w:asciiTheme="minorHAnsi" w:eastAsiaTheme="minorEastAsia" w:hAnsiTheme="minorHAnsi"/>
          </w:rPr>
          <w:tab/>
        </w:r>
        <w:r w:rsidR="005C5A62" w:rsidRPr="002C689A">
          <w:rPr>
            <w:rStyle w:val="Hyperlink"/>
          </w:rPr>
          <w:t>Step 1 – Synchronize Kendo Files</w:t>
        </w:r>
        <w:r w:rsidR="005C5A62">
          <w:rPr>
            <w:webHidden/>
          </w:rPr>
          <w:tab/>
        </w:r>
        <w:r w:rsidR="005C5A62">
          <w:rPr>
            <w:webHidden/>
          </w:rPr>
          <w:fldChar w:fldCharType="begin"/>
        </w:r>
        <w:r w:rsidR="005C5A62">
          <w:rPr>
            <w:webHidden/>
          </w:rPr>
          <w:instrText xml:space="preserve"> PAGEREF _Toc66363227 \h </w:instrText>
        </w:r>
        <w:r w:rsidR="005C5A62">
          <w:rPr>
            <w:webHidden/>
          </w:rPr>
        </w:r>
        <w:r w:rsidR="005C5A62">
          <w:rPr>
            <w:webHidden/>
          </w:rPr>
          <w:fldChar w:fldCharType="separate"/>
        </w:r>
        <w:r w:rsidR="005C5A62">
          <w:rPr>
            <w:webHidden/>
          </w:rPr>
          <w:t>9</w:t>
        </w:r>
        <w:r w:rsidR="005C5A62">
          <w:rPr>
            <w:webHidden/>
          </w:rPr>
          <w:fldChar w:fldCharType="end"/>
        </w:r>
      </w:hyperlink>
    </w:p>
    <w:p w14:paraId="6E75B128" w14:textId="7A65623B" w:rsidR="005C5A62" w:rsidRDefault="00856838">
      <w:pPr>
        <w:pStyle w:val="TOC2"/>
        <w:rPr>
          <w:rFonts w:asciiTheme="minorHAnsi" w:eastAsiaTheme="minorEastAsia" w:hAnsiTheme="minorHAnsi"/>
        </w:rPr>
      </w:pPr>
      <w:hyperlink w:anchor="_Toc66363228" w:history="1">
        <w:r w:rsidR="005C5A62" w:rsidRPr="002C689A">
          <w:rPr>
            <w:rStyle w:val="Hyperlink"/>
          </w:rPr>
          <w:t>4.2</w:t>
        </w:r>
        <w:r w:rsidR="005C5A62">
          <w:rPr>
            <w:rFonts w:asciiTheme="minorHAnsi" w:eastAsiaTheme="minorEastAsia" w:hAnsiTheme="minorHAnsi"/>
          </w:rPr>
          <w:tab/>
        </w:r>
        <w:r w:rsidR="005C5A62" w:rsidRPr="002C689A">
          <w:rPr>
            <w:rStyle w:val="Hyperlink"/>
          </w:rPr>
          <w:t>Step 2 – Synchronize Web Files</w:t>
        </w:r>
        <w:r w:rsidR="005C5A62">
          <w:rPr>
            <w:webHidden/>
          </w:rPr>
          <w:tab/>
        </w:r>
        <w:r w:rsidR="005C5A62">
          <w:rPr>
            <w:webHidden/>
          </w:rPr>
          <w:fldChar w:fldCharType="begin"/>
        </w:r>
        <w:r w:rsidR="005C5A62">
          <w:rPr>
            <w:webHidden/>
          </w:rPr>
          <w:instrText xml:space="preserve"> PAGEREF _Toc66363228 \h </w:instrText>
        </w:r>
        <w:r w:rsidR="005C5A62">
          <w:rPr>
            <w:webHidden/>
          </w:rPr>
        </w:r>
        <w:r w:rsidR="005C5A62">
          <w:rPr>
            <w:webHidden/>
          </w:rPr>
          <w:fldChar w:fldCharType="separate"/>
        </w:r>
        <w:r w:rsidR="005C5A62">
          <w:rPr>
            <w:webHidden/>
          </w:rPr>
          <w:t>10</w:t>
        </w:r>
        <w:r w:rsidR="005C5A62">
          <w:rPr>
            <w:webHidden/>
          </w:rPr>
          <w:fldChar w:fldCharType="end"/>
        </w:r>
      </w:hyperlink>
    </w:p>
    <w:p w14:paraId="341A3255" w14:textId="0D6DB8AC" w:rsidR="005C5A62" w:rsidRDefault="00856838">
      <w:pPr>
        <w:pStyle w:val="TOC2"/>
        <w:rPr>
          <w:rFonts w:asciiTheme="minorHAnsi" w:eastAsiaTheme="minorEastAsia" w:hAnsiTheme="minorHAnsi"/>
        </w:rPr>
      </w:pPr>
      <w:hyperlink w:anchor="_Toc66363229" w:history="1">
        <w:r w:rsidR="005C5A62" w:rsidRPr="002C689A">
          <w:rPr>
            <w:rStyle w:val="Hyperlink"/>
          </w:rPr>
          <w:t>4.3</w:t>
        </w:r>
        <w:r w:rsidR="005C5A62">
          <w:rPr>
            <w:rFonts w:asciiTheme="minorHAnsi" w:eastAsiaTheme="minorEastAsia" w:hAnsiTheme="minorHAnsi"/>
          </w:rPr>
          <w:tab/>
        </w:r>
        <w:r w:rsidR="005C5A62" w:rsidRPr="002C689A">
          <w:rPr>
            <w:rStyle w:val="Hyperlink"/>
          </w:rPr>
          <w:t>Step 3 – Report Updates</w:t>
        </w:r>
        <w:r w:rsidR="005C5A62">
          <w:rPr>
            <w:webHidden/>
          </w:rPr>
          <w:tab/>
        </w:r>
        <w:r w:rsidR="005C5A62">
          <w:rPr>
            <w:webHidden/>
          </w:rPr>
          <w:fldChar w:fldCharType="begin"/>
        </w:r>
        <w:r w:rsidR="005C5A62">
          <w:rPr>
            <w:webHidden/>
          </w:rPr>
          <w:instrText xml:space="preserve"> PAGEREF _Toc66363229 \h </w:instrText>
        </w:r>
        <w:r w:rsidR="005C5A62">
          <w:rPr>
            <w:webHidden/>
          </w:rPr>
        </w:r>
        <w:r w:rsidR="005C5A62">
          <w:rPr>
            <w:webHidden/>
          </w:rPr>
          <w:fldChar w:fldCharType="separate"/>
        </w:r>
        <w:r w:rsidR="005C5A62">
          <w:rPr>
            <w:webHidden/>
          </w:rPr>
          <w:t>11</w:t>
        </w:r>
        <w:r w:rsidR="005C5A62">
          <w:rPr>
            <w:webHidden/>
          </w:rPr>
          <w:fldChar w:fldCharType="end"/>
        </w:r>
      </w:hyperlink>
    </w:p>
    <w:p w14:paraId="6C09C8CF" w14:textId="038163E3" w:rsidR="005C5A62" w:rsidRDefault="00856838">
      <w:pPr>
        <w:pStyle w:val="TOC2"/>
        <w:rPr>
          <w:rFonts w:asciiTheme="minorHAnsi" w:eastAsiaTheme="minorEastAsia" w:hAnsiTheme="minorHAnsi"/>
        </w:rPr>
      </w:pPr>
      <w:hyperlink w:anchor="_Toc66363230" w:history="1">
        <w:r w:rsidR="005C5A62" w:rsidRPr="002C689A">
          <w:rPr>
            <w:rStyle w:val="Hyperlink"/>
          </w:rPr>
          <w:t>4.4</w:t>
        </w:r>
        <w:r w:rsidR="005C5A62">
          <w:rPr>
            <w:rFonts w:asciiTheme="minorHAnsi" w:eastAsiaTheme="minorEastAsia" w:hAnsiTheme="minorHAnsi"/>
          </w:rPr>
          <w:tab/>
        </w:r>
        <w:r w:rsidR="005C5A62" w:rsidRPr="002C689A">
          <w:rPr>
            <w:rStyle w:val="Hyperlink"/>
          </w:rPr>
          <w:t>Step 4 – Confirmation</w:t>
        </w:r>
        <w:r w:rsidR="005C5A62">
          <w:rPr>
            <w:webHidden/>
          </w:rPr>
          <w:tab/>
        </w:r>
        <w:r w:rsidR="005C5A62">
          <w:rPr>
            <w:webHidden/>
          </w:rPr>
          <w:fldChar w:fldCharType="begin"/>
        </w:r>
        <w:r w:rsidR="005C5A62">
          <w:rPr>
            <w:webHidden/>
          </w:rPr>
          <w:instrText xml:space="preserve"> PAGEREF _Toc66363230 \h </w:instrText>
        </w:r>
        <w:r w:rsidR="005C5A62">
          <w:rPr>
            <w:webHidden/>
          </w:rPr>
        </w:r>
        <w:r w:rsidR="005C5A62">
          <w:rPr>
            <w:webHidden/>
          </w:rPr>
          <w:fldChar w:fldCharType="separate"/>
        </w:r>
        <w:r w:rsidR="005C5A62">
          <w:rPr>
            <w:webHidden/>
          </w:rPr>
          <w:t>12</w:t>
        </w:r>
        <w:r w:rsidR="005C5A62">
          <w:rPr>
            <w:webHidden/>
          </w:rPr>
          <w:fldChar w:fldCharType="end"/>
        </w:r>
      </w:hyperlink>
    </w:p>
    <w:p w14:paraId="4E69968C" w14:textId="2ED6391B" w:rsidR="005C5A62" w:rsidRDefault="00856838">
      <w:pPr>
        <w:pStyle w:val="TOC2"/>
        <w:rPr>
          <w:rFonts w:asciiTheme="minorHAnsi" w:eastAsiaTheme="minorEastAsia" w:hAnsiTheme="minorHAnsi"/>
        </w:rPr>
      </w:pPr>
      <w:hyperlink w:anchor="_Toc66363231" w:history="1">
        <w:r w:rsidR="005C5A62" w:rsidRPr="002C689A">
          <w:rPr>
            <w:rStyle w:val="Hyperlink"/>
          </w:rPr>
          <w:t>4.5</w:t>
        </w:r>
        <w:r w:rsidR="005C5A62">
          <w:rPr>
            <w:rFonts w:asciiTheme="minorHAnsi" w:eastAsiaTheme="minorEastAsia" w:hAnsiTheme="minorHAnsi"/>
          </w:rPr>
          <w:tab/>
        </w:r>
        <w:r w:rsidR="005C5A62" w:rsidRPr="002C689A">
          <w:rPr>
            <w:rStyle w:val="Hyperlink"/>
          </w:rPr>
          <w:t>Step 5 – Recompile</w:t>
        </w:r>
        <w:r w:rsidR="005C5A62">
          <w:rPr>
            <w:webHidden/>
          </w:rPr>
          <w:tab/>
        </w:r>
        <w:r w:rsidR="005C5A62">
          <w:rPr>
            <w:webHidden/>
          </w:rPr>
          <w:fldChar w:fldCharType="begin"/>
        </w:r>
        <w:r w:rsidR="005C5A62">
          <w:rPr>
            <w:webHidden/>
          </w:rPr>
          <w:instrText xml:space="preserve"> PAGEREF _Toc66363231 \h </w:instrText>
        </w:r>
        <w:r w:rsidR="005C5A62">
          <w:rPr>
            <w:webHidden/>
          </w:rPr>
        </w:r>
        <w:r w:rsidR="005C5A62">
          <w:rPr>
            <w:webHidden/>
          </w:rPr>
          <w:fldChar w:fldCharType="separate"/>
        </w:r>
        <w:r w:rsidR="005C5A62">
          <w:rPr>
            <w:webHidden/>
          </w:rPr>
          <w:t>13</w:t>
        </w:r>
        <w:r w:rsidR="005C5A62">
          <w:rPr>
            <w:webHidden/>
          </w:rPr>
          <w:fldChar w:fldCharType="end"/>
        </w:r>
      </w:hyperlink>
    </w:p>
    <w:p w14:paraId="43C161AF" w14:textId="4A9C39B9" w:rsidR="005C5A62" w:rsidRDefault="00856838">
      <w:pPr>
        <w:pStyle w:val="TOC1"/>
        <w:rPr>
          <w:rFonts w:asciiTheme="minorHAnsi" w:eastAsiaTheme="minorEastAsia" w:hAnsiTheme="minorHAnsi"/>
          <w:b w:val="0"/>
          <w:noProof/>
          <w:sz w:val="22"/>
        </w:rPr>
      </w:pPr>
      <w:hyperlink w:anchor="_Toc66363232" w:history="1">
        <w:r w:rsidR="005C5A62" w:rsidRPr="002C689A">
          <w:rPr>
            <w:rStyle w:val="Hyperlink"/>
            <w:noProof/>
          </w:rPr>
          <w:t>5.</w:t>
        </w:r>
        <w:r w:rsidR="005C5A62">
          <w:rPr>
            <w:rFonts w:asciiTheme="minorHAnsi" w:eastAsiaTheme="minorEastAsia" w:hAnsiTheme="minorHAnsi"/>
            <w:b w:val="0"/>
            <w:noProof/>
            <w:sz w:val="22"/>
          </w:rPr>
          <w:tab/>
        </w:r>
        <w:r w:rsidR="005C5A62" w:rsidRPr="002C689A">
          <w:rPr>
            <w:rStyle w:val="Hyperlink"/>
            <w:noProof/>
          </w:rPr>
          <w:t>Upgrade Log</w:t>
        </w:r>
        <w:r w:rsidR="005C5A62">
          <w:rPr>
            <w:noProof/>
            <w:webHidden/>
          </w:rPr>
          <w:tab/>
        </w:r>
        <w:r w:rsidR="005C5A62">
          <w:rPr>
            <w:noProof/>
            <w:webHidden/>
          </w:rPr>
          <w:fldChar w:fldCharType="begin"/>
        </w:r>
        <w:r w:rsidR="005C5A62">
          <w:rPr>
            <w:noProof/>
            <w:webHidden/>
          </w:rPr>
          <w:instrText xml:space="preserve"> PAGEREF _Toc66363232 \h </w:instrText>
        </w:r>
        <w:r w:rsidR="005C5A62">
          <w:rPr>
            <w:noProof/>
            <w:webHidden/>
          </w:rPr>
        </w:r>
        <w:r w:rsidR="005C5A62">
          <w:rPr>
            <w:noProof/>
            <w:webHidden/>
          </w:rPr>
          <w:fldChar w:fldCharType="separate"/>
        </w:r>
        <w:r w:rsidR="005C5A62">
          <w:rPr>
            <w:noProof/>
            <w:webHidden/>
          </w:rPr>
          <w:t>14</w:t>
        </w:r>
        <w:r w:rsidR="005C5A62">
          <w:rPr>
            <w:noProof/>
            <w:webHidden/>
          </w:rPr>
          <w:fldChar w:fldCharType="end"/>
        </w:r>
      </w:hyperlink>
    </w:p>
    <w:p w14:paraId="6CCD54D5" w14:textId="2B70A845" w:rsidR="005C5A62" w:rsidRDefault="00856838">
      <w:pPr>
        <w:pStyle w:val="TOC1"/>
        <w:rPr>
          <w:rFonts w:asciiTheme="minorHAnsi" w:eastAsiaTheme="minorEastAsia" w:hAnsiTheme="minorHAnsi"/>
          <w:b w:val="0"/>
          <w:noProof/>
          <w:sz w:val="22"/>
        </w:rPr>
      </w:pPr>
      <w:hyperlink w:anchor="_Toc66363233" w:history="1">
        <w:r w:rsidR="005C5A62" w:rsidRPr="002C689A">
          <w:rPr>
            <w:rStyle w:val="Hyperlink"/>
            <w:noProof/>
          </w:rPr>
          <w:t>6.</w:t>
        </w:r>
        <w:r w:rsidR="005C5A62">
          <w:rPr>
            <w:rFonts w:asciiTheme="minorHAnsi" w:eastAsiaTheme="minorEastAsia" w:hAnsiTheme="minorHAnsi"/>
            <w:b w:val="0"/>
            <w:noProof/>
            <w:sz w:val="22"/>
          </w:rPr>
          <w:tab/>
        </w:r>
        <w:r w:rsidR="005C5A62" w:rsidRPr="002C689A">
          <w:rPr>
            <w:rStyle w:val="Hyperlink"/>
            <w:noProof/>
          </w:rPr>
          <w:t>Compilation Troubleshooting</w:t>
        </w:r>
        <w:r w:rsidR="005C5A62">
          <w:rPr>
            <w:noProof/>
            <w:webHidden/>
          </w:rPr>
          <w:tab/>
        </w:r>
        <w:r w:rsidR="005C5A62">
          <w:rPr>
            <w:noProof/>
            <w:webHidden/>
          </w:rPr>
          <w:fldChar w:fldCharType="begin"/>
        </w:r>
        <w:r w:rsidR="005C5A62">
          <w:rPr>
            <w:noProof/>
            <w:webHidden/>
          </w:rPr>
          <w:instrText xml:space="preserve"> PAGEREF _Toc66363233 \h </w:instrText>
        </w:r>
        <w:r w:rsidR="005C5A62">
          <w:rPr>
            <w:noProof/>
            <w:webHidden/>
          </w:rPr>
        </w:r>
        <w:r w:rsidR="005C5A62">
          <w:rPr>
            <w:noProof/>
            <w:webHidden/>
          </w:rPr>
          <w:fldChar w:fldCharType="separate"/>
        </w:r>
        <w:r w:rsidR="005C5A62">
          <w:rPr>
            <w:noProof/>
            <w:webHidden/>
          </w:rPr>
          <w:t>15</w:t>
        </w:r>
        <w:r w:rsidR="005C5A62">
          <w:rPr>
            <w:noProof/>
            <w:webHidden/>
          </w:rPr>
          <w:fldChar w:fldCharType="end"/>
        </w:r>
      </w:hyperlink>
    </w:p>
    <w:p w14:paraId="41AE1524" w14:textId="1C3C5C8D" w:rsidR="00A45D3D" w:rsidRPr="00DA7245" w:rsidRDefault="00897E78" w:rsidP="00DA7245">
      <w:pPr>
        <w:pStyle w:val="SAGEHeading1"/>
        <w:framePr w:wrap="around"/>
      </w:pPr>
      <w:r>
        <w:lastRenderedPageBreak/>
        <w:fldChar w:fldCharType="end"/>
      </w:r>
      <w:bookmarkStart w:id="0" w:name="_Toc440376140"/>
      <w:bookmarkStart w:id="1" w:name="_Toc6636322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07881F3"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354AE0">
        <w:t>0</w:t>
      </w:r>
      <w:r w:rsidR="00D53E4B">
        <w:t xml:space="preserve"> </w:t>
      </w:r>
      <w:r w:rsidR="007C0D87">
        <w:t xml:space="preserve">to </w:t>
      </w:r>
      <w:r w:rsidR="008543FC">
        <w:t xml:space="preserve">Web Screens </w:t>
      </w:r>
      <w:r w:rsidR="007C0D87">
        <w:t xml:space="preserve">SDK </w:t>
      </w:r>
      <w:r w:rsidR="000D42B1">
        <w:t>2021.</w:t>
      </w:r>
      <w:r w:rsidR="00354AE0">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66363223"/>
      <w:r>
        <w:lastRenderedPageBreak/>
        <w:t>Required Version of Sage 300</w:t>
      </w:r>
      <w:bookmarkEnd w:id="2"/>
    </w:p>
    <w:p w14:paraId="3A347034" w14:textId="2F5AC0CA" w:rsidR="00BE49E2" w:rsidRDefault="00BE49E2" w:rsidP="00BE49E2">
      <w:pPr>
        <w:pStyle w:val="SAGEBodyText"/>
      </w:pPr>
      <w:r>
        <w:t xml:space="preserve">To get </w:t>
      </w:r>
      <w:r w:rsidR="00D237E5">
        <w:t xml:space="preserve">started, install Sage 300 </w:t>
      </w:r>
      <w:r w:rsidR="000D42B1">
        <w:t>2021.</w:t>
      </w:r>
      <w:r w:rsidR="00354AE0">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66363224"/>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346292C" w:rsidR="003F01D5" w:rsidRPr="009353BC" w:rsidRDefault="003F01D5" w:rsidP="003F01D5">
      <w:pPr>
        <w:pStyle w:val="SAGEHeading1"/>
        <w:framePr w:wrap="around"/>
        <w:numPr>
          <w:ilvl w:val="0"/>
          <w:numId w:val="35"/>
        </w:numPr>
      </w:pPr>
      <w:bookmarkStart w:id="4" w:name="_Toc453606102"/>
      <w:bookmarkStart w:id="5" w:name="_Toc66363225"/>
      <w:r w:rsidRPr="00EE183A">
        <w:lastRenderedPageBreak/>
        <w:t>Accessing</w:t>
      </w:r>
      <w:r>
        <w:t xml:space="preserve"> the Sage 300 </w:t>
      </w:r>
      <w:r w:rsidR="000D42B1">
        <w:t>2021.</w:t>
      </w:r>
      <w:r w:rsidR="005D1375">
        <w:t>2</w:t>
      </w:r>
      <w:r w:rsidR="00E5512C">
        <w:t xml:space="preserve"> </w:t>
      </w:r>
      <w:r>
        <w:t>Upgrade Wizard</w:t>
      </w:r>
      <w:bookmarkEnd w:id="4"/>
      <w:bookmarkEnd w:id="5"/>
    </w:p>
    <w:p w14:paraId="6BC0355F" w14:textId="46390CDA" w:rsidR="003F01D5" w:rsidRDefault="00A2673E" w:rsidP="003F01D5">
      <w:pPr>
        <w:pStyle w:val="SAGEBodyText"/>
      </w:pPr>
      <w:r>
        <w:t>The</w:t>
      </w:r>
      <w:r w:rsidR="00E5512C">
        <w:t xml:space="preserve"> </w:t>
      </w:r>
      <w:r w:rsidR="00E5512C" w:rsidRPr="00E5512C">
        <w:rPr>
          <w:b/>
        </w:rPr>
        <w:t xml:space="preserve">Sage 300 </w:t>
      </w:r>
      <w:r w:rsidR="000D42B1">
        <w:rPr>
          <w:b/>
        </w:rPr>
        <w:t>2021.</w:t>
      </w:r>
      <w:r w:rsidR="00354AE0">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w:t>
      </w:r>
      <w:r w:rsidR="00354AE0">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0A23FDD3">
            <wp:extent cx="3901774"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774"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66363226"/>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12A9A82A">
            <wp:extent cx="5853377" cy="5128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7" cy="5128258"/>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66363227"/>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7D69B695">
            <wp:extent cx="5853380"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66363228"/>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3D5B2271">
            <wp:extent cx="5853380"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proofErr w:type="gramStart"/>
      <w:r w:rsidRPr="00C82B40">
        <w:t>Assets</w:t>
      </w:r>
      <w:proofErr w:type="gramEnd"/>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42BBEA69" w:rsidR="00014516" w:rsidRDefault="00A015B6" w:rsidP="00014516">
      <w:pPr>
        <w:pStyle w:val="SAGEHeading2"/>
        <w:numPr>
          <w:ilvl w:val="1"/>
          <w:numId w:val="35"/>
        </w:numPr>
        <w:ind w:left="734" w:hanging="734"/>
      </w:pPr>
      <w:r>
        <w:br w:type="page"/>
      </w:r>
      <w:bookmarkStart w:id="10" w:name="_Toc17880097"/>
      <w:bookmarkStart w:id="11" w:name="_Toc66363229"/>
      <w:bookmarkStart w:id="12" w:name="_Hlk27142894"/>
      <w:r w:rsidR="00014516">
        <w:lastRenderedPageBreak/>
        <w:t xml:space="preserve">Step 3 – </w:t>
      </w:r>
      <w:bookmarkEnd w:id="10"/>
      <w:r w:rsidR="006152F8">
        <w:t>Report Updates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584B475E">
            <wp:extent cx="5853378" cy="5128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p>
    <w:p w14:paraId="30ADDD87" w14:textId="7AE9CE74" w:rsidR="006152F8" w:rsidRDefault="006152F8" w:rsidP="006152F8">
      <w:pPr>
        <w:pStyle w:val="SAGEBodyText"/>
      </w:pPr>
      <w:r>
        <w:t xml:space="preserve">The upgrade wizard will add a new reference to the Web project for an application called </w:t>
      </w:r>
      <w:r w:rsidRPr="006152F8">
        <w:rPr>
          <w:b/>
          <w:bCs/>
        </w:rPr>
        <w:t>Sage.CA.SBS.ERP.Sage300.ExportReport.exe</w:t>
      </w:r>
      <w:r>
        <w:t>. This application is used to generate reports within Sage 300</w:t>
      </w:r>
      <w:r w:rsidR="005C5A62">
        <w:t xml:space="preserve">. This application </w:t>
      </w:r>
      <w:r w:rsidR="00873749">
        <w:t>is in</w:t>
      </w:r>
      <w:r w:rsidR="005C5A62">
        <w:t xml:space="preserve"> your Sage 300 Web\bin folder.</w:t>
      </w:r>
    </w:p>
    <w:p w14:paraId="6C2802B5" w14:textId="196CBE32" w:rsidR="004D226A" w:rsidRDefault="004D226A" w:rsidP="004D226A">
      <w:pPr>
        <w:pStyle w:val="SAGEAdmonitionImportant"/>
        <w:ind w:left="0"/>
      </w:pPr>
      <w:r>
        <w:rPr>
          <w:b/>
        </w:rPr>
        <w:t>Note</w:t>
      </w:r>
      <w:r w:rsidRPr="00964FF9">
        <w:rPr>
          <w:b/>
        </w:rPr>
        <w:t>:</w:t>
      </w:r>
      <w:r>
        <w:t xml:space="preserve"> After the wizard has completed, please unload the Web project, and edit the web project as per the screen shot documented above. This manual step will replace the hard-coded path to the </w:t>
      </w:r>
      <w:r w:rsidRPr="004D226A">
        <w:rPr>
          <w:b/>
          <w:bCs/>
        </w:rPr>
        <w:t>Sage.CA.SBS.ERP.Sage300.ExportReport.exe</w:t>
      </w:r>
      <w:r>
        <w:t>, with the standard $(Sage300WebDir) macro. This manual step is not required, but if done, will result in the path for this component being consistent with other Sage 300 component references in the project file.</w:t>
      </w:r>
    </w:p>
    <w:p w14:paraId="44A5F22A" w14:textId="7578D7D8" w:rsidR="00533545" w:rsidRDefault="00014516" w:rsidP="005D137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70D5430" w14:textId="2DB622F6" w:rsidR="00F47D08" w:rsidRDefault="00F47D08" w:rsidP="00A015B6">
      <w:pPr>
        <w:pStyle w:val="SAGEHeading2"/>
        <w:numPr>
          <w:ilvl w:val="1"/>
          <w:numId w:val="35"/>
        </w:numPr>
        <w:ind w:left="734" w:hanging="734"/>
      </w:pPr>
      <w:bookmarkStart w:id="13" w:name="_Toc66363230"/>
      <w:r>
        <w:lastRenderedPageBreak/>
        <w:t xml:space="preserve">Step </w:t>
      </w:r>
      <w:r w:rsidR="005D1375">
        <w:t>4</w:t>
      </w:r>
      <w:r>
        <w:t xml:space="preserve"> – </w:t>
      </w:r>
      <w:r w:rsidR="00D90205">
        <w:t>Confirmation</w:t>
      </w:r>
      <w:bookmarkEnd w:id="13"/>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7A65A9D3">
            <wp:extent cx="5853378" cy="51282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D5DE00B" w:rsidR="00A015B6" w:rsidRDefault="00A371DC" w:rsidP="00A015B6">
      <w:pPr>
        <w:pStyle w:val="SAGEHeading2"/>
        <w:numPr>
          <w:ilvl w:val="1"/>
          <w:numId w:val="35"/>
        </w:numPr>
        <w:ind w:left="734" w:hanging="734"/>
      </w:pPr>
      <w:bookmarkStart w:id="14" w:name="_Toc66363231"/>
      <w:r>
        <w:lastRenderedPageBreak/>
        <w:t xml:space="preserve">Step </w:t>
      </w:r>
      <w:r w:rsidR="005D1375">
        <w:t>5</w:t>
      </w:r>
      <w:r>
        <w:t xml:space="preserve"> – Recompile</w:t>
      </w:r>
      <w:bookmarkEnd w:id="14"/>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73457D0D">
            <wp:extent cx="5853378" cy="51282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7B9A5B"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5D1375">
        <w:t>0</w:t>
      </w:r>
      <w:r>
        <w:t xml:space="preserve"> has been upgraded to support </w:t>
      </w:r>
      <w:r w:rsidR="006709EA">
        <w:t>202</w:t>
      </w:r>
      <w:r w:rsidR="000D42B1">
        <w:t>1.</w:t>
      </w:r>
      <w:r w:rsidR="005D1375">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66363232"/>
      <w:r>
        <w:lastRenderedPageBreak/>
        <w:t>Upgrade Log</w:t>
      </w:r>
      <w:bookmarkEnd w:id="15"/>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6C97B54C">
            <wp:extent cx="6099801" cy="348397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6099801" cy="3483979"/>
                    </a:xfrm>
                    <a:prstGeom prst="rect">
                      <a:avLst/>
                    </a:prstGeom>
                  </pic:spPr>
                </pic:pic>
              </a:graphicData>
            </a:graphic>
          </wp:inline>
        </w:drawing>
      </w:r>
    </w:p>
    <w:p w14:paraId="51ED1E1A" w14:textId="04981E1C" w:rsidR="00840658" w:rsidRDefault="00840658" w:rsidP="00840658"/>
    <w:p w14:paraId="0A06448A" w14:textId="23855BC4" w:rsidR="00896A7F" w:rsidRPr="008B5083" w:rsidRDefault="00896A7F" w:rsidP="008B5083">
      <w:pPr>
        <w:spacing w:after="200" w:line="0" w:lineRule="auto"/>
        <w:rPr>
          <w:rFonts w:ascii="Consolas" w:hAnsi="Consolas" w:cs="Consolas"/>
          <w:color w:val="000000"/>
          <w:sz w:val="19"/>
          <w:szCs w:val="19"/>
          <w:highlight w:val="white"/>
          <w:lang w:val="en-US"/>
        </w:rPr>
      </w:pPr>
    </w:p>
    <w:p w14:paraId="06FB7BE7" w14:textId="0FBFB003" w:rsidR="00B447FB" w:rsidRDefault="00B447FB" w:rsidP="00EE7E37">
      <w:pPr>
        <w:pStyle w:val="SAGEHeading1"/>
        <w:framePr w:wrap="around"/>
      </w:pPr>
      <w:bookmarkStart w:id="16" w:name="_Toc66363233"/>
      <w:r>
        <w:lastRenderedPageBreak/>
        <w:t>Compilation Troubleshooting</w:t>
      </w:r>
      <w:bookmarkEnd w:id="16"/>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 xml:space="preserve">Parser Error when loading Web project in </w:t>
      </w:r>
      <w:proofErr w:type="gramStart"/>
      <w:r w:rsidRPr="00C82B40">
        <w:rPr>
          <w:b/>
        </w:rPr>
        <w:t>browser</w:t>
      </w:r>
      <w:proofErr w:type="gramEnd"/>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 xml:space="preserve">delete bin and obj </w:t>
      </w:r>
      <w:proofErr w:type="gramStart"/>
      <w:r>
        <w:t>folders</w:t>
      </w:r>
      <w:proofErr w:type="gramEnd"/>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w:t>
      </w:r>
      <w:proofErr w:type="gramStart"/>
      <w:r>
        <w:t>file</w:t>
      </w:r>
      <w:proofErr w:type="gramEnd"/>
    </w:p>
    <w:p w14:paraId="11745573" w14:textId="0B1B4159" w:rsidR="00C77166" w:rsidRPr="00505CEB" w:rsidRDefault="00C77166" w:rsidP="00896A7F">
      <w:pPr>
        <w:pStyle w:val="SAGEBodyText"/>
      </w:pP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9F3A0" w14:textId="77777777" w:rsidR="00856838" w:rsidRDefault="00856838" w:rsidP="00713520">
      <w:pPr>
        <w:spacing w:line="240" w:lineRule="auto"/>
      </w:pPr>
      <w:r>
        <w:separator/>
      </w:r>
    </w:p>
    <w:p w14:paraId="5ED43A0F" w14:textId="77777777" w:rsidR="00856838" w:rsidRDefault="00856838"/>
  </w:endnote>
  <w:endnote w:type="continuationSeparator" w:id="0">
    <w:p w14:paraId="17BA7C2D" w14:textId="77777777" w:rsidR="00856838" w:rsidRDefault="00856838" w:rsidP="00713520">
      <w:pPr>
        <w:spacing w:line="240" w:lineRule="auto"/>
      </w:pPr>
      <w:r>
        <w:continuationSeparator/>
      </w:r>
    </w:p>
    <w:p w14:paraId="683A925A" w14:textId="77777777" w:rsidR="00856838" w:rsidRDefault="00856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4835855B"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873749">
            <w:rPr>
              <w:noProof/>
            </w:rPr>
            <w:t>Sage 300 Web Screens SDK</w:t>
          </w:r>
          <w:r>
            <w:rPr>
              <w:noProof/>
            </w:rPr>
            <w:fldChar w:fldCharType="end"/>
          </w:r>
          <w:r>
            <w:rPr>
              <w:noProof/>
            </w:rPr>
            <w:t xml:space="preserve"> – 2021.</w:t>
          </w:r>
          <w:r w:rsidR="00354AE0">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4E4B5" w14:textId="77777777" w:rsidR="00856838" w:rsidRDefault="00856838" w:rsidP="00713520">
      <w:pPr>
        <w:spacing w:line="240" w:lineRule="auto"/>
      </w:pPr>
    </w:p>
    <w:p w14:paraId="2036E26D" w14:textId="77777777" w:rsidR="00856838" w:rsidRDefault="00856838"/>
  </w:footnote>
  <w:footnote w:type="continuationSeparator" w:id="0">
    <w:p w14:paraId="33870EB2" w14:textId="77777777" w:rsidR="00856838" w:rsidRDefault="00856838" w:rsidP="00713520">
      <w:pPr>
        <w:spacing w:line="240" w:lineRule="auto"/>
      </w:pPr>
    </w:p>
    <w:p w14:paraId="5F4B81D4" w14:textId="77777777" w:rsidR="00856838" w:rsidRDefault="00856838"/>
  </w:footnote>
  <w:footnote w:type="continuationNotice" w:id="1">
    <w:p w14:paraId="6A116A15" w14:textId="77777777" w:rsidR="00856838" w:rsidRDefault="00856838">
      <w:pPr>
        <w:spacing w:line="240" w:lineRule="auto"/>
      </w:pPr>
    </w:p>
    <w:p w14:paraId="391F8A03" w14:textId="77777777" w:rsidR="00856838" w:rsidRDefault="008568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5A62"/>
    <w:rsid w:val="005C6CD6"/>
    <w:rsid w:val="005C7EDD"/>
    <w:rsid w:val="005D09E7"/>
    <w:rsid w:val="005D1375"/>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E7C14"/>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2390</TotalTime>
  <Pages>15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Greg Gagnaux</cp:lastModifiedBy>
  <cp:revision>56</cp:revision>
  <cp:lastPrinted>2016-01-20T21:45:00Z</cp:lastPrinted>
  <dcterms:created xsi:type="dcterms:W3CDTF">2020-01-22T19:02:00Z</dcterms:created>
  <dcterms:modified xsi:type="dcterms:W3CDTF">2021-03-15T23:37:00Z</dcterms:modified>
</cp:coreProperties>
</file>