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2257D8B8" w:rsidR="007F0561" w:rsidRDefault="008543FC" w:rsidP="007F0561">
      <w:pPr>
        <w:pStyle w:val="SAGESubtitle"/>
      </w:pPr>
      <w:r>
        <w:t xml:space="preserve">Upgrade Guide for </w:t>
      </w:r>
      <w:r w:rsidR="000D42B1">
        <w:t>202</w:t>
      </w:r>
      <w:r w:rsidR="00855328">
        <w:t>3</w:t>
      </w:r>
      <w:r w:rsidR="000D42B1">
        <w:t>.</w:t>
      </w:r>
      <w:r w:rsidR="00F35A19">
        <w:t>3</w:t>
      </w:r>
      <w:r w:rsidR="00BC07C0">
        <w:t xml:space="preserve"> to 20</w:t>
      </w:r>
      <w:r w:rsidR="00967246">
        <w:t>2</w:t>
      </w:r>
      <w:r w:rsidR="00F35A19">
        <w:t>4</w:t>
      </w:r>
      <w:r w:rsidR="007D09B1">
        <w:t>.</w:t>
      </w:r>
      <w:r w:rsidR="00F35A19">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A77ADC8" w:rsidR="004F4F8E" w:rsidRDefault="00F35A19"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0A3E3E">
        <w:t xml:space="preserve"> 2023</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36C8FD5C" w:rsidR="00FC4CB7" w:rsidRDefault="007D1C2E" w:rsidP="00FC4CB7">
      <w:pPr>
        <w:pStyle w:val="SAGEBodyText"/>
      </w:pPr>
      <w:r>
        <w:t xml:space="preserve">Copyright © </w:t>
      </w:r>
      <w:r w:rsidR="00CC7E12">
        <w:t>1994-20</w:t>
      </w:r>
      <w:r w:rsidR="00D53E4B">
        <w:t>2</w:t>
      </w:r>
      <w:r w:rsidR="00702FFA">
        <w:t>3</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5DBA81DB" w14:textId="25BFD772" w:rsidR="00DB0458"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42575713" w:history="1">
        <w:r w:rsidR="00DB0458" w:rsidRPr="00667EDB">
          <w:rPr>
            <w:rStyle w:val="Hyperlink"/>
            <w:noProof/>
          </w:rPr>
          <w:t>1.</w:t>
        </w:r>
        <w:r w:rsidR="00DB0458">
          <w:rPr>
            <w:rFonts w:asciiTheme="minorHAnsi" w:eastAsiaTheme="minorEastAsia" w:hAnsiTheme="minorHAnsi"/>
            <w:b w:val="0"/>
            <w:noProof/>
            <w:kern w:val="2"/>
            <w:sz w:val="22"/>
            <w14:ligatures w14:val="standardContextual"/>
          </w:rPr>
          <w:tab/>
        </w:r>
        <w:r w:rsidR="00DB0458" w:rsidRPr="00667EDB">
          <w:rPr>
            <w:rStyle w:val="Hyperlink"/>
            <w:noProof/>
          </w:rPr>
          <w:t>Overview</w:t>
        </w:r>
        <w:r w:rsidR="00DB0458">
          <w:rPr>
            <w:noProof/>
            <w:webHidden/>
          </w:rPr>
          <w:tab/>
        </w:r>
        <w:r w:rsidR="00DB0458">
          <w:rPr>
            <w:noProof/>
            <w:webHidden/>
          </w:rPr>
          <w:fldChar w:fldCharType="begin"/>
        </w:r>
        <w:r w:rsidR="00DB0458">
          <w:rPr>
            <w:noProof/>
            <w:webHidden/>
          </w:rPr>
          <w:instrText xml:space="preserve"> PAGEREF _Toc142575713 \h </w:instrText>
        </w:r>
        <w:r w:rsidR="00DB0458">
          <w:rPr>
            <w:noProof/>
            <w:webHidden/>
          </w:rPr>
        </w:r>
        <w:r w:rsidR="00DB0458">
          <w:rPr>
            <w:noProof/>
            <w:webHidden/>
          </w:rPr>
          <w:fldChar w:fldCharType="separate"/>
        </w:r>
        <w:r w:rsidR="00DB0458">
          <w:rPr>
            <w:noProof/>
            <w:webHidden/>
          </w:rPr>
          <w:t>4</w:t>
        </w:r>
        <w:r w:rsidR="00DB0458">
          <w:rPr>
            <w:noProof/>
            <w:webHidden/>
          </w:rPr>
          <w:fldChar w:fldCharType="end"/>
        </w:r>
      </w:hyperlink>
    </w:p>
    <w:p w14:paraId="571486F9" w14:textId="19B080E2" w:rsidR="00DB0458" w:rsidRDefault="00DB0458">
      <w:pPr>
        <w:pStyle w:val="TOC2"/>
        <w:rPr>
          <w:rFonts w:asciiTheme="minorHAnsi" w:eastAsiaTheme="minorEastAsia" w:hAnsiTheme="minorHAnsi"/>
          <w:kern w:val="2"/>
          <w14:ligatures w14:val="standardContextual"/>
        </w:rPr>
      </w:pPr>
      <w:hyperlink w:anchor="_Toc142575714" w:history="1">
        <w:r w:rsidRPr="00667EDB">
          <w:rPr>
            <w:rStyle w:val="Hyperlink"/>
          </w:rPr>
          <w:t>1.1</w:t>
        </w:r>
        <w:r>
          <w:rPr>
            <w:rFonts w:asciiTheme="minorHAnsi" w:eastAsiaTheme="minorEastAsia" w:hAnsiTheme="minorHAnsi"/>
            <w:kern w:val="2"/>
            <w14:ligatures w14:val="standardContextual"/>
          </w:rPr>
          <w:tab/>
        </w:r>
        <w:r w:rsidRPr="00667EDB">
          <w:rPr>
            <w:rStyle w:val="Hyperlink"/>
          </w:rPr>
          <w:t>Required Version of Sage 300</w:t>
        </w:r>
        <w:r>
          <w:rPr>
            <w:webHidden/>
          </w:rPr>
          <w:tab/>
        </w:r>
        <w:r>
          <w:rPr>
            <w:webHidden/>
          </w:rPr>
          <w:fldChar w:fldCharType="begin"/>
        </w:r>
        <w:r>
          <w:rPr>
            <w:webHidden/>
          </w:rPr>
          <w:instrText xml:space="preserve"> PAGEREF _Toc142575714 \h </w:instrText>
        </w:r>
        <w:r>
          <w:rPr>
            <w:webHidden/>
          </w:rPr>
        </w:r>
        <w:r>
          <w:rPr>
            <w:webHidden/>
          </w:rPr>
          <w:fldChar w:fldCharType="separate"/>
        </w:r>
        <w:r>
          <w:rPr>
            <w:webHidden/>
          </w:rPr>
          <w:t>5</w:t>
        </w:r>
        <w:r>
          <w:rPr>
            <w:webHidden/>
          </w:rPr>
          <w:fldChar w:fldCharType="end"/>
        </w:r>
      </w:hyperlink>
    </w:p>
    <w:p w14:paraId="498AE52F" w14:textId="48F432F6" w:rsidR="00DB0458" w:rsidRDefault="00DB0458">
      <w:pPr>
        <w:pStyle w:val="TOC1"/>
        <w:rPr>
          <w:rFonts w:asciiTheme="minorHAnsi" w:eastAsiaTheme="minorEastAsia" w:hAnsiTheme="minorHAnsi"/>
          <w:b w:val="0"/>
          <w:noProof/>
          <w:kern w:val="2"/>
          <w:sz w:val="22"/>
          <w14:ligatures w14:val="standardContextual"/>
        </w:rPr>
      </w:pPr>
      <w:hyperlink w:anchor="_Toc142575715" w:history="1">
        <w:r w:rsidRPr="00667EDB">
          <w:rPr>
            <w:rStyle w:val="Hyperlink"/>
            <w:noProof/>
          </w:rPr>
          <w:t>2.</w:t>
        </w:r>
        <w:r>
          <w:rPr>
            <w:rFonts w:asciiTheme="minorHAnsi" w:eastAsiaTheme="minorEastAsia" w:hAnsiTheme="minorHAnsi"/>
            <w:b w:val="0"/>
            <w:noProof/>
            <w:kern w:val="2"/>
            <w:sz w:val="22"/>
            <w14:ligatures w14:val="standardContextual"/>
          </w:rPr>
          <w:tab/>
        </w:r>
        <w:r w:rsidRPr="00667EDB">
          <w:rPr>
            <w:rStyle w:val="Hyperlink"/>
            <w:noProof/>
          </w:rPr>
          <w:t>Installing the Sage 300 Upgrade Wizard</w:t>
        </w:r>
        <w:r>
          <w:rPr>
            <w:noProof/>
            <w:webHidden/>
          </w:rPr>
          <w:tab/>
        </w:r>
        <w:r>
          <w:rPr>
            <w:noProof/>
            <w:webHidden/>
          </w:rPr>
          <w:fldChar w:fldCharType="begin"/>
        </w:r>
        <w:r>
          <w:rPr>
            <w:noProof/>
            <w:webHidden/>
          </w:rPr>
          <w:instrText xml:space="preserve"> PAGEREF _Toc142575715 \h </w:instrText>
        </w:r>
        <w:r>
          <w:rPr>
            <w:noProof/>
            <w:webHidden/>
          </w:rPr>
        </w:r>
        <w:r>
          <w:rPr>
            <w:noProof/>
            <w:webHidden/>
          </w:rPr>
          <w:fldChar w:fldCharType="separate"/>
        </w:r>
        <w:r>
          <w:rPr>
            <w:noProof/>
            <w:webHidden/>
          </w:rPr>
          <w:t>6</w:t>
        </w:r>
        <w:r>
          <w:rPr>
            <w:noProof/>
            <w:webHidden/>
          </w:rPr>
          <w:fldChar w:fldCharType="end"/>
        </w:r>
      </w:hyperlink>
    </w:p>
    <w:p w14:paraId="70871709" w14:textId="4E46BBD1" w:rsidR="00DB0458" w:rsidRDefault="00DB0458">
      <w:pPr>
        <w:pStyle w:val="TOC1"/>
        <w:rPr>
          <w:rFonts w:asciiTheme="minorHAnsi" w:eastAsiaTheme="minorEastAsia" w:hAnsiTheme="minorHAnsi"/>
          <w:b w:val="0"/>
          <w:noProof/>
          <w:kern w:val="2"/>
          <w:sz w:val="22"/>
          <w14:ligatures w14:val="standardContextual"/>
        </w:rPr>
      </w:pPr>
      <w:hyperlink w:anchor="_Toc142575716" w:history="1">
        <w:r w:rsidRPr="00667EDB">
          <w:rPr>
            <w:rStyle w:val="Hyperlink"/>
            <w:noProof/>
          </w:rPr>
          <w:t>3.</w:t>
        </w:r>
        <w:r>
          <w:rPr>
            <w:rFonts w:asciiTheme="minorHAnsi" w:eastAsiaTheme="minorEastAsia" w:hAnsiTheme="minorHAnsi"/>
            <w:b w:val="0"/>
            <w:noProof/>
            <w:kern w:val="2"/>
            <w:sz w:val="22"/>
            <w14:ligatures w14:val="standardContextual"/>
          </w:rPr>
          <w:tab/>
        </w:r>
        <w:r w:rsidRPr="00667EDB">
          <w:rPr>
            <w:rStyle w:val="Hyperlink"/>
            <w:noProof/>
          </w:rPr>
          <w:t>Accessing the Sage 300 2024 Upgrade Wizard</w:t>
        </w:r>
        <w:r>
          <w:rPr>
            <w:noProof/>
            <w:webHidden/>
          </w:rPr>
          <w:tab/>
        </w:r>
        <w:r>
          <w:rPr>
            <w:noProof/>
            <w:webHidden/>
          </w:rPr>
          <w:fldChar w:fldCharType="begin"/>
        </w:r>
        <w:r>
          <w:rPr>
            <w:noProof/>
            <w:webHidden/>
          </w:rPr>
          <w:instrText xml:space="preserve"> PAGEREF _Toc142575716 \h </w:instrText>
        </w:r>
        <w:r>
          <w:rPr>
            <w:noProof/>
            <w:webHidden/>
          </w:rPr>
        </w:r>
        <w:r>
          <w:rPr>
            <w:noProof/>
            <w:webHidden/>
          </w:rPr>
          <w:fldChar w:fldCharType="separate"/>
        </w:r>
        <w:r>
          <w:rPr>
            <w:noProof/>
            <w:webHidden/>
          </w:rPr>
          <w:t>7</w:t>
        </w:r>
        <w:r>
          <w:rPr>
            <w:noProof/>
            <w:webHidden/>
          </w:rPr>
          <w:fldChar w:fldCharType="end"/>
        </w:r>
      </w:hyperlink>
    </w:p>
    <w:p w14:paraId="098BA1BE" w14:textId="4ACA505D" w:rsidR="00DB0458" w:rsidRDefault="00DB0458">
      <w:pPr>
        <w:pStyle w:val="TOC1"/>
        <w:rPr>
          <w:rFonts w:asciiTheme="minorHAnsi" w:eastAsiaTheme="minorEastAsia" w:hAnsiTheme="minorHAnsi"/>
          <w:b w:val="0"/>
          <w:noProof/>
          <w:kern w:val="2"/>
          <w:sz w:val="22"/>
          <w14:ligatures w14:val="standardContextual"/>
        </w:rPr>
      </w:pPr>
      <w:hyperlink w:anchor="_Toc142575717" w:history="1">
        <w:r w:rsidRPr="00667EDB">
          <w:rPr>
            <w:rStyle w:val="Hyperlink"/>
            <w:noProof/>
          </w:rPr>
          <w:t>4.</w:t>
        </w:r>
        <w:r>
          <w:rPr>
            <w:rFonts w:asciiTheme="minorHAnsi" w:eastAsiaTheme="minorEastAsia" w:hAnsiTheme="minorHAnsi"/>
            <w:b w:val="0"/>
            <w:noProof/>
            <w:kern w:val="2"/>
            <w:sz w:val="22"/>
            <w14:ligatures w14:val="standardContextual"/>
          </w:rPr>
          <w:tab/>
        </w:r>
        <w:r w:rsidRPr="00667EDB">
          <w:rPr>
            <w:rStyle w:val="Hyperlink"/>
            <w:noProof/>
          </w:rPr>
          <w:t>Using the Sage 300 Upgrade Wizard</w:t>
        </w:r>
        <w:r>
          <w:rPr>
            <w:noProof/>
            <w:webHidden/>
          </w:rPr>
          <w:tab/>
        </w:r>
        <w:r>
          <w:rPr>
            <w:noProof/>
            <w:webHidden/>
          </w:rPr>
          <w:fldChar w:fldCharType="begin"/>
        </w:r>
        <w:r>
          <w:rPr>
            <w:noProof/>
            <w:webHidden/>
          </w:rPr>
          <w:instrText xml:space="preserve"> PAGEREF _Toc142575717 \h </w:instrText>
        </w:r>
        <w:r>
          <w:rPr>
            <w:noProof/>
            <w:webHidden/>
          </w:rPr>
        </w:r>
        <w:r>
          <w:rPr>
            <w:noProof/>
            <w:webHidden/>
          </w:rPr>
          <w:fldChar w:fldCharType="separate"/>
        </w:r>
        <w:r>
          <w:rPr>
            <w:noProof/>
            <w:webHidden/>
          </w:rPr>
          <w:t>8</w:t>
        </w:r>
        <w:r>
          <w:rPr>
            <w:noProof/>
            <w:webHidden/>
          </w:rPr>
          <w:fldChar w:fldCharType="end"/>
        </w:r>
      </w:hyperlink>
    </w:p>
    <w:p w14:paraId="4CC8B809" w14:textId="285FE06D" w:rsidR="00DB0458" w:rsidRDefault="00DB0458">
      <w:pPr>
        <w:pStyle w:val="TOC2"/>
        <w:rPr>
          <w:rFonts w:asciiTheme="minorHAnsi" w:eastAsiaTheme="minorEastAsia" w:hAnsiTheme="minorHAnsi"/>
          <w:kern w:val="2"/>
          <w14:ligatures w14:val="standardContextual"/>
        </w:rPr>
      </w:pPr>
      <w:hyperlink w:anchor="_Toc142575718" w:history="1">
        <w:r w:rsidRPr="00667EDB">
          <w:rPr>
            <w:rStyle w:val="Hyperlink"/>
          </w:rPr>
          <w:t>4.1</w:t>
        </w:r>
        <w:r>
          <w:rPr>
            <w:rFonts w:asciiTheme="minorHAnsi" w:eastAsiaTheme="minorEastAsia" w:hAnsiTheme="minorHAnsi"/>
            <w:kern w:val="2"/>
            <w14:ligatures w14:val="standardContextual"/>
          </w:rPr>
          <w:tab/>
        </w:r>
        <w:r w:rsidRPr="00667EDB">
          <w:rPr>
            <w:rStyle w:val="Hyperlink"/>
          </w:rPr>
          <w:t>Step 1 – Synchronize Kendo Files</w:t>
        </w:r>
        <w:r>
          <w:rPr>
            <w:webHidden/>
          </w:rPr>
          <w:tab/>
        </w:r>
        <w:r>
          <w:rPr>
            <w:webHidden/>
          </w:rPr>
          <w:fldChar w:fldCharType="begin"/>
        </w:r>
        <w:r>
          <w:rPr>
            <w:webHidden/>
          </w:rPr>
          <w:instrText xml:space="preserve"> PAGEREF _Toc142575718 \h </w:instrText>
        </w:r>
        <w:r>
          <w:rPr>
            <w:webHidden/>
          </w:rPr>
        </w:r>
        <w:r>
          <w:rPr>
            <w:webHidden/>
          </w:rPr>
          <w:fldChar w:fldCharType="separate"/>
        </w:r>
        <w:r>
          <w:rPr>
            <w:webHidden/>
          </w:rPr>
          <w:t>9</w:t>
        </w:r>
        <w:r>
          <w:rPr>
            <w:webHidden/>
          </w:rPr>
          <w:fldChar w:fldCharType="end"/>
        </w:r>
      </w:hyperlink>
    </w:p>
    <w:p w14:paraId="4B490C15" w14:textId="03E39F5F" w:rsidR="00DB0458" w:rsidRDefault="00DB0458">
      <w:pPr>
        <w:pStyle w:val="TOC2"/>
        <w:rPr>
          <w:rFonts w:asciiTheme="minorHAnsi" w:eastAsiaTheme="minorEastAsia" w:hAnsiTheme="minorHAnsi"/>
          <w:kern w:val="2"/>
          <w14:ligatures w14:val="standardContextual"/>
        </w:rPr>
      </w:pPr>
      <w:hyperlink w:anchor="_Toc142575719" w:history="1">
        <w:r w:rsidRPr="00667EDB">
          <w:rPr>
            <w:rStyle w:val="Hyperlink"/>
          </w:rPr>
          <w:t>4.2</w:t>
        </w:r>
        <w:r>
          <w:rPr>
            <w:rFonts w:asciiTheme="minorHAnsi" w:eastAsiaTheme="minorEastAsia" w:hAnsiTheme="minorHAnsi"/>
            <w:kern w:val="2"/>
            <w14:ligatures w14:val="standardContextual"/>
          </w:rPr>
          <w:tab/>
        </w:r>
        <w:r w:rsidRPr="00667EDB">
          <w:rPr>
            <w:rStyle w:val="Hyperlink"/>
          </w:rPr>
          <w:t>Step 2 – Synchronize Web Files</w:t>
        </w:r>
        <w:r>
          <w:rPr>
            <w:webHidden/>
          </w:rPr>
          <w:tab/>
        </w:r>
        <w:r>
          <w:rPr>
            <w:webHidden/>
          </w:rPr>
          <w:fldChar w:fldCharType="begin"/>
        </w:r>
        <w:r>
          <w:rPr>
            <w:webHidden/>
          </w:rPr>
          <w:instrText xml:space="preserve"> PAGEREF _Toc142575719 \h </w:instrText>
        </w:r>
        <w:r>
          <w:rPr>
            <w:webHidden/>
          </w:rPr>
        </w:r>
        <w:r>
          <w:rPr>
            <w:webHidden/>
          </w:rPr>
          <w:fldChar w:fldCharType="separate"/>
        </w:r>
        <w:r>
          <w:rPr>
            <w:webHidden/>
          </w:rPr>
          <w:t>10</w:t>
        </w:r>
        <w:r>
          <w:rPr>
            <w:webHidden/>
          </w:rPr>
          <w:fldChar w:fldCharType="end"/>
        </w:r>
      </w:hyperlink>
    </w:p>
    <w:p w14:paraId="4C616129" w14:textId="6F1F6C8A" w:rsidR="00DB0458" w:rsidRDefault="00DB0458">
      <w:pPr>
        <w:pStyle w:val="TOC2"/>
        <w:rPr>
          <w:rFonts w:asciiTheme="minorHAnsi" w:eastAsiaTheme="minorEastAsia" w:hAnsiTheme="minorHAnsi"/>
          <w:kern w:val="2"/>
          <w14:ligatures w14:val="standardContextual"/>
        </w:rPr>
      </w:pPr>
      <w:hyperlink w:anchor="_Toc142575720" w:history="1">
        <w:r w:rsidRPr="00667EDB">
          <w:rPr>
            <w:rStyle w:val="Hyperlink"/>
          </w:rPr>
          <w:t>4.3</w:t>
        </w:r>
        <w:r>
          <w:rPr>
            <w:rFonts w:asciiTheme="minorHAnsi" w:eastAsiaTheme="minorEastAsia" w:hAnsiTheme="minorHAnsi"/>
            <w:kern w:val="2"/>
            <w14:ligatures w14:val="standardContextual"/>
          </w:rPr>
          <w:tab/>
        </w:r>
        <w:r w:rsidRPr="00667EDB">
          <w:rPr>
            <w:rStyle w:val="Hyperlink"/>
          </w:rPr>
          <w:t>Step 3 – Synchronize Accpac Libraries</w:t>
        </w:r>
        <w:r>
          <w:rPr>
            <w:webHidden/>
          </w:rPr>
          <w:tab/>
        </w:r>
        <w:r>
          <w:rPr>
            <w:webHidden/>
          </w:rPr>
          <w:fldChar w:fldCharType="begin"/>
        </w:r>
        <w:r>
          <w:rPr>
            <w:webHidden/>
          </w:rPr>
          <w:instrText xml:space="preserve"> PAGEREF _Toc142575720 \h </w:instrText>
        </w:r>
        <w:r>
          <w:rPr>
            <w:webHidden/>
          </w:rPr>
        </w:r>
        <w:r>
          <w:rPr>
            <w:webHidden/>
          </w:rPr>
          <w:fldChar w:fldCharType="separate"/>
        </w:r>
        <w:r>
          <w:rPr>
            <w:webHidden/>
          </w:rPr>
          <w:t>11</w:t>
        </w:r>
        <w:r>
          <w:rPr>
            <w:webHidden/>
          </w:rPr>
          <w:fldChar w:fldCharType="end"/>
        </w:r>
      </w:hyperlink>
    </w:p>
    <w:p w14:paraId="4ED95270" w14:textId="36DE013D" w:rsidR="00DB0458" w:rsidRDefault="00DB0458">
      <w:pPr>
        <w:pStyle w:val="TOC2"/>
        <w:rPr>
          <w:rFonts w:asciiTheme="minorHAnsi" w:eastAsiaTheme="minorEastAsia" w:hAnsiTheme="minorHAnsi"/>
          <w:kern w:val="2"/>
          <w14:ligatures w14:val="standardContextual"/>
        </w:rPr>
      </w:pPr>
      <w:hyperlink w:anchor="_Toc142575721" w:history="1">
        <w:r w:rsidRPr="00667EDB">
          <w:rPr>
            <w:rStyle w:val="Hyperlink"/>
          </w:rPr>
          <w:t>4.4</w:t>
        </w:r>
        <w:r>
          <w:rPr>
            <w:rFonts w:asciiTheme="minorHAnsi" w:eastAsiaTheme="minorEastAsia" w:hAnsiTheme="minorHAnsi"/>
            <w:kern w:val="2"/>
            <w14:ligatures w14:val="standardContextual"/>
          </w:rPr>
          <w:tab/>
        </w:r>
        <w:r w:rsidRPr="00667EDB">
          <w:rPr>
            <w:rStyle w:val="Hyperlink"/>
          </w:rPr>
          <w:t>Step 4 – Remove previous version of jQuery libraries</w:t>
        </w:r>
        <w:r>
          <w:rPr>
            <w:webHidden/>
          </w:rPr>
          <w:tab/>
        </w:r>
        <w:r>
          <w:rPr>
            <w:webHidden/>
          </w:rPr>
          <w:fldChar w:fldCharType="begin"/>
        </w:r>
        <w:r>
          <w:rPr>
            <w:webHidden/>
          </w:rPr>
          <w:instrText xml:space="preserve"> PAGEREF _Toc142575721 \h </w:instrText>
        </w:r>
        <w:r>
          <w:rPr>
            <w:webHidden/>
          </w:rPr>
        </w:r>
        <w:r>
          <w:rPr>
            <w:webHidden/>
          </w:rPr>
          <w:fldChar w:fldCharType="separate"/>
        </w:r>
        <w:r>
          <w:rPr>
            <w:webHidden/>
          </w:rPr>
          <w:t>12</w:t>
        </w:r>
        <w:r>
          <w:rPr>
            <w:webHidden/>
          </w:rPr>
          <w:fldChar w:fldCharType="end"/>
        </w:r>
      </w:hyperlink>
    </w:p>
    <w:p w14:paraId="023C65C9" w14:textId="2B6BAC53" w:rsidR="00DB0458" w:rsidRDefault="00DB0458">
      <w:pPr>
        <w:pStyle w:val="TOC2"/>
        <w:rPr>
          <w:rFonts w:asciiTheme="minorHAnsi" w:eastAsiaTheme="minorEastAsia" w:hAnsiTheme="minorHAnsi"/>
          <w:kern w:val="2"/>
          <w14:ligatures w14:val="standardContextual"/>
        </w:rPr>
      </w:pPr>
      <w:hyperlink w:anchor="_Toc142575722" w:history="1">
        <w:r w:rsidRPr="00667EDB">
          <w:rPr>
            <w:rStyle w:val="Hyperlink"/>
          </w:rPr>
          <w:t>4.5</w:t>
        </w:r>
        <w:r>
          <w:rPr>
            <w:rFonts w:asciiTheme="minorHAnsi" w:eastAsiaTheme="minorEastAsia" w:hAnsiTheme="minorHAnsi"/>
            <w:kern w:val="2"/>
            <w14:ligatures w14:val="standardContextual"/>
          </w:rPr>
          <w:tab/>
        </w:r>
        <w:r w:rsidRPr="00667EDB">
          <w:rPr>
            <w:rStyle w:val="Hyperlink"/>
          </w:rPr>
          <w:t>Step 5 – Confirmation</w:t>
        </w:r>
        <w:r>
          <w:rPr>
            <w:webHidden/>
          </w:rPr>
          <w:tab/>
        </w:r>
        <w:r>
          <w:rPr>
            <w:webHidden/>
          </w:rPr>
          <w:fldChar w:fldCharType="begin"/>
        </w:r>
        <w:r>
          <w:rPr>
            <w:webHidden/>
          </w:rPr>
          <w:instrText xml:space="preserve"> PAGEREF _Toc142575722 \h </w:instrText>
        </w:r>
        <w:r>
          <w:rPr>
            <w:webHidden/>
          </w:rPr>
        </w:r>
        <w:r>
          <w:rPr>
            <w:webHidden/>
          </w:rPr>
          <w:fldChar w:fldCharType="separate"/>
        </w:r>
        <w:r>
          <w:rPr>
            <w:webHidden/>
          </w:rPr>
          <w:t>13</w:t>
        </w:r>
        <w:r>
          <w:rPr>
            <w:webHidden/>
          </w:rPr>
          <w:fldChar w:fldCharType="end"/>
        </w:r>
      </w:hyperlink>
    </w:p>
    <w:p w14:paraId="6219945A" w14:textId="0CFE795E" w:rsidR="00DB0458" w:rsidRDefault="00DB0458">
      <w:pPr>
        <w:pStyle w:val="TOC2"/>
        <w:rPr>
          <w:rFonts w:asciiTheme="minorHAnsi" w:eastAsiaTheme="minorEastAsia" w:hAnsiTheme="minorHAnsi"/>
          <w:kern w:val="2"/>
          <w14:ligatures w14:val="standardContextual"/>
        </w:rPr>
      </w:pPr>
      <w:hyperlink w:anchor="_Toc142575723" w:history="1">
        <w:r w:rsidRPr="00667EDB">
          <w:rPr>
            <w:rStyle w:val="Hyperlink"/>
          </w:rPr>
          <w:t>4.6</w:t>
        </w:r>
        <w:r>
          <w:rPr>
            <w:rFonts w:asciiTheme="minorHAnsi" w:eastAsiaTheme="minorEastAsia" w:hAnsiTheme="minorHAnsi"/>
            <w:kern w:val="2"/>
            <w14:ligatures w14:val="standardContextual"/>
          </w:rPr>
          <w:tab/>
        </w:r>
        <w:r w:rsidRPr="00667EDB">
          <w:rPr>
            <w:rStyle w:val="Hyperlink"/>
          </w:rPr>
          <w:t>Step 4 – Recompile</w:t>
        </w:r>
        <w:r>
          <w:rPr>
            <w:webHidden/>
          </w:rPr>
          <w:tab/>
        </w:r>
        <w:r>
          <w:rPr>
            <w:webHidden/>
          </w:rPr>
          <w:fldChar w:fldCharType="begin"/>
        </w:r>
        <w:r>
          <w:rPr>
            <w:webHidden/>
          </w:rPr>
          <w:instrText xml:space="preserve"> PAGEREF _Toc142575723 \h </w:instrText>
        </w:r>
        <w:r>
          <w:rPr>
            <w:webHidden/>
          </w:rPr>
        </w:r>
        <w:r>
          <w:rPr>
            <w:webHidden/>
          </w:rPr>
          <w:fldChar w:fldCharType="separate"/>
        </w:r>
        <w:r>
          <w:rPr>
            <w:webHidden/>
          </w:rPr>
          <w:t>14</w:t>
        </w:r>
        <w:r>
          <w:rPr>
            <w:webHidden/>
          </w:rPr>
          <w:fldChar w:fldCharType="end"/>
        </w:r>
      </w:hyperlink>
    </w:p>
    <w:p w14:paraId="0A5D33B7" w14:textId="5F43BDC2" w:rsidR="00DB0458" w:rsidRDefault="00DB0458">
      <w:pPr>
        <w:pStyle w:val="TOC1"/>
        <w:rPr>
          <w:rFonts w:asciiTheme="minorHAnsi" w:eastAsiaTheme="minorEastAsia" w:hAnsiTheme="minorHAnsi"/>
          <w:b w:val="0"/>
          <w:noProof/>
          <w:kern w:val="2"/>
          <w:sz w:val="22"/>
          <w14:ligatures w14:val="standardContextual"/>
        </w:rPr>
      </w:pPr>
      <w:hyperlink w:anchor="_Toc142575724" w:history="1">
        <w:r w:rsidRPr="00667EDB">
          <w:rPr>
            <w:rStyle w:val="Hyperlink"/>
            <w:noProof/>
          </w:rPr>
          <w:t>5.</w:t>
        </w:r>
        <w:r>
          <w:rPr>
            <w:rFonts w:asciiTheme="minorHAnsi" w:eastAsiaTheme="minorEastAsia" w:hAnsiTheme="minorHAnsi"/>
            <w:b w:val="0"/>
            <w:noProof/>
            <w:kern w:val="2"/>
            <w:sz w:val="22"/>
            <w14:ligatures w14:val="standardContextual"/>
          </w:rPr>
          <w:tab/>
        </w:r>
        <w:r w:rsidRPr="00667EDB">
          <w:rPr>
            <w:rStyle w:val="Hyperlink"/>
            <w:noProof/>
          </w:rPr>
          <w:t>Upgrade Log</w:t>
        </w:r>
        <w:r>
          <w:rPr>
            <w:noProof/>
            <w:webHidden/>
          </w:rPr>
          <w:tab/>
        </w:r>
        <w:r>
          <w:rPr>
            <w:noProof/>
            <w:webHidden/>
          </w:rPr>
          <w:fldChar w:fldCharType="begin"/>
        </w:r>
        <w:r>
          <w:rPr>
            <w:noProof/>
            <w:webHidden/>
          </w:rPr>
          <w:instrText xml:space="preserve"> PAGEREF _Toc142575724 \h </w:instrText>
        </w:r>
        <w:r>
          <w:rPr>
            <w:noProof/>
            <w:webHidden/>
          </w:rPr>
        </w:r>
        <w:r>
          <w:rPr>
            <w:noProof/>
            <w:webHidden/>
          </w:rPr>
          <w:fldChar w:fldCharType="separate"/>
        </w:r>
        <w:r>
          <w:rPr>
            <w:noProof/>
            <w:webHidden/>
          </w:rPr>
          <w:t>15</w:t>
        </w:r>
        <w:r>
          <w:rPr>
            <w:noProof/>
            <w:webHidden/>
          </w:rPr>
          <w:fldChar w:fldCharType="end"/>
        </w:r>
      </w:hyperlink>
    </w:p>
    <w:p w14:paraId="3495B6FE" w14:textId="0EFF03C5" w:rsidR="00DB0458" w:rsidRDefault="00DB0458">
      <w:pPr>
        <w:pStyle w:val="TOC1"/>
        <w:rPr>
          <w:rFonts w:asciiTheme="minorHAnsi" w:eastAsiaTheme="minorEastAsia" w:hAnsiTheme="minorHAnsi"/>
          <w:b w:val="0"/>
          <w:noProof/>
          <w:kern w:val="2"/>
          <w:sz w:val="22"/>
          <w14:ligatures w14:val="standardContextual"/>
        </w:rPr>
      </w:pPr>
      <w:hyperlink w:anchor="_Toc142575725" w:history="1">
        <w:r w:rsidRPr="00667EDB">
          <w:rPr>
            <w:rStyle w:val="Hyperlink"/>
            <w:noProof/>
          </w:rPr>
          <w:t>6.</w:t>
        </w:r>
        <w:r>
          <w:rPr>
            <w:rFonts w:asciiTheme="minorHAnsi" w:eastAsiaTheme="minorEastAsia" w:hAnsiTheme="minorHAnsi"/>
            <w:b w:val="0"/>
            <w:noProof/>
            <w:kern w:val="2"/>
            <w:sz w:val="22"/>
            <w14:ligatures w14:val="standardContextual"/>
          </w:rPr>
          <w:tab/>
        </w:r>
        <w:r w:rsidRPr="00667EDB">
          <w:rPr>
            <w:rStyle w:val="Hyperlink"/>
            <w:noProof/>
          </w:rPr>
          <w:t>Compilation Troubleshooting</w:t>
        </w:r>
        <w:r>
          <w:rPr>
            <w:noProof/>
            <w:webHidden/>
          </w:rPr>
          <w:tab/>
        </w:r>
        <w:r>
          <w:rPr>
            <w:noProof/>
            <w:webHidden/>
          </w:rPr>
          <w:fldChar w:fldCharType="begin"/>
        </w:r>
        <w:r>
          <w:rPr>
            <w:noProof/>
            <w:webHidden/>
          </w:rPr>
          <w:instrText xml:space="preserve"> PAGEREF _Toc142575725 \h </w:instrText>
        </w:r>
        <w:r>
          <w:rPr>
            <w:noProof/>
            <w:webHidden/>
          </w:rPr>
        </w:r>
        <w:r>
          <w:rPr>
            <w:noProof/>
            <w:webHidden/>
          </w:rPr>
          <w:fldChar w:fldCharType="separate"/>
        </w:r>
        <w:r>
          <w:rPr>
            <w:noProof/>
            <w:webHidden/>
          </w:rPr>
          <w:t>16</w:t>
        </w:r>
        <w:r>
          <w:rPr>
            <w:noProof/>
            <w:webHidden/>
          </w:rPr>
          <w:fldChar w:fldCharType="end"/>
        </w:r>
      </w:hyperlink>
    </w:p>
    <w:p w14:paraId="41AE1524" w14:textId="6E99FAFF" w:rsidR="00A45D3D" w:rsidRPr="00DA7245" w:rsidRDefault="00897E78" w:rsidP="00827DFD">
      <w:pPr>
        <w:pStyle w:val="SAGEHeading1"/>
        <w:framePr w:wrap="around"/>
        <w:ind w:left="720" w:hanging="720"/>
      </w:pPr>
      <w:r>
        <w:lastRenderedPageBreak/>
        <w:fldChar w:fldCharType="end"/>
      </w:r>
      <w:bookmarkStart w:id="0" w:name="_Toc440376140"/>
      <w:bookmarkStart w:id="1" w:name="_Toc14257571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4B3DE0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855328">
        <w:t>3</w:t>
      </w:r>
      <w:r w:rsidR="000D42B1">
        <w:t>.</w:t>
      </w:r>
      <w:r w:rsidR="00F35A19">
        <w:t>3</w:t>
      </w:r>
      <w:r w:rsidR="00D53E4B">
        <w:t xml:space="preserve"> </w:t>
      </w:r>
      <w:r w:rsidR="007C0D87">
        <w:t xml:space="preserve">to </w:t>
      </w:r>
      <w:r w:rsidR="008543FC">
        <w:t xml:space="preserve">Web Screens </w:t>
      </w:r>
      <w:r w:rsidR="007C0D87">
        <w:t xml:space="preserve">SDK </w:t>
      </w:r>
      <w:r w:rsidR="000D42B1">
        <w:t>202</w:t>
      </w:r>
      <w:r w:rsidR="00F35A19">
        <w:t>4</w:t>
      </w:r>
      <w:r w:rsidR="007D09B1">
        <w:t>.</w:t>
      </w:r>
      <w:r w:rsidR="00702FFA">
        <w:t>3</w:t>
      </w:r>
      <w:r w:rsidR="00F35A19">
        <w:t>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6C244C17" w14:textId="19D6B574" w:rsidR="00F35A19" w:rsidRDefault="00F35A19" w:rsidP="00BE49E2">
      <w:pPr>
        <w:pStyle w:val="SAGEBullet1"/>
        <w:numPr>
          <w:ilvl w:val="0"/>
          <w:numId w:val="36"/>
        </w:numPr>
        <w:rPr>
          <w:rStyle w:val="SAGETextBoldListItem"/>
        </w:rPr>
      </w:pPr>
      <w:r>
        <w:rPr>
          <w:rStyle w:val="SAGETextBoldListItem"/>
        </w:rPr>
        <w:t xml:space="preserve">Remove previous version of jQuery </w:t>
      </w:r>
      <w:proofErr w:type="gramStart"/>
      <w:r>
        <w:rPr>
          <w:rStyle w:val="SAGETextBoldListItem"/>
        </w:rPr>
        <w:t>libraries</w:t>
      </w:r>
      <w:proofErr w:type="gramEnd"/>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42575714"/>
      <w:r>
        <w:lastRenderedPageBreak/>
        <w:t>Required Version of Sage 300</w:t>
      </w:r>
      <w:bookmarkEnd w:id="2"/>
    </w:p>
    <w:p w14:paraId="3A347034" w14:textId="239F11A2" w:rsidR="00BE49E2" w:rsidRDefault="00BE49E2" w:rsidP="00BE49E2">
      <w:pPr>
        <w:pStyle w:val="SAGEBodyText"/>
      </w:pPr>
      <w:r>
        <w:t xml:space="preserve">To get </w:t>
      </w:r>
      <w:r w:rsidR="00D237E5">
        <w:t xml:space="preserve">started, install Sage 300 </w:t>
      </w:r>
      <w:r w:rsidR="000D42B1">
        <w:t>202</w:t>
      </w:r>
      <w:r w:rsidR="00F35A19">
        <w:t>4</w:t>
      </w:r>
      <w:r w:rsidR="00855328">
        <w:t>.</w:t>
      </w:r>
      <w:r w:rsidR="00F35A19">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42575715"/>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22C54768" w:rsidR="003F01D5" w:rsidRPr="009353BC" w:rsidRDefault="003F01D5" w:rsidP="00827DFD">
      <w:pPr>
        <w:pStyle w:val="SAGEHeading1"/>
        <w:framePr w:wrap="around"/>
        <w:numPr>
          <w:ilvl w:val="0"/>
          <w:numId w:val="35"/>
        </w:numPr>
        <w:ind w:left="720" w:hanging="720"/>
      </w:pPr>
      <w:bookmarkStart w:id="4" w:name="_Toc453606102"/>
      <w:bookmarkStart w:id="5" w:name="_Toc142575716"/>
      <w:r w:rsidRPr="00EE183A">
        <w:lastRenderedPageBreak/>
        <w:t>Accessing</w:t>
      </w:r>
      <w:r>
        <w:t xml:space="preserve"> the Sage 300 </w:t>
      </w:r>
      <w:r w:rsidR="000D42B1">
        <w:t>202</w:t>
      </w:r>
      <w:r w:rsidR="00F35A19">
        <w:t>4</w:t>
      </w:r>
      <w:r w:rsidR="00E5512C">
        <w:t xml:space="preserve"> </w:t>
      </w:r>
      <w:r>
        <w:t>Upgrade Wizard</w:t>
      </w:r>
      <w:bookmarkEnd w:id="4"/>
      <w:bookmarkEnd w:id="5"/>
    </w:p>
    <w:p w14:paraId="6BC0355F" w14:textId="798FE666"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F35A19">
        <w:rPr>
          <w:b/>
        </w:rPr>
        <w:t>4</w:t>
      </w:r>
      <w:r w:rsidR="00855328">
        <w:rPr>
          <w:b/>
        </w:rPr>
        <w:t>.</w:t>
      </w:r>
      <w:r w:rsidR="00F35A19">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w:t>
      </w:r>
      <w:r w:rsidR="00F35A19">
        <w:rPr>
          <w:rStyle w:val="SAGETextInput"/>
        </w:rPr>
        <w:t>4</w:t>
      </w:r>
      <w:r w:rsidR="00855328">
        <w:rPr>
          <w:rStyle w:val="SAGETextInput"/>
        </w:rPr>
        <w:t>.</w:t>
      </w:r>
      <w:r w:rsidR="00F35A19">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F69E414" w:rsidR="00FA01D4" w:rsidRDefault="00F35A19" w:rsidP="003F01D5">
      <w:pPr>
        <w:pStyle w:val="SAGEBodyText"/>
      </w:pPr>
      <w:r>
        <w:rPr>
          <w:noProof/>
        </w:rPr>
        <w:drawing>
          <wp:inline distT="0" distB="0" distL="0" distR="0" wp14:anchorId="74B29308" wp14:editId="36D90A38">
            <wp:extent cx="3429000" cy="616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162675"/>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42575717"/>
      <w:r>
        <w:lastRenderedPageBreak/>
        <w:t xml:space="preserve">Using </w:t>
      </w:r>
      <w:r w:rsidR="00DE7DEE">
        <w:t xml:space="preserve">the </w:t>
      </w:r>
      <w:r>
        <w:t>Sage 300 Upgrade Wizard</w:t>
      </w:r>
      <w:bookmarkEnd w:id="6"/>
      <w:bookmarkEnd w:id="7"/>
    </w:p>
    <w:p w14:paraId="5984E490" w14:textId="67DDE88C" w:rsidR="00A015B6" w:rsidRDefault="00F35A19" w:rsidP="00A015B6">
      <w:pPr>
        <w:pStyle w:val="SAGEBodyText"/>
      </w:pPr>
      <w:r>
        <w:rPr>
          <w:noProof/>
        </w:rPr>
        <w:drawing>
          <wp:inline distT="0" distB="0" distL="0" distR="0" wp14:anchorId="46F79669" wp14:editId="0E5EDA00">
            <wp:extent cx="5848350" cy="513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5133975"/>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42575718"/>
      <w:r>
        <w:lastRenderedPageBreak/>
        <w:t>Step 1 – Synchronize Kendo Files</w:t>
      </w:r>
      <w:bookmarkEnd w:id="8"/>
    </w:p>
    <w:p w14:paraId="6902AF93" w14:textId="77777777" w:rsidR="0097461F" w:rsidRPr="0097461F" w:rsidRDefault="0097461F" w:rsidP="0097461F">
      <w:pPr>
        <w:pStyle w:val="SAGEBodyText"/>
      </w:pPr>
    </w:p>
    <w:p w14:paraId="7140066E" w14:textId="6995E276" w:rsidR="00B21DFA" w:rsidRDefault="00F35A19" w:rsidP="00A015B6">
      <w:pPr>
        <w:pStyle w:val="SAGEBodyText"/>
      </w:pPr>
      <w:r>
        <w:rPr>
          <w:noProof/>
        </w:rPr>
        <w:drawing>
          <wp:inline distT="0" distB="0" distL="0" distR="0" wp14:anchorId="3F3FB32D" wp14:editId="42FC715D">
            <wp:extent cx="5848350" cy="509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4257571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00A10288" w:rsidR="00A015B6" w:rsidRDefault="00F35A19" w:rsidP="003F01D5">
      <w:pPr>
        <w:pStyle w:val="SAGEBodyText"/>
      </w:pPr>
      <w:r>
        <w:rPr>
          <w:noProof/>
        </w:rPr>
        <w:drawing>
          <wp:inline distT="0" distB="0" distL="0" distR="0" wp14:anchorId="5582FF3E" wp14:editId="3593C2B2">
            <wp:extent cx="5848350" cy="513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33975"/>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0" w:name="_Toc142575720"/>
      <w:r>
        <w:lastRenderedPageBreak/>
        <w:t xml:space="preserve">Step 3 – </w:t>
      </w:r>
      <w:r>
        <w:t>Synchronize Accpac Libraries</w:t>
      </w:r>
      <w:bookmarkEnd w:id="10"/>
    </w:p>
    <w:p w14:paraId="05C3515F" w14:textId="77777777" w:rsidR="00F35A19" w:rsidRDefault="00F35A19" w:rsidP="00F35A19">
      <w:pPr>
        <w:pStyle w:val="SAGEBodyText"/>
      </w:pPr>
    </w:p>
    <w:p w14:paraId="385D36C7" w14:textId="20FA1F69" w:rsidR="00F35A19" w:rsidRDefault="00F35A19" w:rsidP="00F35A19">
      <w:pPr>
        <w:pStyle w:val="SAGEBodyText"/>
      </w:pPr>
      <w:r>
        <w:rPr>
          <w:noProof/>
        </w:rPr>
        <w:drawing>
          <wp:inline distT="0" distB="0" distL="0" distR="0" wp14:anchorId="4C5FDB65" wp14:editId="567D5386">
            <wp:extent cx="5848350" cy="513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133975"/>
                    </a:xfrm>
                    <a:prstGeom prst="rect">
                      <a:avLst/>
                    </a:prstGeom>
                    <a:noFill/>
                    <a:ln>
                      <a:noFill/>
                    </a:ln>
                  </pic:spPr>
                </pic:pic>
              </a:graphicData>
            </a:graphic>
          </wp:inline>
        </w:drawing>
      </w:r>
    </w:p>
    <w:p w14:paraId="1D83F1E7" w14:textId="77777777" w:rsidR="00F35A19" w:rsidRDefault="00F35A19" w:rsidP="00F35A19">
      <w:pPr>
        <w:pStyle w:val="SAGEBodyText"/>
      </w:pPr>
    </w:p>
    <w:p w14:paraId="463D3CA8" w14:textId="7DA2EF3A" w:rsidR="008D5F21" w:rsidRDefault="008D5F21" w:rsidP="008D5F21">
      <w:pPr>
        <w:pStyle w:val="SAGEBodyText"/>
      </w:pPr>
      <w:r>
        <w:t>Accpac libraries are updated from 7.0.0.0 to 7.1.0.0.</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8B91709" w14:textId="64C37AC7" w:rsidR="00F35A19" w:rsidRDefault="00F35A19">
      <w:pPr>
        <w:spacing w:after="200" w:line="0" w:lineRule="auto"/>
        <w:rPr>
          <w:lang w:val="en-US"/>
        </w:rPr>
      </w:pPr>
      <w:r>
        <w:br w:type="page"/>
      </w:r>
    </w:p>
    <w:p w14:paraId="11B8CC17" w14:textId="30FB07DD" w:rsidR="00F35A19" w:rsidRDefault="00F35A19" w:rsidP="00F35A19">
      <w:pPr>
        <w:pStyle w:val="SAGEHeading2"/>
      </w:pPr>
      <w:bookmarkStart w:id="11" w:name="_Toc142575721"/>
      <w:r>
        <w:lastRenderedPageBreak/>
        <w:t xml:space="preserve">Step </w:t>
      </w:r>
      <w:r>
        <w:t>4</w:t>
      </w:r>
      <w:r>
        <w:t xml:space="preserve"> – </w:t>
      </w:r>
      <w:r>
        <w:t xml:space="preserve">Remove previous version of jQuery </w:t>
      </w:r>
      <w:proofErr w:type="gramStart"/>
      <w:r>
        <w:t>libraries</w:t>
      </w:r>
      <w:bookmarkEnd w:id="11"/>
      <w:proofErr w:type="gramEnd"/>
    </w:p>
    <w:p w14:paraId="6E16573B" w14:textId="77777777" w:rsidR="00F35A19" w:rsidRDefault="00F35A19" w:rsidP="00F35A19">
      <w:pPr>
        <w:pStyle w:val="SAGEBodyText"/>
      </w:pPr>
    </w:p>
    <w:p w14:paraId="1E73B02D" w14:textId="0262C3FC" w:rsidR="00F35A19" w:rsidRPr="00F35A19" w:rsidRDefault="008D5F21" w:rsidP="00F35A19">
      <w:pPr>
        <w:pStyle w:val="SAGEBodyText"/>
      </w:pPr>
      <w:r>
        <w:rPr>
          <w:noProof/>
        </w:rPr>
        <w:drawing>
          <wp:inline distT="0" distB="0" distL="0" distR="0" wp14:anchorId="5BEA23B9" wp14:editId="68579101">
            <wp:extent cx="584835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41DFD49F" w14:textId="033EDA70" w:rsidR="008D5F21" w:rsidRDefault="008D5F21" w:rsidP="008D5F21">
      <w:pPr>
        <w:pStyle w:val="SAGEBodyText"/>
      </w:pPr>
      <w:r>
        <w:t>JQuery UI libraries are updated from 1.13.1 to 1.13.2.</w:t>
      </w:r>
    </w:p>
    <w:p w14:paraId="57814501" w14:textId="77777777" w:rsidR="008D5F21" w:rsidRDefault="008D5F21" w:rsidP="008D5F21">
      <w:pPr>
        <w:pStyle w:val="SAGEBodyText"/>
      </w:pPr>
    </w:p>
    <w:p w14:paraId="1C660683" w14:textId="49EE56B5" w:rsidR="008D5F21" w:rsidRDefault="008D5F21" w:rsidP="008D5F21">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4A125D" w14:textId="47843AAD" w:rsidR="008D5F21" w:rsidRDefault="008D5F21">
      <w:pPr>
        <w:spacing w:after="200" w:line="0" w:lineRule="auto"/>
        <w:rPr>
          <w:lang w:val="en-US"/>
        </w:rPr>
      </w:pPr>
      <w:r>
        <w:br w:type="page"/>
      </w:r>
    </w:p>
    <w:p w14:paraId="300C61E4" w14:textId="512065A4" w:rsidR="00E004F5" w:rsidRDefault="001351A8" w:rsidP="00927B85">
      <w:pPr>
        <w:pStyle w:val="SAGEHeading2"/>
      </w:pPr>
      <w:bookmarkStart w:id="12" w:name="_Toc142575722"/>
      <w:r>
        <w:lastRenderedPageBreak/>
        <w:t xml:space="preserve">Step </w:t>
      </w:r>
      <w:r w:rsidR="008D5F21">
        <w:t>5</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186C90FB" w:rsidR="00927B85" w:rsidRDefault="008D5F21" w:rsidP="00927B85">
      <w:pPr>
        <w:pStyle w:val="SAGEBodyText"/>
      </w:pPr>
      <w:r>
        <w:rPr>
          <w:noProof/>
        </w:rPr>
        <w:drawing>
          <wp:inline distT="0" distB="0" distL="0" distR="0" wp14:anchorId="16797F6A" wp14:editId="59EDF212">
            <wp:extent cx="5848350" cy="514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143500"/>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5C267AB1" w:rsidR="00A015B6" w:rsidRDefault="00A371DC" w:rsidP="00A015B6">
      <w:pPr>
        <w:pStyle w:val="SAGEHeading2"/>
        <w:numPr>
          <w:ilvl w:val="1"/>
          <w:numId w:val="35"/>
        </w:numPr>
        <w:ind w:left="734" w:hanging="734"/>
      </w:pPr>
      <w:bookmarkStart w:id="13" w:name="_Toc142575723"/>
      <w:r>
        <w:lastRenderedPageBreak/>
        <w:t xml:space="preserve">Step </w:t>
      </w:r>
      <w:r w:rsidR="00124D8A">
        <w:t>4</w:t>
      </w:r>
      <w:r>
        <w:t xml:space="preserve"> – Recompile</w:t>
      </w:r>
      <w:bookmarkEnd w:id="13"/>
    </w:p>
    <w:p w14:paraId="1C1D41EE" w14:textId="77777777" w:rsidR="001225C6" w:rsidRPr="001225C6" w:rsidRDefault="001225C6" w:rsidP="001225C6">
      <w:pPr>
        <w:pStyle w:val="SAGEBodyText"/>
      </w:pPr>
    </w:p>
    <w:p w14:paraId="2976FB03" w14:textId="22C90290" w:rsidR="00A015B6" w:rsidRDefault="008D5F21" w:rsidP="00A015B6">
      <w:pPr>
        <w:pStyle w:val="SAGEBodyText"/>
      </w:pPr>
      <w:r>
        <w:rPr>
          <w:noProof/>
        </w:rPr>
        <w:drawing>
          <wp:inline distT="0" distB="0" distL="0" distR="0" wp14:anchorId="277606CA" wp14:editId="2E2D8160">
            <wp:extent cx="5848350" cy="510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5B43A43D"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124D8A">
        <w:t>3</w:t>
      </w:r>
      <w:r w:rsidR="00AF04CF">
        <w:t>.</w:t>
      </w:r>
      <w:r w:rsidR="008D5F21">
        <w:t>3</w:t>
      </w:r>
      <w:r>
        <w:t xml:space="preserve"> has been upgraded to support </w:t>
      </w:r>
      <w:r w:rsidR="006709EA">
        <w:t>202</w:t>
      </w:r>
      <w:r w:rsidR="008D5F21">
        <w:t>4</w:t>
      </w:r>
      <w:r w:rsidR="000D42B1">
        <w:t>.</w:t>
      </w:r>
      <w:r w:rsidR="008D5F21">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42575724"/>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1B69F3EE" w:rsidR="00A05E3A" w:rsidRDefault="00EB44B3" w:rsidP="00124D8A">
      <w:pPr>
        <w:pStyle w:val="SAGEBodyText"/>
        <w:ind w:left="1440" w:hanging="1440"/>
      </w:pPr>
      <w:r>
        <w:rPr>
          <w:noProof/>
        </w:rPr>
        <w:drawing>
          <wp:inline distT="0" distB="0" distL="0" distR="0" wp14:anchorId="309E55D0" wp14:editId="3839C5E7">
            <wp:extent cx="584835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88607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5" w:name="_Toc142575725"/>
      <w:r>
        <w:lastRenderedPageBreak/>
        <w:t>Compilation Troubleshooting</w:t>
      </w:r>
      <w:bookmarkEnd w:id="15"/>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43B2" w14:textId="77777777" w:rsidR="00406B48" w:rsidRDefault="00406B48" w:rsidP="00713520">
      <w:pPr>
        <w:spacing w:line="240" w:lineRule="auto"/>
      </w:pPr>
      <w:r>
        <w:separator/>
      </w:r>
    </w:p>
    <w:p w14:paraId="4DCCBC3C" w14:textId="77777777" w:rsidR="00406B48" w:rsidRDefault="00406B48"/>
  </w:endnote>
  <w:endnote w:type="continuationSeparator" w:id="0">
    <w:p w14:paraId="31560CB5" w14:textId="77777777" w:rsidR="00406B48" w:rsidRDefault="00406B48" w:rsidP="00713520">
      <w:pPr>
        <w:spacing w:line="240" w:lineRule="auto"/>
      </w:pPr>
      <w:r>
        <w:continuationSeparator/>
      </w:r>
    </w:p>
    <w:p w14:paraId="4D323D17" w14:textId="77777777" w:rsidR="00406B48" w:rsidRDefault="00406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072B01D6"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B0458">
            <w:rPr>
              <w:noProof/>
            </w:rPr>
            <w:t>Sage 300 Web Screens SDK</w:t>
          </w:r>
          <w:r>
            <w:rPr>
              <w:noProof/>
            </w:rPr>
            <w:fldChar w:fldCharType="end"/>
          </w:r>
          <w:r>
            <w:rPr>
              <w:noProof/>
            </w:rPr>
            <w:t xml:space="preserve"> – 202</w:t>
          </w:r>
          <w:r w:rsidR="00F35A19">
            <w:rPr>
              <w:noProof/>
            </w:rPr>
            <w:t>4</w:t>
          </w:r>
          <w:r w:rsidR="00124D8A">
            <w:rPr>
              <w:noProof/>
            </w:rPr>
            <w:t>.</w:t>
          </w:r>
          <w:r w:rsidR="00F35A19">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1B33" w14:textId="77777777" w:rsidR="00406B48" w:rsidRDefault="00406B48" w:rsidP="00713520">
      <w:pPr>
        <w:spacing w:line="240" w:lineRule="auto"/>
      </w:pPr>
    </w:p>
    <w:p w14:paraId="615E627F" w14:textId="77777777" w:rsidR="00406B48" w:rsidRDefault="00406B48"/>
  </w:footnote>
  <w:footnote w:type="continuationSeparator" w:id="0">
    <w:p w14:paraId="70B336B7" w14:textId="77777777" w:rsidR="00406B48" w:rsidRDefault="00406B48" w:rsidP="00713520">
      <w:pPr>
        <w:spacing w:line="240" w:lineRule="auto"/>
      </w:pPr>
    </w:p>
    <w:p w14:paraId="2646F182" w14:textId="77777777" w:rsidR="00406B48" w:rsidRDefault="00406B48"/>
  </w:footnote>
  <w:footnote w:type="continuationNotice" w:id="1">
    <w:p w14:paraId="7DA807E1" w14:textId="77777777" w:rsidR="00406B48" w:rsidRDefault="00406B48">
      <w:pPr>
        <w:spacing w:line="240" w:lineRule="auto"/>
      </w:pPr>
    </w:p>
    <w:p w14:paraId="32434EC8" w14:textId="77777777" w:rsidR="00406B48" w:rsidRDefault="00406B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463</TotalTime>
  <Pages>16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23</cp:revision>
  <cp:lastPrinted>2016-01-20T21:45:00Z</cp:lastPrinted>
  <dcterms:created xsi:type="dcterms:W3CDTF">2021-08-23T23:56:00Z</dcterms:created>
  <dcterms:modified xsi:type="dcterms:W3CDTF">2023-08-10T20:01:00Z</dcterms:modified>
</cp:coreProperties>
</file>