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6210A459" w:rsidR="007F0561" w:rsidRDefault="00331830" w:rsidP="007F0561">
      <w:pPr>
        <w:pStyle w:val="SAGESubtitle"/>
      </w:pPr>
      <w:r>
        <w:t>Inquiry</w:t>
      </w:r>
      <w:r w:rsidR="00CE2EB3">
        <w:t xml:space="preserve"> </w:t>
      </w:r>
      <w:r>
        <w:t>Configuration</w:t>
      </w:r>
      <w:r w:rsidR="00CE2EB3">
        <w:t xml:space="preserve"> </w:t>
      </w:r>
      <w:r w:rsidR="001504A2">
        <w:t xml:space="preserve">Generator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AF5381" w:rsidR="004F4F8E" w:rsidRDefault="00331830" w:rsidP="00915C20">
      <w:pPr>
        <w:pStyle w:val="SAGETitleDate"/>
      </w:pPr>
      <w:r>
        <w:t>October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258BF610" w14:textId="6D385432" w:rsidR="0003285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8664246" w:history="1">
        <w:r w:rsidR="0003285F" w:rsidRPr="00694057">
          <w:rPr>
            <w:rStyle w:val="Hyperlink"/>
            <w:noProof/>
          </w:rPr>
          <w:t>1.</w:t>
        </w:r>
        <w:r w:rsidR="0003285F">
          <w:rPr>
            <w:rFonts w:asciiTheme="minorHAnsi" w:eastAsiaTheme="minorEastAsia" w:hAnsiTheme="minorHAnsi"/>
            <w:b w:val="0"/>
            <w:noProof/>
            <w:sz w:val="22"/>
          </w:rPr>
          <w:tab/>
        </w:r>
        <w:r w:rsidR="0003285F" w:rsidRPr="00694057">
          <w:rPr>
            <w:rStyle w:val="Hyperlink"/>
            <w:noProof/>
          </w:rPr>
          <w:t>Overview</w:t>
        </w:r>
        <w:r w:rsidR="0003285F">
          <w:rPr>
            <w:noProof/>
            <w:webHidden/>
          </w:rPr>
          <w:tab/>
        </w:r>
        <w:r w:rsidR="0003285F">
          <w:rPr>
            <w:noProof/>
            <w:webHidden/>
          </w:rPr>
          <w:fldChar w:fldCharType="begin"/>
        </w:r>
        <w:r w:rsidR="0003285F">
          <w:rPr>
            <w:noProof/>
            <w:webHidden/>
          </w:rPr>
          <w:instrText xml:space="preserve"> PAGEREF _Toc528664246 \h </w:instrText>
        </w:r>
        <w:r w:rsidR="0003285F">
          <w:rPr>
            <w:noProof/>
            <w:webHidden/>
          </w:rPr>
        </w:r>
        <w:r w:rsidR="0003285F">
          <w:rPr>
            <w:noProof/>
            <w:webHidden/>
          </w:rPr>
          <w:fldChar w:fldCharType="separate"/>
        </w:r>
        <w:r w:rsidR="0003285F">
          <w:rPr>
            <w:noProof/>
            <w:webHidden/>
          </w:rPr>
          <w:t>4</w:t>
        </w:r>
        <w:r w:rsidR="0003285F">
          <w:rPr>
            <w:noProof/>
            <w:webHidden/>
          </w:rPr>
          <w:fldChar w:fldCharType="end"/>
        </w:r>
      </w:hyperlink>
    </w:p>
    <w:p w14:paraId="056B7D10" w14:textId="66821FC7" w:rsidR="0003285F" w:rsidRDefault="0003285F">
      <w:pPr>
        <w:pStyle w:val="TOC1"/>
        <w:rPr>
          <w:rFonts w:asciiTheme="minorHAnsi" w:eastAsiaTheme="minorEastAsia" w:hAnsiTheme="minorHAnsi"/>
          <w:b w:val="0"/>
          <w:noProof/>
          <w:sz w:val="22"/>
        </w:rPr>
      </w:pPr>
      <w:hyperlink w:anchor="_Toc528664247" w:history="1">
        <w:r w:rsidRPr="00694057">
          <w:rPr>
            <w:rStyle w:val="Hyperlink"/>
            <w:noProof/>
          </w:rPr>
          <w:t>2.</w:t>
        </w:r>
        <w:r>
          <w:rPr>
            <w:rFonts w:asciiTheme="minorHAnsi" w:eastAsiaTheme="minorEastAsia" w:hAnsiTheme="minorHAnsi"/>
            <w:b w:val="0"/>
            <w:noProof/>
            <w:sz w:val="22"/>
          </w:rPr>
          <w:tab/>
        </w:r>
        <w:r w:rsidRPr="00694057">
          <w:rPr>
            <w:rStyle w:val="Hyperlink"/>
            <w:noProof/>
          </w:rPr>
          <w:t>Usage</w:t>
        </w:r>
        <w:r>
          <w:rPr>
            <w:noProof/>
            <w:webHidden/>
          </w:rPr>
          <w:tab/>
        </w:r>
        <w:r>
          <w:rPr>
            <w:noProof/>
            <w:webHidden/>
          </w:rPr>
          <w:fldChar w:fldCharType="begin"/>
        </w:r>
        <w:r>
          <w:rPr>
            <w:noProof/>
            <w:webHidden/>
          </w:rPr>
          <w:instrText xml:space="preserve"> PAGEREF _Toc528664247 \h </w:instrText>
        </w:r>
        <w:r>
          <w:rPr>
            <w:noProof/>
            <w:webHidden/>
          </w:rPr>
        </w:r>
        <w:r>
          <w:rPr>
            <w:noProof/>
            <w:webHidden/>
          </w:rPr>
          <w:fldChar w:fldCharType="separate"/>
        </w:r>
        <w:r>
          <w:rPr>
            <w:noProof/>
            <w:webHidden/>
          </w:rPr>
          <w:t>5</w:t>
        </w:r>
        <w:r>
          <w:rPr>
            <w:noProof/>
            <w:webHidden/>
          </w:rPr>
          <w:fldChar w:fldCharType="end"/>
        </w:r>
      </w:hyperlink>
    </w:p>
    <w:p w14:paraId="07A9799A" w14:textId="561A80FC" w:rsidR="0003285F" w:rsidRDefault="0003285F">
      <w:pPr>
        <w:pStyle w:val="TOC1"/>
        <w:rPr>
          <w:rFonts w:asciiTheme="minorHAnsi" w:eastAsiaTheme="minorEastAsia" w:hAnsiTheme="minorHAnsi"/>
          <w:b w:val="0"/>
          <w:noProof/>
          <w:sz w:val="22"/>
        </w:rPr>
      </w:pPr>
      <w:hyperlink w:anchor="_Toc528664248" w:history="1">
        <w:r w:rsidRPr="00694057">
          <w:rPr>
            <w:rStyle w:val="Hyperlink"/>
            <w:noProof/>
          </w:rPr>
          <w:t>3.</w:t>
        </w:r>
        <w:r>
          <w:rPr>
            <w:rFonts w:asciiTheme="minorHAnsi" w:eastAsiaTheme="minorEastAsia" w:hAnsiTheme="minorHAnsi"/>
            <w:b w:val="0"/>
            <w:noProof/>
            <w:sz w:val="22"/>
          </w:rPr>
          <w:tab/>
        </w:r>
        <w:r w:rsidRPr="00694057">
          <w:rPr>
            <w:rStyle w:val="Hyperlink"/>
            <w:noProof/>
          </w:rPr>
          <w:t>Program Output</w:t>
        </w:r>
        <w:r>
          <w:rPr>
            <w:noProof/>
            <w:webHidden/>
          </w:rPr>
          <w:tab/>
        </w:r>
        <w:r>
          <w:rPr>
            <w:noProof/>
            <w:webHidden/>
          </w:rPr>
          <w:fldChar w:fldCharType="begin"/>
        </w:r>
        <w:r>
          <w:rPr>
            <w:noProof/>
            <w:webHidden/>
          </w:rPr>
          <w:instrText xml:space="preserve"> PAGEREF _Toc528664248 \h </w:instrText>
        </w:r>
        <w:r>
          <w:rPr>
            <w:noProof/>
            <w:webHidden/>
          </w:rPr>
        </w:r>
        <w:r>
          <w:rPr>
            <w:noProof/>
            <w:webHidden/>
          </w:rPr>
          <w:fldChar w:fldCharType="separate"/>
        </w:r>
        <w:r>
          <w:rPr>
            <w:noProof/>
            <w:webHidden/>
          </w:rPr>
          <w:t>8</w:t>
        </w:r>
        <w:r>
          <w:rPr>
            <w:noProof/>
            <w:webHidden/>
          </w:rPr>
          <w:fldChar w:fldCharType="end"/>
        </w:r>
      </w:hyperlink>
    </w:p>
    <w:p w14:paraId="1327DBCB" w14:textId="48B3673A"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8664246"/>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6DB5EF49"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482145" w:rsidRPr="00482145">
        <w:rPr>
          <w:b/>
        </w:rPr>
        <w:t>Inquiry</w:t>
      </w:r>
      <w:r w:rsidR="00913023">
        <w:rPr>
          <w:b/>
        </w:rPr>
        <w:t xml:space="preserve"> </w:t>
      </w:r>
      <w:r w:rsidR="00482145" w:rsidRPr="00482145">
        <w:rPr>
          <w:b/>
        </w:rPr>
        <w:t>Configuration</w:t>
      </w:r>
      <w:r w:rsidR="00913023">
        <w:rPr>
          <w:b/>
        </w:rPr>
        <w:t xml:space="preserve"> </w:t>
      </w:r>
      <w:r w:rsidR="00711437">
        <w:rPr>
          <w:b/>
        </w:rPr>
        <w:t>Generator</w:t>
      </w:r>
      <w:r w:rsidR="0051411E">
        <w:rPr>
          <w:b/>
          <w:bCs/>
          <w:lang w:val="en"/>
        </w:rPr>
        <w:t xml:space="preserve"> </w:t>
      </w:r>
      <w:r>
        <w:rPr>
          <w:b/>
          <w:bCs/>
          <w:lang w:val="en"/>
        </w:rPr>
        <w:t>Utility</w:t>
      </w:r>
      <w:r>
        <w:rPr>
          <w:lang w:val="en"/>
        </w:rPr>
        <w:t xml:space="preserve"> is a C# project developed in Visual Studio 201</w:t>
      </w:r>
      <w:r w:rsidR="0051411E">
        <w:rPr>
          <w:lang w:val="en"/>
        </w:rPr>
        <w:t xml:space="preserve">7 </w:t>
      </w:r>
      <w:r w:rsidR="00D66FCC">
        <w:rPr>
          <w:lang w:val="en"/>
        </w:rPr>
        <w:t xml:space="preserve">and is compatible with Visual Studio </w:t>
      </w:r>
      <w:r w:rsidR="00A27FF2">
        <w:rPr>
          <w:lang w:val="en"/>
        </w:rPr>
        <w:t>20</w:t>
      </w:r>
      <w:r w:rsidR="00D66FCC">
        <w:rPr>
          <w:lang w:val="en"/>
        </w:rPr>
        <w:t xml:space="preserve">17. </w:t>
      </w:r>
      <w:r w:rsidR="00A27FF2">
        <w:rPr>
          <w:lang w:val="en"/>
        </w:rPr>
        <w:t xml:space="preserve">It is used by both </w:t>
      </w:r>
      <w:r w:rsidR="00913023">
        <w:rPr>
          <w:lang w:val="en"/>
        </w:rPr>
        <w:t xml:space="preserve">internal </w:t>
      </w:r>
      <w:r w:rsidR="00A27FF2">
        <w:rPr>
          <w:lang w:val="en"/>
        </w:rPr>
        <w:t xml:space="preserve">Sage developers and </w:t>
      </w:r>
      <w:r w:rsidR="00913023">
        <w:rPr>
          <w:lang w:val="en"/>
        </w:rPr>
        <w:t xml:space="preserve">external </w:t>
      </w:r>
      <w:r w:rsidR="00A27FF2">
        <w:rPr>
          <w:lang w:val="en"/>
        </w:rPr>
        <w:t xml:space="preserve">development partners to generate the necessary </w:t>
      </w:r>
      <w:r w:rsidR="00913023">
        <w:rPr>
          <w:lang w:val="en"/>
        </w:rPr>
        <w:t>metadata</w:t>
      </w:r>
      <w:r w:rsidR="00A27FF2">
        <w:rPr>
          <w:lang w:val="en"/>
        </w:rPr>
        <w:t xml:space="preserve"> </w:t>
      </w:r>
      <w:r w:rsidR="00913023">
        <w:rPr>
          <w:lang w:val="en"/>
        </w:rPr>
        <w:t xml:space="preserve">for </w:t>
      </w:r>
      <w:r w:rsidR="00A27FF2">
        <w:rPr>
          <w:lang w:val="en"/>
        </w:rPr>
        <w:t>Sage 300</w:t>
      </w:r>
      <w:r w:rsidR="00913023">
        <w:rPr>
          <w:lang w:val="en"/>
        </w:rPr>
        <w:t xml:space="preserve"> Inquiries</w:t>
      </w:r>
      <w:r w:rsidR="00A27FF2">
        <w:rPr>
          <w:lang w:val="en"/>
        </w:rPr>
        <w:t>. T</w:t>
      </w:r>
      <w:r>
        <w:rPr>
          <w:lang w:val="en"/>
        </w:rPr>
        <w:t xml:space="preserve">he following sections </w:t>
      </w:r>
      <w:r w:rsidR="0051411E">
        <w:rPr>
          <w:lang w:val="en"/>
        </w:rPr>
        <w:t xml:space="preserve">will outline </w:t>
      </w:r>
      <w:r w:rsidR="002D0BD6">
        <w:rPr>
          <w:lang w:val="en"/>
        </w:rPr>
        <w:t>how to use this application</w:t>
      </w:r>
      <w:r w:rsidR="00913023">
        <w:rPr>
          <w:lang w:val="en"/>
        </w:rPr>
        <w:t xml:space="preserve"> and describe the program’s output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p w14:paraId="53F04AA4" w14:textId="214393EE" w:rsidR="00E43E1E" w:rsidRDefault="00020241" w:rsidP="0003285F">
      <w:pPr>
        <w:pStyle w:val="SAGEHeading1"/>
        <w:framePr w:h="1936" w:hRule="exact" w:wrap="around"/>
      </w:pPr>
      <w:bookmarkStart w:id="2" w:name="_Toc528664247"/>
      <w:r>
        <w:lastRenderedPageBreak/>
        <w:t>Usage</w:t>
      </w:r>
      <w:bookmarkEnd w:id="2"/>
    </w:p>
    <w:p w14:paraId="612A1DB0" w14:textId="5A07E8DC" w:rsidR="00E43E1E" w:rsidRDefault="00E43E1E" w:rsidP="00E43E1E">
      <w:pPr>
        <w:pStyle w:val="SAGEBodyText"/>
      </w:pP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39A54119" w:rsidR="0085095A" w:rsidRDefault="0085095A" w:rsidP="004351DF">
      <w:pPr>
        <w:pStyle w:val="SAGEBodyText"/>
      </w:pPr>
      <w:r>
        <w:t xml:space="preserve">Running the </w:t>
      </w:r>
      <w:r w:rsidR="002D0BD6" w:rsidRPr="002D0BD6">
        <w:t>Inquiry</w:t>
      </w:r>
      <w:r w:rsidR="00CE2EB3">
        <w:t xml:space="preserve"> </w:t>
      </w:r>
      <w:r w:rsidR="002D0BD6" w:rsidRPr="002D0BD6">
        <w:t>Configuration</w:t>
      </w:r>
      <w:r w:rsidR="00CE2EB3">
        <w:t xml:space="preserve"> </w:t>
      </w:r>
      <w:r w:rsidR="002D0BD6" w:rsidRPr="002D0BD6">
        <w:t>Generator</w:t>
      </w:r>
      <w:r>
        <w:t xml:space="preserve"> program </w:t>
      </w:r>
      <w:r w:rsidR="002D0BD6">
        <w:t>will display the following user interface</w:t>
      </w:r>
      <w:r w:rsidR="001E3D2A">
        <w:t>:</w:t>
      </w:r>
    </w:p>
    <w:p w14:paraId="11FA2346" w14:textId="69F957DB" w:rsidR="001E3D2A" w:rsidRDefault="001E3D2A" w:rsidP="004351DF">
      <w:pPr>
        <w:pStyle w:val="SAGEBodyText"/>
      </w:pPr>
    </w:p>
    <w:p w14:paraId="11DEAE92" w14:textId="6232CAB7" w:rsidR="002D0BD6" w:rsidRDefault="00E53C6F" w:rsidP="002D0BD6">
      <w:pPr>
        <w:pStyle w:val="SAGEBodyText"/>
      </w:pPr>
      <w:r>
        <w:rPr>
          <w:noProof/>
        </w:rPr>
        <w:drawing>
          <wp:inline distT="0" distB="0" distL="0" distR="0" wp14:anchorId="1383BBB1" wp14:editId="31C4EE41">
            <wp:extent cx="6035040" cy="5198804"/>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5052" cy="5207429"/>
                    </a:xfrm>
                    <a:prstGeom prst="rect">
                      <a:avLst/>
                    </a:prstGeom>
                    <a:noFill/>
                    <a:ln>
                      <a:noFill/>
                    </a:ln>
                  </pic:spPr>
                </pic:pic>
              </a:graphicData>
            </a:graphic>
          </wp:inline>
        </w:drawing>
      </w:r>
    </w:p>
    <w:p w14:paraId="26DBCB31" w14:textId="77777777" w:rsidR="002D0BD6" w:rsidRDefault="002D0BD6" w:rsidP="002D0BD6">
      <w:pPr>
        <w:pStyle w:val="SAGEBodyText"/>
      </w:pPr>
    </w:p>
    <w:p w14:paraId="590EDA76" w14:textId="6B0720D6" w:rsidR="002D0BD6" w:rsidRDefault="002D0BD6" w:rsidP="002D0BD6">
      <w:pPr>
        <w:pStyle w:val="SAGEBodyText"/>
        <w:jc w:val="center"/>
      </w:pPr>
      <w:r>
        <w:t>Figure 1 – The user interface</w:t>
      </w:r>
    </w:p>
    <w:p w14:paraId="1DAC5CBB" w14:textId="2EC7F6DD" w:rsidR="001E3D2A" w:rsidRDefault="001E3D2A" w:rsidP="004351DF">
      <w:pPr>
        <w:pStyle w:val="SAGEBodyText"/>
      </w:pP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895"/>
        <w:gridCol w:w="2250"/>
        <w:gridCol w:w="6063"/>
      </w:tblGrid>
      <w:tr w:rsidR="002D0BD6" w:rsidRPr="002D0BD6" w14:paraId="15ADC970" w14:textId="77777777" w:rsidTr="002D0BD6">
        <w:tc>
          <w:tcPr>
            <w:tcW w:w="895" w:type="dxa"/>
            <w:shd w:val="clear" w:color="auto" w:fill="DCDDDB" w:themeFill="background2"/>
          </w:tcPr>
          <w:p w14:paraId="4848DD72" w14:textId="32AEAD02" w:rsidR="002D0BD6" w:rsidRPr="002D0BD6" w:rsidRDefault="002D0BD6" w:rsidP="002D0BD6">
            <w:pPr>
              <w:pStyle w:val="SAGEBodyText"/>
              <w:jc w:val="center"/>
              <w:rPr>
                <w:b/>
              </w:rPr>
            </w:pPr>
            <w:r w:rsidRPr="002D0BD6">
              <w:rPr>
                <w:b/>
              </w:rPr>
              <w:lastRenderedPageBreak/>
              <w:t>Item</w:t>
            </w:r>
          </w:p>
        </w:tc>
        <w:tc>
          <w:tcPr>
            <w:tcW w:w="2250" w:type="dxa"/>
            <w:shd w:val="clear" w:color="auto" w:fill="DCDDDB" w:themeFill="background2"/>
          </w:tcPr>
          <w:p w14:paraId="06CD8A79" w14:textId="5028B12A" w:rsidR="002D0BD6" w:rsidRPr="002D0BD6" w:rsidRDefault="002D0BD6" w:rsidP="004351DF">
            <w:pPr>
              <w:pStyle w:val="SAGEBodyText"/>
              <w:rPr>
                <w:b/>
              </w:rPr>
            </w:pPr>
            <w:r w:rsidRPr="002D0BD6">
              <w:rPr>
                <w:b/>
              </w:rPr>
              <w:t>Name</w:t>
            </w:r>
          </w:p>
        </w:tc>
        <w:tc>
          <w:tcPr>
            <w:tcW w:w="6063" w:type="dxa"/>
            <w:shd w:val="clear" w:color="auto" w:fill="DCDDDB" w:themeFill="background2"/>
          </w:tcPr>
          <w:p w14:paraId="1645FAA8" w14:textId="2F621145" w:rsidR="002D0BD6" w:rsidRPr="002D0BD6" w:rsidRDefault="002D0BD6" w:rsidP="004351DF">
            <w:pPr>
              <w:pStyle w:val="SAGEBodyText"/>
              <w:rPr>
                <w:b/>
              </w:rPr>
            </w:pPr>
            <w:r w:rsidRPr="002D0BD6">
              <w:rPr>
                <w:b/>
              </w:rPr>
              <w:t>Description</w:t>
            </w:r>
          </w:p>
        </w:tc>
      </w:tr>
      <w:tr w:rsidR="002D0BD6" w14:paraId="20652630" w14:textId="77777777" w:rsidTr="002D0BD6">
        <w:tc>
          <w:tcPr>
            <w:tcW w:w="895" w:type="dxa"/>
          </w:tcPr>
          <w:p w14:paraId="547BB68B" w14:textId="2B7C9A86" w:rsidR="002D0BD6" w:rsidRDefault="002D0BD6" w:rsidP="002D0BD6">
            <w:pPr>
              <w:pStyle w:val="SAGEBodyText"/>
              <w:jc w:val="center"/>
            </w:pPr>
            <w:r>
              <w:t>1</w:t>
            </w:r>
          </w:p>
        </w:tc>
        <w:tc>
          <w:tcPr>
            <w:tcW w:w="2250" w:type="dxa"/>
          </w:tcPr>
          <w:p w14:paraId="47158F53" w14:textId="1FA41933" w:rsidR="002D0BD6" w:rsidRDefault="002D0BD6" w:rsidP="004351DF">
            <w:pPr>
              <w:pStyle w:val="SAGEBodyText"/>
            </w:pPr>
            <w:r>
              <w:t>User</w:t>
            </w:r>
          </w:p>
        </w:tc>
        <w:tc>
          <w:tcPr>
            <w:tcW w:w="6063" w:type="dxa"/>
          </w:tcPr>
          <w:p w14:paraId="2128417D" w14:textId="182DC7D4" w:rsidR="002D0BD6" w:rsidRDefault="0055041E" w:rsidP="004351DF">
            <w:pPr>
              <w:pStyle w:val="SAGEBodyText"/>
            </w:pPr>
            <w:r>
              <w:t>Enter the English langu</w:t>
            </w:r>
            <w:r w:rsidR="00913023">
              <w:t>a</w:t>
            </w:r>
            <w:r>
              <w:t>ge username for Sage 300.</w:t>
            </w:r>
          </w:p>
        </w:tc>
      </w:tr>
      <w:tr w:rsidR="002D0BD6" w14:paraId="5F2AC634" w14:textId="77777777" w:rsidTr="002D0BD6">
        <w:tc>
          <w:tcPr>
            <w:tcW w:w="895" w:type="dxa"/>
          </w:tcPr>
          <w:p w14:paraId="6E7B24F1" w14:textId="2016B7F2" w:rsidR="002D0BD6" w:rsidRDefault="002D0BD6" w:rsidP="002D0BD6">
            <w:pPr>
              <w:pStyle w:val="SAGEBodyText"/>
              <w:jc w:val="center"/>
            </w:pPr>
            <w:r>
              <w:t>2</w:t>
            </w:r>
          </w:p>
        </w:tc>
        <w:tc>
          <w:tcPr>
            <w:tcW w:w="2250" w:type="dxa"/>
          </w:tcPr>
          <w:p w14:paraId="6376C7BE" w14:textId="1A8C4AF0" w:rsidR="002D0BD6" w:rsidRDefault="002D0BD6" w:rsidP="004351DF">
            <w:pPr>
              <w:pStyle w:val="SAGEBodyText"/>
            </w:pPr>
            <w:r>
              <w:t>Password</w:t>
            </w:r>
          </w:p>
        </w:tc>
        <w:tc>
          <w:tcPr>
            <w:tcW w:w="6063" w:type="dxa"/>
          </w:tcPr>
          <w:p w14:paraId="5ED9A8BA" w14:textId="2EEDBD4C" w:rsidR="002D0BD6" w:rsidRDefault="0055041E" w:rsidP="004351DF">
            <w:pPr>
              <w:pStyle w:val="SAGEBodyText"/>
            </w:pPr>
            <w:r>
              <w:t>Enter the English language password for Sage 300.</w:t>
            </w:r>
          </w:p>
        </w:tc>
      </w:tr>
      <w:tr w:rsidR="002D0BD6" w14:paraId="41BC17A1" w14:textId="77777777" w:rsidTr="002D0BD6">
        <w:tc>
          <w:tcPr>
            <w:tcW w:w="895" w:type="dxa"/>
          </w:tcPr>
          <w:p w14:paraId="477EEE4C" w14:textId="08C14D30" w:rsidR="002D0BD6" w:rsidRDefault="002D0BD6" w:rsidP="002D0BD6">
            <w:pPr>
              <w:pStyle w:val="SAGEBodyText"/>
              <w:jc w:val="center"/>
            </w:pPr>
            <w:r>
              <w:t>3</w:t>
            </w:r>
          </w:p>
        </w:tc>
        <w:tc>
          <w:tcPr>
            <w:tcW w:w="2250" w:type="dxa"/>
          </w:tcPr>
          <w:p w14:paraId="0702A28B" w14:textId="2C12A984" w:rsidR="002D0BD6" w:rsidRDefault="002D0BD6" w:rsidP="004351DF">
            <w:pPr>
              <w:pStyle w:val="SAGEBodyText"/>
            </w:pPr>
            <w:r>
              <w:t>Company</w:t>
            </w:r>
          </w:p>
        </w:tc>
        <w:tc>
          <w:tcPr>
            <w:tcW w:w="6063" w:type="dxa"/>
          </w:tcPr>
          <w:p w14:paraId="0B226652" w14:textId="181CEE14" w:rsidR="002D0BD6" w:rsidRDefault="0055041E" w:rsidP="004351DF">
            <w:pPr>
              <w:pStyle w:val="SAGEBodyText"/>
            </w:pPr>
            <w:r>
              <w:t>Enter the Company name for Sage 300, for example, ‘SAMLTD’</w:t>
            </w:r>
          </w:p>
        </w:tc>
      </w:tr>
      <w:tr w:rsidR="002D0BD6" w14:paraId="20E24563" w14:textId="77777777" w:rsidTr="002D0BD6">
        <w:tc>
          <w:tcPr>
            <w:tcW w:w="895" w:type="dxa"/>
          </w:tcPr>
          <w:p w14:paraId="74118EB3" w14:textId="39589706" w:rsidR="002D0BD6" w:rsidRDefault="002D0BD6" w:rsidP="002D0BD6">
            <w:pPr>
              <w:pStyle w:val="SAGEBodyText"/>
              <w:jc w:val="center"/>
            </w:pPr>
            <w:r>
              <w:t>4</w:t>
            </w:r>
          </w:p>
        </w:tc>
        <w:tc>
          <w:tcPr>
            <w:tcW w:w="2250" w:type="dxa"/>
          </w:tcPr>
          <w:p w14:paraId="67E34C09" w14:textId="0EB436D0" w:rsidR="002D0BD6" w:rsidRDefault="002D0BD6" w:rsidP="004351DF">
            <w:pPr>
              <w:pStyle w:val="SAGEBodyText"/>
            </w:pPr>
            <w:r>
              <w:t>Version</w:t>
            </w:r>
          </w:p>
        </w:tc>
        <w:tc>
          <w:tcPr>
            <w:tcW w:w="6063" w:type="dxa"/>
          </w:tcPr>
          <w:p w14:paraId="15E8D93A" w14:textId="75D275AF" w:rsidR="002D0BD6" w:rsidRDefault="0055041E" w:rsidP="004351DF">
            <w:pPr>
              <w:pStyle w:val="SAGEBodyText"/>
            </w:pPr>
            <w:r>
              <w:t>Enter the Version number for the installed version of Sage 300, for example, ‘66A’</w:t>
            </w:r>
          </w:p>
        </w:tc>
      </w:tr>
      <w:tr w:rsidR="002D0BD6" w14:paraId="3F0B3B5F" w14:textId="77777777" w:rsidTr="002D0BD6">
        <w:tc>
          <w:tcPr>
            <w:tcW w:w="895" w:type="dxa"/>
          </w:tcPr>
          <w:p w14:paraId="6A52DBA1" w14:textId="6B0E8B61" w:rsidR="002D0BD6" w:rsidRDefault="002D0BD6" w:rsidP="002D0BD6">
            <w:pPr>
              <w:pStyle w:val="SAGEBodyText"/>
              <w:jc w:val="center"/>
            </w:pPr>
            <w:r>
              <w:t>5</w:t>
            </w:r>
          </w:p>
        </w:tc>
        <w:tc>
          <w:tcPr>
            <w:tcW w:w="2250" w:type="dxa"/>
          </w:tcPr>
          <w:p w14:paraId="238CAD1A" w14:textId="4D63DE9D" w:rsidR="002D0BD6" w:rsidRDefault="00913023" w:rsidP="004351DF">
            <w:pPr>
              <w:pStyle w:val="SAGEBodyText"/>
            </w:pPr>
            <w:r>
              <w:t xml:space="preserve">Other </w:t>
            </w:r>
            <w:r w:rsidR="002D0BD6">
              <w:t>Language</w:t>
            </w:r>
            <w:r>
              <w:t>s</w:t>
            </w:r>
          </w:p>
        </w:tc>
        <w:tc>
          <w:tcPr>
            <w:tcW w:w="6063" w:type="dxa"/>
          </w:tcPr>
          <w:p w14:paraId="66D97285" w14:textId="5C4FF3FF" w:rsidR="002D0BD6" w:rsidRDefault="0055041E" w:rsidP="004351DF">
            <w:pPr>
              <w:pStyle w:val="SAGEBodyText"/>
            </w:pPr>
            <w:r>
              <w:t xml:space="preserve">This is the checkbox to instruct the application to include ‘French’ resources. If this checkbox is not checked, this </w:t>
            </w:r>
            <w:r w:rsidR="00913023">
              <w:t>language</w:t>
            </w:r>
            <w:r>
              <w:t xml:space="preserve"> will not be included. There are corresponding checkboxes for ‘Spanish’, ‘Chinese (Traditional)’ and ‘Chinese (Simplified)’.</w:t>
            </w:r>
          </w:p>
        </w:tc>
      </w:tr>
      <w:tr w:rsidR="002D0BD6" w14:paraId="1D36FF53" w14:textId="77777777" w:rsidTr="002D0BD6">
        <w:tc>
          <w:tcPr>
            <w:tcW w:w="895" w:type="dxa"/>
          </w:tcPr>
          <w:p w14:paraId="0258368F" w14:textId="62226874" w:rsidR="002D0BD6" w:rsidRDefault="002D0BD6" w:rsidP="002D0BD6">
            <w:pPr>
              <w:pStyle w:val="SAGEBodyText"/>
              <w:jc w:val="center"/>
            </w:pPr>
            <w:r>
              <w:t>6</w:t>
            </w:r>
          </w:p>
        </w:tc>
        <w:tc>
          <w:tcPr>
            <w:tcW w:w="2250" w:type="dxa"/>
          </w:tcPr>
          <w:p w14:paraId="2CF18A4C" w14:textId="1425DA57" w:rsidR="002D0BD6" w:rsidRDefault="00913023" w:rsidP="004351DF">
            <w:pPr>
              <w:pStyle w:val="SAGEBodyText"/>
            </w:pPr>
            <w:r>
              <w:t xml:space="preserve">Other </w:t>
            </w:r>
            <w:r w:rsidR="002D0BD6">
              <w:t>Username</w:t>
            </w:r>
            <w:r>
              <w:t>s</w:t>
            </w:r>
          </w:p>
        </w:tc>
        <w:tc>
          <w:tcPr>
            <w:tcW w:w="6063" w:type="dxa"/>
          </w:tcPr>
          <w:p w14:paraId="495356D5" w14:textId="19C945E9" w:rsidR="002D0BD6" w:rsidRDefault="0055041E" w:rsidP="004351DF">
            <w:pPr>
              <w:pStyle w:val="SAGEBodyText"/>
            </w:pPr>
            <w:r>
              <w:t xml:space="preserve">If the corresponding checkbox is checked, optionally enter the username for that </w:t>
            </w:r>
            <w:r w:rsidR="00913023">
              <w:t>language</w:t>
            </w:r>
            <w:r>
              <w:t>. If no username is specified, the application will connect with the English account username. As with the language checkbox, there are corresponding username fields for ‘Spanish’, ‘Chinese (Traditional)’ and ‘Chinese (Simplified)’.</w:t>
            </w:r>
          </w:p>
        </w:tc>
      </w:tr>
      <w:tr w:rsidR="002D0BD6" w14:paraId="7E6BC126" w14:textId="77777777" w:rsidTr="002D0BD6">
        <w:tc>
          <w:tcPr>
            <w:tcW w:w="895" w:type="dxa"/>
          </w:tcPr>
          <w:p w14:paraId="49A05DBA" w14:textId="6449ECAD" w:rsidR="002D0BD6" w:rsidRDefault="002D0BD6" w:rsidP="002D0BD6">
            <w:pPr>
              <w:pStyle w:val="SAGEBodyText"/>
              <w:jc w:val="center"/>
            </w:pPr>
            <w:r>
              <w:t>7</w:t>
            </w:r>
          </w:p>
        </w:tc>
        <w:tc>
          <w:tcPr>
            <w:tcW w:w="2250" w:type="dxa"/>
          </w:tcPr>
          <w:p w14:paraId="61EDD3BD" w14:textId="5B7266FF" w:rsidR="002D0BD6" w:rsidRDefault="00913023" w:rsidP="004351DF">
            <w:pPr>
              <w:pStyle w:val="SAGEBodyText"/>
            </w:pPr>
            <w:r>
              <w:t xml:space="preserve">Other </w:t>
            </w:r>
            <w:r w:rsidR="002D0BD6">
              <w:t>Password</w:t>
            </w:r>
            <w:r>
              <w:t>s</w:t>
            </w:r>
          </w:p>
        </w:tc>
        <w:tc>
          <w:tcPr>
            <w:tcW w:w="6063" w:type="dxa"/>
          </w:tcPr>
          <w:p w14:paraId="7BE0E986" w14:textId="11CDAC5E" w:rsidR="002D0BD6" w:rsidRDefault="0055041E" w:rsidP="004351DF">
            <w:pPr>
              <w:pStyle w:val="SAGEBodyText"/>
            </w:pPr>
            <w:r>
              <w:t xml:space="preserve">If the corresponding checkbox is checked, optionally enter the password that corresponds to the </w:t>
            </w:r>
            <w:r w:rsidR="00913023">
              <w:t>language</w:t>
            </w:r>
            <w:r>
              <w:t xml:space="preserve"> and username. If no password is specified, the application will connect with the English account password. As with the language checkbox, there are corresponding password fields for ‘Spanish’, ‘Chinese (Traditional)’ and ‘Chinese (Simplified)’.</w:t>
            </w:r>
          </w:p>
        </w:tc>
      </w:tr>
      <w:tr w:rsidR="002D0BD6" w14:paraId="69BBD0D9" w14:textId="77777777" w:rsidTr="002D0BD6">
        <w:tc>
          <w:tcPr>
            <w:tcW w:w="895" w:type="dxa"/>
          </w:tcPr>
          <w:p w14:paraId="63D5C882" w14:textId="3B41A123" w:rsidR="002D0BD6" w:rsidRDefault="002D0BD6" w:rsidP="002D0BD6">
            <w:pPr>
              <w:pStyle w:val="SAGEBodyText"/>
              <w:jc w:val="center"/>
            </w:pPr>
            <w:r>
              <w:t>8</w:t>
            </w:r>
          </w:p>
        </w:tc>
        <w:tc>
          <w:tcPr>
            <w:tcW w:w="2250" w:type="dxa"/>
          </w:tcPr>
          <w:p w14:paraId="1B7A04DC" w14:textId="4C7D7D64" w:rsidR="002D0BD6" w:rsidRDefault="002D0BD6" w:rsidP="004351DF">
            <w:pPr>
              <w:pStyle w:val="SAGEBodyText"/>
            </w:pPr>
            <w:r>
              <w:t>Option</w:t>
            </w:r>
          </w:p>
        </w:tc>
        <w:tc>
          <w:tcPr>
            <w:tcW w:w="6063" w:type="dxa"/>
          </w:tcPr>
          <w:p w14:paraId="33193966" w14:textId="24A42CF7" w:rsidR="002D0BD6" w:rsidRDefault="0055041E" w:rsidP="004351DF">
            <w:pPr>
              <w:pStyle w:val="SAGEBodyText"/>
            </w:pPr>
            <w:r>
              <w:t>Select ‘Adhoc’, ‘CRM’, or ‘Inquiry’ to specify which type of configuration to target.</w:t>
            </w:r>
          </w:p>
        </w:tc>
      </w:tr>
      <w:tr w:rsidR="002D0BD6" w14:paraId="07BD449E" w14:textId="77777777" w:rsidTr="002D0BD6">
        <w:tc>
          <w:tcPr>
            <w:tcW w:w="895" w:type="dxa"/>
          </w:tcPr>
          <w:p w14:paraId="0CFCB3A1" w14:textId="3748A53A" w:rsidR="002D0BD6" w:rsidRDefault="002D0BD6" w:rsidP="002D0BD6">
            <w:pPr>
              <w:pStyle w:val="SAGEBodyText"/>
              <w:jc w:val="center"/>
            </w:pPr>
            <w:r>
              <w:t>9</w:t>
            </w:r>
          </w:p>
        </w:tc>
        <w:tc>
          <w:tcPr>
            <w:tcW w:w="2250" w:type="dxa"/>
          </w:tcPr>
          <w:p w14:paraId="5583EEF8" w14:textId="5F795988" w:rsidR="002D0BD6" w:rsidRDefault="002D0BD6" w:rsidP="004351DF">
            <w:pPr>
              <w:pStyle w:val="SAGEBodyText"/>
            </w:pPr>
            <w:r>
              <w:t>Root Path</w:t>
            </w:r>
          </w:p>
        </w:tc>
        <w:tc>
          <w:tcPr>
            <w:tcW w:w="6063" w:type="dxa"/>
          </w:tcPr>
          <w:p w14:paraId="417384DF" w14:textId="23A5FC5A" w:rsidR="002D0BD6" w:rsidRDefault="0055041E" w:rsidP="004351DF">
            <w:pPr>
              <w:pStyle w:val="SAGEBodyText"/>
            </w:pPr>
            <w:r>
              <w:t>Specify the folder on your system where all configuration and program generated files will be located.</w:t>
            </w:r>
          </w:p>
        </w:tc>
      </w:tr>
      <w:tr w:rsidR="00846936" w14:paraId="40282B65" w14:textId="77777777" w:rsidTr="00E53C6F">
        <w:tc>
          <w:tcPr>
            <w:tcW w:w="895" w:type="dxa"/>
          </w:tcPr>
          <w:p w14:paraId="3CFBD21E" w14:textId="671FA7C6" w:rsidR="00846936" w:rsidRDefault="00846936" w:rsidP="00E53C6F">
            <w:pPr>
              <w:pStyle w:val="SAGEBodyText"/>
              <w:jc w:val="center"/>
            </w:pPr>
            <w:r>
              <w:t>10</w:t>
            </w:r>
          </w:p>
        </w:tc>
        <w:tc>
          <w:tcPr>
            <w:tcW w:w="2250" w:type="dxa"/>
          </w:tcPr>
          <w:p w14:paraId="23B8A357" w14:textId="77777777" w:rsidR="00846936" w:rsidRDefault="00846936" w:rsidP="00E53C6F">
            <w:pPr>
              <w:pStyle w:val="SAGEBodyText"/>
            </w:pPr>
            <w:r>
              <w:t>Output Path</w:t>
            </w:r>
          </w:p>
        </w:tc>
        <w:tc>
          <w:tcPr>
            <w:tcW w:w="6063" w:type="dxa"/>
          </w:tcPr>
          <w:p w14:paraId="7D5EFD4B" w14:textId="51627A68" w:rsidR="00846936" w:rsidRDefault="00846936" w:rsidP="00E53C6F">
            <w:pPr>
              <w:pStyle w:val="SAGEBodyText"/>
            </w:pPr>
            <w:r>
              <w:t xml:space="preserve">This is the </w:t>
            </w:r>
            <w:r w:rsidR="00624B01">
              <w:t xml:space="preserve">base </w:t>
            </w:r>
            <w:r>
              <w:t>folder where all output files will be located</w:t>
            </w:r>
            <w:r w:rsidR="00624B01">
              <w:t>.</w:t>
            </w:r>
          </w:p>
        </w:tc>
      </w:tr>
      <w:tr w:rsidR="002D0BD6" w14:paraId="506D891A" w14:textId="77777777" w:rsidTr="002D0BD6">
        <w:tc>
          <w:tcPr>
            <w:tcW w:w="895" w:type="dxa"/>
          </w:tcPr>
          <w:p w14:paraId="79E50507" w14:textId="7271FF9A" w:rsidR="002D0BD6" w:rsidRDefault="002D0BD6" w:rsidP="002D0BD6">
            <w:pPr>
              <w:pStyle w:val="SAGEBodyText"/>
              <w:jc w:val="center"/>
            </w:pPr>
            <w:r>
              <w:t>1</w:t>
            </w:r>
            <w:r w:rsidR="00846936">
              <w:t>1</w:t>
            </w:r>
          </w:p>
        </w:tc>
        <w:tc>
          <w:tcPr>
            <w:tcW w:w="2250" w:type="dxa"/>
          </w:tcPr>
          <w:p w14:paraId="61FEDAD2" w14:textId="3D819023" w:rsidR="002D0BD6" w:rsidRDefault="002D0BD6" w:rsidP="004351DF">
            <w:pPr>
              <w:pStyle w:val="SAGEBodyText"/>
            </w:pPr>
            <w:r>
              <w:t>SQL Script Name</w:t>
            </w:r>
          </w:p>
        </w:tc>
        <w:tc>
          <w:tcPr>
            <w:tcW w:w="6063" w:type="dxa"/>
          </w:tcPr>
          <w:p w14:paraId="04001BCD" w14:textId="1484AA5C" w:rsidR="002D0BD6" w:rsidRDefault="0055041E" w:rsidP="004351DF">
            <w:pPr>
              <w:pStyle w:val="SAGEBodyText"/>
            </w:pPr>
            <w:r>
              <w:t xml:space="preserve">Specify the </w:t>
            </w:r>
            <w:r w:rsidR="00846936">
              <w:t>name that will be used for the following:</w:t>
            </w:r>
          </w:p>
          <w:p w14:paraId="70952EC1" w14:textId="62E381C9" w:rsidR="00846936" w:rsidRDefault="00846936" w:rsidP="00846936">
            <w:pPr>
              <w:pStyle w:val="SAGEBodyText"/>
              <w:numPr>
                <w:ilvl w:val="0"/>
                <w:numId w:val="42"/>
              </w:numPr>
            </w:pPr>
            <w:r>
              <w:t>The folder that will be created within the designated output folder, that will be used to hold the output files.</w:t>
            </w:r>
          </w:p>
          <w:p w14:paraId="091D9F1B" w14:textId="009AA6AA" w:rsidR="00846936" w:rsidRDefault="00846936" w:rsidP="00846936">
            <w:pPr>
              <w:pStyle w:val="SAGEBodyText"/>
              <w:numPr>
                <w:ilvl w:val="0"/>
                <w:numId w:val="42"/>
              </w:numPr>
            </w:pPr>
            <w:r>
              <w:t>Within the filenames of the generated SQL Server script files</w:t>
            </w:r>
          </w:p>
        </w:tc>
      </w:tr>
      <w:tr w:rsidR="002D0BD6" w14:paraId="43D75601" w14:textId="77777777" w:rsidTr="002D0BD6">
        <w:tc>
          <w:tcPr>
            <w:tcW w:w="895" w:type="dxa"/>
          </w:tcPr>
          <w:p w14:paraId="13E815B5" w14:textId="58A4AD62" w:rsidR="002D0BD6" w:rsidRDefault="002D0BD6" w:rsidP="002D0BD6">
            <w:pPr>
              <w:pStyle w:val="SAGEBodyText"/>
              <w:jc w:val="center"/>
            </w:pPr>
            <w:r>
              <w:t>12</w:t>
            </w:r>
          </w:p>
        </w:tc>
        <w:tc>
          <w:tcPr>
            <w:tcW w:w="2250" w:type="dxa"/>
          </w:tcPr>
          <w:p w14:paraId="49958371" w14:textId="56F071AC" w:rsidR="002D0BD6" w:rsidRDefault="002D0BD6" w:rsidP="004351DF">
            <w:pPr>
              <w:pStyle w:val="SAGEBodyText"/>
            </w:pPr>
            <w:r>
              <w:t>Datasource</w:t>
            </w:r>
          </w:p>
        </w:tc>
        <w:tc>
          <w:tcPr>
            <w:tcW w:w="6063" w:type="dxa"/>
          </w:tcPr>
          <w:p w14:paraId="07E052DB" w14:textId="5C5CB797" w:rsidR="002D0BD6" w:rsidRDefault="00E53C6F" w:rsidP="004351DF">
            <w:pPr>
              <w:pStyle w:val="SAGEBodyText"/>
            </w:pPr>
            <w:r>
              <w:t xml:space="preserve">This is the fully-qualified path to the Microsoft Excel spreadsheet (xlsx) containing the </w:t>
            </w:r>
            <w:r w:rsidR="00913023">
              <w:t>data source</w:t>
            </w:r>
            <w:r>
              <w:t xml:space="preserve"> information.</w:t>
            </w:r>
          </w:p>
        </w:tc>
      </w:tr>
      <w:tr w:rsidR="002D0BD6" w14:paraId="5E3FB8CA" w14:textId="77777777" w:rsidTr="002D0BD6">
        <w:tc>
          <w:tcPr>
            <w:tcW w:w="895" w:type="dxa"/>
          </w:tcPr>
          <w:p w14:paraId="112C1146" w14:textId="42649FC5" w:rsidR="002D0BD6" w:rsidRDefault="002D0BD6" w:rsidP="002D0BD6">
            <w:pPr>
              <w:pStyle w:val="SAGEBodyText"/>
              <w:jc w:val="center"/>
            </w:pPr>
            <w:r>
              <w:lastRenderedPageBreak/>
              <w:t>13</w:t>
            </w:r>
          </w:p>
        </w:tc>
        <w:tc>
          <w:tcPr>
            <w:tcW w:w="2250" w:type="dxa"/>
          </w:tcPr>
          <w:p w14:paraId="629F53CA" w14:textId="5FDAAF2E" w:rsidR="002D0BD6" w:rsidRDefault="002D0BD6" w:rsidP="004351DF">
            <w:pPr>
              <w:pStyle w:val="SAGEBodyText"/>
            </w:pPr>
            <w:r>
              <w:t>Template</w:t>
            </w:r>
          </w:p>
        </w:tc>
        <w:tc>
          <w:tcPr>
            <w:tcW w:w="6063" w:type="dxa"/>
          </w:tcPr>
          <w:p w14:paraId="155E506A" w14:textId="551510A0" w:rsidR="002D0BD6" w:rsidRDefault="00E53C6F" w:rsidP="004351DF">
            <w:pPr>
              <w:pStyle w:val="SAGEBodyText"/>
            </w:pPr>
            <w:r>
              <w:t>This is the fully-qualified path to the Microsoft Excel spreadsheet (xlsx) containing the template information.</w:t>
            </w:r>
          </w:p>
        </w:tc>
      </w:tr>
      <w:tr w:rsidR="002D0BD6" w14:paraId="2A296E36" w14:textId="77777777" w:rsidTr="002D0BD6">
        <w:tc>
          <w:tcPr>
            <w:tcW w:w="895" w:type="dxa"/>
          </w:tcPr>
          <w:p w14:paraId="4AE7980F" w14:textId="29602565" w:rsidR="002D0BD6" w:rsidRDefault="002D0BD6" w:rsidP="002D0BD6">
            <w:pPr>
              <w:pStyle w:val="SAGEBodyText"/>
              <w:jc w:val="center"/>
            </w:pPr>
            <w:r>
              <w:t>14</w:t>
            </w:r>
          </w:p>
        </w:tc>
        <w:tc>
          <w:tcPr>
            <w:tcW w:w="2250" w:type="dxa"/>
          </w:tcPr>
          <w:p w14:paraId="31C14D05" w14:textId="28EC71C5" w:rsidR="002D0BD6" w:rsidRDefault="002D0BD6" w:rsidP="004351DF">
            <w:pPr>
              <w:pStyle w:val="SAGEBodyText"/>
            </w:pPr>
            <w:r>
              <w:t>Console</w:t>
            </w:r>
          </w:p>
        </w:tc>
        <w:tc>
          <w:tcPr>
            <w:tcW w:w="6063" w:type="dxa"/>
          </w:tcPr>
          <w:p w14:paraId="5FB47CED" w14:textId="4227694D" w:rsidR="002D0BD6" w:rsidRDefault="00E53C6F" w:rsidP="004351DF">
            <w:pPr>
              <w:pStyle w:val="SAGEBodyText"/>
            </w:pPr>
            <w:r>
              <w:t xml:space="preserve">This is the </w:t>
            </w:r>
            <w:r w:rsidR="00913023">
              <w:t>area</w:t>
            </w:r>
            <w:r>
              <w:t xml:space="preserve"> where informational message and errors will be displayed.</w:t>
            </w:r>
          </w:p>
        </w:tc>
      </w:tr>
      <w:tr w:rsidR="002D0BD6" w14:paraId="0031EE52" w14:textId="77777777" w:rsidTr="002D0BD6">
        <w:tc>
          <w:tcPr>
            <w:tcW w:w="895" w:type="dxa"/>
          </w:tcPr>
          <w:p w14:paraId="7A99BFE8" w14:textId="7E4E30B4" w:rsidR="002D0BD6" w:rsidRDefault="002D0BD6" w:rsidP="002D0BD6">
            <w:pPr>
              <w:pStyle w:val="SAGEBodyText"/>
              <w:jc w:val="center"/>
            </w:pPr>
            <w:r>
              <w:t>15</w:t>
            </w:r>
          </w:p>
        </w:tc>
        <w:tc>
          <w:tcPr>
            <w:tcW w:w="2250" w:type="dxa"/>
          </w:tcPr>
          <w:p w14:paraId="776414F9" w14:textId="71C61CBF" w:rsidR="002D0BD6" w:rsidRDefault="002D0BD6" w:rsidP="004351DF">
            <w:pPr>
              <w:pStyle w:val="SAGEBodyText"/>
            </w:pPr>
            <w:r>
              <w:t>Display output folder</w:t>
            </w:r>
          </w:p>
        </w:tc>
        <w:tc>
          <w:tcPr>
            <w:tcW w:w="6063" w:type="dxa"/>
          </w:tcPr>
          <w:p w14:paraId="558591A9" w14:textId="2E7E79A9" w:rsidR="002D0BD6" w:rsidRDefault="00E53C6F" w:rsidP="004351DF">
            <w:pPr>
              <w:pStyle w:val="SAGEBodyText"/>
            </w:pPr>
            <w:r>
              <w:t xml:space="preserve">This checkbox will enable or disable the display of the final output folder following the program </w:t>
            </w:r>
            <w:r w:rsidR="006345A8">
              <w:t>execution</w:t>
            </w:r>
            <w:r>
              <w:t>.</w:t>
            </w:r>
          </w:p>
        </w:tc>
      </w:tr>
      <w:tr w:rsidR="002D0BD6" w14:paraId="4E15A71F" w14:textId="77777777" w:rsidTr="002D0BD6">
        <w:tc>
          <w:tcPr>
            <w:tcW w:w="895" w:type="dxa"/>
          </w:tcPr>
          <w:p w14:paraId="76C225D7" w14:textId="55221C04" w:rsidR="002D0BD6" w:rsidRDefault="002D0BD6" w:rsidP="002D0BD6">
            <w:pPr>
              <w:pStyle w:val="SAGEBodyText"/>
              <w:jc w:val="center"/>
            </w:pPr>
            <w:r>
              <w:t>16</w:t>
            </w:r>
          </w:p>
        </w:tc>
        <w:tc>
          <w:tcPr>
            <w:tcW w:w="2250" w:type="dxa"/>
          </w:tcPr>
          <w:p w14:paraId="11329CA6" w14:textId="5F39CA73" w:rsidR="002D0BD6" w:rsidRDefault="002D0BD6" w:rsidP="004351DF">
            <w:pPr>
              <w:pStyle w:val="SAGEBodyText"/>
            </w:pPr>
            <w:r>
              <w:t>Display log file</w:t>
            </w:r>
          </w:p>
        </w:tc>
        <w:tc>
          <w:tcPr>
            <w:tcW w:w="6063" w:type="dxa"/>
          </w:tcPr>
          <w:p w14:paraId="5DB04360" w14:textId="157212C4" w:rsidR="002D0BD6" w:rsidRDefault="00E53C6F" w:rsidP="004351DF">
            <w:pPr>
              <w:pStyle w:val="SAGEBodyText"/>
            </w:pPr>
            <w:r>
              <w:t xml:space="preserve">This checkbox will enable or disable the display of the final log file following the program </w:t>
            </w:r>
            <w:r w:rsidR="006345A8">
              <w:t>execution</w:t>
            </w:r>
            <w:r>
              <w:t>.</w:t>
            </w:r>
          </w:p>
        </w:tc>
      </w:tr>
      <w:tr w:rsidR="002D0BD6" w14:paraId="77A25F4F" w14:textId="77777777" w:rsidTr="002D0BD6">
        <w:tc>
          <w:tcPr>
            <w:tcW w:w="895" w:type="dxa"/>
          </w:tcPr>
          <w:p w14:paraId="27876BE8" w14:textId="6B302495" w:rsidR="002D0BD6" w:rsidRDefault="002D0BD6" w:rsidP="002D0BD6">
            <w:pPr>
              <w:pStyle w:val="SAGEBodyText"/>
              <w:jc w:val="center"/>
            </w:pPr>
            <w:r>
              <w:t>17</w:t>
            </w:r>
          </w:p>
        </w:tc>
        <w:tc>
          <w:tcPr>
            <w:tcW w:w="2250" w:type="dxa"/>
          </w:tcPr>
          <w:p w14:paraId="114369DE" w14:textId="0A261CBE" w:rsidR="002D0BD6" w:rsidRDefault="002D0BD6" w:rsidP="004351DF">
            <w:pPr>
              <w:pStyle w:val="SAGEBodyText"/>
            </w:pPr>
            <w:r>
              <w:t>Close</w:t>
            </w:r>
          </w:p>
        </w:tc>
        <w:tc>
          <w:tcPr>
            <w:tcW w:w="6063" w:type="dxa"/>
          </w:tcPr>
          <w:p w14:paraId="6241212B" w14:textId="321638B9" w:rsidR="002D0BD6" w:rsidRDefault="00E53C6F" w:rsidP="004351DF">
            <w:pPr>
              <w:pStyle w:val="SAGEBodyText"/>
            </w:pPr>
            <w:r>
              <w:t>This button, when pressed, will close the application.</w:t>
            </w:r>
          </w:p>
        </w:tc>
      </w:tr>
      <w:tr w:rsidR="002D0BD6" w14:paraId="72051B03" w14:textId="77777777" w:rsidTr="002D0BD6">
        <w:tc>
          <w:tcPr>
            <w:tcW w:w="895" w:type="dxa"/>
          </w:tcPr>
          <w:p w14:paraId="19FDA68E" w14:textId="20922EFB" w:rsidR="002D0BD6" w:rsidRDefault="002D0BD6" w:rsidP="002D0BD6">
            <w:pPr>
              <w:pStyle w:val="SAGEBodyText"/>
              <w:jc w:val="center"/>
            </w:pPr>
            <w:r>
              <w:t>18</w:t>
            </w:r>
          </w:p>
        </w:tc>
        <w:tc>
          <w:tcPr>
            <w:tcW w:w="2250" w:type="dxa"/>
          </w:tcPr>
          <w:p w14:paraId="32EB4A09" w14:textId="07B9045F" w:rsidR="002D0BD6" w:rsidRDefault="002D0BD6" w:rsidP="004351DF">
            <w:pPr>
              <w:pStyle w:val="SAGEBodyText"/>
            </w:pPr>
            <w:r>
              <w:t>Save Settings</w:t>
            </w:r>
          </w:p>
        </w:tc>
        <w:tc>
          <w:tcPr>
            <w:tcW w:w="6063" w:type="dxa"/>
          </w:tcPr>
          <w:p w14:paraId="07841ACF" w14:textId="07C2DF82" w:rsidR="002D0BD6" w:rsidRDefault="00E53C6F" w:rsidP="004351DF">
            <w:pPr>
              <w:pStyle w:val="SAGEBodyText"/>
            </w:pPr>
            <w:r>
              <w:t>This button, when pressed, will save the current settings into the application’s INI file.</w:t>
            </w:r>
          </w:p>
        </w:tc>
      </w:tr>
      <w:tr w:rsidR="002D0BD6" w14:paraId="5386159B" w14:textId="77777777" w:rsidTr="002D0BD6">
        <w:tc>
          <w:tcPr>
            <w:tcW w:w="895" w:type="dxa"/>
          </w:tcPr>
          <w:p w14:paraId="6C6B067F" w14:textId="6BB765FC" w:rsidR="002D0BD6" w:rsidRDefault="002D0BD6" w:rsidP="002D0BD6">
            <w:pPr>
              <w:pStyle w:val="SAGEBodyText"/>
              <w:jc w:val="center"/>
            </w:pPr>
            <w:r>
              <w:t>19</w:t>
            </w:r>
          </w:p>
        </w:tc>
        <w:tc>
          <w:tcPr>
            <w:tcW w:w="2250" w:type="dxa"/>
          </w:tcPr>
          <w:p w14:paraId="60E52375" w14:textId="07624010" w:rsidR="002D0BD6" w:rsidRDefault="002D0BD6" w:rsidP="004351DF">
            <w:pPr>
              <w:pStyle w:val="SAGEBodyText"/>
            </w:pPr>
            <w:r>
              <w:t>Generate</w:t>
            </w:r>
          </w:p>
        </w:tc>
        <w:tc>
          <w:tcPr>
            <w:tcW w:w="6063" w:type="dxa"/>
          </w:tcPr>
          <w:p w14:paraId="518E19F1" w14:textId="0A8A9C29" w:rsidR="002D0BD6" w:rsidRDefault="00E53C6F" w:rsidP="004351DF">
            <w:pPr>
              <w:pStyle w:val="SAGEBodyText"/>
            </w:pPr>
            <w:r>
              <w:t>This button, when pressed, will start the generation process. If there are any problems with information in the form, errors will be displayed in the form and no output will be generated.</w:t>
            </w:r>
          </w:p>
        </w:tc>
      </w:tr>
    </w:tbl>
    <w:p w14:paraId="20AC5617" w14:textId="796942D0" w:rsidR="0085095A" w:rsidRDefault="0085095A" w:rsidP="004351DF">
      <w:pPr>
        <w:pStyle w:val="SAGEBodyText"/>
      </w:pPr>
    </w:p>
    <w:p w14:paraId="5635211E" w14:textId="4F257D16" w:rsidR="00E53C6F" w:rsidRDefault="00E53C6F">
      <w:pPr>
        <w:spacing w:after="200" w:line="0" w:lineRule="auto"/>
        <w:rPr>
          <w:lang w:val="en-US"/>
        </w:rPr>
      </w:pPr>
      <w:r>
        <w:br w:type="page"/>
      </w:r>
    </w:p>
    <w:p w14:paraId="6C3C8BAF" w14:textId="3C9B4ED7" w:rsidR="0085095A" w:rsidRDefault="006345A8" w:rsidP="00E53C6F">
      <w:pPr>
        <w:pStyle w:val="SAGEHeading1"/>
        <w:framePr w:wrap="around"/>
      </w:pPr>
      <w:bookmarkStart w:id="3" w:name="_Toc528664248"/>
      <w:r>
        <w:lastRenderedPageBreak/>
        <w:t>P</w:t>
      </w:r>
      <w:r w:rsidR="00E53C6F">
        <w:t xml:space="preserve">rogram </w:t>
      </w:r>
      <w:r>
        <w:t>O</w:t>
      </w:r>
      <w:r w:rsidR="00E53C6F">
        <w:t>utput</w:t>
      </w:r>
      <w:bookmarkStart w:id="4" w:name="_GoBack"/>
      <w:bookmarkEnd w:id="3"/>
      <w:bookmarkEnd w:id="4"/>
    </w:p>
    <w:p w14:paraId="09D13E5D" w14:textId="77777777" w:rsidR="0085095A" w:rsidRDefault="0085095A" w:rsidP="004351DF">
      <w:pPr>
        <w:pStyle w:val="SAGEBodyText"/>
      </w:pPr>
    </w:p>
    <w:p w14:paraId="19F78400" w14:textId="36028A06" w:rsidR="004351DF" w:rsidRDefault="00E53C6F" w:rsidP="00E53C6F">
      <w:pPr>
        <w:pStyle w:val="SAGEBodyText"/>
      </w:pPr>
      <w:r>
        <w:t>Upon a successful run of the application, the following is an example of what will be output to the designated output folder:</w:t>
      </w:r>
    </w:p>
    <w:p w14:paraId="1A75D3B6" w14:textId="65EAC8A1" w:rsidR="00E53C6F" w:rsidRDefault="00E53C6F" w:rsidP="00E53C6F">
      <w:pPr>
        <w:pStyle w:val="SAGEBodyText"/>
      </w:pPr>
    </w:p>
    <w:p w14:paraId="7B1FB6A1" w14:textId="175BBF22" w:rsidR="00E53C6F" w:rsidRDefault="00E53C6F" w:rsidP="00E53C6F">
      <w:pPr>
        <w:pStyle w:val="SAGEBodyText"/>
      </w:pPr>
      <w:r>
        <w:rPr>
          <w:noProof/>
        </w:rPr>
        <w:drawing>
          <wp:inline distT="0" distB="0" distL="0" distR="0" wp14:anchorId="14D391DC" wp14:editId="4FA3431C">
            <wp:extent cx="5907819" cy="2803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1582" cy="2810471"/>
                    </a:xfrm>
                    <a:prstGeom prst="rect">
                      <a:avLst/>
                    </a:prstGeom>
                  </pic:spPr>
                </pic:pic>
              </a:graphicData>
            </a:graphic>
          </wp:inline>
        </w:drawing>
      </w:r>
    </w:p>
    <w:p w14:paraId="35C0430F" w14:textId="3BC1624E" w:rsidR="00624B01" w:rsidRDefault="00624B01" w:rsidP="00E53C6F">
      <w:pPr>
        <w:pStyle w:val="SAGEBodyText"/>
      </w:pPr>
      <w:r>
        <w:rPr>
          <w:noProof/>
        </w:rPr>
        <w:drawing>
          <wp:inline distT="0" distB="0" distL="0" distR="0" wp14:anchorId="5C93B28A" wp14:editId="273B0804">
            <wp:extent cx="5907405" cy="2803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4110" cy="2806924"/>
                    </a:xfrm>
                    <a:prstGeom prst="rect">
                      <a:avLst/>
                    </a:prstGeom>
                  </pic:spPr>
                </pic:pic>
              </a:graphicData>
            </a:graphic>
          </wp:inline>
        </w:drawing>
      </w:r>
    </w:p>
    <w:p w14:paraId="04E50F20" w14:textId="48EB89F2" w:rsidR="00624B01" w:rsidRDefault="00624B01">
      <w:pPr>
        <w:spacing w:after="200" w:line="0" w:lineRule="auto"/>
        <w:rPr>
          <w:lang w:val="en-US"/>
        </w:rPr>
      </w:pPr>
      <w:r>
        <w:br w:type="page"/>
      </w:r>
    </w:p>
    <w:p w14:paraId="0F17E59B" w14:textId="3E7E338B" w:rsidR="00624B01" w:rsidRDefault="00624B01" w:rsidP="00E53C6F">
      <w:pPr>
        <w:pStyle w:val="SAGEBodyText"/>
      </w:pPr>
      <w:r>
        <w:lastRenderedPageBreak/>
        <w:t>The following is an example of what the application log file would look like:</w:t>
      </w:r>
    </w:p>
    <w:p w14:paraId="61332D15" w14:textId="2CD84476" w:rsidR="00624B01" w:rsidRDefault="00624B01" w:rsidP="00E53C6F">
      <w:pPr>
        <w:pStyle w:val="SAGEBodyText"/>
      </w:pPr>
    </w:p>
    <w:p w14:paraId="7FC73D9A" w14:textId="7C7D2BED" w:rsidR="00624B01" w:rsidRDefault="00624B01" w:rsidP="00E53C6F">
      <w:pPr>
        <w:pStyle w:val="SAGEBodyText"/>
      </w:pPr>
      <w:r>
        <w:rPr>
          <w:noProof/>
        </w:rPr>
        <w:drawing>
          <wp:inline distT="0" distB="0" distL="0" distR="0" wp14:anchorId="690B1E94" wp14:editId="08B8B7EC">
            <wp:extent cx="6035292" cy="363374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5861" cy="3640109"/>
                    </a:xfrm>
                    <a:prstGeom prst="rect">
                      <a:avLst/>
                    </a:prstGeom>
                  </pic:spPr>
                </pic:pic>
              </a:graphicData>
            </a:graphic>
          </wp:inline>
        </w:drawing>
      </w:r>
    </w:p>
    <w:sectPr w:rsidR="00624B0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40284" w14:textId="77777777" w:rsidR="000359E8" w:rsidRDefault="000359E8" w:rsidP="00713520">
      <w:pPr>
        <w:spacing w:line="240" w:lineRule="auto"/>
      </w:pPr>
      <w:r>
        <w:separator/>
      </w:r>
    </w:p>
    <w:p w14:paraId="03916683" w14:textId="77777777" w:rsidR="000359E8" w:rsidRDefault="000359E8"/>
  </w:endnote>
  <w:endnote w:type="continuationSeparator" w:id="0">
    <w:p w14:paraId="0084A4A1" w14:textId="77777777" w:rsidR="000359E8" w:rsidRDefault="000359E8" w:rsidP="00713520">
      <w:pPr>
        <w:spacing w:line="240" w:lineRule="auto"/>
      </w:pPr>
      <w:r>
        <w:continuationSeparator/>
      </w:r>
    </w:p>
    <w:p w14:paraId="7BAC6B8F" w14:textId="77777777" w:rsidR="000359E8" w:rsidRDefault="00035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53C6F" w:rsidRDefault="00E53C6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53C6F" w:rsidRDefault="00E53C6F">
    <w:pPr>
      <w:pStyle w:val="Footer"/>
    </w:pPr>
  </w:p>
  <w:p w14:paraId="12FB93E5" w14:textId="77777777" w:rsidR="00E53C6F" w:rsidRDefault="00E53C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4A455AF" w14:textId="77777777" w:rsidTr="0081634F">
      <w:tc>
        <w:tcPr>
          <w:tcW w:w="6804" w:type="dxa"/>
          <w:vAlign w:val="bottom"/>
        </w:tcPr>
        <w:p w14:paraId="4813B772" w14:textId="1D3B627E" w:rsidR="00E53C6F" w:rsidRPr="001872FE" w:rsidRDefault="00E53C6F" w:rsidP="003F19C5">
          <w:pPr>
            <w:pStyle w:val="SAGEFooter"/>
          </w:pPr>
          <w:r>
            <w:rPr>
              <w:noProof/>
            </w:rPr>
            <w:fldChar w:fldCharType="begin"/>
          </w:r>
          <w:r>
            <w:rPr>
              <w:noProof/>
            </w:rPr>
            <w:instrText xml:space="preserve"> STYLEREF  SAGE_Title  \* MERGEFORMAT </w:instrText>
          </w:r>
          <w:r>
            <w:rPr>
              <w:noProof/>
            </w:rPr>
            <w:fldChar w:fldCharType="separate"/>
          </w:r>
          <w:r w:rsidR="0003285F">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E53C6F" w:rsidRDefault="00E53C6F"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53C6F" w:rsidRDefault="00E53C6F" w:rsidP="00A6168E">
    <w:pPr>
      <w:pStyle w:val="1pt"/>
      <w:tabs>
        <w:tab w:val="left" w:pos="1695"/>
      </w:tabs>
    </w:pPr>
    <w:r>
      <w:tab/>
    </w:r>
  </w:p>
  <w:p w14:paraId="35D76FFA" w14:textId="77777777" w:rsidR="00E53C6F" w:rsidRDefault="00E53C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FBC2C24" w14:textId="77777777" w:rsidTr="001D202A">
      <w:tc>
        <w:tcPr>
          <w:tcW w:w="6804" w:type="dxa"/>
          <w:vAlign w:val="bottom"/>
        </w:tcPr>
        <w:p w14:paraId="7E0B9CC1" w14:textId="3E6AEB73" w:rsidR="00E53C6F" w:rsidRPr="001872FE" w:rsidRDefault="00E53C6F" w:rsidP="003F4A49">
          <w:pPr>
            <w:pStyle w:val="SAGEFooter"/>
          </w:pPr>
          <w:r>
            <w:rPr>
              <w:noProof/>
            </w:rPr>
            <w:fldChar w:fldCharType="begin"/>
          </w:r>
          <w:r>
            <w:rPr>
              <w:noProof/>
            </w:rPr>
            <w:instrText xml:space="preserve"> STYLEREF  SAGE_Title  \* MERGEFORMAT </w:instrText>
          </w:r>
          <w:r>
            <w:rPr>
              <w:noProof/>
            </w:rPr>
            <w:fldChar w:fldCharType="separate"/>
          </w:r>
          <w:r w:rsidR="0003285F">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791217541"/>
            <w:docPartObj>
              <w:docPartGallery w:val="Page Numbers (Top of Page)"/>
              <w:docPartUnique/>
            </w:docPartObj>
          </w:sdtPr>
          <w:sdtEndPr/>
          <w:sdtContent>
            <w:p w14:paraId="1E8998EB" w14:textId="77777777" w:rsidR="00E53C6F" w:rsidRDefault="00E53C6F"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53C6F" w:rsidRDefault="00E5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3362D" w14:textId="77777777" w:rsidR="000359E8" w:rsidRDefault="000359E8" w:rsidP="00713520">
      <w:pPr>
        <w:spacing w:line="240" w:lineRule="auto"/>
      </w:pPr>
    </w:p>
    <w:p w14:paraId="2BE24746" w14:textId="77777777" w:rsidR="000359E8" w:rsidRDefault="000359E8"/>
  </w:footnote>
  <w:footnote w:type="continuationSeparator" w:id="0">
    <w:p w14:paraId="60F8D7A1" w14:textId="77777777" w:rsidR="000359E8" w:rsidRDefault="000359E8" w:rsidP="00713520">
      <w:pPr>
        <w:spacing w:line="240" w:lineRule="auto"/>
      </w:pPr>
    </w:p>
    <w:p w14:paraId="457538C5" w14:textId="77777777" w:rsidR="000359E8" w:rsidRDefault="000359E8"/>
  </w:footnote>
  <w:footnote w:type="continuationNotice" w:id="1">
    <w:p w14:paraId="1D46F61D" w14:textId="77777777" w:rsidR="000359E8" w:rsidRDefault="000359E8">
      <w:pPr>
        <w:spacing w:line="240" w:lineRule="auto"/>
      </w:pPr>
    </w:p>
    <w:p w14:paraId="465C7626" w14:textId="77777777" w:rsidR="000359E8" w:rsidRDefault="000359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53C6F" w:rsidRDefault="00E53C6F"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53C6F" w:rsidRDefault="00E5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53C6F" w:rsidRDefault="00E53C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53C6F" w:rsidRDefault="00E53C6F">
    <w:pPr>
      <w:pStyle w:val="Header"/>
    </w:pPr>
  </w:p>
  <w:p w14:paraId="3E46EF5A" w14:textId="77777777" w:rsidR="00E53C6F" w:rsidRDefault="00E53C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665B918B" w:rsidR="00E53C6F" w:rsidRPr="003125A0" w:rsidRDefault="00E53C6F" w:rsidP="0079162B">
    <w:pPr>
      <w:pStyle w:val="SAGEHeader"/>
    </w:pPr>
    <w:r>
      <w:rPr>
        <w:noProof/>
      </w:rPr>
      <w:fldChar w:fldCharType="begin"/>
    </w:r>
    <w:r>
      <w:rPr>
        <w:noProof/>
      </w:rPr>
      <w:instrText xml:space="preserve"> STYLEREF  "SAGE_Heading 1" \l  \* MERGEFORMAT </w:instrText>
    </w:r>
    <w:r w:rsidR="0004500E">
      <w:rPr>
        <w:noProof/>
      </w:rPr>
      <w:fldChar w:fldCharType="separate"/>
    </w:r>
    <w:r w:rsidR="0003285F">
      <w:rPr>
        <w:noProof/>
      </w:rPr>
      <w:t>Program Output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53C6F" w:rsidRDefault="00E5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F7E5B"/>
    <w:multiLevelType w:val="hybridMultilevel"/>
    <w:tmpl w:val="9A841FE2"/>
    <w:lvl w:ilvl="0" w:tplc="438E14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32"/>
  </w:num>
  <w:num w:numId="5">
    <w:abstractNumId w:val="31"/>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 w:numId="41">
    <w:abstractNumId w:val="33"/>
  </w:num>
  <w:num w:numId="42">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2EB3"/>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6A887-DBD9-44A8-9319-8B4AA6B3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208</TotalTime>
  <Pages>9</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Thomas, John</cp:lastModifiedBy>
  <cp:revision>21</cp:revision>
  <cp:lastPrinted>2016-01-20T21:45:00Z</cp:lastPrinted>
  <dcterms:created xsi:type="dcterms:W3CDTF">2018-04-13T22:49:00Z</dcterms:created>
  <dcterms:modified xsi:type="dcterms:W3CDTF">2018-10-30T16:03:00Z</dcterms:modified>
</cp:coreProperties>
</file>