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44FF0" w14:textId="77777777" w:rsidR="007F0561" w:rsidRDefault="0004068B" w:rsidP="008E772E">
      <w:pPr>
        <w:pStyle w:val="SAGETitle"/>
      </w:pPr>
      <w:r>
        <w:t>Sage 300</w:t>
      </w:r>
      <w:r w:rsidR="00CC4F54">
        <w:t xml:space="preserve"> Web </w:t>
      </w:r>
      <w:r w:rsidR="008B0F7D">
        <w:t>API</w:t>
      </w:r>
    </w:p>
    <w:p w14:paraId="2A5B68C1" w14:textId="417EB581" w:rsidR="003334D2" w:rsidRDefault="00960345" w:rsidP="003334D2">
      <w:pPr>
        <w:pStyle w:val="SAGESubtitle"/>
      </w:pPr>
      <w:r>
        <w:t xml:space="preserve">Developer </w:t>
      </w:r>
      <w:r w:rsidR="00456BA3">
        <w:t>R</w:t>
      </w:r>
      <w:r w:rsidR="003334D2">
        <w:t>eference</w:t>
      </w:r>
    </w:p>
    <w:p w14:paraId="0FCE814B" w14:textId="77777777" w:rsidR="001266B2" w:rsidRDefault="001266B2" w:rsidP="00915C20">
      <w:pPr>
        <w:pStyle w:val="SAGETitleDate"/>
      </w:pPr>
    </w:p>
    <w:p w14:paraId="0042D12C" w14:textId="77777777" w:rsidR="001266B2" w:rsidRDefault="001266B2" w:rsidP="00915C20">
      <w:pPr>
        <w:pStyle w:val="SAGETitleDate"/>
      </w:pPr>
    </w:p>
    <w:p w14:paraId="1E5F3DEF" w14:textId="4E677269" w:rsidR="004F4F8E" w:rsidRDefault="00E67168" w:rsidP="00915C20">
      <w:pPr>
        <w:pStyle w:val="SAGETitleDate"/>
        <w:sectPr w:rsidR="004F4F8E" w:rsidSect="00AF6CD4">
          <w:footerReference w:type="default" r:id="rId8"/>
          <w:headerReference w:type="first" r:id="rId9"/>
          <w:pgSz w:w="12242" w:h="15842" w:code="1"/>
          <w:pgMar w:top="2722" w:right="1134" w:bottom="1701" w:left="1985" w:header="709" w:footer="567" w:gutter="0"/>
          <w:cols w:space="708"/>
          <w:titlePg/>
          <w:docGrid w:linePitch="360"/>
        </w:sectPr>
      </w:pPr>
      <w:r>
        <w:t>September</w:t>
      </w:r>
      <w:r w:rsidR="0004068B">
        <w:t xml:space="preserve"> 20</w:t>
      </w:r>
      <w:r>
        <w:t>20</w:t>
      </w:r>
    </w:p>
    <w:p w14:paraId="46D7AF1A" w14:textId="19F3A499" w:rsidR="00A62779" w:rsidRPr="00A62779" w:rsidRDefault="00A62779" w:rsidP="00052475">
      <w:pPr>
        <w:pStyle w:val="SAGEBodyText"/>
        <w:rPr>
          <w:rStyle w:val="Hyperlink"/>
          <w:color w:val="auto"/>
          <w:u w:val="none"/>
        </w:rPr>
        <w:sectPr w:rsidR="00A62779" w:rsidRPr="00A62779" w:rsidSect="005405A0">
          <w:headerReference w:type="first" r:id="rId10"/>
          <w:pgSz w:w="12242" w:h="15842" w:code="1"/>
          <w:pgMar w:top="5472" w:right="1584" w:bottom="1699" w:left="1728" w:header="706" w:footer="562" w:gutter="0"/>
          <w:cols w:space="708"/>
          <w:vAlign w:val="bottom"/>
          <w:titlePg/>
          <w:docGrid w:linePitch="360"/>
        </w:sectPr>
      </w:pPr>
      <w:r w:rsidRPr="00A62779">
        <w:lastRenderedPageBreak/>
        <w:t xml:space="preserve">© </w:t>
      </w:r>
      <w:r w:rsidR="008E7D25">
        <w:t>2020</w:t>
      </w:r>
      <w:r w:rsidRPr="00A62779">
        <w:t xml:space="preserve"> The Sage Group plc or its licensors. All rights reserved. Sage, Sage logos, and Sage product and service names mentioned herein are the trademarks of The Sage Group plc or its licensors. All other trademarks are the prope</w:t>
      </w:r>
      <w:r>
        <w:t>rty of their respective owners.</w:t>
      </w:r>
    </w:p>
    <w:p w14:paraId="5B653FED" w14:textId="77777777" w:rsidR="005F3BCD" w:rsidRPr="000D184D" w:rsidRDefault="005135C7" w:rsidP="0081634F">
      <w:pPr>
        <w:pStyle w:val="SAGEHeading1noTOC"/>
        <w:framePr w:wrap="around"/>
      </w:pPr>
      <w:r>
        <w:lastRenderedPageBreak/>
        <w:t>Contents</w:t>
      </w:r>
    </w:p>
    <w:sdt>
      <w:sdtPr>
        <w:rPr>
          <w:rFonts w:ascii="Arial" w:eastAsiaTheme="minorHAnsi" w:hAnsi="Arial" w:cstheme="minorBidi"/>
          <w:b w:val="0"/>
          <w:bCs w:val="0"/>
          <w:color w:val="auto"/>
          <w:sz w:val="22"/>
          <w:szCs w:val="22"/>
        </w:rPr>
        <w:id w:val="-871688174"/>
        <w:docPartObj>
          <w:docPartGallery w:val="Table of Contents"/>
          <w:docPartUnique/>
        </w:docPartObj>
      </w:sdtPr>
      <w:sdtEndPr>
        <w:rPr>
          <w:noProof/>
        </w:rPr>
      </w:sdtEndPr>
      <w:sdtContent>
        <w:p w14:paraId="670E9CFF" w14:textId="3ECB8B15" w:rsidR="00365D2F" w:rsidRDefault="00365D2F">
          <w:pPr>
            <w:pStyle w:val="TOCHeading"/>
          </w:pPr>
        </w:p>
        <w:p w14:paraId="2A59DEE6" w14:textId="4D50C93C" w:rsidR="008741F2" w:rsidRDefault="00365D2F">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50020781" w:history="1">
            <w:r w:rsidR="008741F2" w:rsidRPr="00401EE6">
              <w:rPr>
                <w:rStyle w:val="Hyperlink"/>
                <w:noProof/>
              </w:rPr>
              <w:t>1.</w:t>
            </w:r>
            <w:r w:rsidR="008741F2">
              <w:rPr>
                <w:rFonts w:asciiTheme="minorHAnsi" w:eastAsiaTheme="minorEastAsia" w:hAnsiTheme="minorHAnsi"/>
                <w:b w:val="0"/>
                <w:noProof/>
                <w:sz w:val="22"/>
              </w:rPr>
              <w:tab/>
            </w:r>
            <w:r w:rsidR="008741F2" w:rsidRPr="00401EE6">
              <w:rPr>
                <w:rStyle w:val="Hyperlink"/>
                <w:noProof/>
              </w:rPr>
              <w:t>Introduction</w:t>
            </w:r>
            <w:r w:rsidR="008741F2">
              <w:rPr>
                <w:noProof/>
                <w:webHidden/>
              </w:rPr>
              <w:tab/>
            </w:r>
            <w:r w:rsidR="008741F2">
              <w:rPr>
                <w:noProof/>
                <w:webHidden/>
              </w:rPr>
              <w:fldChar w:fldCharType="begin"/>
            </w:r>
            <w:r w:rsidR="008741F2">
              <w:rPr>
                <w:noProof/>
                <w:webHidden/>
              </w:rPr>
              <w:instrText xml:space="preserve"> PAGEREF _Toc50020781 \h </w:instrText>
            </w:r>
            <w:r w:rsidR="008741F2">
              <w:rPr>
                <w:noProof/>
                <w:webHidden/>
              </w:rPr>
            </w:r>
            <w:r w:rsidR="008741F2">
              <w:rPr>
                <w:noProof/>
                <w:webHidden/>
              </w:rPr>
              <w:fldChar w:fldCharType="separate"/>
            </w:r>
            <w:r w:rsidR="008741F2">
              <w:rPr>
                <w:noProof/>
                <w:webHidden/>
              </w:rPr>
              <w:t>5</w:t>
            </w:r>
            <w:r w:rsidR="008741F2">
              <w:rPr>
                <w:noProof/>
                <w:webHidden/>
              </w:rPr>
              <w:fldChar w:fldCharType="end"/>
            </w:r>
          </w:hyperlink>
        </w:p>
        <w:p w14:paraId="54C8E94E" w14:textId="0573A79B" w:rsidR="008741F2" w:rsidRDefault="008741F2">
          <w:pPr>
            <w:pStyle w:val="TOC1"/>
            <w:rPr>
              <w:rFonts w:asciiTheme="minorHAnsi" w:eastAsiaTheme="minorEastAsia" w:hAnsiTheme="minorHAnsi"/>
              <w:b w:val="0"/>
              <w:noProof/>
              <w:sz w:val="22"/>
            </w:rPr>
          </w:pPr>
          <w:hyperlink w:anchor="_Toc50020782" w:history="1">
            <w:r w:rsidRPr="00401EE6">
              <w:rPr>
                <w:rStyle w:val="Hyperlink"/>
                <w:noProof/>
              </w:rPr>
              <w:t>2.</w:t>
            </w:r>
            <w:r>
              <w:rPr>
                <w:rFonts w:asciiTheme="minorHAnsi" w:eastAsiaTheme="minorEastAsia" w:hAnsiTheme="minorHAnsi"/>
                <w:b w:val="0"/>
                <w:noProof/>
                <w:sz w:val="22"/>
              </w:rPr>
              <w:tab/>
            </w:r>
            <w:r w:rsidRPr="00401EE6">
              <w:rPr>
                <w:rStyle w:val="Hyperlink"/>
                <w:noProof/>
              </w:rPr>
              <w:t>Making a Sage 300 Web API request</w:t>
            </w:r>
            <w:r>
              <w:rPr>
                <w:noProof/>
                <w:webHidden/>
              </w:rPr>
              <w:tab/>
            </w:r>
            <w:r>
              <w:rPr>
                <w:noProof/>
                <w:webHidden/>
              </w:rPr>
              <w:fldChar w:fldCharType="begin"/>
            </w:r>
            <w:r>
              <w:rPr>
                <w:noProof/>
                <w:webHidden/>
              </w:rPr>
              <w:instrText xml:space="preserve"> PAGEREF _Toc50020782 \h </w:instrText>
            </w:r>
            <w:r>
              <w:rPr>
                <w:noProof/>
                <w:webHidden/>
              </w:rPr>
            </w:r>
            <w:r>
              <w:rPr>
                <w:noProof/>
                <w:webHidden/>
              </w:rPr>
              <w:fldChar w:fldCharType="separate"/>
            </w:r>
            <w:r>
              <w:rPr>
                <w:noProof/>
                <w:webHidden/>
              </w:rPr>
              <w:t>6</w:t>
            </w:r>
            <w:r>
              <w:rPr>
                <w:noProof/>
                <w:webHidden/>
              </w:rPr>
              <w:fldChar w:fldCharType="end"/>
            </w:r>
          </w:hyperlink>
        </w:p>
        <w:p w14:paraId="3AAB47AD" w14:textId="30FD4C01" w:rsidR="008741F2" w:rsidRDefault="008741F2">
          <w:pPr>
            <w:pStyle w:val="TOC2"/>
            <w:rPr>
              <w:rFonts w:asciiTheme="minorHAnsi" w:eastAsiaTheme="minorEastAsia" w:hAnsiTheme="minorHAnsi"/>
            </w:rPr>
          </w:pPr>
          <w:hyperlink w:anchor="_Toc50020783" w:history="1">
            <w:r w:rsidRPr="00401EE6">
              <w:rPr>
                <w:rStyle w:val="Hyperlink"/>
              </w:rPr>
              <w:t>2.1</w:t>
            </w:r>
            <w:r>
              <w:rPr>
                <w:rFonts w:asciiTheme="minorHAnsi" w:eastAsiaTheme="minorEastAsia" w:hAnsiTheme="minorHAnsi"/>
              </w:rPr>
              <w:tab/>
            </w:r>
            <w:r w:rsidRPr="00401EE6">
              <w:rPr>
                <w:rStyle w:val="Hyperlink"/>
              </w:rPr>
              <w:t>Anatomy of a resource URL</w:t>
            </w:r>
            <w:r>
              <w:rPr>
                <w:webHidden/>
              </w:rPr>
              <w:tab/>
            </w:r>
            <w:r>
              <w:rPr>
                <w:webHidden/>
              </w:rPr>
              <w:fldChar w:fldCharType="begin"/>
            </w:r>
            <w:r>
              <w:rPr>
                <w:webHidden/>
              </w:rPr>
              <w:instrText xml:space="preserve"> PAGEREF _Toc50020783 \h </w:instrText>
            </w:r>
            <w:r>
              <w:rPr>
                <w:webHidden/>
              </w:rPr>
            </w:r>
            <w:r>
              <w:rPr>
                <w:webHidden/>
              </w:rPr>
              <w:fldChar w:fldCharType="separate"/>
            </w:r>
            <w:r>
              <w:rPr>
                <w:webHidden/>
              </w:rPr>
              <w:t>6</w:t>
            </w:r>
            <w:r>
              <w:rPr>
                <w:webHidden/>
              </w:rPr>
              <w:fldChar w:fldCharType="end"/>
            </w:r>
          </w:hyperlink>
        </w:p>
        <w:p w14:paraId="57E998BB" w14:textId="275D7624" w:rsidR="008741F2" w:rsidRDefault="008741F2">
          <w:pPr>
            <w:pStyle w:val="TOC2"/>
            <w:rPr>
              <w:rFonts w:asciiTheme="minorHAnsi" w:eastAsiaTheme="minorEastAsia" w:hAnsiTheme="minorHAnsi"/>
            </w:rPr>
          </w:pPr>
          <w:hyperlink w:anchor="_Toc50020784" w:history="1">
            <w:r w:rsidRPr="00401EE6">
              <w:rPr>
                <w:rStyle w:val="Hyperlink"/>
              </w:rPr>
              <w:t>2.2</w:t>
            </w:r>
            <w:r>
              <w:rPr>
                <w:rFonts w:asciiTheme="minorHAnsi" w:eastAsiaTheme="minorEastAsia" w:hAnsiTheme="minorHAnsi"/>
              </w:rPr>
              <w:tab/>
            </w:r>
            <w:r w:rsidRPr="00401EE6">
              <w:rPr>
                <w:rStyle w:val="Hyperlink"/>
              </w:rPr>
              <w:t>HTTP headers</w:t>
            </w:r>
            <w:r>
              <w:rPr>
                <w:webHidden/>
              </w:rPr>
              <w:tab/>
            </w:r>
            <w:r>
              <w:rPr>
                <w:webHidden/>
              </w:rPr>
              <w:fldChar w:fldCharType="begin"/>
            </w:r>
            <w:r>
              <w:rPr>
                <w:webHidden/>
              </w:rPr>
              <w:instrText xml:space="preserve"> PAGEREF _Toc50020784 \h </w:instrText>
            </w:r>
            <w:r>
              <w:rPr>
                <w:webHidden/>
              </w:rPr>
            </w:r>
            <w:r>
              <w:rPr>
                <w:webHidden/>
              </w:rPr>
              <w:fldChar w:fldCharType="separate"/>
            </w:r>
            <w:r>
              <w:rPr>
                <w:webHidden/>
              </w:rPr>
              <w:t>6</w:t>
            </w:r>
            <w:r>
              <w:rPr>
                <w:webHidden/>
              </w:rPr>
              <w:fldChar w:fldCharType="end"/>
            </w:r>
          </w:hyperlink>
        </w:p>
        <w:p w14:paraId="37951274" w14:textId="1B1F923F" w:rsidR="008741F2" w:rsidRDefault="008741F2">
          <w:pPr>
            <w:pStyle w:val="TOC2"/>
            <w:rPr>
              <w:rFonts w:asciiTheme="minorHAnsi" w:eastAsiaTheme="minorEastAsia" w:hAnsiTheme="minorHAnsi"/>
            </w:rPr>
          </w:pPr>
          <w:hyperlink w:anchor="_Toc50020785" w:history="1">
            <w:r w:rsidRPr="00401EE6">
              <w:rPr>
                <w:rStyle w:val="Hyperlink"/>
              </w:rPr>
              <w:t>2.3</w:t>
            </w:r>
            <w:r>
              <w:rPr>
                <w:rFonts w:asciiTheme="minorHAnsi" w:eastAsiaTheme="minorEastAsia" w:hAnsiTheme="minorHAnsi"/>
              </w:rPr>
              <w:tab/>
            </w:r>
            <w:r w:rsidRPr="00401EE6">
              <w:rPr>
                <w:rStyle w:val="Hyperlink"/>
              </w:rPr>
              <w:t>Payload</w:t>
            </w:r>
            <w:r>
              <w:rPr>
                <w:webHidden/>
              </w:rPr>
              <w:tab/>
            </w:r>
            <w:r>
              <w:rPr>
                <w:webHidden/>
              </w:rPr>
              <w:fldChar w:fldCharType="begin"/>
            </w:r>
            <w:r>
              <w:rPr>
                <w:webHidden/>
              </w:rPr>
              <w:instrText xml:space="preserve"> PAGEREF _Toc50020785 \h </w:instrText>
            </w:r>
            <w:r>
              <w:rPr>
                <w:webHidden/>
              </w:rPr>
            </w:r>
            <w:r>
              <w:rPr>
                <w:webHidden/>
              </w:rPr>
              <w:fldChar w:fldCharType="separate"/>
            </w:r>
            <w:r>
              <w:rPr>
                <w:webHidden/>
              </w:rPr>
              <w:t>7</w:t>
            </w:r>
            <w:r>
              <w:rPr>
                <w:webHidden/>
              </w:rPr>
              <w:fldChar w:fldCharType="end"/>
            </w:r>
          </w:hyperlink>
        </w:p>
        <w:p w14:paraId="6CF1C1C8" w14:textId="1E6D2671" w:rsidR="008741F2" w:rsidRDefault="008741F2">
          <w:pPr>
            <w:pStyle w:val="TOC1"/>
            <w:rPr>
              <w:rFonts w:asciiTheme="minorHAnsi" w:eastAsiaTheme="minorEastAsia" w:hAnsiTheme="minorHAnsi"/>
              <w:b w:val="0"/>
              <w:noProof/>
              <w:sz w:val="22"/>
            </w:rPr>
          </w:pPr>
          <w:hyperlink w:anchor="_Toc50020786" w:history="1">
            <w:r w:rsidRPr="00401EE6">
              <w:rPr>
                <w:rStyle w:val="Hyperlink"/>
                <w:noProof/>
              </w:rPr>
              <w:t>3.</w:t>
            </w:r>
            <w:r>
              <w:rPr>
                <w:rFonts w:asciiTheme="minorHAnsi" w:eastAsiaTheme="minorEastAsia" w:hAnsiTheme="minorHAnsi"/>
                <w:b w:val="0"/>
                <w:noProof/>
                <w:sz w:val="22"/>
              </w:rPr>
              <w:tab/>
            </w:r>
            <w:r w:rsidRPr="00401EE6">
              <w:rPr>
                <w:rStyle w:val="Hyperlink"/>
                <w:noProof/>
              </w:rPr>
              <w:t>Discovering resources</w:t>
            </w:r>
            <w:r>
              <w:rPr>
                <w:noProof/>
                <w:webHidden/>
              </w:rPr>
              <w:tab/>
            </w:r>
            <w:r>
              <w:rPr>
                <w:noProof/>
                <w:webHidden/>
              </w:rPr>
              <w:fldChar w:fldCharType="begin"/>
            </w:r>
            <w:r>
              <w:rPr>
                <w:noProof/>
                <w:webHidden/>
              </w:rPr>
              <w:instrText xml:space="preserve"> PAGEREF _Toc50020786 \h </w:instrText>
            </w:r>
            <w:r>
              <w:rPr>
                <w:noProof/>
                <w:webHidden/>
              </w:rPr>
            </w:r>
            <w:r>
              <w:rPr>
                <w:noProof/>
                <w:webHidden/>
              </w:rPr>
              <w:fldChar w:fldCharType="separate"/>
            </w:r>
            <w:r>
              <w:rPr>
                <w:noProof/>
                <w:webHidden/>
              </w:rPr>
              <w:t>10</w:t>
            </w:r>
            <w:r>
              <w:rPr>
                <w:noProof/>
                <w:webHidden/>
              </w:rPr>
              <w:fldChar w:fldCharType="end"/>
            </w:r>
          </w:hyperlink>
        </w:p>
        <w:p w14:paraId="11A4071A" w14:textId="48B60444" w:rsidR="008741F2" w:rsidRDefault="008741F2">
          <w:pPr>
            <w:pStyle w:val="TOC1"/>
            <w:rPr>
              <w:rFonts w:asciiTheme="minorHAnsi" w:eastAsiaTheme="minorEastAsia" w:hAnsiTheme="minorHAnsi"/>
              <w:b w:val="0"/>
              <w:noProof/>
              <w:sz w:val="22"/>
            </w:rPr>
          </w:pPr>
          <w:hyperlink w:anchor="_Toc50020787" w:history="1">
            <w:r w:rsidRPr="00401EE6">
              <w:rPr>
                <w:rStyle w:val="Hyperlink"/>
                <w:noProof/>
              </w:rPr>
              <w:t>4.</w:t>
            </w:r>
            <w:r>
              <w:rPr>
                <w:rFonts w:asciiTheme="minorHAnsi" w:eastAsiaTheme="minorEastAsia" w:hAnsiTheme="minorHAnsi"/>
                <w:b w:val="0"/>
                <w:noProof/>
                <w:sz w:val="22"/>
              </w:rPr>
              <w:tab/>
            </w:r>
            <w:r w:rsidRPr="00401EE6">
              <w:rPr>
                <w:rStyle w:val="Hyperlink"/>
                <w:noProof/>
              </w:rPr>
              <w:t>Requesting a resource feed (HTTP GET)</w:t>
            </w:r>
            <w:r>
              <w:rPr>
                <w:noProof/>
                <w:webHidden/>
              </w:rPr>
              <w:tab/>
            </w:r>
            <w:r>
              <w:rPr>
                <w:noProof/>
                <w:webHidden/>
              </w:rPr>
              <w:fldChar w:fldCharType="begin"/>
            </w:r>
            <w:r>
              <w:rPr>
                <w:noProof/>
                <w:webHidden/>
              </w:rPr>
              <w:instrText xml:space="preserve"> PAGEREF _Toc50020787 \h </w:instrText>
            </w:r>
            <w:r>
              <w:rPr>
                <w:noProof/>
                <w:webHidden/>
              </w:rPr>
            </w:r>
            <w:r>
              <w:rPr>
                <w:noProof/>
                <w:webHidden/>
              </w:rPr>
              <w:fldChar w:fldCharType="separate"/>
            </w:r>
            <w:r>
              <w:rPr>
                <w:noProof/>
                <w:webHidden/>
              </w:rPr>
              <w:t>13</w:t>
            </w:r>
            <w:r>
              <w:rPr>
                <w:noProof/>
                <w:webHidden/>
              </w:rPr>
              <w:fldChar w:fldCharType="end"/>
            </w:r>
          </w:hyperlink>
        </w:p>
        <w:p w14:paraId="5CB12438" w14:textId="58A525F8" w:rsidR="008741F2" w:rsidRDefault="008741F2">
          <w:pPr>
            <w:pStyle w:val="TOC2"/>
            <w:rPr>
              <w:rFonts w:asciiTheme="minorHAnsi" w:eastAsiaTheme="minorEastAsia" w:hAnsiTheme="minorHAnsi"/>
            </w:rPr>
          </w:pPr>
          <w:hyperlink w:anchor="_Toc50020788" w:history="1">
            <w:r w:rsidRPr="00401EE6">
              <w:rPr>
                <w:rStyle w:val="Hyperlink"/>
              </w:rPr>
              <w:t>4.1</w:t>
            </w:r>
            <w:r>
              <w:rPr>
                <w:rFonts w:asciiTheme="minorHAnsi" w:eastAsiaTheme="minorEastAsia" w:hAnsiTheme="minorHAnsi"/>
              </w:rPr>
              <w:tab/>
            </w:r>
            <w:r w:rsidRPr="00401EE6">
              <w:rPr>
                <w:rStyle w:val="Hyperlink"/>
              </w:rPr>
              <w:t>Basic</w:t>
            </w:r>
            <w:r>
              <w:rPr>
                <w:webHidden/>
              </w:rPr>
              <w:tab/>
            </w:r>
            <w:r>
              <w:rPr>
                <w:webHidden/>
              </w:rPr>
              <w:fldChar w:fldCharType="begin"/>
            </w:r>
            <w:r>
              <w:rPr>
                <w:webHidden/>
              </w:rPr>
              <w:instrText xml:space="preserve"> PAGEREF _Toc50020788 \h </w:instrText>
            </w:r>
            <w:r>
              <w:rPr>
                <w:webHidden/>
              </w:rPr>
            </w:r>
            <w:r>
              <w:rPr>
                <w:webHidden/>
              </w:rPr>
              <w:fldChar w:fldCharType="separate"/>
            </w:r>
            <w:r>
              <w:rPr>
                <w:webHidden/>
              </w:rPr>
              <w:t>13</w:t>
            </w:r>
            <w:r>
              <w:rPr>
                <w:webHidden/>
              </w:rPr>
              <w:fldChar w:fldCharType="end"/>
            </w:r>
          </w:hyperlink>
        </w:p>
        <w:p w14:paraId="12C765E4" w14:textId="749620A9" w:rsidR="008741F2" w:rsidRDefault="008741F2">
          <w:pPr>
            <w:pStyle w:val="TOC2"/>
            <w:rPr>
              <w:rFonts w:asciiTheme="minorHAnsi" w:eastAsiaTheme="minorEastAsia" w:hAnsiTheme="minorHAnsi"/>
            </w:rPr>
          </w:pPr>
          <w:hyperlink w:anchor="_Toc50020789" w:history="1">
            <w:r w:rsidRPr="00401EE6">
              <w:rPr>
                <w:rStyle w:val="Hyperlink"/>
              </w:rPr>
              <w:t>4.2</w:t>
            </w:r>
            <w:r>
              <w:rPr>
                <w:rFonts w:asciiTheme="minorHAnsi" w:eastAsiaTheme="minorEastAsia" w:hAnsiTheme="minorHAnsi"/>
              </w:rPr>
              <w:tab/>
            </w:r>
            <w:r w:rsidRPr="00401EE6">
              <w:rPr>
                <w:rStyle w:val="Hyperlink"/>
              </w:rPr>
              <w:t>Query options</w:t>
            </w:r>
            <w:r>
              <w:rPr>
                <w:webHidden/>
              </w:rPr>
              <w:tab/>
            </w:r>
            <w:r>
              <w:rPr>
                <w:webHidden/>
              </w:rPr>
              <w:fldChar w:fldCharType="begin"/>
            </w:r>
            <w:r>
              <w:rPr>
                <w:webHidden/>
              </w:rPr>
              <w:instrText xml:space="preserve"> PAGEREF _Toc50020789 \h </w:instrText>
            </w:r>
            <w:r>
              <w:rPr>
                <w:webHidden/>
              </w:rPr>
            </w:r>
            <w:r>
              <w:rPr>
                <w:webHidden/>
              </w:rPr>
              <w:fldChar w:fldCharType="separate"/>
            </w:r>
            <w:r>
              <w:rPr>
                <w:webHidden/>
              </w:rPr>
              <w:t>13</w:t>
            </w:r>
            <w:r>
              <w:rPr>
                <w:webHidden/>
              </w:rPr>
              <w:fldChar w:fldCharType="end"/>
            </w:r>
          </w:hyperlink>
        </w:p>
        <w:p w14:paraId="069CA4BD" w14:textId="42D168FE" w:rsidR="008741F2" w:rsidRDefault="008741F2">
          <w:pPr>
            <w:pStyle w:val="TOC1"/>
            <w:rPr>
              <w:rFonts w:asciiTheme="minorHAnsi" w:eastAsiaTheme="minorEastAsia" w:hAnsiTheme="minorHAnsi"/>
              <w:b w:val="0"/>
              <w:noProof/>
              <w:sz w:val="22"/>
            </w:rPr>
          </w:pPr>
          <w:hyperlink w:anchor="_Toc50020790" w:history="1">
            <w:r w:rsidRPr="00401EE6">
              <w:rPr>
                <w:rStyle w:val="Hyperlink"/>
                <w:noProof/>
              </w:rPr>
              <w:t>5.</w:t>
            </w:r>
            <w:r>
              <w:rPr>
                <w:rFonts w:asciiTheme="minorHAnsi" w:eastAsiaTheme="minorEastAsia" w:hAnsiTheme="minorHAnsi"/>
                <w:b w:val="0"/>
                <w:noProof/>
                <w:sz w:val="22"/>
              </w:rPr>
              <w:tab/>
            </w:r>
            <w:r w:rsidRPr="00401EE6">
              <w:rPr>
                <w:rStyle w:val="Hyperlink"/>
                <w:noProof/>
              </w:rPr>
              <w:t>Requesting a resource entry (HTTP GET)</w:t>
            </w:r>
            <w:r>
              <w:rPr>
                <w:noProof/>
                <w:webHidden/>
              </w:rPr>
              <w:tab/>
            </w:r>
            <w:r>
              <w:rPr>
                <w:noProof/>
                <w:webHidden/>
              </w:rPr>
              <w:fldChar w:fldCharType="begin"/>
            </w:r>
            <w:r>
              <w:rPr>
                <w:noProof/>
                <w:webHidden/>
              </w:rPr>
              <w:instrText xml:space="preserve"> PAGEREF _Toc50020790 \h </w:instrText>
            </w:r>
            <w:r>
              <w:rPr>
                <w:noProof/>
                <w:webHidden/>
              </w:rPr>
            </w:r>
            <w:r>
              <w:rPr>
                <w:noProof/>
                <w:webHidden/>
              </w:rPr>
              <w:fldChar w:fldCharType="separate"/>
            </w:r>
            <w:r>
              <w:rPr>
                <w:noProof/>
                <w:webHidden/>
              </w:rPr>
              <w:t>17</w:t>
            </w:r>
            <w:r>
              <w:rPr>
                <w:noProof/>
                <w:webHidden/>
              </w:rPr>
              <w:fldChar w:fldCharType="end"/>
            </w:r>
          </w:hyperlink>
        </w:p>
        <w:p w14:paraId="42689005" w14:textId="23B6EEDC" w:rsidR="008741F2" w:rsidRDefault="008741F2">
          <w:pPr>
            <w:pStyle w:val="TOC2"/>
            <w:rPr>
              <w:rFonts w:asciiTheme="minorHAnsi" w:eastAsiaTheme="minorEastAsia" w:hAnsiTheme="minorHAnsi"/>
            </w:rPr>
          </w:pPr>
          <w:hyperlink w:anchor="_Toc50020791" w:history="1">
            <w:r w:rsidRPr="00401EE6">
              <w:rPr>
                <w:rStyle w:val="Hyperlink"/>
              </w:rPr>
              <w:t>5.1</w:t>
            </w:r>
            <w:r>
              <w:rPr>
                <w:rFonts w:asciiTheme="minorHAnsi" w:eastAsiaTheme="minorEastAsia" w:hAnsiTheme="minorHAnsi"/>
              </w:rPr>
              <w:tab/>
            </w:r>
            <w:r w:rsidRPr="00401EE6">
              <w:rPr>
                <w:rStyle w:val="Hyperlink"/>
              </w:rPr>
              <w:t>Basic</w:t>
            </w:r>
            <w:r>
              <w:rPr>
                <w:webHidden/>
              </w:rPr>
              <w:tab/>
            </w:r>
            <w:r>
              <w:rPr>
                <w:webHidden/>
              </w:rPr>
              <w:fldChar w:fldCharType="begin"/>
            </w:r>
            <w:r>
              <w:rPr>
                <w:webHidden/>
              </w:rPr>
              <w:instrText xml:space="preserve"> PAGEREF _Toc50020791 \h </w:instrText>
            </w:r>
            <w:r>
              <w:rPr>
                <w:webHidden/>
              </w:rPr>
            </w:r>
            <w:r>
              <w:rPr>
                <w:webHidden/>
              </w:rPr>
              <w:fldChar w:fldCharType="separate"/>
            </w:r>
            <w:r>
              <w:rPr>
                <w:webHidden/>
              </w:rPr>
              <w:t>17</w:t>
            </w:r>
            <w:r>
              <w:rPr>
                <w:webHidden/>
              </w:rPr>
              <w:fldChar w:fldCharType="end"/>
            </w:r>
          </w:hyperlink>
        </w:p>
        <w:p w14:paraId="4069F3D9" w14:textId="1030251E" w:rsidR="008741F2" w:rsidRDefault="008741F2">
          <w:pPr>
            <w:pStyle w:val="TOC2"/>
            <w:rPr>
              <w:rFonts w:asciiTheme="minorHAnsi" w:eastAsiaTheme="minorEastAsia" w:hAnsiTheme="minorHAnsi"/>
            </w:rPr>
          </w:pPr>
          <w:hyperlink w:anchor="_Toc50020792" w:history="1">
            <w:r w:rsidRPr="00401EE6">
              <w:rPr>
                <w:rStyle w:val="Hyperlink"/>
              </w:rPr>
              <w:t>5.2</w:t>
            </w:r>
            <w:r>
              <w:rPr>
                <w:rFonts w:asciiTheme="minorHAnsi" w:eastAsiaTheme="minorEastAsia" w:hAnsiTheme="minorHAnsi"/>
              </w:rPr>
              <w:tab/>
            </w:r>
            <w:r w:rsidRPr="00401EE6">
              <w:rPr>
                <w:rStyle w:val="Hyperlink"/>
              </w:rPr>
              <w:t>Composite Key</w:t>
            </w:r>
            <w:r>
              <w:rPr>
                <w:webHidden/>
              </w:rPr>
              <w:tab/>
            </w:r>
            <w:r>
              <w:rPr>
                <w:webHidden/>
              </w:rPr>
              <w:fldChar w:fldCharType="begin"/>
            </w:r>
            <w:r>
              <w:rPr>
                <w:webHidden/>
              </w:rPr>
              <w:instrText xml:space="preserve"> PAGEREF _Toc50020792 \h </w:instrText>
            </w:r>
            <w:r>
              <w:rPr>
                <w:webHidden/>
              </w:rPr>
            </w:r>
            <w:r>
              <w:rPr>
                <w:webHidden/>
              </w:rPr>
              <w:fldChar w:fldCharType="separate"/>
            </w:r>
            <w:r>
              <w:rPr>
                <w:webHidden/>
              </w:rPr>
              <w:t>18</w:t>
            </w:r>
            <w:r>
              <w:rPr>
                <w:webHidden/>
              </w:rPr>
              <w:fldChar w:fldCharType="end"/>
            </w:r>
          </w:hyperlink>
        </w:p>
        <w:p w14:paraId="3BBC921E" w14:textId="56A67C33" w:rsidR="008741F2" w:rsidRDefault="008741F2">
          <w:pPr>
            <w:pStyle w:val="TOC1"/>
            <w:rPr>
              <w:rFonts w:asciiTheme="minorHAnsi" w:eastAsiaTheme="minorEastAsia" w:hAnsiTheme="minorHAnsi"/>
              <w:b w:val="0"/>
              <w:noProof/>
              <w:sz w:val="22"/>
            </w:rPr>
          </w:pPr>
          <w:hyperlink w:anchor="_Toc50020793" w:history="1">
            <w:r w:rsidRPr="00401EE6">
              <w:rPr>
                <w:rStyle w:val="Hyperlink"/>
                <w:noProof/>
              </w:rPr>
              <w:t>6.</w:t>
            </w:r>
            <w:r>
              <w:rPr>
                <w:rFonts w:asciiTheme="minorHAnsi" w:eastAsiaTheme="minorEastAsia" w:hAnsiTheme="minorHAnsi"/>
                <w:b w:val="0"/>
                <w:noProof/>
                <w:sz w:val="22"/>
              </w:rPr>
              <w:tab/>
            </w:r>
            <w:r w:rsidRPr="00401EE6">
              <w:rPr>
                <w:rStyle w:val="Hyperlink"/>
                <w:noProof/>
              </w:rPr>
              <w:t>Deleting a resource entry (HTTP DELETE)</w:t>
            </w:r>
            <w:r>
              <w:rPr>
                <w:noProof/>
                <w:webHidden/>
              </w:rPr>
              <w:tab/>
            </w:r>
            <w:r>
              <w:rPr>
                <w:noProof/>
                <w:webHidden/>
              </w:rPr>
              <w:fldChar w:fldCharType="begin"/>
            </w:r>
            <w:r>
              <w:rPr>
                <w:noProof/>
                <w:webHidden/>
              </w:rPr>
              <w:instrText xml:space="preserve"> PAGEREF _Toc50020793 \h </w:instrText>
            </w:r>
            <w:r>
              <w:rPr>
                <w:noProof/>
                <w:webHidden/>
              </w:rPr>
            </w:r>
            <w:r>
              <w:rPr>
                <w:noProof/>
                <w:webHidden/>
              </w:rPr>
              <w:fldChar w:fldCharType="separate"/>
            </w:r>
            <w:r>
              <w:rPr>
                <w:noProof/>
                <w:webHidden/>
              </w:rPr>
              <w:t>19</w:t>
            </w:r>
            <w:r>
              <w:rPr>
                <w:noProof/>
                <w:webHidden/>
              </w:rPr>
              <w:fldChar w:fldCharType="end"/>
            </w:r>
          </w:hyperlink>
        </w:p>
        <w:p w14:paraId="4C3E4AE9" w14:textId="49163CE2" w:rsidR="008741F2" w:rsidRDefault="008741F2">
          <w:pPr>
            <w:pStyle w:val="TOC1"/>
            <w:rPr>
              <w:rFonts w:asciiTheme="minorHAnsi" w:eastAsiaTheme="minorEastAsia" w:hAnsiTheme="minorHAnsi"/>
              <w:b w:val="0"/>
              <w:noProof/>
              <w:sz w:val="22"/>
            </w:rPr>
          </w:pPr>
          <w:hyperlink w:anchor="_Toc50020794" w:history="1">
            <w:r w:rsidRPr="00401EE6">
              <w:rPr>
                <w:rStyle w:val="Hyperlink"/>
                <w:noProof/>
              </w:rPr>
              <w:t>7.</w:t>
            </w:r>
            <w:r>
              <w:rPr>
                <w:rFonts w:asciiTheme="minorHAnsi" w:eastAsiaTheme="minorEastAsia" w:hAnsiTheme="minorHAnsi"/>
                <w:b w:val="0"/>
                <w:noProof/>
                <w:sz w:val="22"/>
              </w:rPr>
              <w:tab/>
            </w:r>
            <w:r w:rsidRPr="00401EE6">
              <w:rPr>
                <w:rStyle w:val="Hyperlink"/>
                <w:noProof/>
              </w:rPr>
              <w:t>Inserting a resource entry (HTTP POST)</w:t>
            </w:r>
            <w:r>
              <w:rPr>
                <w:noProof/>
                <w:webHidden/>
              </w:rPr>
              <w:tab/>
            </w:r>
            <w:r>
              <w:rPr>
                <w:noProof/>
                <w:webHidden/>
              </w:rPr>
              <w:fldChar w:fldCharType="begin"/>
            </w:r>
            <w:r>
              <w:rPr>
                <w:noProof/>
                <w:webHidden/>
              </w:rPr>
              <w:instrText xml:space="preserve"> PAGEREF _Toc50020794 \h </w:instrText>
            </w:r>
            <w:r>
              <w:rPr>
                <w:noProof/>
                <w:webHidden/>
              </w:rPr>
            </w:r>
            <w:r>
              <w:rPr>
                <w:noProof/>
                <w:webHidden/>
              </w:rPr>
              <w:fldChar w:fldCharType="separate"/>
            </w:r>
            <w:r>
              <w:rPr>
                <w:noProof/>
                <w:webHidden/>
              </w:rPr>
              <w:t>20</w:t>
            </w:r>
            <w:r>
              <w:rPr>
                <w:noProof/>
                <w:webHidden/>
              </w:rPr>
              <w:fldChar w:fldCharType="end"/>
            </w:r>
          </w:hyperlink>
        </w:p>
        <w:p w14:paraId="0CCCA776" w14:textId="6CC13E8A" w:rsidR="008741F2" w:rsidRDefault="008741F2">
          <w:pPr>
            <w:pStyle w:val="TOC1"/>
            <w:rPr>
              <w:rFonts w:asciiTheme="minorHAnsi" w:eastAsiaTheme="minorEastAsia" w:hAnsiTheme="minorHAnsi"/>
              <w:b w:val="0"/>
              <w:noProof/>
              <w:sz w:val="22"/>
            </w:rPr>
          </w:pPr>
          <w:hyperlink w:anchor="_Toc50020795" w:history="1">
            <w:r w:rsidRPr="00401EE6">
              <w:rPr>
                <w:rStyle w:val="Hyperlink"/>
                <w:noProof/>
              </w:rPr>
              <w:t>8.</w:t>
            </w:r>
            <w:r>
              <w:rPr>
                <w:rFonts w:asciiTheme="minorHAnsi" w:eastAsiaTheme="minorEastAsia" w:hAnsiTheme="minorHAnsi"/>
                <w:b w:val="0"/>
                <w:noProof/>
                <w:sz w:val="22"/>
              </w:rPr>
              <w:tab/>
            </w:r>
            <w:r w:rsidRPr="00401EE6">
              <w:rPr>
                <w:rStyle w:val="Hyperlink"/>
                <w:noProof/>
              </w:rPr>
              <w:t>Replacing a resource entry (HTTP PUT)</w:t>
            </w:r>
            <w:r>
              <w:rPr>
                <w:noProof/>
                <w:webHidden/>
              </w:rPr>
              <w:tab/>
            </w:r>
            <w:r>
              <w:rPr>
                <w:noProof/>
                <w:webHidden/>
              </w:rPr>
              <w:fldChar w:fldCharType="begin"/>
            </w:r>
            <w:r>
              <w:rPr>
                <w:noProof/>
                <w:webHidden/>
              </w:rPr>
              <w:instrText xml:space="preserve"> PAGEREF _Toc50020795 \h </w:instrText>
            </w:r>
            <w:r>
              <w:rPr>
                <w:noProof/>
                <w:webHidden/>
              </w:rPr>
            </w:r>
            <w:r>
              <w:rPr>
                <w:noProof/>
                <w:webHidden/>
              </w:rPr>
              <w:fldChar w:fldCharType="separate"/>
            </w:r>
            <w:r>
              <w:rPr>
                <w:noProof/>
                <w:webHidden/>
              </w:rPr>
              <w:t>21</w:t>
            </w:r>
            <w:r>
              <w:rPr>
                <w:noProof/>
                <w:webHidden/>
              </w:rPr>
              <w:fldChar w:fldCharType="end"/>
            </w:r>
          </w:hyperlink>
        </w:p>
        <w:p w14:paraId="2241130A" w14:textId="7CBB9CA0" w:rsidR="008741F2" w:rsidRDefault="008741F2">
          <w:pPr>
            <w:pStyle w:val="TOC1"/>
            <w:rPr>
              <w:rFonts w:asciiTheme="minorHAnsi" w:eastAsiaTheme="minorEastAsia" w:hAnsiTheme="minorHAnsi"/>
              <w:b w:val="0"/>
              <w:noProof/>
              <w:sz w:val="22"/>
            </w:rPr>
          </w:pPr>
          <w:hyperlink w:anchor="_Toc50020796" w:history="1">
            <w:r w:rsidRPr="00401EE6">
              <w:rPr>
                <w:rStyle w:val="Hyperlink"/>
                <w:noProof/>
              </w:rPr>
              <w:t>9.</w:t>
            </w:r>
            <w:r>
              <w:rPr>
                <w:rFonts w:asciiTheme="minorHAnsi" w:eastAsiaTheme="minorEastAsia" w:hAnsiTheme="minorHAnsi"/>
                <w:b w:val="0"/>
                <w:noProof/>
                <w:sz w:val="22"/>
              </w:rPr>
              <w:tab/>
            </w:r>
            <w:r w:rsidRPr="00401EE6">
              <w:rPr>
                <w:rStyle w:val="Hyperlink"/>
                <w:noProof/>
              </w:rPr>
              <w:t>Updating a resource entry (HTTP PATCH)</w:t>
            </w:r>
            <w:r>
              <w:rPr>
                <w:noProof/>
                <w:webHidden/>
              </w:rPr>
              <w:tab/>
            </w:r>
            <w:r>
              <w:rPr>
                <w:noProof/>
                <w:webHidden/>
              </w:rPr>
              <w:fldChar w:fldCharType="begin"/>
            </w:r>
            <w:r>
              <w:rPr>
                <w:noProof/>
                <w:webHidden/>
              </w:rPr>
              <w:instrText xml:space="preserve"> PAGEREF _Toc50020796 \h </w:instrText>
            </w:r>
            <w:r>
              <w:rPr>
                <w:noProof/>
                <w:webHidden/>
              </w:rPr>
            </w:r>
            <w:r>
              <w:rPr>
                <w:noProof/>
                <w:webHidden/>
              </w:rPr>
              <w:fldChar w:fldCharType="separate"/>
            </w:r>
            <w:r>
              <w:rPr>
                <w:noProof/>
                <w:webHidden/>
              </w:rPr>
              <w:t>22</w:t>
            </w:r>
            <w:r>
              <w:rPr>
                <w:noProof/>
                <w:webHidden/>
              </w:rPr>
              <w:fldChar w:fldCharType="end"/>
            </w:r>
          </w:hyperlink>
        </w:p>
        <w:p w14:paraId="358430D0" w14:textId="179E54E7" w:rsidR="008741F2" w:rsidRDefault="008741F2">
          <w:pPr>
            <w:pStyle w:val="TOC2"/>
            <w:rPr>
              <w:rFonts w:asciiTheme="minorHAnsi" w:eastAsiaTheme="minorEastAsia" w:hAnsiTheme="minorHAnsi"/>
            </w:rPr>
          </w:pPr>
          <w:hyperlink w:anchor="_Toc50020797" w:history="1">
            <w:r w:rsidRPr="00401EE6">
              <w:rPr>
                <w:rStyle w:val="Hyperlink"/>
              </w:rPr>
              <w:t>9.1</w:t>
            </w:r>
            <w:r>
              <w:rPr>
                <w:rFonts w:asciiTheme="minorHAnsi" w:eastAsiaTheme="minorEastAsia" w:hAnsiTheme="minorHAnsi"/>
              </w:rPr>
              <w:tab/>
            </w:r>
            <w:r w:rsidRPr="00401EE6">
              <w:rPr>
                <w:rStyle w:val="Hyperlink"/>
              </w:rPr>
              <w:t>Ready To Post</w:t>
            </w:r>
            <w:r>
              <w:rPr>
                <w:webHidden/>
              </w:rPr>
              <w:tab/>
            </w:r>
            <w:r>
              <w:rPr>
                <w:webHidden/>
              </w:rPr>
              <w:fldChar w:fldCharType="begin"/>
            </w:r>
            <w:r>
              <w:rPr>
                <w:webHidden/>
              </w:rPr>
              <w:instrText xml:space="preserve"> PAGEREF _Toc50020797 \h </w:instrText>
            </w:r>
            <w:r>
              <w:rPr>
                <w:webHidden/>
              </w:rPr>
            </w:r>
            <w:r>
              <w:rPr>
                <w:webHidden/>
              </w:rPr>
              <w:fldChar w:fldCharType="separate"/>
            </w:r>
            <w:r>
              <w:rPr>
                <w:webHidden/>
              </w:rPr>
              <w:t>23</w:t>
            </w:r>
            <w:r>
              <w:rPr>
                <w:webHidden/>
              </w:rPr>
              <w:fldChar w:fldCharType="end"/>
            </w:r>
          </w:hyperlink>
        </w:p>
        <w:p w14:paraId="2B516EA9" w14:textId="1E1E4554" w:rsidR="008741F2" w:rsidRDefault="008741F2">
          <w:pPr>
            <w:pStyle w:val="TOC1"/>
            <w:rPr>
              <w:rFonts w:asciiTheme="minorHAnsi" w:eastAsiaTheme="minorEastAsia" w:hAnsiTheme="minorHAnsi"/>
              <w:b w:val="0"/>
              <w:noProof/>
              <w:sz w:val="22"/>
            </w:rPr>
          </w:pPr>
          <w:hyperlink w:anchor="_Toc50020798" w:history="1">
            <w:r w:rsidRPr="00401EE6">
              <w:rPr>
                <w:rStyle w:val="Hyperlink"/>
                <w:noProof/>
              </w:rPr>
              <w:t>10.</w:t>
            </w:r>
            <w:r>
              <w:rPr>
                <w:rFonts w:asciiTheme="minorHAnsi" w:eastAsiaTheme="minorEastAsia" w:hAnsiTheme="minorHAnsi"/>
                <w:b w:val="0"/>
                <w:noProof/>
                <w:sz w:val="22"/>
              </w:rPr>
              <w:tab/>
            </w:r>
            <w:r w:rsidRPr="00401EE6">
              <w:rPr>
                <w:rStyle w:val="Hyperlink"/>
                <w:noProof/>
              </w:rPr>
              <w:t>Invoking special services (HTTP POST)</w:t>
            </w:r>
            <w:r>
              <w:rPr>
                <w:noProof/>
                <w:webHidden/>
              </w:rPr>
              <w:tab/>
            </w:r>
            <w:r>
              <w:rPr>
                <w:noProof/>
                <w:webHidden/>
              </w:rPr>
              <w:fldChar w:fldCharType="begin"/>
            </w:r>
            <w:r>
              <w:rPr>
                <w:noProof/>
                <w:webHidden/>
              </w:rPr>
              <w:instrText xml:space="preserve"> PAGEREF _Toc50020798 \h </w:instrText>
            </w:r>
            <w:r>
              <w:rPr>
                <w:noProof/>
                <w:webHidden/>
              </w:rPr>
            </w:r>
            <w:r>
              <w:rPr>
                <w:noProof/>
                <w:webHidden/>
              </w:rPr>
              <w:fldChar w:fldCharType="separate"/>
            </w:r>
            <w:r>
              <w:rPr>
                <w:noProof/>
                <w:webHidden/>
              </w:rPr>
              <w:t>24</w:t>
            </w:r>
            <w:r>
              <w:rPr>
                <w:noProof/>
                <w:webHidden/>
              </w:rPr>
              <w:fldChar w:fldCharType="end"/>
            </w:r>
          </w:hyperlink>
        </w:p>
        <w:p w14:paraId="6E0F0DBA" w14:textId="203695B7" w:rsidR="008741F2" w:rsidRDefault="008741F2">
          <w:pPr>
            <w:pStyle w:val="TOC1"/>
            <w:rPr>
              <w:rFonts w:asciiTheme="minorHAnsi" w:eastAsiaTheme="minorEastAsia" w:hAnsiTheme="minorHAnsi"/>
              <w:b w:val="0"/>
              <w:noProof/>
              <w:sz w:val="22"/>
            </w:rPr>
          </w:pPr>
          <w:hyperlink w:anchor="_Toc50020799" w:history="1">
            <w:r w:rsidRPr="00401EE6">
              <w:rPr>
                <w:rStyle w:val="Hyperlink"/>
                <w:noProof/>
              </w:rPr>
              <w:t>11.</w:t>
            </w:r>
            <w:r>
              <w:rPr>
                <w:rFonts w:asciiTheme="minorHAnsi" w:eastAsiaTheme="minorEastAsia" w:hAnsiTheme="minorHAnsi"/>
                <w:b w:val="0"/>
                <w:noProof/>
                <w:sz w:val="22"/>
              </w:rPr>
              <w:tab/>
            </w:r>
            <w:r w:rsidRPr="00401EE6">
              <w:rPr>
                <w:rStyle w:val="Hyperlink"/>
                <w:noProof/>
              </w:rPr>
              <w:t>Retrieving resource templates (HTTP POST)</w:t>
            </w:r>
            <w:r>
              <w:rPr>
                <w:noProof/>
                <w:webHidden/>
              </w:rPr>
              <w:tab/>
            </w:r>
            <w:r>
              <w:rPr>
                <w:noProof/>
                <w:webHidden/>
              </w:rPr>
              <w:fldChar w:fldCharType="begin"/>
            </w:r>
            <w:r>
              <w:rPr>
                <w:noProof/>
                <w:webHidden/>
              </w:rPr>
              <w:instrText xml:space="preserve"> PAGEREF _Toc50020799 \h </w:instrText>
            </w:r>
            <w:r>
              <w:rPr>
                <w:noProof/>
                <w:webHidden/>
              </w:rPr>
            </w:r>
            <w:r>
              <w:rPr>
                <w:noProof/>
                <w:webHidden/>
              </w:rPr>
              <w:fldChar w:fldCharType="separate"/>
            </w:r>
            <w:r>
              <w:rPr>
                <w:noProof/>
                <w:webHidden/>
              </w:rPr>
              <w:t>25</w:t>
            </w:r>
            <w:r>
              <w:rPr>
                <w:noProof/>
                <w:webHidden/>
              </w:rPr>
              <w:fldChar w:fldCharType="end"/>
            </w:r>
          </w:hyperlink>
        </w:p>
        <w:p w14:paraId="528E8B96" w14:textId="289D383A" w:rsidR="008741F2" w:rsidRDefault="008741F2">
          <w:pPr>
            <w:pStyle w:val="TOC1"/>
            <w:rPr>
              <w:rFonts w:asciiTheme="minorHAnsi" w:eastAsiaTheme="minorEastAsia" w:hAnsiTheme="minorHAnsi"/>
              <w:b w:val="0"/>
              <w:noProof/>
              <w:sz w:val="22"/>
            </w:rPr>
          </w:pPr>
          <w:hyperlink w:anchor="_Toc50020800" w:history="1">
            <w:r w:rsidRPr="00401EE6">
              <w:rPr>
                <w:rStyle w:val="Hyperlink"/>
                <w:noProof/>
              </w:rPr>
              <w:t>12.</w:t>
            </w:r>
            <w:r>
              <w:rPr>
                <w:rFonts w:asciiTheme="minorHAnsi" w:eastAsiaTheme="minorEastAsia" w:hAnsiTheme="minorHAnsi"/>
                <w:b w:val="0"/>
                <w:noProof/>
                <w:sz w:val="22"/>
              </w:rPr>
              <w:tab/>
            </w:r>
            <w:r w:rsidRPr="00401EE6">
              <w:rPr>
                <w:rStyle w:val="Hyperlink"/>
                <w:noProof/>
              </w:rPr>
              <w:t>Errors</w:t>
            </w:r>
            <w:r>
              <w:rPr>
                <w:noProof/>
                <w:webHidden/>
              </w:rPr>
              <w:tab/>
            </w:r>
            <w:r>
              <w:rPr>
                <w:noProof/>
                <w:webHidden/>
              </w:rPr>
              <w:fldChar w:fldCharType="begin"/>
            </w:r>
            <w:r>
              <w:rPr>
                <w:noProof/>
                <w:webHidden/>
              </w:rPr>
              <w:instrText xml:space="preserve"> PAGEREF _Toc50020800 \h </w:instrText>
            </w:r>
            <w:r>
              <w:rPr>
                <w:noProof/>
                <w:webHidden/>
              </w:rPr>
            </w:r>
            <w:r>
              <w:rPr>
                <w:noProof/>
                <w:webHidden/>
              </w:rPr>
              <w:fldChar w:fldCharType="separate"/>
            </w:r>
            <w:r>
              <w:rPr>
                <w:noProof/>
                <w:webHidden/>
              </w:rPr>
              <w:t>26</w:t>
            </w:r>
            <w:r>
              <w:rPr>
                <w:noProof/>
                <w:webHidden/>
              </w:rPr>
              <w:fldChar w:fldCharType="end"/>
            </w:r>
          </w:hyperlink>
        </w:p>
        <w:p w14:paraId="418DCC70" w14:textId="20456559" w:rsidR="008741F2" w:rsidRDefault="008741F2">
          <w:pPr>
            <w:pStyle w:val="TOC2"/>
            <w:rPr>
              <w:rFonts w:asciiTheme="minorHAnsi" w:eastAsiaTheme="minorEastAsia" w:hAnsiTheme="minorHAnsi"/>
            </w:rPr>
          </w:pPr>
          <w:hyperlink w:anchor="_Toc50020801" w:history="1">
            <w:r w:rsidRPr="00401EE6">
              <w:rPr>
                <w:rStyle w:val="Hyperlink"/>
              </w:rPr>
              <w:t>12.1</w:t>
            </w:r>
            <w:r>
              <w:rPr>
                <w:rFonts w:asciiTheme="minorHAnsi" w:eastAsiaTheme="minorEastAsia" w:hAnsiTheme="minorHAnsi"/>
              </w:rPr>
              <w:tab/>
            </w:r>
            <w:r w:rsidRPr="00401EE6">
              <w:rPr>
                <w:rStyle w:val="Hyperlink"/>
              </w:rPr>
              <w:t>Error code</w:t>
            </w:r>
            <w:r>
              <w:rPr>
                <w:webHidden/>
              </w:rPr>
              <w:tab/>
            </w:r>
            <w:r>
              <w:rPr>
                <w:webHidden/>
              </w:rPr>
              <w:fldChar w:fldCharType="begin"/>
            </w:r>
            <w:r>
              <w:rPr>
                <w:webHidden/>
              </w:rPr>
              <w:instrText xml:space="preserve"> PAGEREF _Toc50020801 \h </w:instrText>
            </w:r>
            <w:r>
              <w:rPr>
                <w:webHidden/>
              </w:rPr>
            </w:r>
            <w:r>
              <w:rPr>
                <w:webHidden/>
              </w:rPr>
              <w:fldChar w:fldCharType="separate"/>
            </w:r>
            <w:r>
              <w:rPr>
                <w:webHidden/>
              </w:rPr>
              <w:t>26</w:t>
            </w:r>
            <w:r>
              <w:rPr>
                <w:webHidden/>
              </w:rPr>
              <w:fldChar w:fldCharType="end"/>
            </w:r>
          </w:hyperlink>
        </w:p>
        <w:p w14:paraId="77E8C172" w14:textId="7E9F716C" w:rsidR="008741F2" w:rsidRDefault="008741F2">
          <w:pPr>
            <w:pStyle w:val="TOC2"/>
            <w:rPr>
              <w:rFonts w:asciiTheme="minorHAnsi" w:eastAsiaTheme="minorEastAsia" w:hAnsiTheme="minorHAnsi"/>
            </w:rPr>
          </w:pPr>
          <w:hyperlink w:anchor="_Toc50020802" w:history="1">
            <w:r w:rsidRPr="00401EE6">
              <w:rPr>
                <w:rStyle w:val="Hyperlink"/>
              </w:rPr>
              <w:t>12.2</w:t>
            </w:r>
            <w:r>
              <w:rPr>
                <w:rFonts w:asciiTheme="minorHAnsi" w:eastAsiaTheme="minorEastAsia" w:hAnsiTheme="minorHAnsi"/>
              </w:rPr>
              <w:tab/>
            </w:r>
            <w:r w:rsidRPr="00401EE6">
              <w:rPr>
                <w:rStyle w:val="Hyperlink"/>
              </w:rPr>
              <w:t>Error message</w:t>
            </w:r>
            <w:r>
              <w:rPr>
                <w:webHidden/>
              </w:rPr>
              <w:tab/>
            </w:r>
            <w:r>
              <w:rPr>
                <w:webHidden/>
              </w:rPr>
              <w:fldChar w:fldCharType="begin"/>
            </w:r>
            <w:r>
              <w:rPr>
                <w:webHidden/>
              </w:rPr>
              <w:instrText xml:space="preserve"> PAGEREF _Toc50020802 \h </w:instrText>
            </w:r>
            <w:r>
              <w:rPr>
                <w:webHidden/>
              </w:rPr>
            </w:r>
            <w:r>
              <w:rPr>
                <w:webHidden/>
              </w:rPr>
              <w:fldChar w:fldCharType="separate"/>
            </w:r>
            <w:r>
              <w:rPr>
                <w:webHidden/>
              </w:rPr>
              <w:t>27</w:t>
            </w:r>
            <w:r>
              <w:rPr>
                <w:webHidden/>
              </w:rPr>
              <w:fldChar w:fldCharType="end"/>
            </w:r>
          </w:hyperlink>
        </w:p>
        <w:p w14:paraId="37522DAC" w14:textId="55F2E9AC" w:rsidR="008741F2" w:rsidRDefault="008741F2">
          <w:pPr>
            <w:pStyle w:val="TOC1"/>
            <w:rPr>
              <w:rFonts w:asciiTheme="minorHAnsi" w:eastAsiaTheme="minorEastAsia" w:hAnsiTheme="minorHAnsi"/>
              <w:b w:val="0"/>
              <w:noProof/>
              <w:sz w:val="22"/>
            </w:rPr>
          </w:pPr>
          <w:hyperlink w:anchor="_Toc50020803" w:history="1">
            <w:r w:rsidRPr="00401EE6">
              <w:rPr>
                <w:rStyle w:val="Hyperlink"/>
                <w:noProof/>
              </w:rPr>
              <w:t>13.</w:t>
            </w:r>
            <w:r>
              <w:rPr>
                <w:rFonts w:asciiTheme="minorHAnsi" w:eastAsiaTheme="minorEastAsia" w:hAnsiTheme="minorHAnsi"/>
                <w:b w:val="0"/>
                <w:noProof/>
                <w:sz w:val="22"/>
              </w:rPr>
              <w:tab/>
            </w:r>
            <w:r w:rsidRPr="00401EE6">
              <w:rPr>
                <w:rStyle w:val="Hyperlink"/>
                <w:noProof/>
              </w:rPr>
              <w:t>Performance tips</w:t>
            </w:r>
            <w:r>
              <w:rPr>
                <w:noProof/>
                <w:webHidden/>
              </w:rPr>
              <w:tab/>
            </w:r>
            <w:r>
              <w:rPr>
                <w:noProof/>
                <w:webHidden/>
              </w:rPr>
              <w:fldChar w:fldCharType="begin"/>
            </w:r>
            <w:r>
              <w:rPr>
                <w:noProof/>
                <w:webHidden/>
              </w:rPr>
              <w:instrText xml:space="preserve"> PAGEREF _Toc50020803 \h </w:instrText>
            </w:r>
            <w:r>
              <w:rPr>
                <w:noProof/>
                <w:webHidden/>
              </w:rPr>
            </w:r>
            <w:r>
              <w:rPr>
                <w:noProof/>
                <w:webHidden/>
              </w:rPr>
              <w:fldChar w:fldCharType="separate"/>
            </w:r>
            <w:r>
              <w:rPr>
                <w:noProof/>
                <w:webHidden/>
              </w:rPr>
              <w:t>28</w:t>
            </w:r>
            <w:r>
              <w:rPr>
                <w:noProof/>
                <w:webHidden/>
              </w:rPr>
              <w:fldChar w:fldCharType="end"/>
            </w:r>
          </w:hyperlink>
        </w:p>
        <w:p w14:paraId="66AEF1AE" w14:textId="6D498289" w:rsidR="008741F2" w:rsidRDefault="008741F2">
          <w:pPr>
            <w:pStyle w:val="TOC2"/>
            <w:rPr>
              <w:rFonts w:asciiTheme="minorHAnsi" w:eastAsiaTheme="minorEastAsia" w:hAnsiTheme="minorHAnsi"/>
            </w:rPr>
          </w:pPr>
          <w:hyperlink w:anchor="_Toc50020804" w:history="1">
            <w:r w:rsidRPr="00401EE6">
              <w:rPr>
                <w:rStyle w:val="Hyperlink"/>
              </w:rPr>
              <w:t>13.1</w:t>
            </w:r>
            <w:r>
              <w:rPr>
                <w:rFonts w:asciiTheme="minorHAnsi" w:eastAsiaTheme="minorEastAsia" w:hAnsiTheme="minorHAnsi"/>
              </w:rPr>
              <w:tab/>
            </w:r>
            <w:r w:rsidRPr="00401EE6">
              <w:rPr>
                <w:rStyle w:val="Hyperlink"/>
              </w:rPr>
              <w:t>Increase page size for GET requests</w:t>
            </w:r>
            <w:r>
              <w:rPr>
                <w:webHidden/>
              </w:rPr>
              <w:tab/>
            </w:r>
            <w:r>
              <w:rPr>
                <w:webHidden/>
              </w:rPr>
              <w:fldChar w:fldCharType="begin"/>
            </w:r>
            <w:r>
              <w:rPr>
                <w:webHidden/>
              </w:rPr>
              <w:instrText xml:space="preserve"> PAGEREF _Toc50020804 \h </w:instrText>
            </w:r>
            <w:r>
              <w:rPr>
                <w:webHidden/>
              </w:rPr>
            </w:r>
            <w:r>
              <w:rPr>
                <w:webHidden/>
              </w:rPr>
              <w:fldChar w:fldCharType="separate"/>
            </w:r>
            <w:r>
              <w:rPr>
                <w:webHidden/>
              </w:rPr>
              <w:t>28</w:t>
            </w:r>
            <w:r>
              <w:rPr>
                <w:webHidden/>
              </w:rPr>
              <w:fldChar w:fldCharType="end"/>
            </w:r>
          </w:hyperlink>
        </w:p>
        <w:p w14:paraId="607A8404" w14:textId="0121BA35" w:rsidR="008741F2" w:rsidRDefault="008741F2">
          <w:pPr>
            <w:pStyle w:val="TOC2"/>
            <w:rPr>
              <w:rFonts w:asciiTheme="minorHAnsi" w:eastAsiaTheme="minorEastAsia" w:hAnsiTheme="minorHAnsi"/>
            </w:rPr>
          </w:pPr>
          <w:hyperlink w:anchor="_Toc50020805" w:history="1">
            <w:r w:rsidRPr="00401EE6">
              <w:rPr>
                <w:rStyle w:val="Hyperlink"/>
              </w:rPr>
              <w:t>13.2</w:t>
            </w:r>
            <w:r>
              <w:rPr>
                <w:rFonts w:asciiTheme="minorHAnsi" w:eastAsiaTheme="minorEastAsia" w:hAnsiTheme="minorHAnsi"/>
              </w:rPr>
              <w:tab/>
            </w:r>
            <w:r w:rsidRPr="00401EE6">
              <w:rPr>
                <w:rStyle w:val="Hyperlink"/>
              </w:rPr>
              <w:t>Change IIS Idle Time-out settings</w:t>
            </w:r>
            <w:r>
              <w:rPr>
                <w:webHidden/>
              </w:rPr>
              <w:tab/>
            </w:r>
            <w:r>
              <w:rPr>
                <w:webHidden/>
              </w:rPr>
              <w:fldChar w:fldCharType="begin"/>
            </w:r>
            <w:r>
              <w:rPr>
                <w:webHidden/>
              </w:rPr>
              <w:instrText xml:space="preserve"> PAGEREF _Toc50020805 \h </w:instrText>
            </w:r>
            <w:r>
              <w:rPr>
                <w:webHidden/>
              </w:rPr>
            </w:r>
            <w:r>
              <w:rPr>
                <w:webHidden/>
              </w:rPr>
              <w:fldChar w:fldCharType="separate"/>
            </w:r>
            <w:r>
              <w:rPr>
                <w:webHidden/>
              </w:rPr>
              <w:t>28</w:t>
            </w:r>
            <w:r>
              <w:rPr>
                <w:webHidden/>
              </w:rPr>
              <w:fldChar w:fldCharType="end"/>
            </w:r>
          </w:hyperlink>
        </w:p>
        <w:p w14:paraId="23225790" w14:textId="57276531" w:rsidR="009353BC" w:rsidRPr="004C7BAD" w:rsidRDefault="00365D2F" w:rsidP="00365D2F">
          <w:pPr>
            <w:sectPr w:rsidR="009353BC" w:rsidRPr="004C7BAD" w:rsidSect="00AF6CD4">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rPr>
              <w:b/>
              <w:bCs/>
              <w:noProof/>
            </w:rPr>
            <w:fldChar w:fldCharType="end"/>
          </w:r>
        </w:p>
      </w:sdtContent>
    </w:sdt>
    <w:p w14:paraId="7785E854" w14:textId="77777777" w:rsidR="00A45D3D" w:rsidRDefault="00407246" w:rsidP="00EE183A">
      <w:pPr>
        <w:pStyle w:val="SAGEHeading1"/>
        <w:framePr w:wrap="around"/>
      </w:pPr>
      <w:bookmarkStart w:id="0" w:name="_Toc446514901"/>
      <w:bookmarkStart w:id="1" w:name="_Toc27146211"/>
      <w:bookmarkStart w:id="2" w:name="_Toc50020781"/>
      <w:r>
        <w:lastRenderedPageBreak/>
        <w:t>Introduction</w:t>
      </w:r>
      <w:bookmarkEnd w:id="0"/>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72EE77C" w14:textId="77777777" w:rsidR="00407246" w:rsidRDefault="00F74831" w:rsidP="00F74831">
      <w:pPr>
        <w:pStyle w:val="SAGEBodyText"/>
      </w:pPr>
      <w:r>
        <w:t>Sage 300 has a long</w:t>
      </w:r>
      <w:r w:rsidR="00407246">
        <w:t xml:space="preserve">standing history of interoperability with third-party </w:t>
      </w:r>
      <w:r w:rsidR="001F460C">
        <w:t>integrations</w:t>
      </w:r>
      <w:r w:rsidR="00407246">
        <w:t xml:space="preserve"> and systems. With the advent of </w:t>
      </w:r>
      <w:r w:rsidR="001F460C">
        <w:t xml:space="preserve">the Sage 300 </w:t>
      </w:r>
      <w:r w:rsidR="00407246">
        <w:t xml:space="preserve">XAPI, third party developers </w:t>
      </w:r>
      <w:r w:rsidR="00DF6D20">
        <w:t>were</w:t>
      </w:r>
      <w:r w:rsidR="00407246">
        <w:t xml:space="preserve"> able to </w:t>
      </w:r>
      <w:r w:rsidR="00DF6D20">
        <w:t xml:space="preserve">directly </w:t>
      </w:r>
      <w:r w:rsidR="00407246">
        <w:t xml:space="preserve">access the </w:t>
      </w:r>
      <w:r w:rsidR="00DF6D20">
        <w:t xml:space="preserve">Sage 300 </w:t>
      </w:r>
      <w:r w:rsidR="00407246">
        <w:t>business layer</w:t>
      </w:r>
      <w:r>
        <w:t>,</w:t>
      </w:r>
      <w:r w:rsidR="00407246">
        <w:t xml:space="preserve"> </w:t>
      </w:r>
      <w:r w:rsidR="001F460C">
        <w:t>performing task</w:t>
      </w:r>
      <w:r w:rsidR="006B7D94">
        <w:t>s such as data manipulation and system process invocation</w:t>
      </w:r>
      <w:r w:rsidR="00407246">
        <w:t xml:space="preserve">. Then came </w:t>
      </w:r>
      <w:r w:rsidR="001F460C">
        <w:t xml:space="preserve">the Sage 300 </w:t>
      </w:r>
      <w:r w:rsidR="00407246">
        <w:t>COM</w:t>
      </w:r>
      <w:r w:rsidR="001F460C">
        <w:t xml:space="preserve"> interface which, on top of the XAPI, added the ability </w:t>
      </w:r>
      <w:r>
        <w:t xml:space="preserve">to </w:t>
      </w:r>
      <w:r w:rsidR="001F460C">
        <w:t xml:space="preserve">cross </w:t>
      </w:r>
      <w:r w:rsidR="00407246">
        <w:t>machine bou</w:t>
      </w:r>
      <w:r w:rsidR="001F460C">
        <w:t xml:space="preserve">ndaries via ActiveX objects on remote </w:t>
      </w:r>
      <w:r w:rsidR="00407246">
        <w:t>cl</w:t>
      </w:r>
      <w:r w:rsidR="001F460C">
        <w:t>ients. Not soon after came our .NET</w:t>
      </w:r>
      <w:r w:rsidR="00407246">
        <w:t xml:space="preserve"> </w:t>
      </w:r>
      <w:r w:rsidR="001F460C">
        <w:t>interface which streamlined the way developers integrate with Sage 300.</w:t>
      </w:r>
    </w:p>
    <w:p w14:paraId="0D735B63" w14:textId="77777777" w:rsidR="001F460C" w:rsidRDefault="001F460C" w:rsidP="00F74831">
      <w:pPr>
        <w:pStyle w:val="SAGEBodyText"/>
      </w:pPr>
      <w:r>
        <w:t>However, using the aforementioned interfaces</w:t>
      </w:r>
      <w:r w:rsidR="009E1F41">
        <w:t xml:space="preserve"> required intimate knowledge </w:t>
      </w:r>
      <w:r>
        <w:t xml:space="preserve">of the Sage 300 business layer. One requirement is to understand the View protocol which encapsulates accesses to the data layer. Another requirement is to have </w:t>
      </w:r>
      <w:r w:rsidR="009E1F41">
        <w:t xml:space="preserve">a </w:t>
      </w:r>
      <w:r>
        <w:t xml:space="preserve">complete understanding of what specific View components do and how they relate and interact with one another. Even though the technology is there to access the interfaces, the work </w:t>
      </w:r>
      <w:r w:rsidR="009E1F41">
        <w:t xml:space="preserve">involved </w:t>
      </w:r>
      <w:r>
        <w:t>is anything but trivial.</w:t>
      </w:r>
    </w:p>
    <w:p w14:paraId="1D85A88D" w14:textId="77777777" w:rsidR="009E5068" w:rsidRDefault="001F460C" w:rsidP="00F74831">
      <w:pPr>
        <w:pStyle w:val="SAGEBodyText"/>
        <w:sectPr w:rsidR="009E5068" w:rsidSect="00AF6CD4">
          <w:headerReference w:type="first" r:id="rId17"/>
          <w:pgSz w:w="12242" w:h="15842" w:code="1"/>
          <w:pgMar w:top="709" w:right="1440" w:bottom="1701" w:left="1584" w:header="624" w:footer="397" w:gutter="0"/>
          <w:cols w:space="708"/>
          <w:titlePg/>
          <w:docGrid w:linePitch="360"/>
        </w:sectPr>
      </w:pPr>
      <w:r>
        <w:t xml:space="preserve">The </w:t>
      </w:r>
      <w:r w:rsidR="009E1F41">
        <w:t xml:space="preserve">Sage 300 </w:t>
      </w:r>
      <w:r>
        <w:t xml:space="preserve">Web API layer was created as a way to solve this </w:t>
      </w:r>
      <w:r w:rsidR="009E1F41">
        <w:t>complexity</w:t>
      </w:r>
      <w:r>
        <w:t>. It is based on OData which</w:t>
      </w:r>
      <w:r w:rsidR="00A840AC">
        <w:t>,</w:t>
      </w:r>
      <w:r>
        <w:t xml:space="preserve"> aside from being a common standar</w:t>
      </w:r>
      <w:r w:rsidR="00995C51">
        <w:t xml:space="preserve">d for interfacing over the web, </w:t>
      </w:r>
      <w:r>
        <w:t xml:space="preserve">is self-documenting through </w:t>
      </w:r>
      <w:proofErr w:type="spellStart"/>
      <w:r>
        <w:t>XML+Atom</w:t>
      </w:r>
      <w:proofErr w:type="spellEnd"/>
      <w:r>
        <w:t xml:space="preserve"> Pub making it very easy to understand. Data is transferred in JSON format making </w:t>
      </w:r>
      <w:r w:rsidR="00F74831">
        <w:t>it</w:t>
      </w:r>
      <w:r>
        <w:t xml:space="preserve"> human readable </w:t>
      </w:r>
      <w:r w:rsidR="00A840AC">
        <w:t xml:space="preserve">while </w:t>
      </w:r>
      <w:r>
        <w:t xml:space="preserve">still maintaining good performance. </w:t>
      </w:r>
      <w:r w:rsidR="00F74831">
        <w:t>M</w:t>
      </w:r>
      <w:r>
        <w:t xml:space="preserve">any frameworks and tools </w:t>
      </w:r>
      <w:r w:rsidR="00F74831">
        <w:t>are available to make interfacing easier; in fact</w:t>
      </w:r>
      <w:r>
        <w:t>, it is possible to retrieve Sage 3</w:t>
      </w:r>
      <w:r w:rsidR="009E1F41">
        <w:t>00 data with just a web browser.</w:t>
      </w:r>
    </w:p>
    <w:p w14:paraId="2B9FFCEB" w14:textId="77777777" w:rsidR="009E5068" w:rsidRDefault="00407246" w:rsidP="00407246">
      <w:pPr>
        <w:pStyle w:val="SAGEHeading1"/>
        <w:framePr w:wrap="around"/>
      </w:pPr>
      <w:bookmarkStart w:id="3" w:name="_Toc446514902"/>
      <w:bookmarkStart w:id="4" w:name="_Toc27146212"/>
      <w:bookmarkStart w:id="5" w:name="_Toc50020782"/>
      <w:r>
        <w:lastRenderedPageBreak/>
        <w:t xml:space="preserve">Making a Sage 300 </w:t>
      </w:r>
      <w:r w:rsidRPr="00407246">
        <w:t xml:space="preserve">Web </w:t>
      </w:r>
      <w:r>
        <w:t xml:space="preserve">API </w:t>
      </w:r>
      <w:r w:rsidR="00EA18E6">
        <w:t>r</w:t>
      </w:r>
      <w:r w:rsidRPr="00407246">
        <w:t>equest</w:t>
      </w:r>
      <w:bookmarkEnd w:id="3"/>
      <w:bookmarkEnd w:id="4"/>
      <w:bookmarkEnd w:id="5"/>
    </w:p>
    <w:p w14:paraId="33B69917" w14:textId="77777777" w:rsidR="00407246" w:rsidRDefault="00407246" w:rsidP="00407246">
      <w:pPr>
        <w:pStyle w:val="SAGEHeading2"/>
      </w:pPr>
      <w:bookmarkStart w:id="6" w:name="_Toc446514903"/>
      <w:bookmarkStart w:id="7" w:name="_Toc27146213"/>
      <w:bookmarkStart w:id="8" w:name="_Toc50020783"/>
      <w:r w:rsidRPr="00407246">
        <w:t>Anatomy of a resource URL</w:t>
      </w:r>
      <w:bookmarkEnd w:id="6"/>
      <w:bookmarkEnd w:id="7"/>
      <w:bookmarkEnd w:id="8"/>
    </w:p>
    <w:p w14:paraId="7F1BD966" w14:textId="56BC424A" w:rsidR="00E93324" w:rsidRDefault="000614D0" w:rsidP="000614D0">
      <w:pPr>
        <w:pStyle w:val="SAGEAdmonitionExample"/>
      </w:pPr>
      <w:r w:rsidRPr="000614D0">
        <w:rPr>
          <w:rStyle w:val="Strong"/>
        </w:rPr>
        <w:t>Example:</w:t>
      </w:r>
      <w:r>
        <w:t xml:space="preserve"> </w:t>
      </w:r>
      <w:r w:rsidRPr="00BB42A1">
        <w:rPr>
          <w:rStyle w:val="SAGETextCodeinline"/>
        </w:rPr>
        <w:t>http://localhost/Sage300WebApi/</w:t>
      </w:r>
      <w:r w:rsidR="00C52A5B">
        <w:rPr>
          <w:rStyle w:val="SAGETextCodeinline"/>
        </w:rPr>
        <w:t>v1.0/</w:t>
      </w:r>
      <w:r w:rsidRPr="00BB42A1">
        <w:rPr>
          <w:rStyle w:val="SAGETextCodeinline"/>
        </w:rPr>
        <w:t>-/SAMLTD/AR/</w:t>
      </w:r>
      <w:r w:rsidR="00352E84">
        <w:rPr>
          <w:rStyle w:val="SAGETextCodeinline"/>
        </w:rPr>
        <w:t>AR</w:t>
      </w:r>
      <w:r w:rsidRPr="00BB42A1">
        <w:rPr>
          <w:rStyle w:val="SAGETextCodeinline"/>
        </w:rPr>
        <w:t>Customers</w:t>
      </w:r>
    </w:p>
    <w:p w14:paraId="6A701A49" w14:textId="77777777" w:rsidR="00DF68DD" w:rsidRDefault="00407246" w:rsidP="00407246">
      <w:pPr>
        <w:pStyle w:val="SAGEBodyText"/>
      </w:pPr>
      <w:r>
        <w:t xml:space="preserve">The first step in making a Web API request for a Sage 300 resource is to construct the </w:t>
      </w:r>
      <w:r w:rsidR="004632C8">
        <w:t xml:space="preserve">corresponding </w:t>
      </w:r>
      <w:r>
        <w:t>uniform resource locator</w:t>
      </w:r>
      <w:r w:rsidR="00CF7DC5">
        <w:t xml:space="preserve"> (URL)</w:t>
      </w:r>
      <w:r w:rsidR="004632C8">
        <w:t xml:space="preserve">. Here are the components that comprise a </w:t>
      </w:r>
      <w:r w:rsidR="000614D0">
        <w:t>Sage 300 resource URL:</w:t>
      </w:r>
    </w:p>
    <w:p w14:paraId="69AD42A6" w14:textId="530D4F96" w:rsidR="00407246" w:rsidRPr="000614D0" w:rsidRDefault="00407246" w:rsidP="000614D0">
      <w:pPr>
        <w:pStyle w:val="SAGEBodyText"/>
      </w:pPr>
      <w:r w:rsidRPr="000614D0">
        <w:rPr>
          <w:rStyle w:val="Strong"/>
        </w:rPr>
        <w:t>{protocol}://{host-application-path}/</w:t>
      </w:r>
      <w:r w:rsidR="00ED49A4">
        <w:rPr>
          <w:rStyle w:val="Strong"/>
        </w:rPr>
        <w:t>{api-version}/</w:t>
      </w:r>
      <w:r w:rsidRPr="000614D0">
        <w:rPr>
          <w:rStyle w:val="Strong"/>
        </w:rPr>
        <w:t>-/{c</w:t>
      </w:r>
      <w:r w:rsidR="000614D0" w:rsidRPr="000614D0">
        <w:rPr>
          <w:rStyle w:val="Strong"/>
        </w:rPr>
        <w:t>ompany}/{app-module}/{resource}</w:t>
      </w:r>
    </w:p>
    <w:tbl>
      <w:tblPr>
        <w:tblStyle w:val="SageTable2"/>
        <w:tblW w:w="0" w:type="auto"/>
        <w:tblLook w:val="04A0" w:firstRow="1" w:lastRow="0" w:firstColumn="1" w:lastColumn="0" w:noHBand="0" w:noVBand="1"/>
      </w:tblPr>
      <w:tblGrid>
        <w:gridCol w:w="3069"/>
        <w:gridCol w:w="3069"/>
        <w:gridCol w:w="3070"/>
      </w:tblGrid>
      <w:tr w:rsidR="00407246" w14:paraId="205244CE" w14:textId="77777777" w:rsidTr="000614D0">
        <w:trPr>
          <w:cnfStyle w:val="100000000000" w:firstRow="1" w:lastRow="0" w:firstColumn="0" w:lastColumn="0" w:oddVBand="0" w:evenVBand="0" w:oddHBand="0" w:evenHBand="0" w:firstRowFirstColumn="0" w:firstRowLastColumn="0" w:lastRowFirstColumn="0" w:lastRowLastColumn="0"/>
        </w:trPr>
        <w:tc>
          <w:tcPr>
            <w:tcW w:w="3069" w:type="dxa"/>
          </w:tcPr>
          <w:p w14:paraId="36E2DC3B" w14:textId="77777777" w:rsidR="00407246" w:rsidRDefault="00407246" w:rsidP="00407246">
            <w:pPr>
              <w:pStyle w:val="SAGEBodyText"/>
            </w:pPr>
            <w:r>
              <w:t>Component</w:t>
            </w:r>
          </w:p>
        </w:tc>
        <w:tc>
          <w:tcPr>
            <w:tcW w:w="3069" w:type="dxa"/>
          </w:tcPr>
          <w:p w14:paraId="38279BED" w14:textId="77777777" w:rsidR="00407246" w:rsidRDefault="00407246" w:rsidP="00407246">
            <w:pPr>
              <w:pStyle w:val="SAGEBodyText"/>
            </w:pPr>
            <w:r>
              <w:t>Description</w:t>
            </w:r>
          </w:p>
        </w:tc>
        <w:tc>
          <w:tcPr>
            <w:tcW w:w="3070" w:type="dxa"/>
          </w:tcPr>
          <w:p w14:paraId="62959A6D" w14:textId="77777777" w:rsidR="00407246" w:rsidRDefault="00407246" w:rsidP="00407246">
            <w:pPr>
              <w:pStyle w:val="SAGEBodyText"/>
            </w:pPr>
            <w:r>
              <w:t>Example</w:t>
            </w:r>
            <w:r w:rsidR="007864A1">
              <w:t>s</w:t>
            </w:r>
          </w:p>
        </w:tc>
      </w:tr>
      <w:tr w:rsidR="00407246" w14:paraId="2D62C14D" w14:textId="77777777" w:rsidTr="000614D0">
        <w:tc>
          <w:tcPr>
            <w:tcW w:w="3069" w:type="dxa"/>
          </w:tcPr>
          <w:p w14:paraId="0F265A52" w14:textId="77777777" w:rsidR="00407246" w:rsidRPr="000614D0" w:rsidRDefault="00407246" w:rsidP="00407246">
            <w:pPr>
              <w:pStyle w:val="SAGEBodyText"/>
              <w:rPr>
                <w:rStyle w:val="Strong"/>
              </w:rPr>
            </w:pPr>
            <w:r w:rsidRPr="000614D0">
              <w:rPr>
                <w:rStyle w:val="Strong"/>
              </w:rPr>
              <w:t>{protocol}</w:t>
            </w:r>
          </w:p>
        </w:tc>
        <w:tc>
          <w:tcPr>
            <w:tcW w:w="3069" w:type="dxa"/>
          </w:tcPr>
          <w:p w14:paraId="4D63BA34" w14:textId="77777777" w:rsidR="00407246" w:rsidRDefault="00407246" w:rsidP="00407246">
            <w:pPr>
              <w:pStyle w:val="SAGEBodyText"/>
            </w:pPr>
            <w:r>
              <w:t>The appl</w:t>
            </w:r>
            <w:r w:rsidR="00CF7DC5">
              <w:t>i</w:t>
            </w:r>
            <w:r>
              <w:t>cation protocol enabled in IIS setup</w:t>
            </w:r>
          </w:p>
        </w:tc>
        <w:tc>
          <w:tcPr>
            <w:tcW w:w="3070" w:type="dxa"/>
          </w:tcPr>
          <w:p w14:paraId="05EB427F" w14:textId="77777777" w:rsidR="00407246" w:rsidRPr="001978D9" w:rsidRDefault="00407246" w:rsidP="00407246">
            <w:pPr>
              <w:pStyle w:val="SAGEBodyText"/>
              <w:rPr>
                <w:rStyle w:val="SAGETextCodeinline"/>
              </w:rPr>
            </w:pPr>
            <w:r w:rsidRPr="001978D9">
              <w:rPr>
                <w:rStyle w:val="SAGETextCodeinline"/>
              </w:rPr>
              <w:t>http, https</w:t>
            </w:r>
          </w:p>
        </w:tc>
      </w:tr>
      <w:tr w:rsidR="00407246" w14:paraId="291FFC70" w14:textId="77777777" w:rsidTr="000614D0">
        <w:tc>
          <w:tcPr>
            <w:tcW w:w="3069" w:type="dxa"/>
          </w:tcPr>
          <w:p w14:paraId="409E8588" w14:textId="77777777" w:rsidR="00407246" w:rsidRPr="000614D0" w:rsidRDefault="00407246" w:rsidP="00407246">
            <w:pPr>
              <w:pStyle w:val="SAGEBodyText"/>
              <w:rPr>
                <w:rStyle w:val="Strong"/>
              </w:rPr>
            </w:pPr>
            <w:r w:rsidRPr="000614D0">
              <w:rPr>
                <w:rStyle w:val="Strong"/>
              </w:rPr>
              <w:t>{host-application-path}</w:t>
            </w:r>
          </w:p>
        </w:tc>
        <w:tc>
          <w:tcPr>
            <w:tcW w:w="3069" w:type="dxa"/>
          </w:tcPr>
          <w:p w14:paraId="1C759517" w14:textId="77777777" w:rsidR="00407246" w:rsidRDefault="00407246" w:rsidP="00407246">
            <w:pPr>
              <w:pStyle w:val="SAGEBodyText"/>
            </w:pPr>
            <w:r>
              <w:t>The path to the Web API application</w:t>
            </w:r>
          </w:p>
        </w:tc>
        <w:tc>
          <w:tcPr>
            <w:tcW w:w="3070" w:type="dxa"/>
          </w:tcPr>
          <w:p w14:paraId="65E54F4C" w14:textId="77777777" w:rsidR="00407246" w:rsidRPr="001978D9" w:rsidRDefault="00407246" w:rsidP="00407246">
            <w:pPr>
              <w:pStyle w:val="SAGEBodyText"/>
              <w:rPr>
                <w:rStyle w:val="SAGETextCodeinline"/>
              </w:rPr>
            </w:pPr>
            <w:r w:rsidRPr="001978D9">
              <w:rPr>
                <w:rStyle w:val="SAGETextCodeinline"/>
              </w:rPr>
              <w:t>localhost/Sage300WebApi, yourdomain.com</w:t>
            </w:r>
          </w:p>
        </w:tc>
      </w:tr>
      <w:tr w:rsidR="00ED49A4" w14:paraId="17BDBF6E" w14:textId="77777777" w:rsidTr="000614D0">
        <w:tc>
          <w:tcPr>
            <w:tcW w:w="3069" w:type="dxa"/>
          </w:tcPr>
          <w:p w14:paraId="50C820F2" w14:textId="623B190B" w:rsidR="00ED49A4" w:rsidRPr="000614D0" w:rsidRDefault="00ED49A4" w:rsidP="00407246">
            <w:pPr>
              <w:pStyle w:val="SAGEBodyText"/>
              <w:rPr>
                <w:rStyle w:val="Strong"/>
              </w:rPr>
            </w:pPr>
            <w:r>
              <w:rPr>
                <w:rStyle w:val="Strong"/>
              </w:rPr>
              <w:t>{</w:t>
            </w:r>
            <w:proofErr w:type="spellStart"/>
            <w:r>
              <w:rPr>
                <w:rStyle w:val="Strong"/>
              </w:rPr>
              <w:t>api</w:t>
            </w:r>
            <w:proofErr w:type="spellEnd"/>
            <w:r>
              <w:rPr>
                <w:rStyle w:val="Strong"/>
              </w:rPr>
              <w:t>-version}</w:t>
            </w:r>
          </w:p>
        </w:tc>
        <w:tc>
          <w:tcPr>
            <w:tcW w:w="3069" w:type="dxa"/>
          </w:tcPr>
          <w:p w14:paraId="28A4BE6E" w14:textId="528B8217" w:rsidR="00ED49A4" w:rsidRDefault="003F740B" w:rsidP="00EF20D6">
            <w:pPr>
              <w:pStyle w:val="SAGEBodyText"/>
            </w:pPr>
            <w:r>
              <w:t>The API version</w:t>
            </w:r>
          </w:p>
        </w:tc>
        <w:tc>
          <w:tcPr>
            <w:tcW w:w="3070" w:type="dxa"/>
          </w:tcPr>
          <w:p w14:paraId="532A459F" w14:textId="725CE1D1" w:rsidR="00ED49A4" w:rsidRPr="001978D9" w:rsidRDefault="003F740B" w:rsidP="00407246">
            <w:pPr>
              <w:pStyle w:val="SAGEBodyText"/>
              <w:rPr>
                <w:rStyle w:val="SAGETextCodeinline"/>
              </w:rPr>
            </w:pPr>
            <w:r>
              <w:rPr>
                <w:rStyle w:val="SAGETextCodeinline"/>
              </w:rPr>
              <w:t>v1.0</w:t>
            </w:r>
          </w:p>
        </w:tc>
      </w:tr>
      <w:tr w:rsidR="00407246" w14:paraId="418C7CA0" w14:textId="77777777" w:rsidTr="000614D0">
        <w:tc>
          <w:tcPr>
            <w:tcW w:w="3069" w:type="dxa"/>
          </w:tcPr>
          <w:p w14:paraId="4B2428C2" w14:textId="77777777" w:rsidR="00407246" w:rsidRPr="000614D0" w:rsidRDefault="00407246" w:rsidP="00407246">
            <w:pPr>
              <w:pStyle w:val="SAGEBodyText"/>
              <w:rPr>
                <w:rStyle w:val="Strong"/>
              </w:rPr>
            </w:pPr>
            <w:r w:rsidRPr="000614D0">
              <w:rPr>
                <w:rStyle w:val="Strong"/>
              </w:rPr>
              <w:t>{company}</w:t>
            </w:r>
          </w:p>
        </w:tc>
        <w:tc>
          <w:tcPr>
            <w:tcW w:w="3069" w:type="dxa"/>
          </w:tcPr>
          <w:p w14:paraId="453C6CAC" w14:textId="77777777" w:rsidR="00407246" w:rsidRDefault="00407246" w:rsidP="00EF20D6">
            <w:pPr>
              <w:pStyle w:val="SAGEBodyText"/>
            </w:pPr>
            <w:r>
              <w:t xml:space="preserve">The </w:t>
            </w:r>
            <w:r w:rsidR="00EF20D6">
              <w:t>o</w:t>
            </w:r>
            <w:r>
              <w:t>rg ID of the company being requested</w:t>
            </w:r>
          </w:p>
        </w:tc>
        <w:tc>
          <w:tcPr>
            <w:tcW w:w="3070" w:type="dxa"/>
          </w:tcPr>
          <w:p w14:paraId="3A21E64A" w14:textId="77777777" w:rsidR="00407246" w:rsidRPr="001978D9" w:rsidRDefault="00407246" w:rsidP="00407246">
            <w:pPr>
              <w:pStyle w:val="SAGEBodyText"/>
              <w:rPr>
                <w:rStyle w:val="SAGETextCodeinline"/>
              </w:rPr>
            </w:pPr>
            <w:r w:rsidRPr="001978D9">
              <w:rPr>
                <w:rStyle w:val="SAGETextCodeinline"/>
              </w:rPr>
              <w:t>SAMLTD, SAMINC</w:t>
            </w:r>
          </w:p>
        </w:tc>
      </w:tr>
      <w:tr w:rsidR="00407246" w14:paraId="7D0CA466" w14:textId="77777777" w:rsidTr="000614D0">
        <w:tc>
          <w:tcPr>
            <w:tcW w:w="3069" w:type="dxa"/>
          </w:tcPr>
          <w:p w14:paraId="4595D480" w14:textId="77777777" w:rsidR="00407246" w:rsidRPr="000614D0" w:rsidRDefault="00407246" w:rsidP="00407246">
            <w:pPr>
              <w:pStyle w:val="SAGEBodyText"/>
              <w:rPr>
                <w:rStyle w:val="Strong"/>
              </w:rPr>
            </w:pPr>
            <w:r w:rsidRPr="000614D0">
              <w:rPr>
                <w:rStyle w:val="Strong"/>
              </w:rPr>
              <w:t>{app-module}</w:t>
            </w:r>
          </w:p>
        </w:tc>
        <w:tc>
          <w:tcPr>
            <w:tcW w:w="3069" w:type="dxa"/>
          </w:tcPr>
          <w:p w14:paraId="20060C31" w14:textId="77777777" w:rsidR="00407246" w:rsidRDefault="00407246" w:rsidP="00EF20D6">
            <w:pPr>
              <w:pStyle w:val="SAGEBodyText"/>
            </w:pPr>
            <w:r>
              <w:t xml:space="preserve">Sage 300 </w:t>
            </w:r>
            <w:r w:rsidR="008C100A">
              <w:t xml:space="preserve">application </w:t>
            </w:r>
            <w:r w:rsidR="00EF20D6">
              <w:t>m</w:t>
            </w:r>
            <w:r>
              <w:t>odule where the requested resource resides</w:t>
            </w:r>
          </w:p>
        </w:tc>
        <w:tc>
          <w:tcPr>
            <w:tcW w:w="3070" w:type="dxa"/>
          </w:tcPr>
          <w:p w14:paraId="230E778A" w14:textId="77777777" w:rsidR="00407246" w:rsidRPr="001978D9" w:rsidRDefault="00407246" w:rsidP="00407246">
            <w:pPr>
              <w:pStyle w:val="SAGEBodyText"/>
              <w:rPr>
                <w:rStyle w:val="SAGETextCodeinline"/>
              </w:rPr>
            </w:pPr>
            <w:r w:rsidRPr="001978D9">
              <w:rPr>
                <w:rStyle w:val="SAGETextCodeinline"/>
              </w:rPr>
              <w:t>GL, AP, AR</w:t>
            </w:r>
          </w:p>
        </w:tc>
      </w:tr>
      <w:tr w:rsidR="00407246" w14:paraId="5A074036" w14:textId="77777777" w:rsidTr="000614D0">
        <w:tc>
          <w:tcPr>
            <w:tcW w:w="3069" w:type="dxa"/>
          </w:tcPr>
          <w:p w14:paraId="690BD0E4" w14:textId="77777777" w:rsidR="00407246" w:rsidRPr="000614D0" w:rsidRDefault="00407246" w:rsidP="00407246">
            <w:pPr>
              <w:pStyle w:val="SAGEBodyText"/>
              <w:rPr>
                <w:rStyle w:val="Strong"/>
              </w:rPr>
            </w:pPr>
            <w:r w:rsidRPr="000614D0">
              <w:rPr>
                <w:rStyle w:val="Strong"/>
              </w:rPr>
              <w:t>{resource}</w:t>
            </w:r>
          </w:p>
        </w:tc>
        <w:tc>
          <w:tcPr>
            <w:tcW w:w="3069" w:type="dxa"/>
          </w:tcPr>
          <w:p w14:paraId="0559B424" w14:textId="77777777" w:rsidR="00407246" w:rsidRDefault="00DF68DD" w:rsidP="00EF20D6">
            <w:pPr>
              <w:pStyle w:val="SAGEBodyText"/>
            </w:pPr>
            <w:r>
              <w:t xml:space="preserve">The </w:t>
            </w:r>
            <w:r w:rsidR="00EF20D6">
              <w:t>resource entity being requested</w:t>
            </w:r>
          </w:p>
        </w:tc>
        <w:tc>
          <w:tcPr>
            <w:tcW w:w="3070" w:type="dxa"/>
          </w:tcPr>
          <w:p w14:paraId="5D607F79" w14:textId="697F6348" w:rsidR="00407246" w:rsidRPr="001978D9" w:rsidRDefault="00352E84" w:rsidP="008C100A">
            <w:pPr>
              <w:pStyle w:val="SAGEBodyText"/>
              <w:rPr>
                <w:rStyle w:val="SAGETextCodeinline"/>
              </w:rPr>
            </w:pPr>
            <w:proofErr w:type="spellStart"/>
            <w:r>
              <w:rPr>
                <w:rStyle w:val="SAGETextCodeinline"/>
              </w:rPr>
              <w:t>GL</w:t>
            </w:r>
            <w:r w:rsidR="008C100A" w:rsidRPr="001978D9">
              <w:rPr>
                <w:rStyle w:val="SAGETextCodeinline"/>
              </w:rPr>
              <w:t>Accounts</w:t>
            </w:r>
            <w:proofErr w:type="spellEnd"/>
            <w:r w:rsidR="008C100A" w:rsidRPr="001978D9">
              <w:rPr>
                <w:rStyle w:val="SAGETextCodeinline"/>
              </w:rPr>
              <w:t xml:space="preserve">, </w:t>
            </w:r>
            <w:proofErr w:type="spellStart"/>
            <w:r>
              <w:rPr>
                <w:rStyle w:val="SAGETextCodeinline"/>
              </w:rPr>
              <w:t>AP</w:t>
            </w:r>
            <w:r w:rsidR="008C100A" w:rsidRPr="001978D9">
              <w:rPr>
                <w:rStyle w:val="SAGETextCodeinline"/>
              </w:rPr>
              <w:t>Vendors</w:t>
            </w:r>
            <w:proofErr w:type="spellEnd"/>
            <w:r w:rsidR="008C100A" w:rsidRPr="001978D9">
              <w:rPr>
                <w:rStyle w:val="SAGETextCodeinline"/>
              </w:rPr>
              <w:t xml:space="preserve">, </w:t>
            </w:r>
            <w:r>
              <w:rPr>
                <w:rStyle w:val="SAGETextCodeinline"/>
              </w:rPr>
              <w:t>AR</w:t>
            </w:r>
            <w:r w:rsidR="008C100A" w:rsidRPr="001978D9">
              <w:rPr>
                <w:rStyle w:val="SAGETextCodeinline"/>
              </w:rPr>
              <w:t>Customers</w:t>
            </w:r>
          </w:p>
        </w:tc>
      </w:tr>
    </w:tbl>
    <w:p w14:paraId="6337501A" w14:textId="77777777" w:rsidR="004B52D3" w:rsidRPr="004B52D3" w:rsidRDefault="004B52D3" w:rsidP="004B52D3">
      <w:pPr>
        <w:pStyle w:val="SAGETableSubtitle"/>
      </w:pPr>
    </w:p>
    <w:p w14:paraId="5C08D248" w14:textId="77777777" w:rsidR="00B816B5" w:rsidRDefault="00AE5735" w:rsidP="00B816B5">
      <w:pPr>
        <w:pStyle w:val="SAGEBodyText"/>
      </w:pPr>
      <w:r>
        <w:t xml:space="preserve">For </w:t>
      </w:r>
      <w:r w:rsidR="0056107E">
        <w:t xml:space="preserve">a </w:t>
      </w:r>
      <w:r>
        <w:t xml:space="preserve">complete list of resources that Sage 300 Web API supports, </w:t>
      </w:r>
      <w:r w:rsidR="00B816B5">
        <w:t>refer to the Sage 300 Web API Endpoint Reference document, available under “Technical Documentation” here:</w:t>
      </w:r>
    </w:p>
    <w:p w14:paraId="5977F004" w14:textId="77777777" w:rsidR="00B816B5" w:rsidRPr="00B816B5" w:rsidRDefault="007F28E3" w:rsidP="00407246">
      <w:pPr>
        <w:pStyle w:val="SAGEBodyText"/>
        <w:rPr>
          <w:rStyle w:val="Hyperlink"/>
          <w:color w:val="auto"/>
          <w:u w:val="none"/>
        </w:rPr>
      </w:pPr>
      <w:hyperlink r:id="rId18" w:history="1">
        <w:r w:rsidR="00B816B5" w:rsidRPr="00E10134">
          <w:rPr>
            <w:rStyle w:val="Hyperlink"/>
          </w:rPr>
          <w:t>http://cdn.na.sage.com/docs/en/customer/300erp/Documentation.htm</w:t>
        </w:r>
      </w:hyperlink>
    </w:p>
    <w:p w14:paraId="693FBDD1" w14:textId="77777777" w:rsidR="00AE5735" w:rsidRDefault="00231481" w:rsidP="00407246">
      <w:pPr>
        <w:pStyle w:val="SAGEBodyText"/>
      </w:pPr>
      <w:r>
        <w:t>Additionally, t</w:t>
      </w:r>
      <w:r w:rsidR="001A7E09">
        <w:t xml:space="preserve">he list of resources can be discovered through </w:t>
      </w:r>
      <w:r w:rsidR="001A7E09" w:rsidRPr="00C60D3F">
        <w:rPr>
          <w:rStyle w:val="SAGETextCodeinline"/>
        </w:rPr>
        <w:t>$metadata</w:t>
      </w:r>
      <w:r>
        <w:t xml:space="preserve"> requests</w:t>
      </w:r>
      <w:r w:rsidR="001A7E09">
        <w:t xml:space="preserve">. Refer to the </w:t>
      </w:r>
      <w:hyperlink w:anchor="DiscoveringResources" w:history="1">
        <w:r w:rsidR="001F343D">
          <w:rPr>
            <w:rStyle w:val="Hyperlink"/>
          </w:rPr>
          <w:t>“D</w:t>
        </w:r>
        <w:r w:rsidR="001A7E09" w:rsidRPr="00231481">
          <w:rPr>
            <w:rStyle w:val="Hyperlink"/>
          </w:rPr>
          <w:t xml:space="preserve">iscovering </w:t>
        </w:r>
        <w:r w:rsidR="002F1BA1">
          <w:rPr>
            <w:rStyle w:val="Hyperlink"/>
          </w:rPr>
          <w:t>r</w:t>
        </w:r>
        <w:r w:rsidR="001A7E09" w:rsidRPr="00231481">
          <w:rPr>
            <w:rStyle w:val="Hyperlink"/>
          </w:rPr>
          <w:t>esource</w:t>
        </w:r>
        <w:r w:rsidR="001F343D">
          <w:rPr>
            <w:rStyle w:val="Hyperlink"/>
          </w:rPr>
          <w:t>s”</w:t>
        </w:r>
      </w:hyperlink>
      <w:r w:rsidR="001A7E09">
        <w:t xml:space="preserve"> section of this document for more information.</w:t>
      </w:r>
    </w:p>
    <w:p w14:paraId="4D61D823" w14:textId="77777777" w:rsidR="00407246" w:rsidRDefault="00DF68DD" w:rsidP="00DF68DD">
      <w:pPr>
        <w:pStyle w:val="SAGEHeading2"/>
      </w:pPr>
      <w:bookmarkStart w:id="9" w:name="_Toc446514904"/>
      <w:bookmarkStart w:id="10" w:name="_Toc27146214"/>
      <w:bookmarkStart w:id="11" w:name="_Toc50020784"/>
      <w:r w:rsidRPr="00DF68DD">
        <w:t xml:space="preserve">HTTP </w:t>
      </w:r>
      <w:r w:rsidR="00EA18E6">
        <w:t>h</w:t>
      </w:r>
      <w:r w:rsidRPr="00DF68DD">
        <w:t>eaders</w:t>
      </w:r>
      <w:bookmarkEnd w:id="9"/>
      <w:bookmarkEnd w:id="10"/>
      <w:bookmarkEnd w:id="11"/>
    </w:p>
    <w:p w14:paraId="3DAD8F0E" w14:textId="77777777" w:rsidR="00DF68DD" w:rsidRDefault="00DF68DD" w:rsidP="009E5068">
      <w:pPr>
        <w:pStyle w:val="SAGEBodyText"/>
      </w:pPr>
      <w:r w:rsidRPr="00DF68DD">
        <w:t>In addition to constructing the appropriate URL, a Sage 300 Web API request require</w:t>
      </w:r>
      <w:r w:rsidR="004632C8">
        <w:t>s</w:t>
      </w:r>
      <w:r w:rsidRPr="00DF68DD">
        <w:t xml:space="preserve"> </w:t>
      </w:r>
      <w:r w:rsidR="004632C8">
        <w:t xml:space="preserve">two HTTP headers to be </w:t>
      </w:r>
      <w:r w:rsidRPr="00DF68DD">
        <w:t>specif</w:t>
      </w:r>
      <w:r w:rsidR="004632C8">
        <w:t>ied</w:t>
      </w:r>
      <w:r w:rsidR="001F343D">
        <w:t>: authorization and content type.</w:t>
      </w:r>
    </w:p>
    <w:p w14:paraId="4655EBD8" w14:textId="77777777" w:rsidR="004C1848" w:rsidRDefault="004C1848" w:rsidP="009E5068">
      <w:pPr>
        <w:pStyle w:val="SAGEBodyText"/>
      </w:pPr>
    </w:p>
    <w:p w14:paraId="69459C8D" w14:textId="77777777" w:rsidR="004C1848" w:rsidRDefault="004C1848" w:rsidP="009E5068">
      <w:pPr>
        <w:pStyle w:val="SAGEBodyText"/>
      </w:pPr>
    </w:p>
    <w:p w14:paraId="2E93BA52" w14:textId="77777777" w:rsidR="00DF68DD" w:rsidRDefault="00DF68DD" w:rsidP="00DF68DD">
      <w:pPr>
        <w:pStyle w:val="SAGEHeading3"/>
      </w:pPr>
      <w:bookmarkStart w:id="12" w:name="_Toc27146215"/>
      <w:r>
        <w:t>Authorization</w:t>
      </w:r>
      <w:bookmarkEnd w:id="12"/>
    </w:p>
    <w:p w14:paraId="745FA13F" w14:textId="77777777" w:rsidR="004C1848" w:rsidRDefault="000614D0" w:rsidP="004C1848">
      <w:pPr>
        <w:pStyle w:val="SAGEAdmonitionExample"/>
      </w:pPr>
      <w:r w:rsidRPr="000614D0">
        <w:rPr>
          <w:rStyle w:val="Strong"/>
        </w:rPr>
        <w:t>Example:</w:t>
      </w:r>
    </w:p>
    <w:p w14:paraId="13B9D657" w14:textId="77777777" w:rsidR="000614D0" w:rsidRPr="00BB42A1" w:rsidRDefault="000614D0" w:rsidP="004C1848">
      <w:pPr>
        <w:pStyle w:val="SAGEAdmonitionExample"/>
        <w:rPr>
          <w:rStyle w:val="SAGETextCodeinline"/>
        </w:rPr>
      </w:pPr>
      <w:r w:rsidRPr="00BB42A1">
        <w:rPr>
          <w:rStyle w:val="SAGETextCodeinline"/>
        </w:rPr>
        <w:t>Authorization: Basic QURNSU46QURNSU4=</w:t>
      </w:r>
    </w:p>
    <w:p w14:paraId="5B60832C" w14:textId="77777777" w:rsidR="000614D0" w:rsidRPr="000614D0" w:rsidRDefault="000614D0" w:rsidP="000614D0">
      <w:pPr>
        <w:pStyle w:val="SAGEAdmonitionExample"/>
      </w:pPr>
      <w:r w:rsidRPr="000614D0">
        <w:t>(constructed for user "ADMIN" and password "ADMIN")</w:t>
      </w:r>
    </w:p>
    <w:p w14:paraId="20951856" w14:textId="77777777" w:rsidR="00EA18E6" w:rsidRDefault="00DF68DD" w:rsidP="00DF68DD">
      <w:pPr>
        <w:pStyle w:val="SAGEBodyText"/>
      </w:pPr>
      <w:r>
        <w:t xml:space="preserve">The Sage 300 Web API uses Basic Access Authentication for authorization control. Every request made must have an </w:t>
      </w:r>
      <w:r w:rsidR="00FD00C1">
        <w:t>a</w:t>
      </w:r>
      <w:r>
        <w:t xml:space="preserve">uthorization header field with a value constructed using a valid Sage 300 username and corresponding password. </w:t>
      </w:r>
    </w:p>
    <w:p w14:paraId="12D35D8F" w14:textId="77777777" w:rsidR="00DF68DD" w:rsidRDefault="00DF68DD" w:rsidP="00DF68DD">
      <w:pPr>
        <w:pStyle w:val="SAGEBodyText"/>
      </w:pPr>
      <w:r>
        <w:t xml:space="preserve">If security has been turned </w:t>
      </w:r>
      <w:r w:rsidR="00570D38">
        <w:t xml:space="preserve">off </w:t>
      </w:r>
      <w:r>
        <w:t xml:space="preserve">for the </w:t>
      </w:r>
      <w:r w:rsidR="00570D38">
        <w:t xml:space="preserve">given </w:t>
      </w:r>
      <w:r>
        <w:t>system</w:t>
      </w:r>
      <w:r w:rsidR="00570D38">
        <w:t xml:space="preserve"> database</w:t>
      </w:r>
      <w:r>
        <w:t>, an empty password should be used when constructing the Basic Access Authentication value.</w:t>
      </w:r>
    </w:p>
    <w:p w14:paraId="51B8E0E9" w14:textId="77777777" w:rsidR="008B1A80" w:rsidRDefault="00570D38" w:rsidP="0093670A">
      <w:pPr>
        <w:pStyle w:val="SAGEBodyText"/>
      </w:pPr>
      <w:r>
        <w:t>In order to construct t</w:t>
      </w:r>
      <w:r w:rsidR="0093670A">
        <w:t>he value for the authorization</w:t>
      </w:r>
      <w:r>
        <w:t xml:space="preserve"> </w:t>
      </w:r>
      <w:r w:rsidR="0093670A">
        <w:t>header</w:t>
      </w:r>
      <w:r>
        <w:t xml:space="preserve">, </w:t>
      </w:r>
      <w:r w:rsidR="00087D6C">
        <w:t>the</w:t>
      </w:r>
      <w:r>
        <w:t xml:space="preserve"> username </w:t>
      </w:r>
      <w:r w:rsidR="0093670A">
        <w:t xml:space="preserve">must first be </w:t>
      </w:r>
      <w:r>
        <w:t xml:space="preserve">concatenated </w:t>
      </w:r>
      <w:r w:rsidR="00087D6C">
        <w:t xml:space="preserve">with </w:t>
      </w:r>
      <w:r>
        <w:t>the password w</w:t>
      </w:r>
      <w:r w:rsidR="00AF6CD4">
        <w:t xml:space="preserve">ith a colon as </w:t>
      </w:r>
      <w:r w:rsidR="00087D6C">
        <w:t xml:space="preserve">the </w:t>
      </w:r>
      <w:r w:rsidR="00AD295E">
        <w:t>separator (</w:t>
      </w:r>
      <w:proofErr w:type="spellStart"/>
      <w:r w:rsidR="00AF6CD4" w:rsidRPr="00AD295E">
        <w:rPr>
          <w:rStyle w:val="SAGETextEmphasis"/>
        </w:rPr>
        <w:t>u</w:t>
      </w:r>
      <w:r w:rsidRPr="00AD295E">
        <w:rPr>
          <w:rStyle w:val="SAGETextEmphasis"/>
        </w:rPr>
        <w:t>sername:</w:t>
      </w:r>
      <w:r w:rsidR="00AD295E" w:rsidRPr="00AD295E">
        <w:rPr>
          <w:rStyle w:val="SAGETextEmphasis"/>
        </w:rPr>
        <w:t>password</w:t>
      </w:r>
      <w:proofErr w:type="spellEnd"/>
      <w:r w:rsidR="00AD295E">
        <w:t xml:space="preserve">). </w:t>
      </w:r>
      <w:r w:rsidR="00AF6CD4">
        <w:t xml:space="preserve">This value </w:t>
      </w:r>
      <w:r w:rsidR="0093670A">
        <w:t xml:space="preserve">must </w:t>
      </w:r>
      <w:r w:rsidR="00AF6CD4">
        <w:t xml:space="preserve">then </w:t>
      </w:r>
      <w:r w:rsidR="0093670A">
        <w:t xml:space="preserve">be </w:t>
      </w:r>
      <w:r w:rsidR="00AF6CD4">
        <w:t xml:space="preserve">encoded using Base64 (RFC2045-MIME) and </w:t>
      </w:r>
      <w:r w:rsidR="0093670A">
        <w:t xml:space="preserve">be </w:t>
      </w:r>
      <w:r w:rsidR="00AF6CD4">
        <w:t xml:space="preserve">appended to the </w:t>
      </w:r>
      <w:r w:rsidR="0093670A">
        <w:t>phrase</w:t>
      </w:r>
      <w:r w:rsidR="00AF6CD4">
        <w:t xml:space="preserve"> </w:t>
      </w:r>
      <w:r w:rsidR="008B1A80" w:rsidRPr="008B1A80">
        <w:t>"</w:t>
      </w:r>
      <w:r w:rsidR="00AF6CD4" w:rsidRPr="001978D9">
        <w:rPr>
          <w:rStyle w:val="SAGETextCodeinline"/>
        </w:rPr>
        <w:t xml:space="preserve">Basic </w:t>
      </w:r>
      <w:r w:rsidR="008B1A80" w:rsidRPr="008B1A80">
        <w:t>"</w:t>
      </w:r>
      <w:r w:rsidR="0075221C">
        <w:t xml:space="preserve"> (</w:t>
      </w:r>
      <w:r w:rsidR="0093670A">
        <w:t xml:space="preserve">Note the </w:t>
      </w:r>
      <w:r w:rsidR="00D86BB1">
        <w:t xml:space="preserve">trailing </w:t>
      </w:r>
      <w:r w:rsidR="0075221C">
        <w:t xml:space="preserve">&lt;space&gt; character) Thus, for the case of user ADMIN with a password of ADMIN, the Authorization header value would </w:t>
      </w:r>
      <w:r w:rsidR="008B1A80">
        <w:t>yield:</w:t>
      </w:r>
    </w:p>
    <w:p w14:paraId="3C9919B2" w14:textId="77777777" w:rsidR="00570D38" w:rsidRDefault="0075221C" w:rsidP="004C1848">
      <w:pPr>
        <w:pStyle w:val="SAGETextCodesection"/>
      </w:pPr>
      <w:r>
        <w:t xml:space="preserve">Basic </w:t>
      </w:r>
      <w:r w:rsidR="004C1848">
        <w:t>QURNSU46QURNSU4=</w:t>
      </w:r>
    </w:p>
    <w:p w14:paraId="587B8D57" w14:textId="77777777" w:rsidR="001F343D" w:rsidRDefault="008B1A80" w:rsidP="00DF68DD">
      <w:pPr>
        <w:pStyle w:val="SAGEBodyText"/>
      </w:pPr>
      <w:r>
        <w:t>For more informa</w:t>
      </w:r>
      <w:r w:rsidR="001241CE">
        <w:t xml:space="preserve">tion about Basic Authentication, </w:t>
      </w:r>
      <w:r>
        <w:t>refer to section 2 of the RFC 2617 d</w:t>
      </w:r>
      <w:r w:rsidR="001241CE">
        <w:t>ocumentation</w:t>
      </w:r>
      <w:r w:rsidR="001F343D">
        <w:t>:</w:t>
      </w:r>
    </w:p>
    <w:p w14:paraId="16EA2DFB" w14:textId="77777777" w:rsidR="00E93324" w:rsidRDefault="007F28E3" w:rsidP="00DF68DD">
      <w:pPr>
        <w:pStyle w:val="SAGEBodyText"/>
      </w:pPr>
      <w:hyperlink r:id="rId19" w:history="1">
        <w:r w:rsidR="008B1A80" w:rsidRPr="001241CE">
          <w:rPr>
            <w:rStyle w:val="Hyperlink"/>
          </w:rPr>
          <w:t>https://www.ietf.org/rfc/rfc2617.txt</w:t>
        </w:r>
      </w:hyperlink>
      <w:r w:rsidR="000614D0">
        <w:t>.</w:t>
      </w:r>
    </w:p>
    <w:p w14:paraId="30F2B4D3" w14:textId="77777777" w:rsidR="00570D38" w:rsidRDefault="00DF68DD" w:rsidP="00570D38">
      <w:pPr>
        <w:pStyle w:val="SAGEHeading3"/>
      </w:pPr>
      <w:bookmarkStart w:id="13" w:name="_Toc27146216"/>
      <w:r>
        <w:t>Content-Type</w:t>
      </w:r>
      <w:bookmarkEnd w:id="13"/>
    </w:p>
    <w:p w14:paraId="6A0FD6CB" w14:textId="77777777" w:rsidR="00570D38" w:rsidRDefault="00AD295E" w:rsidP="00AD295E">
      <w:pPr>
        <w:pStyle w:val="SAGEAdmonitionExample"/>
      </w:pPr>
      <w:r w:rsidRPr="000614D0">
        <w:rPr>
          <w:rStyle w:val="Strong"/>
        </w:rPr>
        <w:t>Example:</w:t>
      </w:r>
      <w:r w:rsidRPr="00AD295E">
        <w:t xml:space="preserve"> </w:t>
      </w:r>
      <w:r w:rsidRPr="00BB42A1">
        <w:rPr>
          <w:rStyle w:val="SAGETextCodeinline"/>
        </w:rPr>
        <w:t>Content-Type: application/json</w:t>
      </w:r>
    </w:p>
    <w:p w14:paraId="7CB02945" w14:textId="77777777" w:rsidR="009B70B0" w:rsidRDefault="00E93324" w:rsidP="00AD295E">
      <w:pPr>
        <w:pStyle w:val="SAGEBodyText"/>
      </w:pPr>
      <w:r>
        <w:t>A</w:t>
      </w:r>
      <w:r w:rsidR="00570D38">
        <w:t xml:space="preserve">ll </w:t>
      </w:r>
      <w:r w:rsidR="001241CE">
        <w:t xml:space="preserve">Sage 300 Web API </w:t>
      </w:r>
      <w:r w:rsidR="00570D38">
        <w:t>requests</w:t>
      </w:r>
      <w:r>
        <w:t xml:space="preserve"> </w:t>
      </w:r>
      <w:r w:rsidR="00570D38">
        <w:t xml:space="preserve">are </w:t>
      </w:r>
      <w:r w:rsidR="001241CE">
        <w:t>required</w:t>
      </w:r>
      <w:r w:rsidR="00570D38">
        <w:t xml:space="preserve"> to specify a </w:t>
      </w:r>
      <w:r w:rsidR="001241CE">
        <w:t>Content-T</w:t>
      </w:r>
      <w:r w:rsidR="00570D38">
        <w:t xml:space="preserve">ype </w:t>
      </w:r>
      <w:r w:rsidR="001241CE">
        <w:t xml:space="preserve">header value </w:t>
      </w:r>
      <w:r w:rsidR="00570D38">
        <w:t xml:space="preserve">of </w:t>
      </w:r>
      <w:r w:rsidRPr="001978D9">
        <w:rPr>
          <w:rStyle w:val="SAGETextCodeinline"/>
        </w:rPr>
        <w:t>application/json</w:t>
      </w:r>
      <w:r>
        <w:t>.</w:t>
      </w:r>
      <w:r w:rsidR="001241CE">
        <w:t xml:space="preserve"> Not doing so will result in an HTTP response code of 500, indicating an Internal Server Error.</w:t>
      </w:r>
    </w:p>
    <w:p w14:paraId="0D2C421E" w14:textId="77777777" w:rsidR="00570D38" w:rsidRDefault="009B70B0" w:rsidP="009B70B0">
      <w:pPr>
        <w:pStyle w:val="SAGEHeading2"/>
      </w:pPr>
      <w:bookmarkStart w:id="14" w:name="_Toc446514905"/>
      <w:bookmarkStart w:id="15" w:name="Payload"/>
      <w:bookmarkStart w:id="16" w:name="_Toc27146217"/>
      <w:bookmarkStart w:id="17" w:name="_Toc50020785"/>
      <w:r w:rsidRPr="009B70B0">
        <w:t>Payload</w:t>
      </w:r>
      <w:bookmarkEnd w:id="14"/>
      <w:bookmarkEnd w:id="15"/>
      <w:bookmarkEnd w:id="16"/>
      <w:bookmarkEnd w:id="17"/>
    </w:p>
    <w:p w14:paraId="75F12AB9" w14:textId="77777777" w:rsidR="0091242C" w:rsidRDefault="009B70B0" w:rsidP="004C1848">
      <w:pPr>
        <w:pStyle w:val="SAGEBodyText"/>
      </w:pPr>
      <w:r w:rsidRPr="009B70B0">
        <w:t>Some types of requests</w:t>
      </w:r>
      <w:r w:rsidR="00126C55">
        <w:t xml:space="preserve">, like those that update resources in Sage 300 will </w:t>
      </w:r>
      <w:r w:rsidRPr="009B70B0">
        <w:t xml:space="preserve">require a payload in the body of the request. Payloads use the </w:t>
      </w:r>
      <w:r w:rsidR="00D7319E">
        <w:rPr>
          <w:rStyle w:val="st"/>
        </w:rPr>
        <w:t>JavaScript Object Notation (</w:t>
      </w:r>
      <w:r w:rsidRPr="009B70B0">
        <w:t>JSON</w:t>
      </w:r>
      <w:r w:rsidR="00D7319E">
        <w:t>)</w:t>
      </w:r>
      <w:r w:rsidRPr="009B70B0">
        <w:t xml:space="preserve"> data-interchange format.</w:t>
      </w:r>
      <w:r w:rsidR="004B2798">
        <w:t xml:space="preserve"> Here is an example of </w:t>
      </w:r>
      <w:r w:rsidR="00D7319E">
        <w:t xml:space="preserve">what a </w:t>
      </w:r>
      <w:r w:rsidR="004C1848">
        <w:t>typical payload looks like:</w:t>
      </w:r>
    </w:p>
    <w:p w14:paraId="4000F364" w14:textId="77777777" w:rsidR="00126C55" w:rsidRPr="00126C55" w:rsidRDefault="00126C55" w:rsidP="004C1848">
      <w:pPr>
        <w:pStyle w:val="SAGETextCodesection"/>
      </w:pPr>
      <w:r w:rsidRPr="00126C55">
        <w:t>{</w:t>
      </w:r>
    </w:p>
    <w:p w14:paraId="7F862AA7" w14:textId="77777777" w:rsidR="00126C55" w:rsidRPr="00126C55" w:rsidRDefault="00126C55" w:rsidP="004C1848">
      <w:pPr>
        <w:pStyle w:val="SAGETextCodesection"/>
      </w:pPr>
      <w:r w:rsidRPr="00126C55">
        <w:t xml:space="preserve">  "CustomerNumber": "1200",</w:t>
      </w:r>
    </w:p>
    <w:p w14:paraId="591F3503" w14:textId="77777777" w:rsidR="00126C55" w:rsidRPr="00126C55" w:rsidRDefault="00126C55" w:rsidP="004C1848">
      <w:pPr>
        <w:pStyle w:val="SAGETextCodesection"/>
      </w:pPr>
      <w:r w:rsidRPr="00126C55">
        <w:t xml:space="preserve">  "</w:t>
      </w:r>
      <w:proofErr w:type="spellStart"/>
      <w:r w:rsidRPr="00126C55">
        <w:t>ShortName</w:t>
      </w:r>
      <w:proofErr w:type="spellEnd"/>
      <w:r w:rsidRPr="00126C55">
        <w:t>": "BLACK",</w:t>
      </w:r>
    </w:p>
    <w:p w14:paraId="1D41A71B" w14:textId="77777777" w:rsidR="00126C55" w:rsidRPr="00126C55" w:rsidRDefault="00126C55" w:rsidP="004C1848">
      <w:pPr>
        <w:pStyle w:val="SAGETextCodesection"/>
      </w:pPr>
      <w:r w:rsidRPr="00126C55">
        <w:t xml:space="preserve">  "</w:t>
      </w:r>
      <w:proofErr w:type="spellStart"/>
      <w:r w:rsidRPr="00126C55">
        <w:t>GroupCode</w:t>
      </w:r>
      <w:proofErr w:type="spellEnd"/>
      <w:r w:rsidRPr="00126C55">
        <w:t>": "RTL",</w:t>
      </w:r>
    </w:p>
    <w:p w14:paraId="7AB489AD" w14:textId="77777777" w:rsidR="00126C55" w:rsidRPr="00126C55" w:rsidRDefault="00126C55" w:rsidP="004C1848">
      <w:pPr>
        <w:pStyle w:val="SAGETextCodesection"/>
      </w:pPr>
      <w:r w:rsidRPr="00126C55">
        <w:t xml:space="preserve">  "</w:t>
      </w:r>
      <w:proofErr w:type="spellStart"/>
      <w:r w:rsidRPr="00126C55">
        <w:t>NationalAccount</w:t>
      </w:r>
      <w:proofErr w:type="spellEnd"/>
      <w:r w:rsidRPr="00126C55">
        <w:t>": "",</w:t>
      </w:r>
    </w:p>
    <w:p w14:paraId="7B12AE00" w14:textId="77777777" w:rsidR="00126C55" w:rsidRPr="00126C55" w:rsidRDefault="00126C55" w:rsidP="004C1848">
      <w:pPr>
        <w:pStyle w:val="SAGETextCodesection"/>
      </w:pPr>
      <w:r w:rsidRPr="00126C55">
        <w:lastRenderedPageBreak/>
        <w:t xml:space="preserve">  "Status": "Active",</w:t>
      </w:r>
    </w:p>
    <w:p w14:paraId="16AA3575" w14:textId="77777777" w:rsidR="00126C55" w:rsidRPr="00126C55" w:rsidRDefault="00126C55" w:rsidP="004C1848">
      <w:pPr>
        <w:pStyle w:val="SAGETextCodesection"/>
      </w:pPr>
      <w:r w:rsidRPr="00126C55">
        <w:t xml:space="preserve">  "</w:t>
      </w:r>
      <w:proofErr w:type="spellStart"/>
      <w:r w:rsidRPr="00126C55">
        <w:t>InactiveDate</w:t>
      </w:r>
      <w:proofErr w:type="spellEnd"/>
      <w:r w:rsidRPr="00126C55">
        <w:t>": null,</w:t>
      </w:r>
    </w:p>
    <w:p w14:paraId="1AD17BEF" w14:textId="77777777" w:rsidR="00126C55" w:rsidRPr="00126C55" w:rsidRDefault="00126C55" w:rsidP="004C1848">
      <w:pPr>
        <w:pStyle w:val="SAGETextCodesection"/>
      </w:pPr>
      <w:r w:rsidRPr="00126C55">
        <w:t xml:space="preserve">  "</w:t>
      </w:r>
      <w:proofErr w:type="spellStart"/>
      <w:r w:rsidRPr="00126C55">
        <w:t>DateLastMaintained</w:t>
      </w:r>
      <w:proofErr w:type="spellEnd"/>
      <w:r w:rsidRPr="00126C55">
        <w:t>": "2010-08-18T00:00:00",</w:t>
      </w:r>
    </w:p>
    <w:p w14:paraId="718C3CAA" w14:textId="77777777" w:rsidR="00126C55" w:rsidRPr="00126C55" w:rsidRDefault="00126C55" w:rsidP="004C1848">
      <w:pPr>
        <w:pStyle w:val="SAGETextCodesection"/>
      </w:pPr>
      <w:r w:rsidRPr="00126C55">
        <w:t xml:space="preserve">  "</w:t>
      </w:r>
      <w:proofErr w:type="spellStart"/>
      <w:r w:rsidRPr="00126C55">
        <w:t>OnHold</w:t>
      </w:r>
      <w:proofErr w:type="spellEnd"/>
      <w:r w:rsidRPr="00126C55">
        <w:t>": "No",</w:t>
      </w:r>
    </w:p>
    <w:p w14:paraId="2C00327B" w14:textId="77777777" w:rsidR="00126C55" w:rsidRPr="00126C55" w:rsidRDefault="00126C55" w:rsidP="004C1848">
      <w:pPr>
        <w:pStyle w:val="SAGETextCodesection"/>
      </w:pPr>
      <w:r w:rsidRPr="00126C55">
        <w:t xml:space="preserve">  "</w:t>
      </w:r>
      <w:proofErr w:type="spellStart"/>
      <w:r w:rsidRPr="00126C55">
        <w:t>AccountSet</w:t>
      </w:r>
      <w:proofErr w:type="spellEnd"/>
      <w:r w:rsidRPr="00126C55">
        <w:t>": "USA",</w:t>
      </w:r>
    </w:p>
    <w:p w14:paraId="1E9D61BE" w14:textId="77777777" w:rsidR="00126C55" w:rsidRPr="00126C55" w:rsidRDefault="00126C55" w:rsidP="004C1848">
      <w:pPr>
        <w:pStyle w:val="SAGETextCodesection"/>
      </w:pPr>
      <w:r w:rsidRPr="00126C55">
        <w:t xml:space="preserve">  "</w:t>
      </w:r>
      <w:proofErr w:type="spellStart"/>
      <w:r w:rsidRPr="00126C55">
        <w:t>AccountType</w:t>
      </w:r>
      <w:proofErr w:type="spellEnd"/>
      <w:r w:rsidRPr="00126C55">
        <w:t>": "</w:t>
      </w:r>
      <w:proofErr w:type="spellStart"/>
      <w:r w:rsidRPr="00126C55">
        <w:t>BalanceForward</w:t>
      </w:r>
      <w:proofErr w:type="spellEnd"/>
      <w:r w:rsidRPr="00126C55">
        <w:t>",</w:t>
      </w:r>
    </w:p>
    <w:p w14:paraId="16BB6D53" w14:textId="77777777" w:rsidR="00126C55" w:rsidRPr="00126C55" w:rsidRDefault="00126C55" w:rsidP="004C1848">
      <w:pPr>
        <w:pStyle w:val="SAGETextCodesection"/>
      </w:pPr>
      <w:r w:rsidRPr="00126C55">
        <w:t xml:space="preserve">  "Terms": "DUETBL",</w:t>
      </w:r>
    </w:p>
    <w:p w14:paraId="2F5DBE94" w14:textId="77777777" w:rsidR="00126C55" w:rsidRPr="00126C55" w:rsidRDefault="00126C55" w:rsidP="004C1848">
      <w:pPr>
        <w:pStyle w:val="SAGETextCodesection"/>
      </w:pPr>
      <w:r w:rsidRPr="00126C55">
        <w:t xml:space="preserve">  "</w:t>
      </w:r>
      <w:proofErr w:type="spellStart"/>
      <w:r w:rsidRPr="00126C55">
        <w:t>TaxGroup</w:t>
      </w:r>
      <w:proofErr w:type="spellEnd"/>
      <w:r w:rsidRPr="00126C55">
        <w:t>": "CALIF",</w:t>
      </w:r>
    </w:p>
    <w:p w14:paraId="3A64FACC" w14:textId="77777777" w:rsidR="00126C55" w:rsidRPr="00126C55" w:rsidRDefault="00126C55" w:rsidP="004C1848">
      <w:pPr>
        <w:pStyle w:val="SAGETextCodesection"/>
      </w:pPr>
      <w:r w:rsidRPr="00126C55">
        <w:t xml:space="preserve">  "</w:t>
      </w:r>
      <w:proofErr w:type="spellStart"/>
      <w:r w:rsidRPr="00126C55">
        <w:t>CustomerOptionalFieldValues</w:t>
      </w:r>
      <w:proofErr w:type="spellEnd"/>
      <w:r w:rsidRPr="00126C55">
        <w:t>": [</w:t>
      </w:r>
    </w:p>
    <w:p w14:paraId="4EF64571" w14:textId="77777777" w:rsidR="00126C55" w:rsidRPr="00126C55" w:rsidRDefault="00126C55" w:rsidP="004C1848">
      <w:pPr>
        <w:pStyle w:val="SAGETextCodesection"/>
      </w:pPr>
      <w:r w:rsidRPr="00126C55">
        <w:t xml:space="preserve">    {</w:t>
      </w:r>
    </w:p>
    <w:p w14:paraId="58D2D804" w14:textId="77777777" w:rsidR="00126C55" w:rsidRPr="00126C55" w:rsidRDefault="00126C55" w:rsidP="004C1848">
      <w:pPr>
        <w:pStyle w:val="SAGETextCodesection"/>
      </w:pPr>
      <w:r w:rsidRPr="00126C55">
        <w:t xml:space="preserve">      "CustomerNumber": "1200",</w:t>
      </w:r>
    </w:p>
    <w:p w14:paraId="2BB5F4BC" w14:textId="77777777" w:rsidR="00126C55" w:rsidRPr="00126C55" w:rsidRDefault="00126C55" w:rsidP="004C1848">
      <w:pPr>
        <w:pStyle w:val="SAGETextCodesection"/>
      </w:pPr>
      <w:r w:rsidRPr="00126C55">
        <w:t xml:space="preserve">      "</w:t>
      </w:r>
      <w:proofErr w:type="spellStart"/>
      <w:r w:rsidRPr="00126C55">
        <w:t>OptionalField</w:t>
      </w:r>
      <w:proofErr w:type="spellEnd"/>
      <w:r w:rsidRPr="00126C55">
        <w:t>": "CREDTWARNING",</w:t>
      </w:r>
    </w:p>
    <w:p w14:paraId="7E7A9D9F" w14:textId="77777777" w:rsidR="00126C55" w:rsidRPr="00126C55" w:rsidRDefault="00126C55" w:rsidP="004C1848">
      <w:pPr>
        <w:pStyle w:val="SAGETextCodesection"/>
      </w:pPr>
      <w:r w:rsidRPr="00126C55">
        <w:t xml:space="preserve">      "Value": "0",</w:t>
      </w:r>
    </w:p>
    <w:p w14:paraId="40FDC7FC" w14:textId="77777777"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w:t>
      </w:r>
      <w:proofErr w:type="spellStart"/>
      <w:r w:rsidRPr="00126C55">
        <w:t>YesNo</w:t>
      </w:r>
      <w:proofErr w:type="spellEnd"/>
      <w:r w:rsidRPr="00126C55">
        <w:t>",</w:t>
      </w:r>
    </w:p>
    <w:p w14:paraId="62EDE5B0" w14:textId="77777777" w:rsidR="00126C55" w:rsidRPr="00126C55" w:rsidRDefault="00126C55" w:rsidP="004C1848">
      <w:pPr>
        <w:pStyle w:val="SAGETextCodesection"/>
      </w:pPr>
      <w:r w:rsidRPr="00126C55">
        <w:t xml:space="preserve">    },</w:t>
      </w:r>
    </w:p>
    <w:p w14:paraId="5B91744B" w14:textId="77777777" w:rsidR="00126C55" w:rsidRPr="00126C55" w:rsidRDefault="00126C55" w:rsidP="004C1848">
      <w:pPr>
        <w:pStyle w:val="SAGETextCodesection"/>
      </w:pPr>
      <w:r w:rsidRPr="00126C55">
        <w:t xml:space="preserve">    {</w:t>
      </w:r>
    </w:p>
    <w:p w14:paraId="7627358A" w14:textId="77777777" w:rsidR="00126C55" w:rsidRPr="00126C55" w:rsidRDefault="00126C55" w:rsidP="004C1848">
      <w:pPr>
        <w:pStyle w:val="SAGETextCodesection"/>
      </w:pPr>
      <w:r w:rsidRPr="00126C55">
        <w:t xml:space="preserve">      "CustomerNumber": "1200",</w:t>
      </w:r>
    </w:p>
    <w:p w14:paraId="593DD63C" w14:textId="77777777" w:rsidR="00126C55" w:rsidRPr="00126C55" w:rsidRDefault="00126C55" w:rsidP="004C1848">
      <w:pPr>
        <w:pStyle w:val="SAGETextCodesection"/>
      </w:pPr>
      <w:r w:rsidRPr="00126C55">
        <w:t xml:space="preserve">      "</w:t>
      </w:r>
      <w:proofErr w:type="spellStart"/>
      <w:r w:rsidRPr="00126C55">
        <w:t>OptionalField</w:t>
      </w:r>
      <w:proofErr w:type="spellEnd"/>
      <w:r w:rsidRPr="00126C55">
        <w:t>": "UPSZONE",</w:t>
      </w:r>
    </w:p>
    <w:p w14:paraId="3450933D" w14:textId="77777777"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"Text",</w:t>
      </w:r>
    </w:p>
    <w:p w14:paraId="122D6407" w14:textId="77777777" w:rsidR="00126C55" w:rsidRPr="00126C55" w:rsidRDefault="00126C55" w:rsidP="004C1848">
      <w:pPr>
        <w:pStyle w:val="SAGETextCodesection"/>
      </w:pPr>
      <w:r w:rsidRPr="00126C55">
        <w:t xml:space="preserve">      "Value": "RED",</w:t>
      </w:r>
    </w:p>
    <w:p w14:paraId="7263245A" w14:textId="77777777" w:rsidR="00126C55" w:rsidRPr="00126C55" w:rsidRDefault="00126C55" w:rsidP="004C1848">
      <w:pPr>
        <w:pStyle w:val="SAGETextCodesection"/>
      </w:pPr>
      <w:r w:rsidRPr="00126C55">
        <w:t xml:space="preserve">    }</w:t>
      </w:r>
    </w:p>
    <w:p w14:paraId="6076794B" w14:textId="77777777" w:rsidR="00126C55" w:rsidRPr="00126C55" w:rsidRDefault="00126C55" w:rsidP="004C1848">
      <w:pPr>
        <w:pStyle w:val="SAGETextCodesection"/>
      </w:pPr>
      <w:r w:rsidRPr="00126C55">
        <w:t xml:space="preserve">  ]</w:t>
      </w:r>
    </w:p>
    <w:p w14:paraId="3C1821F7" w14:textId="77777777" w:rsidR="0091242C" w:rsidRDefault="00126C55" w:rsidP="004C1848">
      <w:pPr>
        <w:pStyle w:val="SAGETextCodesection"/>
      </w:pPr>
      <w:r w:rsidRPr="00126C55">
        <w:t>}</w:t>
      </w:r>
    </w:p>
    <w:p w14:paraId="04DBD3E8" w14:textId="77777777" w:rsidR="000A2824" w:rsidRPr="000A2824" w:rsidRDefault="0091242C" w:rsidP="000A2824">
      <w:pPr>
        <w:pStyle w:val="SAGEHeading3"/>
      </w:pPr>
      <w:bookmarkStart w:id="18" w:name="_Toc27146218"/>
      <w:bookmarkStart w:id="19" w:name="_Toc446514906"/>
      <w:r>
        <w:t xml:space="preserve">Ordering of </w:t>
      </w:r>
      <w:r w:rsidR="00EA18E6">
        <w:t>p</w:t>
      </w:r>
      <w:r>
        <w:t>roperties</w:t>
      </w:r>
      <w:bookmarkEnd w:id="18"/>
    </w:p>
    <w:p w14:paraId="005D103A" w14:textId="77777777" w:rsidR="00EA18E6" w:rsidRDefault="00EA18E6" w:rsidP="005E45FA">
      <w:pPr>
        <w:pStyle w:val="SAGEBodyText"/>
      </w:pPr>
      <w:r>
        <w:t xml:space="preserve">When constructing a Sage 300 Web API request, it is important to consider the order </w:t>
      </w:r>
      <w:r w:rsidR="005E45FA">
        <w:t>of the propert</w:t>
      </w:r>
      <w:r w:rsidR="00207DB1">
        <w:t>ies within a JSON payload carefully</w:t>
      </w:r>
      <w:r>
        <w:t xml:space="preserve"> </w:t>
      </w:r>
      <w:r w:rsidR="00207DB1">
        <w:t xml:space="preserve">because the order in which the properties appear will be reflected in the order </w:t>
      </w:r>
      <w:r>
        <w:t>in</w:t>
      </w:r>
      <w:r w:rsidR="00207DB1">
        <w:t xml:space="preserve"> which they are applied to the system.</w:t>
      </w:r>
    </w:p>
    <w:p w14:paraId="0D44233E" w14:textId="77777777" w:rsidR="00207DB1" w:rsidRPr="005E45FA" w:rsidRDefault="00207DB1" w:rsidP="005E45FA">
      <w:pPr>
        <w:pStyle w:val="SAGEBodyText"/>
      </w:pPr>
      <w:r>
        <w:t xml:space="preserve">For those experienced with Sage 300 </w:t>
      </w:r>
      <w:r w:rsidR="00EA18E6">
        <w:t>V</w:t>
      </w:r>
      <w:r>
        <w:t>iews</w:t>
      </w:r>
      <w:r w:rsidR="000A2824">
        <w:t xml:space="preserve">, this means that the corresponding </w:t>
      </w:r>
      <w:r w:rsidR="000E2919">
        <w:t>Vi</w:t>
      </w:r>
      <w:r w:rsidR="000A2824">
        <w:t>ew fields will be Put to in the order that they appear in the payload. Thus, the ordering of properties can cause very different results for some resources.</w:t>
      </w:r>
    </w:p>
    <w:p w14:paraId="0A08AE69" w14:textId="77777777" w:rsidR="000A2824" w:rsidRDefault="005E45FA" w:rsidP="000A2824">
      <w:pPr>
        <w:pStyle w:val="SAGEHeading3"/>
      </w:pPr>
      <w:bookmarkStart w:id="20" w:name="_Toc27146219"/>
      <w:r>
        <w:t xml:space="preserve">Partial </w:t>
      </w:r>
      <w:r w:rsidR="00EA18E6">
        <w:t>p</w:t>
      </w:r>
      <w:r>
        <w:t>ayloads</w:t>
      </w:r>
      <w:bookmarkEnd w:id="20"/>
    </w:p>
    <w:p w14:paraId="0A17AC6F" w14:textId="1AFD2A85" w:rsidR="00231481" w:rsidRDefault="00A67983" w:rsidP="000A2824">
      <w:pPr>
        <w:pStyle w:val="SAGEBodyText"/>
      </w:pPr>
      <w:r>
        <w:t xml:space="preserve">Sage 300 Web API </w:t>
      </w:r>
      <w:r w:rsidR="00231481">
        <w:t xml:space="preserve">resources </w:t>
      </w:r>
      <w:r>
        <w:t xml:space="preserve">support </w:t>
      </w:r>
      <w:r w:rsidR="00F5499E">
        <w:t xml:space="preserve">the use of </w:t>
      </w:r>
      <w:r w:rsidR="000A2824">
        <w:t xml:space="preserve">partial payloads for all </w:t>
      </w:r>
      <w:r>
        <w:t xml:space="preserve">HTTP verbs. </w:t>
      </w:r>
      <w:r w:rsidR="001A7E09">
        <w:t xml:space="preserve">More specifically, </w:t>
      </w:r>
      <w:r>
        <w:t xml:space="preserve">properties </w:t>
      </w:r>
      <w:r w:rsidR="001A7E09">
        <w:t xml:space="preserve">can be left out of the </w:t>
      </w:r>
      <w:r w:rsidR="00231481">
        <w:t xml:space="preserve">JSON </w:t>
      </w:r>
      <w:r w:rsidR="001A7E09">
        <w:t>payload wh</w:t>
      </w:r>
      <w:r w:rsidR="00231481">
        <w:t>ere</w:t>
      </w:r>
      <w:r w:rsidR="001A7E09">
        <w:t xml:space="preserve"> the </w:t>
      </w:r>
      <w:r w:rsidR="00231481">
        <w:t xml:space="preserve">corresponding </w:t>
      </w:r>
      <w:r w:rsidR="001A7E09">
        <w:t xml:space="preserve">default value </w:t>
      </w:r>
      <w:r w:rsidR="00231481">
        <w:t>is sufficient</w:t>
      </w:r>
      <w:r w:rsidR="00065EDA">
        <w:t>.</w:t>
      </w:r>
    </w:p>
    <w:p w14:paraId="493ECEAE" w14:textId="77777777" w:rsidR="000A2824" w:rsidRDefault="00231481" w:rsidP="000A2824">
      <w:pPr>
        <w:pStyle w:val="SAGEBodyText"/>
      </w:pPr>
      <w:r>
        <w:lastRenderedPageBreak/>
        <w:t>In addition to simplifying the construction of a Sage 300 Web API request, using partial payload</w:t>
      </w:r>
      <w:r w:rsidR="00F5499E">
        <w:t>s</w:t>
      </w:r>
      <w:r>
        <w:t xml:space="preserve"> has the added benefit of improving performance</w:t>
      </w:r>
      <w:r w:rsidR="00F5499E">
        <w:t xml:space="preserve"> dramatically</w:t>
      </w:r>
      <w:r>
        <w:t>.</w:t>
      </w:r>
      <w:r w:rsidR="00F5499E">
        <w:t xml:space="preserve"> As such, Sage recommends the use of partial payloads in most cases.</w:t>
      </w:r>
    </w:p>
    <w:p w14:paraId="098BD088" w14:textId="77777777" w:rsidR="00F7355D" w:rsidRDefault="00F7355D" w:rsidP="00F7355D">
      <w:pPr>
        <w:pStyle w:val="SAGEBodyText"/>
        <w:jc w:val="both"/>
        <w:sectPr w:rsidR="00F7355D" w:rsidSect="00AF6CD4">
          <w:headerReference w:type="default" r:id="rId20"/>
          <w:headerReference w:type="first" r:id="rId21"/>
          <w:pgSz w:w="12242" w:h="15842" w:code="1"/>
          <w:pgMar w:top="709" w:right="1440" w:bottom="1701" w:left="1584" w:header="624" w:footer="397" w:gutter="0"/>
          <w:cols w:space="708"/>
          <w:titlePg/>
          <w:docGrid w:linePitch="360"/>
        </w:sectPr>
      </w:pPr>
    </w:p>
    <w:p w14:paraId="53CBA81A" w14:textId="77777777" w:rsidR="00422220" w:rsidRDefault="00AD1300" w:rsidP="00AD1300">
      <w:pPr>
        <w:pStyle w:val="SAGEHeading1"/>
        <w:framePr w:wrap="around"/>
      </w:pPr>
      <w:bookmarkStart w:id="21" w:name="DiscoveringResources"/>
      <w:bookmarkStart w:id="22" w:name="_Toc27146220"/>
      <w:bookmarkStart w:id="23" w:name="_Toc50020786"/>
      <w:r w:rsidRPr="00AD1300">
        <w:lastRenderedPageBreak/>
        <w:t xml:space="preserve">Discovering </w:t>
      </w:r>
      <w:r w:rsidR="00BB42A1">
        <w:t>r</w:t>
      </w:r>
      <w:r w:rsidRPr="00AD1300">
        <w:t>esources</w:t>
      </w:r>
      <w:bookmarkEnd w:id="19"/>
      <w:bookmarkEnd w:id="21"/>
      <w:bookmarkEnd w:id="22"/>
      <w:bookmarkEnd w:id="23"/>
    </w:p>
    <w:p w14:paraId="46FCDE36" w14:textId="740C25F1" w:rsidR="00AD1300" w:rsidRPr="00F7355D" w:rsidRDefault="00F7355D" w:rsidP="00F7355D">
      <w:pPr>
        <w:pStyle w:val="SAGEAdmonitionExample"/>
      </w:pPr>
      <w:r w:rsidRPr="000614D0">
        <w:rPr>
          <w:rStyle w:val="Strong"/>
        </w:rPr>
        <w:t>Example:</w:t>
      </w:r>
      <w:r w:rsidRPr="00AD295E">
        <w:t xml:space="preserve"> </w:t>
      </w:r>
      <w:r w:rsidRPr="00BB42A1">
        <w:rPr>
          <w:rStyle w:val="SAGETextCodeinline"/>
        </w:rPr>
        <w:t>GET http://localhost/Sage300WebApi/</w:t>
      </w:r>
      <w:r w:rsidR="00F24B8C">
        <w:rPr>
          <w:rStyle w:val="SAGETextCodeinline"/>
        </w:rPr>
        <w:t>v1.0/</w:t>
      </w:r>
      <w:r w:rsidRPr="00BB42A1">
        <w:rPr>
          <w:rStyle w:val="SAGETextCodeinline"/>
        </w:rPr>
        <w:t>-/SAMLTD/AR/$metadata</w:t>
      </w:r>
    </w:p>
    <w:p w14:paraId="6DE5A59D" w14:textId="77777777" w:rsidR="00641453" w:rsidRDefault="00B40A80" w:rsidP="00AD1300">
      <w:pPr>
        <w:pStyle w:val="SAGEBodyText"/>
      </w:pPr>
      <w:r>
        <w:t>T</w:t>
      </w:r>
      <w:r w:rsidR="00A36B4C">
        <w:t xml:space="preserve">he </w:t>
      </w:r>
      <w:r w:rsidR="00A36B4C" w:rsidRPr="00C60D3F">
        <w:rPr>
          <w:rStyle w:val="SAGETextCodeinline"/>
        </w:rPr>
        <w:t>$metadata</w:t>
      </w:r>
      <w:r w:rsidR="00A36B4C">
        <w:t xml:space="preserve"> resource </w:t>
      </w:r>
      <w:r>
        <w:t>is</w:t>
      </w:r>
      <w:r w:rsidR="00A36B4C">
        <w:t xml:space="preserve"> used </w:t>
      </w:r>
      <w:r>
        <w:t xml:space="preserve">for </w:t>
      </w:r>
      <w:r w:rsidR="00A36B4C">
        <w:t>d</w:t>
      </w:r>
      <w:r w:rsidR="00065EDA">
        <w:t>iscover</w:t>
      </w:r>
      <w:r>
        <w:t>ing</w:t>
      </w:r>
      <w:r w:rsidR="00065EDA">
        <w:t xml:space="preserve"> the list of resources available through the Sage 300 Web API and </w:t>
      </w:r>
      <w:r>
        <w:t>learning</w:t>
      </w:r>
      <w:r w:rsidR="00A36B4C">
        <w:t xml:space="preserve"> </w:t>
      </w:r>
      <w:r w:rsidR="00065EDA">
        <w:t xml:space="preserve">about the properties </w:t>
      </w:r>
      <w:r w:rsidR="00A36B4C">
        <w:t>th</w:t>
      </w:r>
      <w:r>
        <w:t>e</w:t>
      </w:r>
      <w:r w:rsidR="00A36B4C">
        <w:t xml:space="preserve">se </w:t>
      </w:r>
      <w:r w:rsidR="00065EDA">
        <w:t>resources</w:t>
      </w:r>
      <w:r>
        <w:t xml:space="preserve"> support</w:t>
      </w:r>
      <w:r w:rsidR="00AD1300">
        <w:t xml:space="preserve">. </w:t>
      </w:r>
      <w:r>
        <w:t xml:space="preserve">A GET request made on the </w:t>
      </w:r>
      <w:r w:rsidRPr="00C60D3F">
        <w:rPr>
          <w:rStyle w:val="SAGETextCodeinline"/>
        </w:rPr>
        <w:t>$metadata</w:t>
      </w:r>
      <w:r>
        <w:t xml:space="preserve"> resource </w:t>
      </w:r>
      <w:r w:rsidR="00AD1300">
        <w:t xml:space="preserve">returns </w:t>
      </w:r>
      <w:r>
        <w:t xml:space="preserve">an </w:t>
      </w:r>
      <w:r w:rsidR="00AD1300">
        <w:t xml:space="preserve">Atom (XML) based EDMX document containing </w:t>
      </w:r>
      <w:r>
        <w:t xml:space="preserve">a </w:t>
      </w:r>
      <w:r w:rsidR="00AD1300">
        <w:t xml:space="preserve">complete </w:t>
      </w:r>
      <w:r>
        <w:t xml:space="preserve">listing </w:t>
      </w:r>
      <w:r w:rsidR="00AD1300">
        <w:t>of the feeds, types, properties</w:t>
      </w:r>
      <w:r>
        <w:t xml:space="preserve"> and</w:t>
      </w:r>
      <w:r w:rsidR="00AD1300">
        <w:t xml:space="preserve"> relationships</w:t>
      </w:r>
      <w:r>
        <w:t xml:space="preserve"> that are exposed.</w:t>
      </w:r>
    </w:p>
    <w:p w14:paraId="1E0F7CBC" w14:textId="77777777" w:rsidR="00882A60" w:rsidRDefault="00641453" w:rsidP="00AD1300">
      <w:pPr>
        <w:pStyle w:val="SAGEBodyText"/>
      </w:pPr>
      <w:r>
        <w:t xml:space="preserve">Since the </w:t>
      </w:r>
      <w:r w:rsidRPr="00C60D3F">
        <w:rPr>
          <w:rStyle w:val="SAGETextCodeinline"/>
        </w:rPr>
        <w:t>$metadata</w:t>
      </w:r>
      <w:r>
        <w:t xml:space="preserve"> resource is company and application specific, both the company org ID </w:t>
      </w:r>
      <w:r w:rsidR="008731D7">
        <w:t xml:space="preserve">as well as </w:t>
      </w:r>
      <w:r>
        <w:t xml:space="preserve">the application module </w:t>
      </w:r>
      <w:r w:rsidR="008731D7">
        <w:t xml:space="preserve">ID </w:t>
      </w:r>
      <w:r>
        <w:t xml:space="preserve">must be specified </w:t>
      </w:r>
      <w:r w:rsidR="008731D7">
        <w:t xml:space="preserve">within </w:t>
      </w:r>
      <w:r>
        <w:t xml:space="preserve">the GET request. </w:t>
      </w:r>
      <w:r w:rsidR="00882A60">
        <w:t xml:space="preserve">The format </w:t>
      </w:r>
      <w:r w:rsidR="008731D7">
        <w:t xml:space="preserve">for </w:t>
      </w:r>
      <w:r>
        <w:t xml:space="preserve">this </w:t>
      </w:r>
      <w:r w:rsidR="00AD1300">
        <w:t>reques</w:t>
      </w:r>
      <w:r w:rsidR="004B2798">
        <w:t>t is described in the following:</w:t>
      </w:r>
    </w:p>
    <w:p w14:paraId="53310626" w14:textId="7CB00568" w:rsidR="00641453" w:rsidRPr="00F7355D" w:rsidRDefault="00AD1300" w:rsidP="00F7355D">
      <w:pPr>
        <w:pStyle w:val="SAGEBodyText"/>
      </w:pPr>
      <w:r w:rsidRPr="00F7355D">
        <w:rPr>
          <w:rStyle w:val="Strong"/>
        </w:rPr>
        <w:t>{protocol}://{host-application-path}/</w:t>
      </w:r>
      <w:r w:rsidR="001C75A4">
        <w:rPr>
          <w:rStyle w:val="Strong"/>
        </w:rPr>
        <w:t>{api-version}/</w:t>
      </w:r>
      <w:r w:rsidRPr="00F7355D">
        <w:rPr>
          <w:rStyle w:val="Strong"/>
        </w:rPr>
        <w:t>-/{Company}/</w:t>
      </w:r>
      <w:r w:rsidR="00BF5F46" w:rsidRPr="00F7355D">
        <w:rPr>
          <w:rStyle w:val="Strong"/>
        </w:rPr>
        <w:t>{app-module}/</w:t>
      </w:r>
      <w:r w:rsidRPr="00F7355D">
        <w:rPr>
          <w:rStyle w:val="Strong"/>
        </w:rPr>
        <w:t>$metadata</w:t>
      </w:r>
    </w:p>
    <w:p w14:paraId="1AC5AF15" w14:textId="77777777" w:rsidR="00B33090" w:rsidRDefault="00882A60" w:rsidP="00B33090">
      <w:pPr>
        <w:pStyle w:val="SAGEBodyText"/>
      </w:pPr>
      <w:r>
        <w:t xml:space="preserve">The following is </w:t>
      </w:r>
      <w:r w:rsidR="008731D7">
        <w:t xml:space="preserve">an </w:t>
      </w:r>
      <w:r>
        <w:t xml:space="preserve">extract of </w:t>
      </w:r>
      <w:r w:rsidR="008731D7">
        <w:t xml:space="preserve">a sample </w:t>
      </w:r>
      <w:r>
        <w:t xml:space="preserve">response </w:t>
      </w:r>
      <w:r w:rsidR="008731D7">
        <w:t xml:space="preserve">you can expect </w:t>
      </w:r>
      <w:r>
        <w:t xml:space="preserve">from the </w:t>
      </w:r>
      <w:r w:rsidRPr="00C60D3F">
        <w:rPr>
          <w:rStyle w:val="SAGETextCodeinline"/>
        </w:rPr>
        <w:t>$metadata</w:t>
      </w:r>
      <w:r>
        <w:t xml:space="preserve"> request</w:t>
      </w:r>
      <w:r w:rsidR="008731D7">
        <w:t xml:space="preserve"> on SAMLTD and AR</w:t>
      </w:r>
      <w:r>
        <w:t>:</w:t>
      </w:r>
    </w:p>
    <w:p w14:paraId="2CDA72DA" w14:textId="77777777" w:rsidR="008731D7" w:rsidRPr="008731D7" w:rsidRDefault="008731D7" w:rsidP="00914146">
      <w:pPr>
        <w:pStyle w:val="SAGETextCodesection"/>
      </w:pPr>
      <w:r w:rsidRPr="008731D7">
        <w:t>&lt;?xml version="1.0" encoding="utf-8"?&gt;</w:t>
      </w:r>
    </w:p>
    <w:p w14:paraId="4C6F25D5" w14:textId="37AF4BAF" w:rsidR="0088042D" w:rsidRPr="008731D7" w:rsidRDefault="0088042D" w:rsidP="00914146">
      <w:pPr>
        <w:pStyle w:val="SAGETextCodesection"/>
      </w:pPr>
      <w:r w:rsidRPr="0088042D">
        <w:t>&lt;</w:t>
      </w:r>
      <w:proofErr w:type="spellStart"/>
      <w:r w:rsidRPr="0088042D">
        <w:t>edmx:Edmx</w:t>
      </w:r>
      <w:proofErr w:type="spellEnd"/>
      <w:r w:rsidRPr="0088042D">
        <w:t xml:space="preserve"> Version="4.0" </w:t>
      </w:r>
      <w:proofErr w:type="spellStart"/>
      <w:r w:rsidRPr="0088042D">
        <w:t>xmlns:edmx</w:t>
      </w:r>
      <w:proofErr w:type="spellEnd"/>
      <w:r w:rsidRPr="0088042D">
        <w:t>="http://docs.oasis-open.org/</w:t>
      </w:r>
      <w:proofErr w:type="spellStart"/>
      <w:r w:rsidRPr="0088042D">
        <w:t>odata</w:t>
      </w:r>
      <w:proofErr w:type="spellEnd"/>
      <w:r w:rsidRPr="0088042D">
        <w:t>/ns/</w:t>
      </w:r>
      <w:proofErr w:type="spellStart"/>
      <w:r w:rsidRPr="0088042D">
        <w:t>edmx</w:t>
      </w:r>
      <w:proofErr w:type="spellEnd"/>
      <w:r w:rsidRPr="0088042D">
        <w:t>"&gt;</w:t>
      </w:r>
    </w:p>
    <w:p w14:paraId="4309973C" w14:textId="3790FEC9" w:rsidR="008731D7" w:rsidRPr="008731D7" w:rsidRDefault="008731D7" w:rsidP="00914146">
      <w:pPr>
        <w:pStyle w:val="SAGETextCodesection"/>
      </w:pPr>
      <w:r w:rsidRPr="008731D7">
        <w:t xml:space="preserve">    &lt;</w:t>
      </w:r>
      <w:proofErr w:type="spellStart"/>
      <w:r w:rsidRPr="008731D7">
        <w:t>edmx:DataServices</w:t>
      </w:r>
      <w:proofErr w:type="spellEnd"/>
      <w:r w:rsidRPr="008731D7">
        <w:t>&gt;</w:t>
      </w:r>
    </w:p>
    <w:p w14:paraId="61FBA260" w14:textId="4DEBF88E" w:rsidR="008731D7" w:rsidRPr="008731D7" w:rsidRDefault="008731D7" w:rsidP="00914146">
      <w:pPr>
        <w:pStyle w:val="SAGETextCodesection"/>
      </w:pPr>
      <w:r w:rsidRPr="008731D7">
        <w:t xml:space="preserve">        &lt;Schema Namespace="Sage.CA.SBS.ERP.Sage300.AR.WebApi.Models" </w:t>
      </w:r>
      <w:proofErr w:type="spellStart"/>
      <w:r w:rsidRPr="008731D7">
        <w:t>xmlns</w:t>
      </w:r>
      <w:proofErr w:type="spellEnd"/>
      <w:r w:rsidRPr="008731D7">
        <w:t>="</w:t>
      </w:r>
      <w:r w:rsidR="00985376" w:rsidRPr="00985376">
        <w:t xml:space="preserve"> http://docs.oasis-open.org/odata/ns/edm</w:t>
      </w:r>
      <w:r w:rsidRPr="008731D7">
        <w:t>"&gt;</w:t>
      </w:r>
    </w:p>
    <w:p w14:paraId="0D9124F4" w14:textId="77777777" w:rsidR="008731D7" w:rsidRPr="008731D7" w:rsidRDefault="008731D7" w:rsidP="00914146">
      <w:pPr>
        <w:pStyle w:val="SAGETextCodesection"/>
      </w:pPr>
      <w:r w:rsidRPr="008731D7">
        <w:t xml:space="preserve">            &lt;</w:t>
      </w:r>
      <w:proofErr w:type="spellStart"/>
      <w:r w:rsidRPr="008731D7">
        <w:t>EntityType</w:t>
      </w:r>
      <w:proofErr w:type="spellEnd"/>
      <w:r w:rsidRPr="008731D7">
        <w:t xml:space="preserve"> Name="Customer"&gt;</w:t>
      </w:r>
    </w:p>
    <w:p w14:paraId="14436395" w14:textId="77777777" w:rsidR="008731D7" w:rsidRPr="008731D7" w:rsidRDefault="008731D7" w:rsidP="00914146">
      <w:pPr>
        <w:pStyle w:val="SAGETextCodesection"/>
      </w:pPr>
      <w:r w:rsidRPr="008731D7">
        <w:t xml:space="preserve">                &lt;Key&gt;</w:t>
      </w:r>
    </w:p>
    <w:p w14:paraId="785014C8" w14:textId="77777777" w:rsidR="008731D7" w:rsidRPr="008731D7" w:rsidRDefault="008731D7" w:rsidP="00914146">
      <w:pPr>
        <w:pStyle w:val="SAGETextCodesection"/>
      </w:pPr>
      <w:r w:rsidRPr="008731D7">
        <w:t xml:space="preserve">                    &lt;</w:t>
      </w:r>
      <w:proofErr w:type="spellStart"/>
      <w:r w:rsidRPr="008731D7">
        <w:t>PropertyRef</w:t>
      </w:r>
      <w:proofErr w:type="spellEnd"/>
      <w:r w:rsidRPr="008731D7">
        <w:t xml:space="preserve"> Name="CustomerNumber" /&gt;</w:t>
      </w:r>
    </w:p>
    <w:p w14:paraId="333A2BB3" w14:textId="77777777" w:rsidR="008731D7" w:rsidRPr="008731D7" w:rsidRDefault="008731D7" w:rsidP="00914146">
      <w:pPr>
        <w:pStyle w:val="SAGETextCodesection"/>
      </w:pPr>
      <w:r w:rsidRPr="008731D7">
        <w:t xml:space="preserve">                &lt;/Key&gt;</w:t>
      </w:r>
    </w:p>
    <w:p w14:paraId="59AB535C" w14:textId="77777777" w:rsidR="008731D7" w:rsidRPr="008731D7" w:rsidRDefault="008731D7" w:rsidP="00914146">
      <w:pPr>
        <w:pStyle w:val="SAGETextCodesection"/>
      </w:pPr>
      <w:r w:rsidRPr="008731D7">
        <w:t xml:space="preserve">                &lt;Property Name="CustomerNumber" Type="</w:t>
      </w:r>
      <w:proofErr w:type="spellStart"/>
      <w:r w:rsidRPr="008731D7">
        <w:t>Edm.String</w:t>
      </w:r>
      <w:proofErr w:type="spellEnd"/>
      <w:r w:rsidRPr="008731D7">
        <w:t>" Nullable="false" /&gt;</w:t>
      </w:r>
    </w:p>
    <w:p w14:paraId="1CA9C864" w14:textId="77777777" w:rsidR="008731D7" w:rsidRPr="008731D7" w:rsidRDefault="008731D7" w:rsidP="00914146">
      <w:pPr>
        <w:pStyle w:val="SAGETextCodesection"/>
      </w:pPr>
      <w:r w:rsidRPr="008731D7">
        <w:t xml:space="preserve">                &lt;Property Name="</w:t>
      </w:r>
      <w:proofErr w:type="spellStart"/>
      <w:r w:rsidRPr="008731D7">
        <w:t>ShortName</w:t>
      </w:r>
      <w:proofErr w:type="spellEnd"/>
      <w:r w:rsidRPr="008731D7">
        <w:t>" Type="</w:t>
      </w:r>
      <w:proofErr w:type="spellStart"/>
      <w:r w:rsidRPr="008731D7">
        <w:t>Edm.String</w:t>
      </w:r>
      <w:proofErr w:type="spellEnd"/>
      <w:r w:rsidRPr="008731D7">
        <w:t>" /&gt;</w:t>
      </w:r>
    </w:p>
    <w:p w14:paraId="3879613F" w14:textId="77777777" w:rsidR="008731D7" w:rsidRPr="008731D7" w:rsidRDefault="008731D7" w:rsidP="00914146">
      <w:pPr>
        <w:pStyle w:val="SAGETextCodesection"/>
      </w:pPr>
      <w:r w:rsidRPr="008731D7">
        <w:t xml:space="preserve">                &lt;Property Name="</w:t>
      </w:r>
      <w:proofErr w:type="spellStart"/>
      <w:r w:rsidRPr="008731D7">
        <w:t>GroupCode</w:t>
      </w:r>
      <w:proofErr w:type="spellEnd"/>
      <w:r w:rsidRPr="008731D7">
        <w:t>" Type="</w:t>
      </w:r>
      <w:proofErr w:type="spellStart"/>
      <w:r w:rsidRPr="008731D7">
        <w:t>Edm.String</w:t>
      </w:r>
      <w:proofErr w:type="spellEnd"/>
      <w:r w:rsidRPr="008731D7">
        <w:t>" /&gt;</w:t>
      </w:r>
    </w:p>
    <w:p w14:paraId="23947B37" w14:textId="77777777" w:rsidR="008731D7" w:rsidRPr="008731D7" w:rsidRDefault="008731D7" w:rsidP="00914146">
      <w:pPr>
        <w:pStyle w:val="SAGETextCodesection"/>
      </w:pPr>
      <w:r w:rsidRPr="008731D7">
        <w:t xml:space="preserve">                &lt;Property Name="</w:t>
      </w:r>
      <w:proofErr w:type="spellStart"/>
      <w:r w:rsidRPr="008731D7">
        <w:t>NationalAccount</w:t>
      </w:r>
      <w:proofErr w:type="spellEnd"/>
      <w:r w:rsidRPr="008731D7">
        <w:t>" Type="</w:t>
      </w:r>
      <w:proofErr w:type="spellStart"/>
      <w:r w:rsidRPr="008731D7">
        <w:t>Edm.String</w:t>
      </w:r>
      <w:proofErr w:type="spellEnd"/>
      <w:r w:rsidRPr="008731D7">
        <w:t>" /&gt;</w:t>
      </w:r>
    </w:p>
    <w:p w14:paraId="1247B1D8" w14:textId="75A23B0D" w:rsidR="008731D7" w:rsidRPr="008731D7" w:rsidRDefault="008731D7" w:rsidP="00914146">
      <w:pPr>
        <w:pStyle w:val="SAGETextCodesection"/>
      </w:pPr>
      <w:r w:rsidRPr="008731D7">
        <w:t xml:space="preserve">                &lt;Property Name="Status" Type="</w:t>
      </w:r>
      <w:r w:rsidR="00CB2562" w:rsidRPr="00CB2562">
        <w:t xml:space="preserve"> Sage.CA.SBS.ERP.Sage300.AR.WebApi.Models.StatusEnum</w:t>
      </w:r>
      <w:r w:rsidRPr="008731D7">
        <w:t>" Nullable="false" /&gt;</w:t>
      </w:r>
    </w:p>
    <w:p w14:paraId="637E5C2C" w14:textId="14F5E1FC" w:rsidR="008731D7" w:rsidRPr="008731D7" w:rsidRDefault="008731D7" w:rsidP="00914146">
      <w:pPr>
        <w:pStyle w:val="SAGETextCodesection"/>
      </w:pPr>
      <w:r w:rsidRPr="008731D7">
        <w:t xml:space="preserve">                &lt;Property Name="</w:t>
      </w:r>
      <w:proofErr w:type="spellStart"/>
      <w:r w:rsidRPr="008731D7">
        <w:t>InactiveDate</w:t>
      </w:r>
      <w:proofErr w:type="spellEnd"/>
      <w:r w:rsidRPr="008731D7">
        <w:t>" Type="</w:t>
      </w:r>
      <w:proofErr w:type="spellStart"/>
      <w:r w:rsidRPr="008731D7">
        <w:t>Edm.DateTime</w:t>
      </w:r>
      <w:r w:rsidR="002557ED">
        <w:t>Offset</w:t>
      </w:r>
      <w:proofErr w:type="spellEnd"/>
      <w:r w:rsidRPr="008731D7">
        <w:t>" /&gt;</w:t>
      </w:r>
    </w:p>
    <w:p w14:paraId="01A2E060" w14:textId="164C90B8" w:rsidR="008731D7" w:rsidRPr="008731D7" w:rsidRDefault="008731D7" w:rsidP="00914146">
      <w:pPr>
        <w:pStyle w:val="SAGETextCodesection"/>
      </w:pPr>
      <w:r w:rsidRPr="008731D7">
        <w:t xml:space="preserve">                &lt;Property Name="</w:t>
      </w:r>
      <w:proofErr w:type="spellStart"/>
      <w:r w:rsidRPr="008731D7">
        <w:t>DateLastMaintained</w:t>
      </w:r>
      <w:proofErr w:type="spellEnd"/>
      <w:r w:rsidRPr="008731D7">
        <w:t>" Type="</w:t>
      </w:r>
      <w:proofErr w:type="spellStart"/>
      <w:r w:rsidRPr="008731D7">
        <w:t>Edm.DateTime</w:t>
      </w:r>
      <w:r w:rsidR="00773779">
        <w:t>Offset</w:t>
      </w:r>
      <w:proofErr w:type="spellEnd"/>
      <w:r w:rsidRPr="008731D7">
        <w:t>" /&gt;</w:t>
      </w:r>
    </w:p>
    <w:p w14:paraId="608674ED" w14:textId="69D1B654" w:rsidR="008731D7" w:rsidRPr="008731D7" w:rsidRDefault="008731D7" w:rsidP="00914146">
      <w:pPr>
        <w:pStyle w:val="SAGETextCodesection"/>
      </w:pPr>
      <w:r w:rsidRPr="008731D7">
        <w:t xml:space="preserve">                &lt;Property Name="</w:t>
      </w:r>
      <w:proofErr w:type="spellStart"/>
      <w:r w:rsidRPr="008731D7">
        <w:t>OnHold</w:t>
      </w:r>
      <w:proofErr w:type="spellEnd"/>
      <w:r w:rsidRPr="008731D7">
        <w:t>" Type="</w:t>
      </w:r>
      <w:r w:rsidR="009C4EB8" w:rsidRPr="009C4EB8">
        <w:t xml:space="preserve"> Sage.CA.SBS.ERP.Sage300.AR.WebApi.Models.OnHoldEnum</w:t>
      </w:r>
      <w:r w:rsidRPr="008731D7">
        <w:t>" Nullable="false" /&gt;</w:t>
      </w:r>
    </w:p>
    <w:p w14:paraId="21408ED4" w14:textId="77777777" w:rsidR="00197380" w:rsidRDefault="00197380" w:rsidP="00914146">
      <w:pPr>
        <w:pStyle w:val="SAGETextCodesection"/>
      </w:pPr>
      <w:r w:rsidRPr="008731D7">
        <w:t xml:space="preserve">                &lt;Property Name="</w:t>
      </w:r>
      <w:proofErr w:type="spellStart"/>
      <w:r w:rsidRPr="008731D7">
        <w:t>AccountSet</w:t>
      </w:r>
      <w:proofErr w:type="spellEnd"/>
      <w:r w:rsidRPr="008731D7">
        <w:t>" Type="</w:t>
      </w:r>
      <w:proofErr w:type="spellStart"/>
      <w:r w:rsidRPr="008731D7">
        <w:t>Edm.String</w:t>
      </w:r>
      <w:proofErr w:type="spellEnd"/>
      <w:r w:rsidRPr="008731D7">
        <w:t>" /&gt;</w:t>
      </w:r>
    </w:p>
    <w:p w14:paraId="44B41B14" w14:textId="7644142A" w:rsidR="00197380" w:rsidRPr="008731D7" w:rsidRDefault="00197380" w:rsidP="00914146">
      <w:pPr>
        <w:pStyle w:val="SAGETextCodesection"/>
      </w:pPr>
      <w:r w:rsidRPr="008731D7">
        <w:lastRenderedPageBreak/>
        <w:t xml:space="preserve">                &lt;Property Name="</w:t>
      </w:r>
      <w:proofErr w:type="spellStart"/>
      <w:r w:rsidRPr="008731D7">
        <w:t>AccountType</w:t>
      </w:r>
      <w:proofErr w:type="spellEnd"/>
      <w:r w:rsidRPr="008731D7">
        <w:t>" Type="</w:t>
      </w:r>
      <w:r w:rsidR="00C0103C" w:rsidRPr="00C0103C">
        <w:t xml:space="preserve"> Sage.CA.SBS.ERP.Sage300.AR.WebApi.Models.AccountTypeEnum</w:t>
      </w:r>
      <w:r w:rsidRPr="008731D7">
        <w:t>" Nullable="false" /&gt;</w:t>
      </w:r>
    </w:p>
    <w:p w14:paraId="4C7FB3B8" w14:textId="77777777" w:rsidR="00197380" w:rsidRPr="008731D7" w:rsidRDefault="00197380" w:rsidP="00914146">
      <w:pPr>
        <w:pStyle w:val="SAGETextCodesection"/>
      </w:pPr>
      <w:r w:rsidRPr="008731D7">
        <w:t xml:space="preserve">                &lt;Property Name="Terms" Type="</w:t>
      </w:r>
      <w:proofErr w:type="spellStart"/>
      <w:r w:rsidRPr="008731D7">
        <w:t>Edm.String</w:t>
      </w:r>
      <w:proofErr w:type="spellEnd"/>
      <w:r w:rsidRPr="008731D7">
        <w:t>" /&gt;</w:t>
      </w:r>
    </w:p>
    <w:p w14:paraId="5A1E716F" w14:textId="77777777" w:rsidR="00197380" w:rsidRPr="008731D7" w:rsidRDefault="00197380" w:rsidP="00914146">
      <w:pPr>
        <w:pStyle w:val="SAGETextCodesection"/>
      </w:pPr>
      <w:r w:rsidRPr="008731D7">
        <w:t xml:space="preserve">                &lt;Property Name="</w:t>
      </w:r>
      <w:proofErr w:type="spellStart"/>
      <w:r w:rsidRPr="008731D7">
        <w:t>TaxGroup</w:t>
      </w:r>
      <w:proofErr w:type="spellEnd"/>
      <w:r w:rsidRPr="008731D7">
        <w:t>" Type="</w:t>
      </w:r>
      <w:proofErr w:type="spellStart"/>
      <w:r w:rsidRPr="008731D7">
        <w:t>Edm.String</w:t>
      </w:r>
      <w:proofErr w:type="spellEnd"/>
      <w:r w:rsidRPr="008731D7">
        <w:t>" /&gt;</w:t>
      </w:r>
    </w:p>
    <w:p w14:paraId="5CF29620" w14:textId="7EE1662D" w:rsidR="008731D7" w:rsidRPr="008731D7" w:rsidRDefault="008731D7" w:rsidP="00914146">
      <w:pPr>
        <w:pStyle w:val="SAGETextCodesection"/>
      </w:pPr>
      <w:r w:rsidRPr="008731D7">
        <w:t xml:space="preserve">                &lt;Property Name="</w:t>
      </w:r>
      <w:proofErr w:type="spellStart"/>
      <w:r w:rsidRPr="008731D7">
        <w:t>CustomerOptionalFieldValues</w:t>
      </w:r>
      <w:proofErr w:type="spellEnd"/>
      <w:r w:rsidRPr="008731D7">
        <w:t>" Type="Collection(Sage.CA.SBS.ERP.Sage300.AR.WebApi.Models.CustomerOptionalFieldValue)"</w:t>
      </w:r>
      <w:r w:rsidR="00FE47F0">
        <w:t xml:space="preserve"> </w:t>
      </w:r>
      <w:r w:rsidRPr="008731D7">
        <w:t>/&gt;</w:t>
      </w:r>
    </w:p>
    <w:p w14:paraId="61762B8E" w14:textId="77777777" w:rsidR="00882A60" w:rsidRPr="002265AD" w:rsidRDefault="00882A60" w:rsidP="00914146">
      <w:pPr>
        <w:pStyle w:val="SAGETextCodesection"/>
      </w:pPr>
      <w:r w:rsidRPr="002265AD">
        <w:t xml:space="preserve">                </w:t>
      </w:r>
      <w:r w:rsidR="002265AD">
        <w:t>...</w:t>
      </w:r>
    </w:p>
    <w:p w14:paraId="0D71CFF0" w14:textId="77777777" w:rsidR="00882A60" w:rsidRPr="002265AD" w:rsidRDefault="00882A60" w:rsidP="00914146">
      <w:pPr>
        <w:pStyle w:val="SAGETextCodesection"/>
      </w:pPr>
      <w:r w:rsidRPr="002265AD">
        <w:t xml:space="preserve">            &lt;/</w:t>
      </w:r>
      <w:proofErr w:type="spellStart"/>
      <w:r w:rsidRPr="002265AD">
        <w:t>EntityType</w:t>
      </w:r>
      <w:proofErr w:type="spellEnd"/>
      <w:r w:rsidRPr="002265AD">
        <w:t>&gt;</w:t>
      </w:r>
    </w:p>
    <w:p w14:paraId="6242EC7F" w14:textId="16BA5D39" w:rsidR="00882A60" w:rsidRPr="002265AD" w:rsidRDefault="00882A60" w:rsidP="00914146">
      <w:pPr>
        <w:pStyle w:val="SAGETextCodesection"/>
      </w:pPr>
      <w:r w:rsidRPr="002265AD">
        <w:t xml:space="preserve">            &lt;</w:t>
      </w:r>
      <w:proofErr w:type="spellStart"/>
      <w:r w:rsidRPr="002265AD">
        <w:t>ComplexType</w:t>
      </w:r>
      <w:proofErr w:type="spellEnd"/>
      <w:r w:rsidRPr="002265AD">
        <w:t xml:space="preserve"> Name="</w:t>
      </w:r>
      <w:proofErr w:type="spellStart"/>
      <w:r w:rsidRPr="002265AD">
        <w:t>CustomerOptionalFieldValue</w:t>
      </w:r>
      <w:proofErr w:type="spellEnd"/>
      <w:r w:rsidRPr="002265AD">
        <w:t>"&gt;</w:t>
      </w:r>
    </w:p>
    <w:p w14:paraId="3C77BAD3" w14:textId="77777777" w:rsidR="00882A60" w:rsidRPr="002265AD" w:rsidRDefault="00882A60" w:rsidP="00914146">
      <w:pPr>
        <w:pStyle w:val="SAGETextCodesection"/>
      </w:pPr>
      <w:r w:rsidRPr="002265AD">
        <w:t xml:space="preserve">                &lt;Property Name="CustomerNumber" Type="</w:t>
      </w:r>
      <w:proofErr w:type="spellStart"/>
      <w:r w:rsidRPr="002265AD">
        <w:t>Edm.String</w:t>
      </w:r>
      <w:proofErr w:type="spellEnd"/>
      <w:r w:rsidRPr="002265AD">
        <w:t>"</w:t>
      </w:r>
      <w:r w:rsidR="00510E88" w:rsidRPr="002265AD">
        <w:t xml:space="preserve"> </w:t>
      </w:r>
      <w:r w:rsidRPr="002265AD">
        <w:t>/&gt;</w:t>
      </w:r>
    </w:p>
    <w:p w14:paraId="5846FFB3" w14:textId="4C1A90B0" w:rsidR="00882A60" w:rsidRDefault="00882A60" w:rsidP="00914146">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14:paraId="322D7B3E" w14:textId="05C985CB" w:rsidR="00095988" w:rsidRPr="002265AD" w:rsidRDefault="00095988" w:rsidP="00095988">
      <w:pPr>
        <w:pStyle w:val="SAGETextCodesection"/>
      </w:pPr>
      <w:r>
        <w:t xml:space="preserve">                </w:t>
      </w:r>
      <w:r w:rsidRPr="002265AD">
        <w:t>&lt;Property Name="Value" Type="</w:t>
      </w:r>
      <w:proofErr w:type="spellStart"/>
      <w:r w:rsidRPr="002265AD">
        <w:t>Edm.String</w:t>
      </w:r>
      <w:proofErr w:type="spellEnd"/>
      <w:r w:rsidRPr="002265AD">
        <w:t>" /&gt;</w:t>
      </w:r>
    </w:p>
    <w:p w14:paraId="36CC6812" w14:textId="618A9187" w:rsidR="00882A60" w:rsidRPr="002265AD" w:rsidRDefault="00882A60" w:rsidP="00914146">
      <w:pPr>
        <w:pStyle w:val="SAGETextCodesection"/>
      </w:pPr>
      <w:r w:rsidRPr="002265AD">
        <w:t xml:space="preserve">                &lt;Property Name="</w:t>
      </w:r>
      <w:proofErr w:type="spellStart"/>
      <w:r w:rsidR="00197380" w:rsidRPr="00197380">
        <w:t>CustomerOptionalFieldValueType</w:t>
      </w:r>
      <w:proofErr w:type="spellEnd"/>
      <w:r w:rsidRPr="002265AD">
        <w:t>" Type="</w:t>
      </w:r>
      <w:r w:rsidR="00430EB0" w:rsidRPr="00430EB0">
        <w:t xml:space="preserve"> Sage.CA.SBS.ERP.Sage300.AR.WebApi.Models.CustomerOptionalFieldValueTypeEnum</w:t>
      </w:r>
      <w:r w:rsidRPr="002265AD">
        <w:t>" Nullable="false" /&gt;</w:t>
      </w:r>
    </w:p>
    <w:p w14:paraId="42AFC2DD" w14:textId="77777777" w:rsidR="002265AD" w:rsidRDefault="00882A60" w:rsidP="00914146">
      <w:pPr>
        <w:pStyle w:val="SAGETextCodesection"/>
      </w:pPr>
      <w:r w:rsidRPr="002265AD">
        <w:t xml:space="preserve">                </w:t>
      </w:r>
      <w:r w:rsidR="002265AD">
        <w:t>...</w:t>
      </w:r>
    </w:p>
    <w:p w14:paraId="6BD36C6D" w14:textId="77777777" w:rsidR="00882A60" w:rsidRPr="002265AD" w:rsidRDefault="00882A60" w:rsidP="00914146">
      <w:pPr>
        <w:pStyle w:val="SAGETextCodesection"/>
      </w:pPr>
      <w:r w:rsidRPr="002265AD">
        <w:t xml:space="preserve">            &lt;/</w:t>
      </w:r>
      <w:proofErr w:type="spellStart"/>
      <w:r w:rsidRPr="002265AD">
        <w:t>ComplexType</w:t>
      </w:r>
      <w:proofErr w:type="spellEnd"/>
      <w:r w:rsidRPr="002265AD">
        <w:t>&gt;</w:t>
      </w:r>
    </w:p>
    <w:p w14:paraId="28F39121" w14:textId="77777777" w:rsidR="002265AD" w:rsidRDefault="002265AD" w:rsidP="00914146">
      <w:pPr>
        <w:pStyle w:val="SAGETextCodesection"/>
      </w:pPr>
      <w:r>
        <w:t xml:space="preserve">           ...</w:t>
      </w:r>
    </w:p>
    <w:p w14:paraId="23135876" w14:textId="77777777" w:rsidR="00882A60" w:rsidRPr="002265AD" w:rsidRDefault="00882A60" w:rsidP="00914146">
      <w:pPr>
        <w:pStyle w:val="SAGETextCodesection"/>
      </w:pPr>
      <w:r w:rsidRPr="002265AD">
        <w:t xml:space="preserve">        &lt;/Schema&gt;</w:t>
      </w:r>
    </w:p>
    <w:p w14:paraId="3835668F" w14:textId="77777777" w:rsidR="00882A60" w:rsidRPr="002265AD" w:rsidRDefault="00882A60" w:rsidP="00914146">
      <w:pPr>
        <w:pStyle w:val="SAGETextCodesection"/>
      </w:pPr>
      <w:r w:rsidRPr="002265AD">
        <w:t xml:space="preserve">        </w:t>
      </w:r>
      <w:r w:rsidR="002265AD">
        <w:t>...</w:t>
      </w:r>
    </w:p>
    <w:p w14:paraId="73AC3E8F" w14:textId="4E642989" w:rsidR="00882A60" w:rsidRPr="002265AD" w:rsidRDefault="00882A60" w:rsidP="00914146">
      <w:pPr>
        <w:pStyle w:val="SAGETextCodesection"/>
      </w:pPr>
      <w:r w:rsidRPr="002265AD">
        <w:t xml:space="preserve">        &lt;Schema Namespace="Default" </w:t>
      </w:r>
      <w:proofErr w:type="spellStart"/>
      <w:r w:rsidRPr="002265AD">
        <w:t>xmlns</w:t>
      </w:r>
      <w:proofErr w:type="spellEnd"/>
      <w:r w:rsidRPr="002265AD">
        <w:t>="</w:t>
      </w:r>
      <w:r w:rsidR="00536A85" w:rsidRPr="00536A85">
        <w:t>http://docs.oasis-open.org/</w:t>
      </w:r>
      <w:proofErr w:type="spellStart"/>
      <w:r w:rsidR="00536A85" w:rsidRPr="00536A85">
        <w:t>odata</w:t>
      </w:r>
      <w:proofErr w:type="spellEnd"/>
      <w:r w:rsidR="00536A85" w:rsidRPr="00536A85">
        <w:t>/ns/</w:t>
      </w:r>
      <w:proofErr w:type="spellStart"/>
      <w:r w:rsidR="00536A85" w:rsidRPr="00536A85">
        <w:t>edm</w:t>
      </w:r>
      <w:proofErr w:type="spellEnd"/>
      <w:r w:rsidRPr="002265AD">
        <w:t>"&gt;</w:t>
      </w:r>
    </w:p>
    <w:p w14:paraId="31E8E026" w14:textId="51DD6E18" w:rsidR="00882A60" w:rsidRPr="002265AD" w:rsidRDefault="00882A60" w:rsidP="00914146">
      <w:pPr>
        <w:pStyle w:val="SAGETextCodesection"/>
      </w:pPr>
      <w:r w:rsidRPr="002265AD">
        <w:t xml:space="preserve">            &lt;</w:t>
      </w:r>
      <w:proofErr w:type="spellStart"/>
      <w:r w:rsidRPr="002265AD">
        <w:t>EntityContainer</w:t>
      </w:r>
      <w:proofErr w:type="spellEnd"/>
      <w:r w:rsidRPr="002265AD">
        <w:t xml:space="preserve"> Name="Container"&gt;</w:t>
      </w:r>
    </w:p>
    <w:p w14:paraId="4DEBD05F" w14:textId="34A5FBFD" w:rsidR="00882A60" w:rsidRDefault="00882A60" w:rsidP="00914146">
      <w:pPr>
        <w:pStyle w:val="SAGETextCodesection"/>
      </w:pPr>
      <w:r w:rsidRPr="002265AD">
        <w:t xml:space="preserve">                </w:t>
      </w:r>
      <w:r w:rsidR="00F76E38" w:rsidRPr="00F76E38">
        <w:t>&lt;</w:t>
      </w:r>
      <w:proofErr w:type="spellStart"/>
      <w:r w:rsidR="00F76E38" w:rsidRPr="00F76E38">
        <w:t>EntitySet</w:t>
      </w:r>
      <w:proofErr w:type="spellEnd"/>
      <w:r w:rsidR="00F76E38" w:rsidRPr="00F76E38">
        <w:t xml:space="preserve"> Name="</w:t>
      </w:r>
      <w:r w:rsidR="00CD660A">
        <w:t>AR</w:t>
      </w:r>
      <w:r w:rsidR="00F76E38" w:rsidRPr="00F76E38">
        <w:t xml:space="preserve">Customers" </w:t>
      </w:r>
      <w:proofErr w:type="spellStart"/>
      <w:r w:rsidR="00F76E38" w:rsidRPr="00F76E38">
        <w:t>EntityType</w:t>
      </w:r>
      <w:proofErr w:type="spellEnd"/>
      <w:r w:rsidR="00F76E38" w:rsidRPr="00F76E38">
        <w:t>="Sage.CA.SBS.ERP.Sage300.AR.WebApi.Models.Customer" /&gt;</w:t>
      </w:r>
    </w:p>
    <w:p w14:paraId="5EC0E6C2" w14:textId="6A84084C" w:rsidR="00030939" w:rsidRDefault="00030939" w:rsidP="00030939">
      <w:pPr>
        <w:pStyle w:val="SAGETextCodesection"/>
      </w:pPr>
      <w:r>
        <w:t xml:space="preserve">            </w:t>
      </w:r>
      <w:r w:rsidR="00C43760">
        <w:t xml:space="preserve">    </w:t>
      </w:r>
      <w:r>
        <w:t>...</w:t>
      </w:r>
    </w:p>
    <w:p w14:paraId="6AA599B0" w14:textId="77777777" w:rsidR="002265AD" w:rsidRDefault="002265AD" w:rsidP="00914146">
      <w:pPr>
        <w:pStyle w:val="SAGETextCodesection"/>
      </w:pPr>
      <w:r w:rsidRPr="002265AD">
        <w:t xml:space="preserve">            &lt;/</w:t>
      </w:r>
      <w:proofErr w:type="spellStart"/>
      <w:r w:rsidRPr="002265AD">
        <w:t>EntityContainer</w:t>
      </w:r>
      <w:proofErr w:type="spellEnd"/>
      <w:r w:rsidRPr="002265AD">
        <w:t>&gt;</w:t>
      </w:r>
    </w:p>
    <w:p w14:paraId="705EB403" w14:textId="77777777" w:rsidR="002265AD" w:rsidRDefault="00882A60" w:rsidP="00914146">
      <w:pPr>
        <w:pStyle w:val="SAGETextCodesection"/>
      </w:pPr>
      <w:r w:rsidRPr="002265AD">
        <w:t xml:space="preserve">        &lt;/Schema&gt;</w:t>
      </w:r>
    </w:p>
    <w:p w14:paraId="7C2CD916" w14:textId="77777777" w:rsidR="002265AD" w:rsidRDefault="002265AD" w:rsidP="00914146">
      <w:pPr>
        <w:pStyle w:val="SAGETextCodesection"/>
      </w:pPr>
      <w:r>
        <w:t xml:space="preserve">    </w:t>
      </w:r>
      <w:r w:rsidRPr="002265AD">
        <w:t>&lt;/</w:t>
      </w:r>
      <w:proofErr w:type="spellStart"/>
      <w:r w:rsidRPr="002265AD">
        <w:t>edmx:DataServices</w:t>
      </w:r>
      <w:proofErr w:type="spellEnd"/>
      <w:r w:rsidRPr="002265AD">
        <w:t>&gt;</w:t>
      </w:r>
    </w:p>
    <w:p w14:paraId="5F9126E3" w14:textId="77777777" w:rsidR="002265AD" w:rsidRDefault="002265AD" w:rsidP="00914146">
      <w:pPr>
        <w:pStyle w:val="SAGETextCodesection"/>
      </w:pPr>
      <w:r w:rsidRPr="002265AD">
        <w:t>&lt;/</w:t>
      </w:r>
      <w:proofErr w:type="spellStart"/>
      <w:r w:rsidRPr="002265AD">
        <w:t>edmx:Edmx</w:t>
      </w:r>
      <w:proofErr w:type="spellEnd"/>
      <w:r w:rsidRPr="002265AD">
        <w:t>&gt;</w:t>
      </w:r>
    </w:p>
    <w:p w14:paraId="5E8DC315" w14:textId="77777777" w:rsidR="00882A60" w:rsidRDefault="00882A60" w:rsidP="00882A60">
      <w:pPr>
        <w:pStyle w:val="SAGEBodyText"/>
      </w:pPr>
      <w:r>
        <w:t xml:space="preserve">Examining this Atom feed, we see </w:t>
      </w:r>
      <w:r w:rsidR="005F38CE">
        <w:t xml:space="preserve">that </w:t>
      </w:r>
      <w:r>
        <w:t xml:space="preserve">all </w:t>
      </w:r>
      <w:r w:rsidR="005F38CE">
        <w:t xml:space="preserve">the </w:t>
      </w:r>
      <w:r>
        <w:t xml:space="preserve">available resources </w:t>
      </w:r>
      <w:r w:rsidR="005F38CE">
        <w:t xml:space="preserve">are </w:t>
      </w:r>
      <w:r>
        <w:t xml:space="preserve">listed near the bottom inside </w:t>
      </w:r>
      <w:r w:rsidR="001978D9">
        <w:t xml:space="preserve">a Schema node with the </w:t>
      </w:r>
      <w:r w:rsidR="001978D9" w:rsidRPr="001978D9">
        <w:rPr>
          <w:rStyle w:val="SAGETextCodeinline"/>
        </w:rPr>
        <w:t>Default</w:t>
      </w:r>
      <w:r>
        <w:t xml:space="preserve"> Namespace. Here</w:t>
      </w:r>
      <w:r w:rsidR="001978D9">
        <w:t xml:space="preserve"> we discover a resource named </w:t>
      </w:r>
      <w:r w:rsidR="001978D9" w:rsidRPr="001978D9">
        <w:rPr>
          <w:rStyle w:val="SAGETextCodeinline"/>
        </w:rPr>
        <w:t>Customers</w:t>
      </w:r>
      <w:r>
        <w:t xml:space="preserve"> </w:t>
      </w:r>
      <w:r w:rsidR="001978D9">
        <w:t xml:space="preserve">with an </w:t>
      </w:r>
      <w:proofErr w:type="spellStart"/>
      <w:r w:rsidR="001978D9">
        <w:t>EntityType</w:t>
      </w:r>
      <w:proofErr w:type="spellEnd"/>
      <w:r w:rsidR="001978D9">
        <w:t xml:space="preserve"> of </w:t>
      </w:r>
      <w:r w:rsidR="005F38CE" w:rsidRPr="001978D9">
        <w:rPr>
          <w:rStyle w:val="SAGETextCodeinline"/>
        </w:rPr>
        <w:t>Sage.CA.SBS.ERP.Sage300.AR.WebApi.Models.Customer</w:t>
      </w:r>
      <w:r>
        <w:t>. Thus, specifics about the AR Customer model can be found inside the S</w:t>
      </w:r>
      <w:r w:rsidR="001978D9">
        <w:t xml:space="preserve">chema node with a Namespace of </w:t>
      </w:r>
      <w:r w:rsidR="00C77EDF" w:rsidRPr="001978D9">
        <w:rPr>
          <w:rStyle w:val="SAGETextCodeinline"/>
        </w:rPr>
        <w:t>Sage.CA.SBS.ERP.Sage300.AR.WebApi.Models</w:t>
      </w:r>
      <w:r>
        <w:t>. Examining the top of the feed, we see the propertie</w:t>
      </w:r>
      <w:r w:rsidR="00DD7E13">
        <w:t>s within the AR Customer model:</w:t>
      </w:r>
    </w:p>
    <w:p w14:paraId="7F81D6B0" w14:textId="77777777" w:rsidR="00882A60" w:rsidRPr="000A7F6B" w:rsidRDefault="00882A60" w:rsidP="00253F32">
      <w:pPr>
        <w:pStyle w:val="SAGETextCodesection"/>
      </w:pPr>
      <w:r w:rsidRPr="000A7F6B">
        <w:t>&lt;Key&gt;</w:t>
      </w:r>
    </w:p>
    <w:p w14:paraId="33162AE1" w14:textId="77777777" w:rsidR="00882A60" w:rsidRPr="000A7F6B" w:rsidRDefault="000A7F6B" w:rsidP="00253F32">
      <w:pPr>
        <w:pStyle w:val="SAGETextCodesection"/>
      </w:pPr>
      <w:r>
        <w:t xml:space="preserve">    </w:t>
      </w:r>
      <w:r w:rsidR="00882A60" w:rsidRPr="000A7F6B">
        <w:t>&lt;</w:t>
      </w:r>
      <w:proofErr w:type="spellStart"/>
      <w:r w:rsidR="00882A60" w:rsidRPr="000A7F6B">
        <w:t>PropertyRef</w:t>
      </w:r>
      <w:proofErr w:type="spellEnd"/>
      <w:r w:rsidR="00882A60" w:rsidRPr="000A7F6B">
        <w:t xml:space="preserve"> Name="CustomerNumber" /&gt;</w:t>
      </w:r>
    </w:p>
    <w:p w14:paraId="7477C6D6" w14:textId="77777777" w:rsidR="00882A60" w:rsidRPr="000A7F6B" w:rsidRDefault="00882A60" w:rsidP="00253F32">
      <w:pPr>
        <w:pStyle w:val="SAGETextCodesection"/>
      </w:pPr>
      <w:r w:rsidRPr="000A7F6B">
        <w:lastRenderedPageBreak/>
        <w:t>&lt;/Key&gt;</w:t>
      </w:r>
    </w:p>
    <w:p w14:paraId="3213FC6D" w14:textId="77777777" w:rsidR="00882A60" w:rsidRPr="000A7F6B" w:rsidRDefault="00882A60" w:rsidP="00253F32">
      <w:pPr>
        <w:pStyle w:val="SAGETextCodesection"/>
      </w:pPr>
      <w:r w:rsidRPr="000A7F6B">
        <w:t>&lt;Property Name="CustomerNumber" Type="</w:t>
      </w:r>
      <w:proofErr w:type="spellStart"/>
      <w:r w:rsidRPr="000A7F6B">
        <w:t>Edm.String</w:t>
      </w:r>
      <w:proofErr w:type="spellEnd"/>
      <w:r w:rsidRPr="000A7F6B">
        <w:t>" Nullable="false" /&gt;</w:t>
      </w:r>
    </w:p>
    <w:p w14:paraId="43C79EAA" w14:textId="77777777" w:rsidR="00882A60" w:rsidRPr="000A7F6B" w:rsidRDefault="00882A60" w:rsidP="00253F32">
      <w:pPr>
        <w:pStyle w:val="SAGETextCodesection"/>
      </w:pPr>
      <w:r w:rsidRPr="000A7F6B">
        <w:t>&lt;Property Name="</w:t>
      </w:r>
      <w:proofErr w:type="spellStart"/>
      <w:r w:rsidRPr="000A7F6B">
        <w:t>ShortName</w:t>
      </w:r>
      <w:proofErr w:type="spellEnd"/>
      <w:r w:rsidRPr="000A7F6B">
        <w:t>" Type="</w:t>
      </w:r>
      <w:proofErr w:type="spellStart"/>
      <w:r w:rsidRPr="000A7F6B">
        <w:t>Edm.String</w:t>
      </w:r>
      <w:proofErr w:type="spellEnd"/>
      <w:r w:rsidRPr="000A7F6B">
        <w:t>" /&gt;</w:t>
      </w:r>
    </w:p>
    <w:p w14:paraId="5C1EBB05" w14:textId="77777777" w:rsidR="00882A60" w:rsidRPr="000A7F6B" w:rsidRDefault="00882A60" w:rsidP="00253F32">
      <w:pPr>
        <w:pStyle w:val="SAGETextCodesection"/>
      </w:pPr>
      <w:r w:rsidRPr="000A7F6B">
        <w:t>...</w:t>
      </w:r>
    </w:p>
    <w:p w14:paraId="21F991CD" w14:textId="77777777" w:rsidR="000A7F6B" w:rsidRPr="000A7F6B" w:rsidRDefault="00882A60" w:rsidP="00253F32">
      <w:pPr>
        <w:pStyle w:val="SAGETextCodesection"/>
      </w:pPr>
      <w:r w:rsidRPr="000A7F6B">
        <w:t>&lt;Property Name="</w:t>
      </w:r>
      <w:proofErr w:type="spellStart"/>
      <w:r w:rsidR="005D322F" w:rsidRPr="008731D7">
        <w:t>CustomerOptionalFieldValues</w:t>
      </w:r>
      <w:proofErr w:type="spellEnd"/>
      <w:r w:rsidRPr="000A7F6B">
        <w:t>" Type="</w:t>
      </w:r>
      <w:r w:rsidR="00C77EDF" w:rsidRPr="008731D7">
        <w:t>Collection(Sage.CA.SBS.ERP.Sage300.AR.WebApi.Models.CustomerOptionalFieldValue)</w:t>
      </w:r>
      <w:r w:rsidRPr="000A7F6B">
        <w:t>" /&gt;</w:t>
      </w:r>
    </w:p>
    <w:p w14:paraId="7E5B16EC" w14:textId="77777777" w:rsidR="001978D9" w:rsidRDefault="00882A60" w:rsidP="00882A60">
      <w:pPr>
        <w:pStyle w:val="SAGEBodyText"/>
      </w:pPr>
      <w:r>
        <w:t xml:space="preserve">By examining the Key node, we discover that Customer has a key with a single property called </w:t>
      </w:r>
      <w:r w:rsidRPr="001978D9">
        <w:rPr>
          <w:rStyle w:val="SAGETextCodeinline"/>
        </w:rPr>
        <w:t>CustomerNumber</w:t>
      </w:r>
      <w:r>
        <w:t xml:space="preserve">. Note that resources with a composite key will have multiple children within this node. </w:t>
      </w:r>
    </w:p>
    <w:p w14:paraId="078B5772" w14:textId="77777777" w:rsidR="001978D9" w:rsidRDefault="00882A60" w:rsidP="00882A60">
      <w:pPr>
        <w:pStyle w:val="SAGEBodyText"/>
      </w:pPr>
      <w:r>
        <w:t>W</w:t>
      </w:r>
      <w:r w:rsidR="004B2798">
        <w:t>e also see the properties of a C</w:t>
      </w:r>
      <w:r>
        <w:t xml:space="preserve">ustomer listed. For </w:t>
      </w:r>
      <w:r w:rsidR="004B2798">
        <w:t>example</w:t>
      </w:r>
      <w:r>
        <w:t xml:space="preserve">, we see a property named </w:t>
      </w:r>
      <w:proofErr w:type="spellStart"/>
      <w:r w:rsidRPr="001978D9">
        <w:rPr>
          <w:rStyle w:val="SAGETextCodeinline"/>
        </w:rPr>
        <w:t>ShortName</w:t>
      </w:r>
      <w:proofErr w:type="spellEnd"/>
      <w:r>
        <w:t xml:space="preserve"> of type string. The </w:t>
      </w:r>
      <w:proofErr w:type="spellStart"/>
      <w:r w:rsidRPr="001978D9">
        <w:rPr>
          <w:rStyle w:val="SAGETextCodeinline"/>
        </w:rPr>
        <w:t>CustomerOptionalFieldValues</w:t>
      </w:r>
      <w:proofErr w:type="spellEnd"/>
      <w:r>
        <w:t xml:space="preserve"> is </w:t>
      </w:r>
      <w:r w:rsidR="00472303">
        <w:t xml:space="preserve">a </w:t>
      </w:r>
      <w:r>
        <w:t xml:space="preserve">special </w:t>
      </w:r>
      <w:r w:rsidR="00472303">
        <w:t xml:space="preserve">property because </w:t>
      </w:r>
      <w:r>
        <w:t>its type is a collectio</w:t>
      </w:r>
      <w:r w:rsidR="005D322F">
        <w:t xml:space="preserve">n of </w:t>
      </w:r>
      <w:proofErr w:type="spellStart"/>
      <w:r w:rsidR="005D322F" w:rsidRPr="001978D9">
        <w:rPr>
          <w:rStyle w:val="SAGETextCodeinline"/>
        </w:rPr>
        <w:t>CustomerOptionalFieldValue</w:t>
      </w:r>
      <w:proofErr w:type="spellEnd"/>
      <w:r>
        <w:t xml:space="preserve">. This is an example of a detail </w:t>
      </w:r>
      <w:r w:rsidR="005D322F">
        <w:t xml:space="preserve">relationship </w:t>
      </w:r>
      <w:r>
        <w:t xml:space="preserve">where there is a one-to-many </w:t>
      </w:r>
      <w:r w:rsidR="005D322F">
        <w:t>correspondence</w:t>
      </w:r>
      <w:r>
        <w:t xml:space="preserve">. </w:t>
      </w:r>
    </w:p>
    <w:p w14:paraId="07A65FB3" w14:textId="77777777" w:rsidR="006E2F8D" w:rsidRDefault="00472303" w:rsidP="00882A60">
      <w:pPr>
        <w:pStyle w:val="SAGEBodyText"/>
      </w:pPr>
      <w:r>
        <w:t xml:space="preserve">In the current version of </w:t>
      </w:r>
      <w:r w:rsidR="001978D9">
        <w:t xml:space="preserve">the </w:t>
      </w:r>
      <w:r>
        <w:t>Sage 300 Web API, d</w:t>
      </w:r>
      <w:r w:rsidR="00882A60">
        <w:t xml:space="preserve">etails are </w:t>
      </w:r>
      <w:r>
        <w:t>exposed</w:t>
      </w:r>
      <w:r w:rsidR="00882A60">
        <w:t xml:space="preserve"> </w:t>
      </w:r>
      <w:r>
        <w:t>as</w:t>
      </w:r>
      <w:r w:rsidR="00882A60">
        <w:t xml:space="preserve"> </w:t>
      </w:r>
      <w:proofErr w:type="spellStart"/>
      <w:r w:rsidRPr="001978D9">
        <w:rPr>
          <w:rStyle w:val="SAGETextCodeinline"/>
        </w:rPr>
        <w:t>ComplexType</w:t>
      </w:r>
      <w:proofErr w:type="spellEnd"/>
      <w:r>
        <w:t xml:space="preserve"> nodes</w:t>
      </w:r>
      <w:r w:rsidR="00882A60">
        <w:t>. As you can see below</w:t>
      </w:r>
      <w:r w:rsidR="001978D9">
        <w:t>,</w:t>
      </w:r>
      <w:r w:rsidR="00882A60">
        <w:t xml:space="preserve"> </w:t>
      </w:r>
      <w:r w:rsidR="001978D9">
        <w:t xml:space="preserve">in </w:t>
      </w:r>
      <w:r w:rsidR="00882A60">
        <w:t xml:space="preserve">the Customer </w:t>
      </w:r>
      <w:proofErr w:type="spellStart"/>
      <w:r w:rsidR="00882A60" w:rsidRPr="001978D9">
        <w:rPr>
          <w:rStyle w:val="SAGETextCodeinline"/>
        </w:rPr>
        <w:t>EntityType</w:t>
      </w:r>
      <w:proofErr w:type="spellEnd"/>
      <w:r w:rsidR="00882A60">
        <w:t xml:space="preserve"> node, the properties of </w:t>
      </w:r>
      <w:proofErr w:type="spellStart"/>
      <w:r w:rsidR="00882A60" w:rsidRPr="001978D9">
        <w:rPr>
          <w:rStyle w:val="SAGETextCodeinline"/>
        </w:rPr>
        <w:t>CustomerOptionalFieldValues</w:t>
      </w:r>
      <w:proofErr w:type="spellEnd"/>
      <w:r w:rsidR="00882A60">
        <w:t xml:space="preserve"> are listed in the </w:t>
      </w:r>
      <w:proofErr w:type="spellStart"/>
      <w:r w:rsidR="00882A60" w:rsidRPr="001978D9">
        <w:rPr>
          <w:rStyle w:val="SAGETextCodeinline"/>
        </w:rPr>
        <w:t>ComplexType</w:t>
      </w:r>
      <w:proofErr w:type="spellEnd"/>
      <w:r w:rsidR="00882A60">
        <w:t xml:space="preserve"> node with </w:t>
      </w:r>
      <w:r w:rsidR="004B2798">
        <w:t>the</w:t>
      </w:r>
      <w:r w:rsidR="006E2F8D">
        <w:t xml:space="preserve"> N</w:t>
      </w:r>
      <w:r w:rsidR="001978D9">
        <w:t xml:space="preserve">ame </w:t>
      </w:r>
      <w:proofErr w:type="spellStart"/>
      <w:r w:rsidR="00882A60" w:rsidRPr="001978D9">
        <w:rPr>
          <w:rStyle w:val="SAGETextCodeinline"/>
        </w:rPr>
        <w:t>CustomerOptionalFieldValues</w:t>
      </w:r>
      <w:proofErr w:type="spellEnd"/>
      <w:r w:rsidR="00882A60">
        <w:t>.</w:t>
      </w:r>
    </w:p>
    <w:p w14:paraId="14B1FABF" w14:textId="77777777" w:rsidR="006E2F8D" w:rsidRPr="002265AD" w:rsidRDefault="006E2F8D" w:rsidP="00547CF8">
      <w:pPr>
        <w:pStyle w:val="SAGETextCodesection"/>
      </w:pPr>
      <w:r w:rsidRPr="002265AD">
        <w:t>&lt;</w:t>
      </w:r>
      <w:proofErr w:type="spellStart"/>
      <w:r w:rsidRPr="002265AD">
        <w:t>ComplexType</w:t>
      </w:r>
      <w:proofErr w:type="spellEnd"/>
      <w:r w:rsidRPr="002265AD">
        <w:t xml:space="preserve"> Name="</w:t>
      </w:r>
      <w:proofErr w:type="spellStart"/>
      <w:r w:rsidRPr="002265AD">
        <w:t>CustomerOptionalFieldValues</w:t>
      </w:r>
      <w:proofErr w:type="spellEnd"/>
      <w:r w:rsidRPr="002265AD">
        <w:t>"&gt;</w:t>
      </w:r>
    </w:p>
    <w:p w14:paraId="0AED2504" w14:textId="260A7806" w:rsidR="006E2F8D" w:rsidRPr="002265AD" w:rsidRDefault="00547CF8" w:rsidP="00547CF8">
      <w:pPr>
        <w:pStyle w:val="SAGETextCodesection"/>
      </w:pPr>
      <w:r>
        <w:t xml:space="preserve">    </w:t>
      </w:r>
      <w:r w:rsidR="006E2F8D" w:rsidRPr="002265AD">
        <w:t>&lt;Property Name="CustomerNumber" Type="</w:t>
      </w:r>
      <w:proofErr w:type="spellStart"/>
      <w:r w:rsidR="006E2F8D" w:rsidRPr="002265AD">
        <w:t>Edm.String</w:t>
      </w:r>
      <w:proofErr w:type="spellEnd"/>
      <w:r w:rsidR="006E2F8D" w:rsidRPr="002265AD">
        <w:t>"</w:t>
      </w:r>
      <w:r w:rsidR="00AE4276">
        <w:t xml:space="preserve"> </w:t>
      </w:r>
      <w:r w:rsidR="006E2F8D" w:rsidRPr="002265AD">
        <w:t>/&gt;</w:t>
      </w:r>
    </w:p>
    <w:p w14:paraId="46B1C3B3" w14:textId="215A396B" w:rsidR="006E2F8D" w:rsidRDefault="006E2F8D" w:rsidP="00547CF8">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14:paraId="1D598AC0" w14:textId="3BB6B35A" w:rsidR="000350B4" w:rsidRPr="002265AD" w:rsidRDefault="000350B4" w:rsidP="000350B4">
      <w:pPr>
        <w:pStyle w:val="SAGETextCodesection"/>
      </w:pPr>
      <w:r>
        <w:t xml:space="preserve">    </w:t>
      </w:r>
      <w:r w:rsidRPr="002265AD">
        <w:t>&lt;Property Name="Value" Type="</w:t>
      </w:r>
      <w:proofErr w:type="spellStart"/>
      <w:r w:rsidRPr="002265AD">
        <w:t>Edm.String</w:t>
      </w:r>
      <w:proofErr w:type="spellEnd"/>
      <w:r w:rsidRPr="002265AD">
        <w:t>" /&gt;</w:t>
      </w:r>
    </w:p>
    <w:p w14:paraId="165B3C53" w14:textId="65ADBFA5" w:rsidR="006E2F8D" w:rsidRPr="002265AD" w:rsidRDefault="006E2F8D" w:rsidP="000350B4">
      <w:pPr>
        <w:pStyle w:val="SAGETextCodesection"/>
      </w:pPr>
      <w:r w:rsidRPr="002265AD">
        <w:t xml:space="preserve">    </w:t>
      </w:r>
      <w:r w:rsidR="003D4374" w:rsidRPr="002265AD">
        <w:t>&lt;Property Name="</w:t>
      </w:r>
      <w:proofErr w:type="spellStart"/>
      <w:r w:rsidR="003D4374" w:rsidRPr="00197380">
        <w:t>CustomerOptionalFieldValueType</w:t>
      </w:r>
      <w:proofErr w:type="spellEnd"/>
      <w:r w:rsidR="003D4374" w:rsidRPr="002265AD">
        <w:t>" Type="</w:t>
      </w:r>
      <w:r w:rsidR="003D4374" w:rsidRPr="00430EB0">
        <w:t xml:space="preserve"> Sage.CA.SBS.ERP.Sage300.AR.WebApi.Models.CustomerOptionalFieldValueTypeEnum</w:t>
      </w:r>
      <w:r w:rsidR="003D4374" w:rsidRPr="002265AD">
        <w:t>" Nullable="false" /&gt;</w:t>
      </w:r>
    </w:p>
    <w:p w14:paraId="452600DD" w14:textId="77777777" w:rsidR="006E2F8D" w:rsidRDefault="006E2F8D" w:rsidP="00547CF8">
      <w:pPr>
        <w:pStyle w:val="SAGETextCodesection"/>
      </w:pPr>
      <w:r w:rsidRPr="002265AD">
        <w:t xml:space="preserve">    </w:t>
      </w:r>
      <w:r>
        <w:t>...</w:t>
      </w:r>
    </w:p>
    <w:p w14:paraId="5DFBE76A" w14:textId="77777777" w:rsidR="006E2F8D" w:rsidRPr="002265AD" w:rsidRDefault="006E2F8D" w:rsidP="00547CF8">
      <w:pPr>
        <w:pStyle w:val="SAGETextCodesection"/>
      </w:pPr>
      <w:r w:rsidRPr="002265AD">
        <w:t>&lt;/</w:t>
      </w:r>
      <w:proofErr w:type="spellStart"/>
      <w:r w:rsidRPr="002265AD">
        <w:t>ComplexType</w:t>
      </w:r>
      <w:proofErr w:type="spellEnd"/>
      <w:r w:rsidRPr="002265AD">
        <w:t>&gt;</w:t>
      </w:r>
    </w:p>
    <w:p w14:paraId="23E9B223" w14:textId="77777777" w:rsidR="00AD1300" w:rsidRDefault="00882A60" w:rsidP="006E2F8D">
      <w:pPr>
        <w:pStyle w:val="SAGEBodyText"/>
      </w:pPr>
      <w:r>
        <w:t>The same method of discovery can be made for all other resources in the system.</w:t>
      </w:r>
    </w:p>
    <w:p w14:paraId="5763C061"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28D83703" w14:textId="77777777" w:rsidR="00545712" w:rsidRDefault="00545712" w:rsidP="00545712">
      <w:pPr>
        <w:pStyle w:val="SAGEHeading1"/>
        <w:framePr w:wrap="around"/>
      </w:pPr>
      <w:bookmarkStart w:id="24" w:name="_Toc446514907"/>
      <w:bookmarkStart w:id="25" w:name="_Toc27146221"/>
      <w:bookmarkStart w:id="26" w:name="_Toc50020787"/>
      <w:r w:rsidRPr="00545712">
        <w:lastRenderedPageBreak/>
        <w:t xml:space="preserve">Requesting </w:t>
      </w:r>
      <w:r w:rsidR="006E2F8D">
        <w:t xml:space="preserve">a </w:t>
      </w:r>
      <w:r w:rsidR="00F04783">
        <w:t>r</w:t>
      </w:r>
      <w:r w:rsidRPr="00545712">
        <w:t xml:space="preserve">esource </w:t>
      </w:r>
      <w:bookmarkEnd w:id="24"/>
      <w:r w:rsidR="00F04783">
        <w:t>f</w:t>
      </w:r>
      <w:r w:rsidR="00F62953">
        <w:t>eed</w:t>
      </w:r>
      <w:r>
        <w:br w:type="page"/>
      </w:r>
      <w:r w:rsidR="00B33090">
        <w:t xml:space="preserve"> (HTTP GET)</w:t>
      </w:r>
      <w:bookmarkEnd w:id="25"/>
      <w:bookmarkEnd w:id="26"/>
    </w:p>
    <w:p w14:paraId="09C3258A" w14:textId="77777777" w:rsidR="00545712" w:rsidRDefault="00545712" w:rsidP="00545712">
      <w:pPr>
        <w:pStyle w:val="SAGEHeading2"/>
      </w:pPr>
      <w:bookmarkStart w:id="27" w:name="_Toc446514908"/>
      <w:bookmarkStart w:id="28" w:name="_Toc27146222"/>
      <w:bookmarkStart w:id="29" w:name="_Toc50020788"/>
      <w:r>
        <w:t>Basic</w:t>
      </w:r>
      <w:bookmarkEnd w:id="27"/>
      <w:bookmarkEnd w:id="28"/>
      <w:bookmarkEnd w:id="29"/>
    </w:p>
    <w:p w14:paraId="1E83E27F" w14:textId="2DC25DCA" w:rsidR="00545712" w:rsidRPr="00800079" w:rsidRDefault="00800079" w:rsidP="00800079">
      <w:pPr>
        <w:pStyle w:val="SAGEAdmonitionExample"/>
      </w:pPr>
      <w:r w:rsidRPr="000614D0">
        <w:rPr>
          <w:rStyle w:val="Strong"/>
        </w:rPr>
        <w:t>Example:</w:t>
      </w:r>
      <w:r w:rsidRPr="00AD295E">
        <w:t xml:space="preserve"> </w:t>
      </w:r>
      <w:r w:rsidRPr="001978D9">
        <w:rPr>
          <w:rStyle w:val="SAGETextCodeinline"/>
        </w:rPr>
        <w:t>GET http://localhost/Sage300WebApi/</w:t>
      </w:r>
      <w:r w:rsidR="0012630F">
        <w:rPr>
          <w:rStyle w:val="SAGETextCodeinline"/>
        </w:rPr>
        <w:t>v1.0/</w:t>
      </w:r>
      <w:r w:rsidRPr="001978D9">
        <w:rPr>
          <w:rStyle w:val="SAGETextCodeinline"/>
        </w:rPr>
        <w:t>-/SAMLTD/AR/</w:t>
      </w:r>
      <w:r w:rsidR="00CA6606">
        <w:rPr>
          <w:rStyle w:val="SAGETextCodeinline"/>
        </w:rPr>
        <w:t>AR</w:t>
      </w:r>
      <w:r w:rsidRPr="001978D9">
        <w:rPr>
          <w:rStyle w:val="SAGETextCodeinline"/>
        </w:rPr>
        <w:t>Customers</w:t>
      </w:r>
    </w:p>
    <w:p w14:paraId="4494E0ED" w14:textId="1E262FE2" w:rsidR="0005245F" w:rsidRPr="0005245F" w:rsidRDefault="0005245F" w:rsidP="00545712">
      <w:pPr>
        <w:pStyle w:val="SAGEBodyText"/>
        <w:rPr>
          <w:b/>
        </w:rPr>
      </w:pPr>
      <w:r>
        <w:rPr>
          <w:b/>
        </w:rPr>
        <w:t xml:space="preserve">GET </w:t>
      </w:r>
      <w:r w:rsidRPr="000A7F6B">
        <w:rPr>
          <w:b/>
        </w:rPr>
        <w:t>{protocol}://{host-application-path}/</w:t>
      </w:r>
      <w:r w:rsidR="0012630F">
        <w:rPr>
          <w:b/>
        </w:rPr>
        <w:t>{api-version}/</w:t>
      </w:r>
      <w:r w:rsidRPr="000A7F6B">
        <w:rPr>
          <w:b/>
        </w:rPr>
        <w:t>-/{company}/{app-module}/{resource}</w:t>
      </w:r>
    </w:p>
    <w:p w14:paraId="1E85C62E" w14:textId="77777777" w:rsidR="001978D9" w:rsidRDefault="00DF6D20" w:rsidP="00545712">
      <w:pPr>
        <w:pStyle w:val="SAGEBodyText"/>
      </w:pPr>
      <w:r>
        <w:t xml:space="preserve">The simplest way to retrieve records of a particular resource is to call a GET </w:t>
      </w:r>
      <w:r w:rsidR="00A92E1E">
        <w:t xml:space="preserve">directly </w:t>
      </w:r>
      <w:r>
        <w:t>on the resource. The result</w:t>
      </w:r>
      <w:r w:rsidR="00A92E1E">
        <w:t xml:space="preserve"> is </w:t>
      </w:r>
      <w:r w:rsidR="00F74D00">
        <w:t xml:space="preserve">a </w:t>
      </w:r>
      <w:r w:rsidR="00F10DC3">
        <w:t>list</w:t>
      </w:r>
      <w:r w:rsidR="00A92E1E">
        <w:t xml:space="preserve"> of records presented </w:t>
      </w:r>
      <w:r w:rsidR="0005245F">
        <w:t xml:space="preserve">as </w:t>
      </w:r>
      <w:r w:rsidR="00A92E1E">
        <w:t>a</w:t>
      </w:r>
      <w:r w:rsidR="0005245F">
        <w:t>n OData</w:t>
      </w:r>
      <w:r w:rsidR="00A92E1E">
        <w:t xml:space="preserve"> </w:t>
      </w:r>
      <w:r>
        <w:t>feed.</w:t>
      </w:r>
      <w:r w:rsidR="00A92E1E">
        <w:t xml:space="preserve"> </w:t>
      </w:r>
    </w:p>
    <w:p w14:paraId="0D10A3A3" w14:textId="77777777" w:rsidR="00F74D00" w:rsidRDefault="00A92E1E" w:rsidP="00545712">
      <w:pPr>
        <w:pStyle w:val="SAGEBodyText"/>
      </w:pPr>
      <w:r>
        <w:t xml:space="preserve">Currently the maximum number of records that can be returned for a single GET request is 100. In order to retrieve records beyond the first 100 or find records based on a given set of criteria, </w:t>
      </w:r>
      <w:r w:rsidR="006E2F8D">
        <w:t xml:space="preserve">the </w:t>
      </w:r>
      <w:r>
        <w:t xml:space="preserve">use of </w:t>
      </w:r>
      <w:r w:rsidR="006E2F8D">
        <w:t xml:space="preserve">query </w:t>
      </w:r>
      <w:r w:rsidR="00C52731">
        <w:t>options</w:t>
      </w:r>
      <w:r w:rsidR="006E2F8D">
        <w:t xml:space="preserve"> </w:t>
      </w:r>
      <w:r w:rsidR="00F74D00">
        <w:t>is</w:t>
      </w:r>
      <w:r w:rsidR="006E2F8D">
        <w:t xml:space="preserve"> required</w:t>
      </w:r>
      <w:r w:rsidR="00F74D00">
        <w:t>.</w:t>
      </w:r>
    </w:p>
    <w:p w14:paraId="52625E49" w14:textId="77777777" w:rsidR="00F10DC3" w:rsidRPr="00545712" w:rsidRDefault="00F74D00" w:rsidP="00545712">
      <w:pPr>
        <w:pStyle w:val="SAGEBodyText"/>
      </w:pPr>
      <w:r>
        <w:t xml:space="preserve">To reduce the number of requests necessary for transferring large datasets, the </w:t>
      </w:r>
      <w:r w:rsidR="00AD3E88">
        <w:t xml:space="preserve">maximum </w:t>
      </w:r>
      <w:r>
        <w:t xml:space="preserve">page size can be adjusted </w:t>
      </w:r>
      <w:r w:rsidR="00AD3E88">
        <w:t>from the default value of 1</w:t>
      </w:r>
      <w:r>
        <w:t>00 re</w:t>
      </w:r>
      <w:r w:rsidR="001978D9">
        <w:t>cords per request.</w:t>
      </w:r>
    </w:p>
    <w:p w14:paraId="22C7E798" w14:textId="77777777" w:rsidR="0008433F" w:rsidRDefault="002F7625" w:rsidP="007A6D77">
      <w:pPr>
        <w:pStyle w:val="SAGEHeading2"/>
      </w:pPr>
      <w:bookmarkStart w:id="30" w:name="_Toc27146223"/>
      <w:bookmarkStart w:id="31" w:name="_Toc50020789"/>
      <w:r w:rsidRPr="00545712">
        <w:t xml:space="preserve">Query </w:t>
      </w:r>
      <w:r w:rsidR="00F04783">
        <w:t>o</w:t>
      </w:r>
      <w:r w:rsidR="00C52731">
        <w:t>ptions</w:t>
      </w:r>
      <w:bookmarkEnd w:id="30"/>
      <w:bookmarkEnd w:id="31"/>
    </w:p>
    <w:p w14:paraId="6A0C7A39" w14:textId="2BEC543B" w:rsidR="0008433F" w:rsidRPr="00800079" w:rsidRDefault="0008433F" w:rsidP="0008433F">
      <w:pPr>
        <w:pStyle w:val="SAGEBodyText"/>
        <w:rPr>
          <w:b/>
        </w:rPr>
      </w:pPr>
      <w:r w:rsidRPr="000A7F6B">
        <w:rPr>
          <w:b/>
        </w:rPr>
        <w:t>{protocol}://{host-application-path}/</w:t>
      </w:r>
      <w:r w:rsidR="00D17EBE">
        <w:rPr>
          <w:b/>
        </w:rPr>
        <w:t>{api-version}/</w:t>
      </w:r>
      <w:r w:rsidRPr="000A7F6B">
        <w:rPr>
          <w:b/>
        </w:rPr>
        <w:t>-/{company}/{app-module}/{resource}</w:t>
      </w:r>
      <w:r>
        <w:rPr>
          <w:b/>
        </w:rPr>
        <w:t>?{query-options}</w:t>
      </w:r>
    </w:p>
    <w:tbl>
      <w:tblPr>
        <w:tblStyle w:val="SageTable2"/>
        <w:tblW w:w="0" w:type="auto"/>
        <w:tblLook w:val="04A0" w:firstRow="1" w:lastRow="0" w:firstColumn="1" w:lastColumn="0" w:noHBand="0" w:noVBand="1"/>
      </w:tblPr>
      <w:tblGrid>
        <w:gridCol w:w="3069"/>
        <w:gridCol w:w="3069"/>
        <w:gridCol w:w="3070"/>
      </w:tblGrid>
      <w:tr w:rsidR="0008433F" w14:paraId="08C755FF" w14:textId="77777777" w:rsidTr="00800079">
        <w:trPr>
          <w:cnfStyle w:val="100000000000" w:firstRow="1" w:lastRow="0" w:firstColumn="0" w:lastColumn="0" w:oddVBand="0" w:evenVBand="0" w:oddHBand="0" w:evenHBand="0" w:firstRowFirstColumn="0" w:firstRowLastColumn="0" w:lastRowFirstColumn="0" w:lastRowLastColumn="0"/>
        </w:trPr>
        <w:tc>
          <w:tcPr>
            <w:tcW w:w="3069" w:type="dxa"/>
          </w:tcPr>
          <w:p w14:paraId="7BB9CBE6" w14:textId="77777777" w:rsidR="0008433F" w:rsidRDefault="0008433F" w:rsidP="00CE0CB2">
            <w:pPr>
              <w:pStyle w:val="SAGEBodyText"/>
            </w:pPr>
            <w:r>
              <w:t>Component</w:t>
            </w:r>
          </w:p>
        </w:tc>
        <w:tc>
          <w:tcPr>
            <w:tcW w:w="3069" w:type="dxa"/>
          </w:tcPr>
          <w:p w14:paraId="21D025AD" w14:textId="77777777" w:rsidR="0008433F" w:rsidRDefault="0008433F" w:rsidP="00CE0CB2">
            <w:pPr>
              <w:pStyle w:val="SAGEBodyText"/>
            </w:pPr>
            <w:r>
              <w:t>Description</w:t>
            </w:r>
          </w:p>
        </w:tc>
        <w:tc>
          <w:tcPr>
            <w:tcW w:w="3070" w:type="dxa"/>
          </w:tcPr>
          <w:p w14:paraId="49421FB6" w14:textId="77777777" w:rsidR="0008433F" w:rsidRDefault="0008433F" w:rsidP="00CE0CB2">
            <w:pPr>
              <w:pStyle w:val="SAGEBodyText"/>
            </w:pPr>
            <w:r>
              <w:t>Examples</w:t>
            </w:r>
          </w:p>
        </w:tc>
      </w:tr>
      <w:tr w:rsidR="0008433F" w14:paraId="75094701" w14:textId="77777777" w:rsidTr="00800079">
        <w:tc>
          <w:tcPr>
            <w:tcW w:w="3069" w:type="dxa"/>
          </w:tcPr>
          <w:p w14:paraId="623AD90C" w14:textId="77777777" w:rsidR="0008433F" w:rsidRDefault="0008433F" w:rsidP="00CE0CB2">
            <w:pPr>
              <w:pStyle w:val="SAGEBodyText"/>
            </w:pPr>
            <w:r w:rsidRPr="00F10DC3">
              <w:t>{</w:t>
            </w:r>
            <w:r w:rsidRPr="006B6D2E">
              <w:t>query-options</w:t>
            </w:r>
            <w:r w:rsidRPr="00F10DC3">
              <w:t>}</w:t>
            </w:r>
          </w:p>
        </w:tc>
        <w:tc>
          <w:tcPr>
            <w:tcW w:w="3069" w:type="dxa"/>
          </w:tcPr>
          <w:p w14:paraId="06A59128" w14:textId="77777777" w:rsidR="0008433F" w:rsidRDefault="0008433F" w:rsidP="00CE0CB2">
            <w:pPr>
              <w:pStyle w:val="SAGEBodyText"/>
            </w:pPr>
          </w:p>
        </w:tc>
        <w:tc>
          <w:tcPr>
            <w:tcW w:w="3070" w:type="dxa"/>
          </w:tcPr>
          <w:p w14:paraId="18BE5F4F" w14:textId="77777777" w:rsidR="0008433F" w:rsidRPr="001978D9" w:rsidRDefault="007862A6" w:rsidP="0008433F">
            <w:pPr>
              <w:pStyle w:val="SAGEBodyText"/>
              <w:rPr>
                <w:rStyle w:val="SAGETextCodeinline"/>
              </w:rPr>
            </w:pPr>
            <w:r w:rsidRPr="001978D9">
              <w:rPr>
                <w:rStyle w:val="SAGETextCodeinline"/>
              </w:rPr>
              <w:t>$skip=100</w:t>
            </w:r>
          </w:p>
          <w:p w14:paraId="5A5B20E1" w14:textId="77777777" w:rsidR="0008433F" w:rsidRDefault="0008433F" w:rsidP="0008433F">
            <w:pPr>
              <w:pStyle w:val="SAGEBodyText"/>
            </w:pPr>
            <w:r w:rsidRPr="001978D9">
              <w:rPr>
                <w:rStyle w:val="SAGETextCodeinline"/>
              </w:rPr>
              <w:t>$filter=CustomerNumber eq 'BARMART'</w:t>
            </w:r>
          </w:p>
        </w:tc>
      </w:tr>
    </w:tbl>
    <w:p w14:paraId="7FF5E772" w14:textId="77777777" w:rsidR="004B52D3" w:rsidRDefault="004B52D3" w:rsidP="004B52D3">
      <w:pPr>
        <w:pStyle w:val="SAGETableSubtitle"/>
      </w:pPr>
    </w:p>
    <w:p w14:paraId="17BD0ACF" w14:textId="77777777" w:rsidR="006E2F8D" w:rsidRDefault="006E2F8D" w:rsidP="007A6D77">
      <w:pPr>
        <w:pStyle w:val="SAGEBodyText"/>
      </w:pPr>
      <w:r>
        <w:t xml:space="preserve">Query </w:t>
      </w:r>
      <w:r w:rsidR="00C52731">
        <w:t>options</w:t>
      </w:r>
      <w:r>
        <w:t xml:space="preserve"> allow the caller </w:t>
      </w:r>
      <w:r w:rsidR="00397BFD">
        <w:t xml:space="preserve">to </w:t>
      </w:r>
      <w:r w:rsidR="00AD3E88">
        <w:t>specify</w:t>
      </w:r>
      <w:r w:rsidR="007A6D77">
        <w:t xml:space="preserve"> </w:t>
      </w:r>
      <w:r w:rsidR="0008433F">
        <w:t>a</w:t>
      </w:r>
      <w:r w:rsidR="007A6D77">
        <w:t xml:space="preserve"> subset of records </w:t>
      </w:r>
      <w:r w:rsidR="0008433F">
        <w:t xml:space="preserve">to </w:t>
      </w:r>
      <w:r w:rsidR="00AD3E88">
        <w:t xml:space="preserve">be </w:t>
      </w:r>
      <w:r w:rsidR="007A6D77">
        <w:t>returned in the response feed.</w:t>
      </w:r>
      <w:r w:rsidR="006B6D2E">
        <w:t xml:space="preserve"> The query option</w:t>
      </w:r>
      <w:r w:rsidR="00506BE0">
        <w:t>s</w:t>
      </w:r>
      <w:r w:rsidR="006B6D2E">
        <w:t xml:space="preserve"> </w:t>
      </w:r>
      <w:r w:rsidR="0008433F">
        <w:t xml:space="preserve">portion </w:t>
      </w:r>
      <w:r w:rsidR="006B6D2E">
        <w:t xml:space="preserve">of a Sage 300 Web API request </w:t>
      </w:r>
      <w:r w:rsidR="00506BE0">
        <w:t xml:space="preserve">appears at the end of the request URL and begins with </w:t>
      </w:r>
      <w:r w:rsidR="006B6D2E">
        <w:t xml:space="preserve">a question </w:t>
      </w:r>
      <w:r w:rsidR="00506BE0">
        <w:t xml:space="preserve">mark </w:t>
      </w:r>
      <w:r w:rsidR="006B6D2E">
        <w:t>symbol (</w:t>
      </w:r>
      <w:r w:rsidR="006B6D2E" w:rsidRPr="001978D9">
        <w:rPr>
          <w:rStyle w:val="SAGETextCodeinline"/>
        </w:rPr>
        <w:t>?</w:t>
      </w:r>
      <w:r w:rsidR="006B6D2E">
        <w:t>)</w:t>
      </w:r>
      <w:r w:rsidR="00506BE0">
        <w:t xml:space="preserve">. </w:t>
      </w:r>
      <w:r w:rsidR="0008433F">
        <w:t xml:space="preserve">Each type of </w:t>
      </w:r>
      <w:r w:rsidR="00506BE0">
        <w:t xml:space="preserve">query option </w:t>
      </w:r>
      <w:r w:rsidR="0008433F">
        <w:t xml:space="preserve">is </w:t>
      </w:r>
      <w:r w:rsidR="00797A27">
        <w:t>prefixed with a dollar sign character (</w:t>
      </w:r>
      <w:r w:rsidR="00797A27" w:rsidRPr="001978D9">
        <w:rPr>
          <w:rStyle w:val="SAGETextCodeinline"/>
        </w:rPr>
        <w:t>$</w:t>
      </w:r>
      <w:r w:rsidR="00797A27">
        <w:t xml:space="preserve">) </w:t>
      </w:r>
      <w:r w:rsidR="0008433F">
        <w:t>as listed in the following subsections.</w:t>
      </w:r>
    </w:p>
    <w:p w14:paraId="4A546D8E" w14:textId="77777777" w:rsidR="00DF6D20" w:rsidRDefault="00DF6D20" w:rsidP="00DF6D20">
      <w:pPr>
        <w:pStyle w:val="SAGEHeading3"/>
      </w:pPr>
      <w:bookmarkStart w:id="32" w:name="_Toc27146224"/>
      <w:r>
        <w:t>$skip</w:t>
      </w:r>
      <w:bookmarkEnd w:id="32"/>
    </w:p>
    <w:p w14:paraId="23FBCFEE" w14:textId="5452AF08" w:rsidR="00C52731" w:rsidRPr="00800079" w:rsidRDefault="007F0845" w:rsidP="00800079">
      <w:pPr>
        <w:pStyle w:val="SAGEAdmonitionExample"/>
      </w:pPr>
      <w:r w:rsidRPr="000614D0">
        <w:rPr>
          <w:rStyle w:val="Strong"/>
        </w:rPr>
        <w:t>Example:</w:t>
      </w:r>
      <w:r w:rsidRPr="00AD295E">
        <w:t xml:space="preserve"> </w:t>
      </w:r>
      <w:r w:rsidR="00800079" w:rsidRPr="001978D9">
        <w:rPr>
          <w:rStyle w:val="SAGETextCodeinline"/>
        </w:rPr>
        <w:t>GET http://localhost/Sage300WebApi/</w:t>
      </w:r>
      <w:r w:rsidR="00193B49">
        <w:rPr>
          <w:rStyle w:val="SAGETextCodeinline"/>
        </w:rPr>
        <w:t>v1.0/</w:t>
      </w:r>
      <w:r w:rsidR="00800079" w:rsidRPr="001978D9">
        <w:rPr>
          <w:rStyle w:val="SAGETextCodeinline"/>
        </w:rPr>
        <w:t>-/SAMLTD/AR/</w:t>
      </w:r>
      <w:r w:rsidR="004A053E">
        <w:rPr>
          <w:rStyle w:val="SAGETextCodeinline"/>
        </w:rPr>
        <w:t>AR</w:t>
      </w:r>
      <w:r w:rsidR="00800079" w:rsidRPr="001978D9">
        <w:rPr>
          <w:rStyle w:val="SAGETextCodeinline"/>
        </w:rPr>
        <w:t>Customers?$skip=100</w:t>
      </w:r>
    </w:p>
    <w:p w14:paraId="0E64B428" w14:textId="77777777" w:rsidR="00C52731" w:rsidRDefault="000B46D2" w:rsidP="00DF6D20">
      <w:pPr>
        <w:pStyle w:val="SAGEBodyText"/>
      </w:pPr>
      <w:r>
        <w:t>The</w:t>
      </w:r>
      <w:r w:rsidR="00C52731">
        <w:t xml:space="preserve"> </w:t>
      </w:r>
      <w:r w:rsidR="00C52731" w:rsidRPr="00C60D3F">
        <w:rPr>
          <w:rStyle w:val="SAGETextCodeinline"/>
        </w:rPr>
        <w:t>$skip</w:t>
      </w:r>
      <w:r w:rsidR="00C52731">
        <w:t xml:space="preserve"> </w:t>
      </w:r>
      <w:r>
        <w:t xml:space="preserve">query option </w:t>
      </w:r>
      <w:r w:rsidR="007A6D77">
        <w:t>must</w:t>
      </w:r>
      <w:r>
        <w:t xml:space="preserve"> be a positive </w:t>
      </w:r>
      <w:r w:rsidR="007A6D77">
        <w:t xml:space="preserve">integer N </w:t>
      </w:r>
      <w:r w:rsidR="00AD3E88">
        <w:t xml:space="preserve">that </w:t>
      </w:r>
      <w:r w:rsidR="00C52731">
        <w:t xml:space="preserve">specifies </w:t>
      </w:r>
      <w:r w:rsidR="007A6D77">
        <w:t xml:space="preserve">the records beyond which the </w:t>
      </w:r>
      <w:r w:rsidR="00C52731">
        <w:t xml:space="preserve">response feed should </w:t>
      </w:r>
      <w:r w:rsidR="007A6D77">
        <w:t>start with,</w:t>
      </w:r>
      <w:r w:rsidR="00C52731">
        <w:t xml:space="preserve"> effectively skipping N records.</w:t>
      </w:r>
      <w:r>
        <w:t xml:space="preserve"> This is typically used to retrieve records beyond the top 100, the </w:t>
      </w:r>
      <w:r w:rsidR="00AD3E88">
        <w:t xml:space="preserve">default </w:t>
      </w:r>
      <w:r>
        <w:t xml:space="preserve">maximum limit of a single </w:t>
      </w:r>
      <w:r w:rsidR="00AD3E88">
        <w:t xml:space="preserve">response </w:t>
      </w:r>
      <w:r>
        <w:t>page</w:t>
      </w:r>
      <w:r w:rsidR="00AD3E88">
        <w:t>.</w:t>
      </w:r>
    </w:p>
    <w:p w14:paraId="48601C13" w14:textId="77777777" w:rsidR="004B52D3" w:rsidRPr="00DF6D20" w:rsidRDefault="004B52D3" w:rsidP="00DF6D20">
      <w:pPr>
        <w:pStyle w:val="SAGEBodyText"/>
      </w:pPr>
    </w:p>
    <w:p w14:paraId="2A21F1ED" w14:textId="77777777" w:rsidR="00DF6D20" w:rsidRDefault="00DF6D20" w:rsidP="00DF6D20">
      <w:pPr>
        <w:pStyle w:val="SAGEHeading3"/>
      </w:pPr>
      <w:bookmarkStart w:id="33" w:name="_Toc27146225"/>
      <w:r>
        <w:t>$top</w:t>
      </w:r>
      <w:bookmarkEnd w:id="33"/>
    </w:p>
    <w:p w14:paraId="734ACF96" w14:textId="4010F987" w:rsidR="00DF6D20" w:rsidRPr="00800079" w:rsidRDefault="00B42E2E" w:rsidP="00800079">
      <w:pPr>
        <w:pStyle w:val="SAGEAdmonitionExample"/>
      </w:pPr>
      <w:r w:rsidRPr="000614D0">
        <w:rPr>
          <w:rStyle w:val="Strong"/>
        </w:rPr>
        <w:t>Example:</w:t>
      </w:r>
      <w:r w:rsidRPr="00AD295E">
        <w:t xml:space="preserve"> </w:t>
      </w:r>
      <w:r w:rsidR="00800079" w:rsidRPr="001978D9">
        <w:rPr>
          <w:rStyle w:val="SAGETextCodeinline"/>
        </w:rPr>
        <w:t>GET http://localhost/Sage300WebApi/</w:t>
      </w:r>
      <w:r w:rsidR="00552414">
        <w:rPr>
          <w:rStyle w:val="SAGETextCodeinline"/>
        </w:rPr>
        <w:t>v1.0/</w:t>
      </w:r>
      <w:r w:rsidR="00800079" w:rsidRPr="001978D9">
        <w:rPr>
          <w:rStyle w:val="SAGETextCodeinline"/>
        </w:rPr>
        <w:t>-/SAMLTD/AR/</w:t>
      </w:r>
      <w:r w:rsidR="00E63641">
        <w:rPr>
          <w:rStyle w:val="SAGETextCodeinline"/>
        </w:rPr>
        <w:t>AR</w:t>
      </w:r>
      <w:r w:rsidR="00800079" w:rsidRPr="001978D9">
        <w:rPr>
          <w:rStyle w:val="SAGETextCodeinline"/>
        </w:rPr>
        <w:t>Customers?$top=5</w:t>
      </w:r>
    </w:p>
    <w:p w14:paraId="180A9A11" w14:textId="77777777" w:rsidR="00647DC9" w:rsidRDefault="007A6D77" w:rsidP="00647DC9">
      <w:pPr>
        <w:pStyle w:val="SAGEBodyText"/>
      </w:pPr>
      <w:r>
        <w:t xml:space="preserve">The </w:t>
      </w:r>
      <w:r w:rsidR="002E6E2B" w:rsidRPr="00C60D3F">
        <w:rPr>
          <w:rStyle w:val="SAGETextCodeinline"/>
        </w:rPr>
        <w:t>$top</w:t>
      </w:r>
      <w:r w:rsidR="002E6E2B">
        <w:t xml:space="preserve"> query option must</w:t>
      </w:r>
      <w:r>
        <w:t xml:space="preserve"> a positive integer </w:t>
      </w:r>
      <w:r w:rsidR="002E6E2B">
        <w:t xml:space="preserve">N </w:t>
      </w:r>
      <w:r w:rsidR="00AD3E88">
        <w:t xml:space="preserve">that </w:t>
      </w:r>
      <w:r>
        <w:t xml:space="preserve">specifies the maximum number of records the response feed </w:t>
      </w:r>
      <w:r w:rsidR="00AD3E88">
        <w:t>could</w:t>
      </w:r>
      <w:r>
        <w:t xml:space="preserve"> conta</w:t>
      </w:r>
      <w:r w:rsidR="002E6E2B">
        <w:t>in, effectively selecting the first N records.</w:t>
      </w:r>
    </w:p>
    <w:p w14:paraId="69C5394B" w14:textId="62EDF9CF" w:rsidR="00DF6D20" w:rsidRDefault="00DF6D20" w:rsidP="00647DC9">
      <w:pPr>
        <w:pStyle w:val="SAGEHeading3"/>
      </w:pPr>
      <w:bookmarkStart w:id="34" w:name="_Toc27146226"/>
      <w:r>
        <w:t>$count</w:t>
      </w:r>
      <w:bookmarkEnd w:id="34"/>
    </w:p>
    <w:p w14:paraId="4E33D826" w14:textId="77777777" w:rsidR="00B42E2E" w:rsidRDefault="00B42E2E" w:rsidP="00800079">
      <w:pPr>
        <w:pStyle w:val="SAGEAdmonitionExample"/>
      </w:pPr>
      <w:r w:rsidRPr="000614D0">
        <w:rPr>
          <w:rStyle w:val="Strong"/>
        </w:rPr>
        <w:t>Example:</w:t>
      </w:r>
    </w:p>
    <w:p w14:paraId="35F804D8" w14:textId="7FC8A847" w:rsidR="00DF6D20" w:rsidRPr="001978D9" w:rsidRDefault="00B42E2E" w:rsidP="00B42E2E">
      <w:pPr>
        <w:pStyle w:val="SAGEAdmonitionExample"/>
        <w:rPr>
          <w:rStyle w:val="SAGETextCodeinline"/>
        </w:rPr>
      </w:pPr>
      <w:r w:rsidRPr="001978D9">
        <w:rPr>
          <w:rStyle w:val="SAGETextCodeinline"/>
        </w:rPr>
        <w:t>G</w:t>
      </w:r>
      <w:r w:rsidR="00800079" w:rsidRPr="001978D9">
        <w:rPr>
          <w:rStyle w:val="SAGETextCodeinline"/>
        </w:rPr>
        <w:t>ET http://localhost/Sage300WebApi/</w:t>
      </w:r>
      <w:r w:rsidR="00552414">
        <w:rPr>
          <w:rStyle w:val="SAGETextCodeinline"/>
        </w:rPr>
        <w:t>v1.0</w:t>
      </w:r>
      <w:r w:rsidR="00F00885">
        <w:rPr>
          <w:rStyle w:val="SAGETextCodeinline"/>
        </w:rPr>
        <w:t>/</w:t>
      </w:r>
      <w:r w:rsidR="00800079" w:rsidRPr="001978D9">
        <w:rPr>
          <w:rStyle w:val="SAGETextCodeinline"/>
        </w:rPr>
        <w:t>-/SAMLTD/AR/</w:t>
      </w:r>
      <w:r w:rsidR="00E63641">
        <w:rPr>
          <w:rStyle w:val="SAGETextCodeinline"/>
        </w:rPr>
        <w:t>AR</w:t>
      </w:r>
      <w:r w:rsidR="00800079" w:rsidRPr="001978D9">
        <w:rPr>
          <w:rStyle w:val="SAGETextCodeinline"/>
        </w:rPr>
        <w:t>Customers?$count=</w:t>
      </w:r>
      <w:r w:rsidR="002E44AE">
        <w:rPr>
          <w:rStyle w:val="SAGETextCodeinline"/>
        </w:rPr>
        <w:t>true</w:t>
      </w:r>
    </w:p>
    <w:p w14:paraId="06DEA08C" w14:textId="05E6D561" w:rsidR="00BB3FB8" w:rsidRDefault="00BB3FB8" w:rsidP="00DF6D20">
      <w:pPr>
        <w:pStyle w:val="SAGEBodyText"/>
      </w:pPr>
      <w:r>
        <w:t xml:space="preserve">The </w:t>
      </w:r>
      <w:r w:rsidRPr="00C60D3F">
        <w:rPr>
          <w:rStyle w:val="SAGETextCodeinline"/>
        </w:rPr>
        <w:t>$count</w:t>
      </w:r>
      <w:r>
        <w:t xml:space="preserve"> query option specifies wheth</w:t>
      </w:r>
      <w:r w:rsidR="00A22F0E">
        <w:t>er a count of all records</w:t>
      </w:r>
      <w:r w:rsidR="00AD3E88">
        <w:t xml:space="preserve"> will be returned as part of the response feed, </w:t>
      </w:r>
      <w:r w:rsidR="00A22F0E">
        <w:t xml:space="preserve">regardless of how many records are actually returned in </w:t>
      </w:r>
      <w:r w:rsidR="00AD3E88">
        <w:t>the response</w:t>
      </w:r>
      <w:r w:rsidR="00A22F0E">
        <w:t xml:space="preserve">. </w:t>
      </w:r>
    </w:p>
    <w:p w14:paraId="25C1D8AD" w14:textId="7863A291" w:rsidR="00682004" w:rsidRDefault="007977AB" w:rsidP="00DF6D20">
      <w:pPr>
        <w:pStyle w:val="SAGEBodyText"/>
      </w:pPr>
      <w:r>
        <w:t xml:space="preserve">The following is an excerpt of a sample response </w:t>
      </w:r>
      <w:r w:rsidR="00682004">
        <w:t xml:space="preserve">from </w:t>
      </w:r>
      <w:r>
        <w:t xml:space="preserve">querying </w:t>
      </w:r>
      <w:r w:rsidR="00682004">
        <w:t>AR Customers</w:t>
      </w:r>
      <w:r>
        <w:t>:</w:t>
      </w:r>
    </w:p>
    <w:p w14:paraId="18A23912" w14:textId="77777777" w:rsidR="007977AB" w:rsidRPr="007977AB" w:rsidRDefault="007977AB" w:rsidP="004B52D3">
      <w:pPr>
        <w:pStyle w:val="SAGETextCodesection"/>
      </w:pPr>
      <w:r w:rsidRPr="007977AB">
        <w:t>{</w:t>
      </w:r>
    </w:p>
    <w:p w14:paraId="22742150" w14:textId="216D9997" w:rsidR="007977AB" w:rsidRPr="007977AB" w:rsidRDefault="007977AB" w:rsidP="004B52D3">
      <w:pPr>
        <w:pStyle w:val="SAGETextCodesection"/>
      </w:pPr>
      <w:r w:rsidRPr="007977AB">
        <w:t xml:space="preserve">  "</w:t>
      </w:r>
      <w:proofErr w:type="spellStart"/>
      <w:r w:rsidRPr="007977AB">
        <w:t>odata.</w:t>
      </w:r>
      <w:r w:rsidR="00507FF2">
        <w:t>context</w:t>
      </w:r>
      <w:proofErr w:type="spellEnd"/>
      <w:r w:rsidRPr="007977AB">
        <w:t>": "http://localhost/Sage300WebApi/</w:t>
      </w:r>
      <w:r w:rsidR="00D966C8">
        <w:t>v1.0/</w:t>
      </w:r>
      <w:r w:rsidRPr="007977AB">
        <w:t>-/SAMLTD/AR/$metadata#</w:t>
      </w:r>
      <w:r w:rsidR="00F976DF">
        <w:t>AR</w:t>
      </w:r>
      <w:r w:rsidRPr="007977AB">
        <w:t>Customers",</w:t>
      </w:r>
    </w:p>
    <w:p w14:paraId="5C2EAF43" w14:textId="77777777" w:rsidR="007977AB" w:rsidRPr="007977AB" w:rsidRDefault="007977AB" w:rsidP="004B52D3">
      <w:pPr>
        <w:pStyle w:val="SAGETextCodesection"/>
      </w:pPr>
      <w:r w:rsidRPr="007977AB">
        <w:t xml:space="preserve">  "</w:t>
      </w:r>
      <w:proofErr w:type="spellStart"/>
      <w:r w:rsidRPr="007977AB">
        <w:t>odata.count</w:t>
      </w:r>
      <w:proofErr w:type="spellEnd"/>
      <w:r w:rsidRPr="007977AB">
        <w:t>": "</w:t>
      </w:r>
      <w:r w:rsidR="00682004">
        <w:t>625</w:t>
      </w:r>
      <w:r w:rsidRPr="007977AB">
        <w:t>",</w:t>
      </w:r>
    </w:p>
    <w:p w14:paraId="060675D6" w14:textId="77777777" w:rsidR="007977AB" w:rsidRPr="007977AB" w:rsidRDefault="007977AB" w:rsidP="004B52D3">
      <w:pPr>
        <w:pStyle w:val="SAGETextCodesection"/>
      </w:pPr>
      <w:r w:rsidRPr="007977AB">
        <w:t xml:space="preserve">  "value": [</w:t>
      </w:r>
    </w:p>
    <w:p w14:paraId="40E333B6" w14:textId="77777777" w:rsidR="007977AB" w:rsidRPr="007977AB" w:rsidRDefault="007977AB" w:rsidP="004B52D3">
      <w:pPr>
        <w:pStyle w:val="SAGETextCodesection"/>
      </w:pPr>
      <w:r w:rsidRPr="007977AB">
        <w:t xml:space="preserve">    {</w:t>
      </w:r>
    </w:p>
    <w:p w14:paraId="6743A3F5" w14:textId="77777777" w:rsidR="007977AB" w:rsidRPr="007977AB" w:rsidRDefault="007977AB" w:rsidP="004B52D3">
      <w:pPr>
        <w:pStyle w:val="SAGETextCodesection"/>
      </w:pPr>
      <w:r w:rsidRPr="007977AB">
        <w:t xml:space="preserve">      "CustomerNumber": "1100",</w:t>
      </w:r>
    </w:p>
    <w:p w14:paraId="28F5DBDA" w14:textId="77777777" w:rsidR="00AD3E88" w:rsidRDefault="007977AB" w:rsidP="004B52D3">
      <w:pPr>
        <w:pStyle w:val="SAGETextCodesection"/>
      </w:pPr>
      <w:r>
        <w:t xml:space="preserve">       </w:t>
      </w:r>
      <w:r w:rsidR="00AD3E88">
        <w:t>...</w:t>
      </w:r>
    </w:p>
    <w:p w14:paraId="7AFFF89B" w14:textId="77777777" w:rsidR="007977AB" w:rsidRDefault="007977AB" w:rsidP="004B52D3">
      <w:pPr>
        <w:pStyle w:val="SAGETextCodesection"/>
      </w:pPr>
      <w:r>
        <w:t xml:space="preserve">   },</w:t>
      </w:r>
    </w:p>
    <w:p w14:paraId="48F15E46" w14:textId="77777777" w:rsidR="007977AB" w:rsidRPr="007977AB" w:rsidRDefault="007977AB" w:rsidP="004B52D3">
      <w:pPr>
        <w:pStyle w:val="SAGETextCodesection"/>
      </w:pPr>
      <w:r w:rsidRPr="007977AB">
        <w:t xml:space="preserve"> </w:t>
      </w:r>
      <w:r>
        <w:t xml:space="preserve"> </w:t>
      </w:r>
      <w:r w:rsidRPr="007977AB">
        <w:t xml:space="preserve">  {</w:t>
      </w:r>
    </w:p>
    <w:p w14:paraId="6EBA88F4" w14:textId="77777777" w:rsidR="007977AB" w:rsidRPr="007977AB" w:rsidRDefault="007977AB" w:rsidP="004B52D3">
      <w:pPr>
        <w:pStyle w:val="SAGETextCodesection"/>
      </w:pPr>
      <w:r>
        <w:t xml:space="preserve">      "CustomerNumber": "1105</w:t>
      </w:r>
      <w:r w:rsidRPr="007977AB">
        <w:t>",</w:t>
      </w:r>
    </w:p>
    <w:p w14:paraId="0524FD91" w14:textId="77777777" w:rsidR="007977AB" w:rsidRDefault="007977AB" w:rsidP="004B52D3">
      <w:pPr>
        <w:pStyle w:val="SAGETextCodesection"/>
      </w:pPr>
      <w:r>
        <w:t xml:space="preserve">       ...</w:t>
      </w:r>
    </w:p>
    <w:p w14:paraId="77206024" w14:textId="77777777" w:rsidR="007977AB" w:rsidRDefault="007977AB" w:rsidP="004B52D3">
      <w:pPr>
        <w:pStyle w:val="SAGETextCodesection"/>
      </w:pPr>
      <w:r>
        <w:t xml:space="preserve">   },</w:t>
      </w:r>
    </w:p>
    <w:p w14:paraId="30153552" w14:textId="77777777" w:rsidR="007977AB" w:rsidRDefault="007977AB" w:rsidP="004B52D3">
      <w:pPr>
        <w:pStyle w:val="SAGETextCodesection"/>
      </w:pPr>
      <w:r>
        <w:t xml:space="preserve">   ...</w:t>
      </w:r>
    </w:p>
    <w:p w14:paraId="38AB6886" w14:textId="77777777" w:rsidR="007977AB" w:rsidRPr="007977AB" w:rsidRDefault="00AD3E88" w:rsidP="004B52D3">
      <w:pPr>
        <w:pStyle w:val="SAGETextCodesection"/>
      </w:pPr>
      <w:r w:rsidRPr="002265AD">
        <w:t xml:space="preserve">     </w:t>
      </w:r>
      <w:r w:rsidR="007977AB" w:rsidRPr="007977AB">
        <w:t xml:space="preserve">      ]</w:t>
      </w:r>
    </w:p>
    <w:p w14:paraId="22D5BF70" w14:textId="77777777" w:rsidR="00AD3E88" w:rsidRDefault="007977AB" w:rsidP="004B52D3">
      <w:pPr>
        <w:pStyle w:val="SAGETextCodesection"/>
      </w:pPr>
      <w:r w:rsidRPr="007977AB">
        <w:t>}</w:t>
      </w:r>
    </w:p>
    <w:p w14:paraId="7D1DEE98" w14:textId="77777777" w:rsidR="00BB3FB8" w:rsidRDefault="00682004" w:rsidP="00DF6D20">
      <w:pPr>
        <w:pStyle w:val="SAGEBodyText"/>
      </w:pPr>
      <w:r>
        <w:t xml:space="preserve">Note that even though the page only contains 100 customers, </w:t>
      </w:r>
      <w:proofErr w:type="spellStart"/>
      <w:r w:rsidRPr="001978D9">
        <w:rPr>
          <w:rStyle w:val="SAGETextCodeinline"/>
        </w:rPr>
        <w:t>odata.count</w:t>
      </w:r>
      <w:proofErr w:type="spellEnd"/>
      <w:r>
        <w:t xml:space="preserve"> is 625</w:t>
      </w:r>
      <w:r w:rsidR="001978D9">
        <w:t>,</w:t>
      </w:r>
      <w:r>
        <w:t xml:space="preserve"> indicating th</w:t>
      </w:r>
      <w:r w:rsidR="00AE74D1">
        <w:t>ere are a total of 625 customers in the company.</w:t>
      </w:r>
    </w:p>
    <w:p w14:paraId="0057454B" w14:textId="77777777" w:rsidR="004B52D3" w:rsidRDefault="004B52D3" w:rsidP="00DF6D20">
      <w:pPr>
        <w:pStyle w:val="SAGEBodyText"/>
      </w:pPr>
    </w:p>
    <w:p w14:paraId="2F09FC54" w14:textId="77777777" w:rsidR="004B52D3" w:rsidRDefault="004B52D3" w:rsidP="00DF6D20">
      <w:pPr>
        <w:pStyle w:val="SAGEBodyText"/>
      </w:pPr>
    </w:p>
    <w:p w14:paraId="2D21F131" w14:textId="77777777" w:rsidR="004B52D3" w:rsidRDefault="004B52D3" w:rsidP="00DF6D20">
      <w:pPr>
        <w:pStyle w:val="SAGEBodyText"/>
      </w:pPr>
    </w:p>
    <w:p w14:paraId="0A2EC264" w14:textId="77777777" w:rsidR="006E2F8D" w:rsidRDefault="006E2F8D" w:rsidP="006E2F8D">
      <w:pPr>
        <w:pStyle w:val="SAGEHeading3"/>
      </w:pPr>
      <w:bookmarkStart w:id="35" w:name="_Toc27146227"/>
      <w:r w:rsidRPr="00DF6D20">
        <w:lastRenderedPageBreak/>
        <w:t>$filter</w:t>
      </w:r>
      <w:bookmarkEnd w:id="35"/>
    </w:p>
    <w:p w14:paraId="3EE424C9" w14:textId="48E4F955" w:rsidR="00071D94" w:rsidRPr="00B42E2E" w:rsidRDefault="00B42E2E" w:rsidP="00B42E2E">
      <w:pPr>
        <w:pStyle w:val="SAGEAdmonitionExample"/>
      </w:pPr>
      <w:r w:rsidRPr="000614D0">
        <w:rPr>
          <w:rStyle w:val="Strong"/>
        </w:rPr>
        <w:t>Example:</w:t>
      </w:r>
      <w:r w:rsidRPr="00AD295E">
        <w:t xml:space="preserve"> </w:t>
      </w:r>
      <w:r w:rsidRPr="001978D9">
        <w:rPr>
          <w:rStyle w:val="SAGETextCodeinline"/>
        </w:rPr>
        <w:t>GET http://localhost/Sage300WebApi/</w:t>
      </w:r>
      <w:r w:rsidR="00507FE1">
        <w:rPr>
          <w:rStyle w:val="SAGETextCodeinline"/>
        </w:rPr>
        <w:t>v1.0/</w:t>
      </w:r>
      <w:r w:rsidRPr="001978D9">
        <w:rPr>
          <w:rStyle w:val="SAGETextCodeinline"/>
        </w:rPr>
        <w:t>-/SAMLTD/AR/</w:t>
      </w:r>
      <w:r w:rsidR="00EF6C65">
        <w:rPr>
          <w:rStyle w:val="SAGETextCodeinline"/>
        </w:rPr>
        <w:t>AR</w:t>
      </w:r>
      <w:r w:rsidRPr="001978D9">
        <w:rPr>
          <w:rStyle w:val="SAGETextCodeinline"/>
        </w:rPr>
        <w:t>Customers?$filter=ShortName eq 'BLACK'</w:t>
      </w:r>
    </w:p>
    <w:p w14:paraId="5163FE2C" w14:textId="77777777" w:rsidR="007C0558" w:rsidRDefault="00071D94" w:rsidP="00071D94">
      <w:pPr>
        <w:pStyle w:val="SAGEBodyText"/>
      </w:pPr>
      <w:r>
        <w:t xml:space="preserve">The </w:t>
      </w:r>
      <w:r w:rsidRPr="00C60D3F">
        <w:rPr>
          <w:rStyle w:val="SAGETextCodeinline"/>
        </w:rPr>
        <w:t>$filter</w:t>
      </w:r>
      <w:r>
        <w:t xml:space="preserve"> query option specifies a </w:t>
      </w:r>
      <w:r w:rsidR="00AE74D1">
        <w:t xml:space="preserve">set of criteria </w:t>
      </w:r>
      <w:r w:rsidR="00B10B75">
        <w:t xml:space="preserve">that records must satisfy before being returned, effectively allowing the caller to retrieve a </w:t>
      </w:r>
      <w:r>
        <w:t>subset of the resource collection</w:t>
      </w:r>
      <w:r w:rsidR="00B10B75">
        <w:t xml:space="preserve"> based on a specified filter.</w:t>
      </w:r>
      <w:r>
        <w:t xml:space="preserve"> </w:t>
      </w:r>
      <w:r w:rsidR="00B10B75">
        <w:t>This filter is constructed using the OData filter expression language and is very flexible.</w:t>
      </w:r>
    </w:p>
    <w:p w14:paraId="041ABEF2" w14:textId="77777777" w:rsidR="00071D94" w:rsidRDefault="007C0558" w:rsidP="00071D94">
      <w:pPr>
        <w:pStyle w:val="SAGEBodyText"/>
      </w:pPr>
      <w:r>
        <w:t>E</w:t>
      </w:r>
      <w:r w:rsidR="00071D94">
        <w:t xml:space="preserve">xpressions </w:t>
      </w:r>
      <w:r>
        <w:t>can reference</w:t>
      </w:r>
      <w:r w:rsidR="00071D94">
        <w:t xml:space="preserve"> properties as well </w:t>
      </w:r>
      <w:r>
        <w:t xml:space="preserve">as </w:t>
      </w:r>
      <w:r w:rsidR="00071D94">
        <w:t xml:space="preserve">literals. </w:t>
      </w:r>
      <w:r w:rsidR="00647DC9">
        <w:t>L</w:t>
      </w:r>
      <w:r w:rsidR="00071D94">
        <w:t xml:space="preserve">iteral values can be strings enclosed in single quotes, </w:t>
      </w:r>
      <w:r w:rsidR="00647DC9">
        <w:t xml:space="preserve">dates, </w:t>
      </w:r>
      <w:r w:rsidR="00071D94">
        <w:t>numbers</w:t>
      </w:r>
      <w:r w:rsidR="001978D9">
        <w:t>,</w:t>
      </w:r>
      <w:r w:rsidR="00071D94">
        <w:t xml:space="preserve"> and </w:t>
      </w:r>
      <w:proofErr w:type="spellStart"/>
      <w:r w:rsidR="00071D94">
        <w:t>boolean</w:t>
      </w:r>
      <w:proofErr w:type="spellEnd"/>
      <w:r w:rsidR="00071D94">
        <w:t xml:space="preserve"> values.</w:t>
      </w:r>
    </w:p>
    <w:p w14:paraId="111BFF0B" w14:textId="77777777" w:rsidR="00883DEC" w:rsidRDefault="00883DEC" w:rsidP="00071D94">
      <w:pPr>
        <w:pStyle w:val="SAGEBodyText"/>
      </w:pPr>
      <w:r>
        <w:t xml:space="preserve">The following is </w:t>
      </w:r>
      <w:r w:rsidR="00CF7C3C">
        <w:t xml:space="preserve">a </w:t>
      </w:r>
      <w:r>
        <w:t>list of t</w:t>
      </w:r>
      <w:r w:rsidR="00CF7C3C">
        <w:t>he operators that are supported</w:t>
      </w:r>
      <w:r w:rsidR="007C0558">
        <w:t xml:space="preserve"> in </w:t>
      </w:r>
      <w:r w:rsidR="001978D9">
        <w:t xml:space="preserve">the </w:t>
      </w:r>
      <w:r w:rsidR="007C0558">
        <w:t>Sage 300 Web API</w:t>
      </w:r>
      <w:r w:rsidR="00CF7C3C">
        <w:t>:</w:t>
      </w:r>
    </w:p>
    <w:tbl>
      <w:tblPr>
        <w:tblStyle w:val="SageTable2"/>
        <w:tblW w:w="0" w:type="auto"/>
        <w:tblLook w:val="04A0" w:firstRow="1" w:lastRow="0" w:firstColumn="1" w:lastColumn="0" w:noHBand="0" w:noVBand="1"/>
      </w:tblPr>
      <w:tblGrid>
        <w:gridCol w:w="1255"/>
        <w:gridCol w:w="2430"/>
        <w:gridCol w:w="5523"/>
      </w:tblGrid>
      <w:tr w:rsidR="001F460C" w14:paraId="2B76CB54" w14:textId="77777777" w:rsidTr="0026252E">
        <w:trPr>
          <w:cnfStyle w:val="100000000000" w:firstRow="1" w:lastRow="0" w:firstColumn="0" w:lastColumn="0" w:oddVBand="0" w:evenVBand="0" w:oddHBand="0" w:evenHBand="0" w:firstRowFirstColumn="0" w:firstRowLastColumn="0" w:lastRowFirstColumn="0" w:lastRowLastColumn="0"/>
        </w:trPr>
        <w:tc>
          <w:tcPr>
            <w:tcW w:w="1255" w:type="dxa"/>
          </w:tcPr>
          <w:p w14:paraId="7A13F427" w14:textId="77777777" w:rsidR="001F460C" w:rsidRDefault="001F460C" w:rsidP="0076531B">
            <w:pPr>
              <w:pStyle w:val="SAGEBodyText"/>
            </w:pPr>
            <w:r>
              <w:t>Operator</w:t>
            </w:r>
          </w:p>
        </w:tc>
        <w:tc>
          <w:tcPr>
            <w:tcW w:w="2430" w:type="dxa"/>
          </w:tcPr>
          <w:p w14:paraId="6A8A6DFB" w14:textId="77777777" w:rsidR="001F460C" w:rsidRDefault="001F460C" w:rsidP="0076531B">
            <w:pPr>
              <w:pStyle w:val="SAGEBodyText"/>
            </w:pPr>
            <w:r>
              <w:t>Description</w:t>
            </w:r>
          </w:p>
        </w:tc>
        <w:tc>
          <w:tcPr>
            <w:tcW w:w="5523" w:type="dxa"/>
          </w:tcPr>
          <w:p w14:paraId="5BAA3316" w14:textId="77777777" w:rsidR="001F460C" w:rsidRDefault="001F460C" w:rsidP="0076531B">
            <w:pPr>
              <w:pStyle w:val="SAGEBodyText"/>
            </w:pPr>
            <w:r>
              <w:t>Example</w:t>
            </w:r>
          </w:p>
        </w:tc>
      </w:tr>
      <w:tr w:rsidR="001F460C" w14:paraId="629782C6" w14:textId="77777777" w:rsidTr="0026252E">
        <w:tc>
          <w:tcPr>
            <w:tcW w:w="1255" w:type="dxa"/>
          </w:tcPr>
          <w:p w14:paraId="0763246B" w14:textId="77777777" w:rsidR="001F460C" w:rsidRPr="001978D9" w:rsidRDefault="000526BB" w:rsidP="0076531B">
            <w:pPr>
              <w:pStyle w:val="SAGEBodyText"/>
              <w:rPr>
                <w:rStyle w:val="Strong"/>
                <w:b w:val="0"/>
              </w:rPr>
            </w:pPr>
            <w:r w:rsidRPr="001978D9">
              <w:rPr>
                <w:rStyle w:val="Strong"/>
                <w:b w:val="0"/>
              </w:rPr>
              <w:t>e</w:t>
            </w:r>
            <w:r w:rsidR="001F460C" w:rsidRPr="001978D9">
              <w:rPr>
                <w:rStyle w:val="Strong"/>
                <w:b w:val="0"/>
              </w:rPr>
              <w:t>q</w:t>
            </w:r>
          </w:p>
        </w:tc>
        <w:tc>
          <w:tcPr>
            <w:tcW w:w="2430" w:type="dxa"/>
          </w:tcPr>
          <w:p w14:paraId="0178DA9E" w14:textId="77777777" w:rsidR="001F460C" w:rsidRDefault="00647DC9" w:rsidP="0076531B">
            <w:pPr>
              <w:pStyle w:val="SAGEBodyText"/>
            </w:pPr>
            <w:r>
              <w:t>E</w:t>
            </w:r>
            <w:r w:rsidR="001F460C">
              <w:t>quals</w:t>
            </w:r>
          </w:p>
        </w:tc>
        <w:tc>
          <w:tcPr>
            <w:tcW w:w="5523" w:type="dxa"/>
          </w:tcPr>
          <w:p w14:paraId="1467864A" w14:textId="7C10E270" w:rsidR="001F460C" w:rsidRPr="001978D9" w:rsidRDefault="000526BB" w:rsidP="000526BB">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w:t>
            </w:r>
            <w:r w:rsidR="00FF3CB7" w:rsidRPr="001978D9">
              <w:rPr>
                <w:rStyle w:val="SAGETextCodeinline"/>
              </w:rPr>
              <w:t>$</w:t>
            </w:r>
            <w:r w:rsidRPr="001978D9">
              <w:rPr>
                <w:rStyle w:val="SAGETextCodeinline"/>
              </w:rPr>
              <w:t>filter=</w:t>
            </w:r>
            <w:proofErr w:type="spellStart"/>
            <w:r w:rsidRPr="001978D9">
              <w:rPr>
                <w:rStyle w:val="SAGETextCodeinline"/>
              </w:rPr>
              <w:t>CustomerName</w:t>
            </w:r>
            <w:proofErr w:type="spellEnd"/>
            <w:r w:rsidRPr="001978D9">
              <w:rPr>
                <w:rStyle w:val="SAGETextCodeinline"/>
              </w:rPr>
              <w:t xml:space="preserve"> eq ‘1200’</w:t>
            </w:r>
          </w:p>
        </w:tc>
      </w:tr>
      <w:tr w:rsidR="001F460C" w14:paraId="73A4D22A" w14:textId="77777777" w:rsidTr="0026252E">
        <w:tc>
          <w:tcPr>
            <w:tcW w:w="1255" w:type="dxa"/>
          </w:tcPr>
          <w:p w14:paraId="6980CC9E" w14:textId="77777777" w:rsidR="001F460C" w:rsidRPr="001978D9" w:rsidRDefault="000526BB" w:rsidP="0076531B">
            <w:pPr>
              <w:pStyle w:val="SAGEBodyText"/>
              <w:rPr>
                <w:rStyle w:val="Strong"/>
                <w:b w:val="0"/>
              </w:rPr>
            </w:pPr>
            <w:r w:rsidRPr="001978D9">
              <w:rPr>
                <w:rStyle w:val="Strong"/>
                <w:b w:val="0"/>
              </w:rPr>
              <w:t>n</w:t>
            </w:r>
            <w:r w:rsidR="001F460C" w:rsidRPr="001978D9">
              <w:rPr>
                <w:rStyle w:val="Strong"/>
                <w:b w:val="0"/>
              </w:rPr>
              <w:t>e</w:t>
            </w:r>
          </w:p>
        </w:tc>
        <w:tc>
          <w:tcPr>
            <w:tcW w:w="2430" w:type="dxa"/>
          </w:tcPr>
          <w:p w14:paraId="0D36B41A" w14:textId="77777777" w:rsidR="001F460C" w:rsidRDefault="001F460C" w:rsidP="0076531B">
            <w:pPr>
              <w:pStyle w:val="SAGEBodyText"/>
            </w:pPr>
            <w:r>
              <w:t>not equals</w:t>
            </w:r>
          </w:p>
        </w:tc>
        <w:tc>
          <w:tcPr>
            <w:tcW w:w="5523" w:type="dxa"/>
          </w:tcPr>
          <w:p w14:paraId="06A7EFBD" w14:textId="1AB9C183" w:rsidR="001F460C" w:rsidRPr="001978D9" w:rsidRDefault="000526BB" w:rsidP="0076531B">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w:t>
            </w:r>
            <w:r w:rsidR="00FF3CB7" w:rsidRPr="001978D9">
              <w:rPr>
                <w:rStyle w:val="SAGETextCodeinline"/>
              </w:rPr>
              <w:t>$</w:t>
            </w:r>
            <w:r w:rsidRPr="001978D9">
              <w:rPr>
                <w:rStyle w:val="SAGETextCodeinline"/>
              </w:rPr>
              <w:t>filter=</w:t>
            </w:r>
            <w:proofErr w:type="spellStart"/>
            <w:r w:rsidRPr="001978D9">
              <w:rPr>
                <w:rStyle w:val="SAGETextCodeinline"/>
              </w:rPr>
              <w:t>AccountType</w:t>
            </w:r>
            <w:proofErr w:type="spellEnd"/>
            <w:r w:rsidRPr="001978D9">
              <w:rPr>
                <w:rStyle w:val="SAGETextCodeinline"/>
              </w:rPr>
              <w:t xml:space="preserve"> ne '</w:t>
            </w:r>
            <w:proofErr w:type="spellStart"/>
            <w:r w:rsidRPr="001978D9">
              <w:rPr>
                <w:rStyle w:val="SAGETextCodeinline"/>
              </w:rPr>
              <w:t>BalanceForward</w:t>
            </w:r>
            <w:proofErr w:type="spellEnd"/>
            <w:r w:rsidRPr="001978D9">
              <w:rPr>
                <w:rStyle w:val="SAGETextCodeinline"/>
              </w:rPr>
              <w:t>'</w:t>
            </w:r>
          </w:p>
        </w:tc>
      </w:tr>
      <w:tr w:rsidR="001F460C" w14:paraId="60FED5D8" w14:textId="77777777" w:rsidTr="0026252E">
        <w:tc>
          <w:tcPr>
            <w:tcW w:w="1255" w:type="dxa"/>
          </w:tcPr>
          <w:p w14:paraId="151F916B" w14:textId="77777777" w:rsidR="001F460C" w:rsidRPr="001978D9" w:rsidRDefault="000526BB" w:rsidP="0076531B">
            <w:pPr>
              <w:pStyle w:val="SAGEBodyText"/>
              <w:rPr>
                <w:rStyle w:val="Strong"/>
                <w:b w:val="0"/>
              </w:rPr>
            </w:pPr>
            <w:proofErr w:type="spellStart"/>
            <w:r w:rsidRPr="001978D9">
              <w:rPr>
                <w:rStyle w:val="Strong"/>
                <w:b w:val="0"/>
              </w:rPr>
              <w:t>g</w:t>
            </w:r>
            <w:r w:rsidR="001F460C" w:rsidRPr="001978D9">
              <w:rPr>
                <w:rStyle w:val="Strong"/>
                <w:b w:val="0"/>
              </w:rPr>
              <w:t>t</w:t>
            </w:r>
            <w:proofErr w:type="spellEnd"/>
          </w:p>
        </w:tc>
        <w:tc>
          <w:tcPr>
            <w:tcW w:w="2430" w:type="dxa"/>
          </w:tcPr>
          <w:p w14:paraId="771A6898" w14:textId="77777777" w:rsidR="001F460C" w:rsidRDefault="001F460C" w:rsidP="0076531B">
            <w:pPr>
              <w:pStyle w:val="SAGEBodyText"/>
            </w:pPr>
            <w:r>
              <w:t>greater than</w:t>
            </w:r>
          </w:p>
        </w:tc>
        <w:tc>
          <w:tcPr>
            <w:tcW w:w="5523" w:type="dxa"/>
          </w:tcPr>
          <w:p w14:paraId="4B2B8E4C" w14:textId="2B16A7F5" w:rsidR="001F460C" w:rsidRPr="001978D9" w:rsidRDefault="000526BB" w:rsidP="00FF3CB7">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w:t>
            </w:r>
            <w:r w:rsidR="00FF3CB7" w:rsidRPr="001978D9">
              <w:rPr>
                <w:rStyle w:val="SAGETextCodeinline"/>
              </w:rPr>
              <w:t>$</w:t>
            </w:r>
            <w:r w:rsidRPr="001978D9">
              <w:rPr>
                <w:rStyle w:val="SAGETextCodeinline"/>
              </w:rPr>
              <w:t>filter=</w:t>
            </w:r>
            <w:proofErr w:type="spellStart"/>
            <w:r w:rsidR="00FF3CB7" w:rsidRPr="001978D9">
              <w:rPr>
                <w:rStyle w:val="SAGETextCodeinline"/>
              </w:rPr>
              <w:t>NumberOfDaysToPay</w:t>
            </w:r>
            <w:proofErr w:type="spellEnd"/>
            <w:r w:rsidR="00FF3CB7" w:rsidRPr="001978D9">
              <w:rPr>
                <w:rStyle w:val="SAGETextCodeinline"/>
              </w:rPr>
              <w:t xml:space="preserve"> </w:t>
            </w:r>
            <w:proofErr w:type="spellStart"/>
            <w:r w:rsidR="00FF3CB7" w:rsidRPr="001978D9">
              <w:rPr>
                <w:rStyle w:val="SAGETextCodeinline"/>
              </w:rPr>
              <w:t>gt</w:t>
            </w:r>
            <w:proofErr w:type="spellEnd"/>
            <w:r w:rsidR="00FF3CB7" w:rsidRPr="001978D9">
              <w:rPr>
                <w:rStyle w:val="SAGETextCodeinline"/>
              </w:rPr>
              <w:t xml:space="preserve"> 30m</w:t>
            </w:r>
          </w:p>
        </w:tc>
      </w:tr>
      <w:tr w:rsidR="001F460C" w14:paraId="1B6D2065" w14:textId="77777777" w:rsidTr="0026252E">
        <w:tc>
          <w:tcPr>
            <w:tcW w:w="1255" w:type="dxa"/>
          </w:tcPr>
          <w:p w14:paraId="2B5EB050" w14:textId="77777777" w:rsidR="001F460C" w:rsidRPr="001978D9" w:rsidRDefault="000526BB" w:rsidP="0076531B">
            <w:pPr>
              <w:pStyle w:val="SAGEBodyText"/>
              <w:rPr>
                <w:rStyle w:val="Strong"/>
                <w:b w:val="0"/>
              </w:rPr>
            </w:pPr>
            <w:proofErr w:type="spellStart"/>
            <w:r w:rsidRPr="001978D9">
              <w:rPr>
                <w:rStyle w:val="Strong"/>
                <w:b w:val="0"/>
              </w:rPr>
              <w:t>l</w:t>
            </w:r>
            <w:r w:rsidR="001F460C" w:rsidRPr="001978D9">
              <w:rPr>
                <w:rStyle w:val="Strong"/>
                <w:b w:val="0"/>
              </w:rPr>
              <w:t>t</w:t>
            </w:r>
            <w:proofErr w:type="spellEnd"/>
          </w:p>
        </w:tc>
        <w:tc>
          <w:tcPr>
            <w:tcW w:w="2430" w:type="dxa"/>
          </w:tcPr>
          <w:p w14:paraId="6A9EB5AA" w14:textId="77777777" w:rsidR="001F460C" w:rsidRDefault="001F460C" w:rsidP="0076531B">
            <w:pPr>
              <w:pStyle w:val="SAGEBodyText"/>
            </w:pPr>
            <w:r>
              <w:t>less than</w:t>
            </w:r>
          </w:p>
        </w:tc>
        <w:tc>
          <w:tcPr>
            <w:tcW w:w="5523" w:type="dxa"/>
          </w:tcPr>
          <w:p w14:paraId="65AC3B55" w14:textId="14562D89" w:rsidR="001F460C" w:rsidRPr="001978D9" w:rsidRDefault="00FF3CB7" w:rsidP="00FF3CB7">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Customers?$filter=</w:t>
            </w:r>
            <w:proofErr w:type="spellStart"/>
            <w:r w:rsidRPr="001978D9">
              <w:rPr>
                <w:rStyle w:val="SAGETextCodeinline"/>
              </w:rPr>
              <w:t>AmountPastDue</w:t>
            </w:r>
            <w:proofErr w:type="spellEnd"/>
            <w:r w:rsidRPr="001978D9">
              <w:rPr>
                <w:rStyle w:val="SAGETextCodeinline"/>
              </w:rPr>
              <w:t xml:space="preserve"> </w:t>
            </w:r>
            <w:proofErr w:type="spellStart"/>
            <w:r w:rsidRPr="001978D9">
              <w:rPr>
                <w:rStyle w:val="SAGETextCodeinline"/>
              </w:rPr>
              <w:t>lt</w:t>
            </w:r>
            <w:proofErr w:type="spellEnd"/>
            <w:r w:rsidRPr="001978D9">
              <w:rPr>
                <w:rStyle w:val="SAGETextCodeinline"/>
              </w:rPr>
              <w:t xml:space="preserve"> 99.99m</w:t>
            </w:r>
          </w:p>
        </w:tc>
      </w:tr>
      <w:tr w:rsidR="001F460C" w14:paraId="6C4E8147" w14:textId="77777777" w:rsidTr="0026252E">
        <w:tc>
          <w:tcPr>
            <w:tcW w:w="1255" w:type="dxa"/>
          </w:tcPr>
          <w:p w14:paraId="4480877A" w14:textId="77777777" w:rsidR="001F460C" w:rsidRPr="001978D9" w:rsidRDefault="000526BB" w:rsidP="0076531B">
            <w:pPr>
              <w:pStyle w:val="SAGEBodyText"/>
              <w:rPr>
                <w:rStyle w:val="Strong"/>
                <w:b w:val="0"/>
              </w:rPr>
            </w:pPr>
            <w:r w:rsidRPr="001978D9">
              <w:rPr>
                <w:rStyle w:val="Strong"/>
                <w:b w:val="0"/>
              </w:rPr>
              <w:t>l</w:t>
            </w:r>
            <w:r w:rsidR="001F460C" w:rsidRPr="001978D9">
              <w:rPr>
                <w:rStyle w:val="Strong"/>
                <w:b w:val="0"/>
              </w:rPr>
              <w:t>e</w:t>
            </w:r>
          </w:p>
        </w:tc>
        <w:tc>
          <w:tcPr>
            <w:tcW w:w="2430" w:type="dxa"/>
          </w:tcPr>
          <w:p w14:paraId="11DA236C" w14:textId="77777777" w:rsidR="001F460C" w:rsidRDefault="001F460C" w:rsidP="0076531B">
            <w:pPr>
              <w:pStyle w:val="SAGEBodyText"/>
            </w:pPr>
            <w:r>
              <w:t>less than or equal to</w:t>
            </w:r>
          </w:p>
        </w:tc>
        <w:tc>
          <w:tcPr>
            <w:tcW w:w="5523" w:type="dxa"/>
          </w:tcPr>
          <w:p w14:paraId="788DA060" w14:textId="2D54F1FB" w:rsidR="001F460C" w:rsidRPr="001978D9" w:rsidRDefault="00FF3CB7" w:rsidP="00AB6BED">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Customers?$filter=</w:t>
            </w:r>
            <w:proofErr w:type="spellStart"/>
            <w:r w:rsidR="00AB6BED" w:rsidRPr="001978D9">
              <w:rPr>
                <w:rStyle w:val="SAGETextCodeinline"/>
              </w:rPr>
              <w:t>DateLastMaintained</w:t>
            </w:r>
            <w:proofErr w:type="spellEnd"/>
            <w:r w:rsidR="00AB6BED" w:rsidRPr="001978D9">
              <w:rPr>
                <w:rStyle w:val="SAGETextCodeinline"/>
              </w:rPr>
              <w:t xml:space="preserve"> </w:t>
            </w:r>
            <w:r w:rsidRPr="001978D9">
              <w:rPr>
                <w:rStyle w:val="SAGETextCodeinline"/>
              </w:rPr>
              <w:t>le datetime'20</w:t>
            </w:r>
            <w:r w:rsidR="00AB6BED" w:rsidRPr="001978D9">
              <w:rPr>
                <w:rStyle w:val="SAGETextCodeinline"/>
              </w:rPr>
              <w:t>15</w:t>
            </w:r>
            <w:r w:rsidRPr="001978D9">
              <w:rPr>
                <w:rStyle w:val="SAGETextCodeinline"/>
              </w:rPr>
              <w:t>-12-31T12:00'</w:t>
            </w:r>
          </w:p>
        </w:tc>
      </w:tr>
      <w:tr w:rsidR="001F460C" w14:paraId="4228E743" w14:textId="77777777" w:rsidTr="0026252E">
        <w:tc>
          <w:tcPr>
            <w:tcW w:w="1255" w:type="dxa"/>
          </w:tcPr>
          <w:p w14:paraId="1AC26B1E" w14:textId="77777777" w:rsidR="001F460C" w:rsidRPr="001978D9" w:rsidRDefault="00BC71FD" w:rsidP="0076531B">
            <w:pPr>
              <w:pStyle w:val="SAGEBodyText"/>
              <w:rPr>
                <w:rStyle w:val="Strong"/>
                <w:b w:val="0"/>
              </w:rPr>
            </w:pPr>
            <w:r w:rsidRPr="001978D9">
              <w:rPr>
                <w:rStyle w:val="Strong"/>
                <w:b w:val="0"/>
              </w:rPr>
              <w:t>and</w:t>
            </w:r>
          </w:p>
        </w:tc>
        <w:tc>
          <w:tcPr>
            <w:tcW w:w="2430" w:type="dxa"/>
          </w:tcPr>
          <w:p w14:paraId="2F942E26" w14:textId="77777777" w:rsidR="001F460C" w:rsidRDefault="001F460C" w:rsidP="0076531B">
            <w:pPr>
              <w:pStyle w:val="SAGEBodyText"/>
            </w:pPr>
            <w:r>
              <w:t>logical and</w:t>
            </w:r>
          </w:p>
        </w:tc>
        <w:tc>
          <w:tcPr>
            <w:tcW w:w="5523" w:type="dxa"/>
          </w:tcPr>
          <w:p w14:paraId="62BB2FE2" w14:textId="1FB0A335" w:rsidR="001F460C" w:rsidRPr="001978D9" w:rsidRDefault="00BC71FD" w:rsidP="00BC71FD">
            <w:pPr>
              <w:pStyle w:val="SAGEBodyText"/>
              <w:rPr>
                <w:rStyle w:val="SAGETextCodeinline"/>
              </w:rPr>
            </w:pPr>
            <w:r w:rsidRPr="001978D9">
              <w:rPr>
                <w:rStyle w:val="SAGETextCodeinline"/>
              </w:rPr>
              <w:t>/</w:t>
            </w:r>
            <w:r w:rsidR="00C65C9A">
              <w:rPr>
                <w:rStyle w:val="SAGETextCodeinline"/>
              </w:rPr>
              <w:t>AR</w:t>
            </w:r>
            <w:r w:rsidRPr="001978D9">
              <w:rPr>
                <w:rStyle w:val="SAGETextCodeinline"/>
              </w:rPr>
              <w:t xml:space="preserve">Customers?$filter= </w:t>
            </w:r>
            <w:proofErr w:type="spellStart"/>
            <w:r w:rsidRPr="001978D9">
              <w:rPr>
                <w:rStyle w:val="SAGETextCodeinline"/>
              </w:rPr>
              <w:t>GroupCode</w:t>
            </w:r>
            <w:proofErr w:type="spellEnd"/>
            <w:r w:rsidRPr="001978D9">
              <w:rPr>
                <w:rStyle w:val="SAGETextCodeinline"/>
              </w:rPr>
              <w:t xml:space="preserve"> eq 'WHL' and </w:t>
            </w:r>
            <w:proofErr w:type="spellStart"/>
            <w:r w:rsidRPr="001978D9">
              <w:rPr>
                <w:rStyle w:val="SAGETextCodeinline"/>
              </w:rPr>
              <w:t>OnHold</w:t>
            </w:r>
            <w:proofErr w:type="spellEnd"/>
            <w:r w:rsidRPr="001978D9">
              <w:rPr>
                <w:rStyle w:val="SAGETextCodeinline"/>
              </w:rPr>
              <w:t xml:space="preserve"> eq ‘No’</w:t>
            </w:r>
          </w:p>
        </w:tc>
      </w:tr>
      <w:tr w:rsidR="001F460C" w14:paraId="4566F5EF" w14:textId="77777777" w:rsidTr="0026252E">
        <w:tc>
          <w:tcPr>
            <w:tcW w:w="1255" w:type="dxa"/>
          </w:tcPr>
          <w:p w14:paraId="363CE057" w14:textId="77777777" w:rsidR="001F460C" w:rsidRPr="001978D9" w:rsidRDefault="00BC71FD" w:rsidP="0076531B">
            <w:pPr>
              <w:pStyle w:val="SAGEBodyText"/>
              <w:rPr>
                <w:rStyle w:val="Strong"/>
                <w:b w:val="0"/>
              </w:rPr>
            </w:pPr>
            <w:r w:rsidRPr="001978D9">
              <w:rPr>
                <w:rStyle w:val="Strong"/>
                <w:b w:val="0"/>
              </w:rPr>
              <w:t>or</w:t>
            </w:r>
          </w:p>
        </w:tc>
        <w:tc>
          <w:tcPr>
            <w:tcW w:w="2430" w:type="dxa"/>
          </w:tcPr>
          <w:p w14:paraId="58772BC4" w14:textId="77777777" w:rsidR="001F460C" w:rsidRDefault="001F460C" w:rsidP="0076531B">
            <w:pPr>
              <w:pStyle w:val="SAGEBodyText"/>
            </w:pPr>
            <w:r>
              <w:t>logical or</w:t>
            </w:r>
          </w:p>
        </w:tc>
        <w:tc>
          <w:tcPr>
            <w:tcW w:w="5523" w:type="dxa"/>
          </w:tcPr>
          <w:p w14:paraId="6ED6E6F3" w14:textId="2CD129D9" w:rsidR="001F460C" w:rsidRPr="001978D9" w:rsidRDefault="00BC71FD" w:rsidP="00B36B98">
            <w:pPr>
              <w:pStyle w:val="SAGEBodyText"/>
              <w:rPr>
                <w:rStyle w:val="SAGETextCodeinline"/>
              </w:rPr>
            </w:pPr>
            <w:r w:rsidRPr="001978D9">
              <w:rPr>
                <w:rStyle w:val="SAGETextCodeinline"/>
              </w:rPr>
              <w:t>/</w:t>
            </w:r>
            <w:r w:rsidR="00C65C9A">
              <w:rPr>
                <w:rStyle w:val="SAGETextCodeinline"/>
              </w:rPr>
              <w:t>AR</w:t>
            </w:r>
            <w:r w:rsidRPr="001978D9">
              <w:rPr>
                <w:rStyle w:val="SAGETextCodeinline"/>
              </w:rPr>
              <w:t xml:space="preserve">Customers?$filter=City eq 'Los Angeles' or </w:t>
            </w:r>
            <w:r w:rsidR="00B36B98" w:rsidRPr="001978D9">
              <w:rPr>
                <w:rStyle w:val="SAGETextCodeinline"/>
              </w:rPr>
              <w:t xml:space="preserve">City </w:t>
            </w:r>
            <w:r w:rsidRPr="001978D9">
              <w:rPr>
                <w:rStyle w:val="SAGETextCodeinline"/>
              </w:rPr>
              <w:t>eq '</w:t>
            </w:r>
            <w:r w:rsidR="00B36B98" w:rsidRPr="001978D9">
              <w:rPr>
                <w:rStyle w:val="SAGETextCodeinline"/>
              </w:rPr>
              <w:t>San Francisco</w:t>
            </w:r>
            <w:r w:rsidRPr="001978D9">
              <w:rPr>
                <w:rStyle w:val="SAGETextCodeinline"/>
              </w:rPr>
              <w:t>'</w:t>
            </w:r>
          </w:p>
        </w:tc>
      </w:tr>
    </w:tbl>
    <w:p w14:paraId="19F59CD5" w14:textId="77777777" w:rsidR="004B52D3" w:rsidRDefault="004B52D3" w:rsidP="004B52D3">
      <w:pPr>
        <w:pStyle w:val="SAGETableSubtitle"/>
      </w:pPr>
    </w:p>
    <w:p w14:paraId="7E8E4408" w14:textId="77777777" w:rsidR="001F460C" w:rsidRDefault="001F460C" w:rsidP="001F460C">
      <w:pPr>
        <w:pStyle w:val="SAGEBodyText"/>
      </w:pPr>
      <w:r>
        <w:t>The following is a list of functions that are supported:</w:t>
      </w:r>
    </w:p>
    <w:tbl>
      <w:tblPr>
        <w:tblStyle w:val="SageTable2"/>
        <w:tblW w:w="9175" w:type="dxa"/>
        <w:tblLook w:val="04A0" w:firstRow="1" w:lastRow="0" w:firstColumn="1" w:lastColumn="0" w:noHBand="0" w:noVBand="1"/>
      </w:tblPr>
      <w:tblGrid>
        <w:gridCol w:w="3770"/>
        <w:gridCol w:w="5405"/>
      </w:tblGrid>
      <w:tr w:rsidR="001F460C" w14:paraId="43D3274C" w14:textId="77777777" w:rsidTr="004B52D3">
        <w:trPr>
          <w:cnfStyle w:val="100000000000" w:firstRow="1" w:lastRow="0" w:firstColumn="0" w:lastColumn="0" w:oddVBand="0" w:evenVBand="0" w:oddHBand="0" w:evenHBand="0" w:firstRowFirstColumn="0" w:firstRowLastColumn="0" w:lastRowFirstColumn="0" w:lastRowLastColumn="0"/>
          <w:trHeight w:val="429"/>
        </w:trPr>
        <w:tc>
          <w:tcPr>
            <w:tcW w:w="4495" w:type="dxa"/>
          </w:tcPr>
          <w:p w14:paraId="32D4F100" w14:textId="77777777" w:rsidR="001F460C" w:rsidRDefault="001F460C" w:rsidP="00CF7C3C">
            <w:pPr>
              <w:pStyle w:val="SAGEBodyText"/>
            </w:pPr>
            <w:r>
              <w:t>Operator</w:t>
            </w:r>
          </w:p>
        </w:tc>
        <w:tc>
          <w:tcPr>
            <w:tcW w:w="4680" w:type="dxa"/>
          </w:tcPr>
          <w:p w14:paraId="2E2E5DD9" w14:textId="77777777" w:rsidR="001F460C" w:rsidRDefault="001F460C" w:rsidP="00CF7C3C">
            <w:pPr>
              <w:pStyle w:val="SAGEBodyText"/>
            </w:pPr>
            <w:r>
              <w:t>Example</w:t>
            </w:r>
          </w:p>
        </w:tc>
      </w:tr>
      <w:tr w:rsidR="001F460C" w14:paraId="5291D0F2" w14:textId="77777777" w:rsidTr="004B52D3">
        <w:trPr>
          <w:trHeight w:val="429"/>
        </w:trPr>
        <w:tc>
          <w:tcPr>
            <w:tcW w:w="4495" w:type="dxa"/>
          </w:tcPr>
          <w:p w14:paraId="169763CE" w14:textId="77777777" w:rsidR="001F460C" w:rsidRPr="0026252E" w:rsidRDefault="001F460C" w:rsidP="0026252E">
            <w:r w:rsidRPr="0026252E">
              <w:t xml:space="preserve">bool </w:t>
            </w:r>
            <w:proofErr w:type="spellStart"/>
            <w:r w:rsidRPr="0026252E">
              <w:t>substringof</w:t>
            </w:r>
            <w:proofErr w:type="spellEnd"/>
            <w:r w:rsidRPr="0026252E">
              <w:t>(string po, string p1)</w:t>
            </w:r>
          </w:p>
        </w:tc>
        <w:tc>
          <w:tcPr>
            <w:tcW w:w="4680" w:type="dxa"/>
          </w:tcPr>
          <w:p w14:paraId="48DC9D78" w14:textId="0710FC48" w:rsidR="001F460C" w:rsidRPr="001978D9" w:rsidRDefault="00E03134" w:rsidP="00E03134">
            <w:pPr>
              <w:pStyle w:val="SAGEBodyText"/>
              <w:rPr>
                <w:rStyle w:val="SAGETextCodeinline"/>
              </w:rPr>
            </w:pPr>
            <w:r w:rsidRPr="001978D9">
              <w:rPr>
                <w:rStyle w:val="SAGETextCodeinline"/>
              </w:rPr>
              <w:t>/</w:t>
            </w:r>
            <w:r w:rsidR="00605E04">
              <w:rPr>
                <w:rStyle w:val="SAGETextCodeinline"/>
              </w:rPr>
              <w:t>AR</w:t>
            </w:r>
            <w:r w:rsidRPr="001978D9">
              <w:rPr>
                <w:rStyle w:val="SAGETextCodeinline"/>
              </w:rPr>
              <w:t>Customers?$filter=</w:t>
            </w:r>
            <w:proofErr w:type="spellStart"/>
            <w:r w:rsidRPr="001978D9">
              <w:rPr>
                <w:rStyle w:val="SAGETextCodeinline"/>
              </w:rPr>
              <w:t>substringof</w:t>
            </w:r>
            <w:proofErr w:type="spellEnd"/>
            <w:r w:rsidRPr="001978D9">
              <w:rPr>
                <w:rStyle w:val="SAGETextCodeinline"/>
              </w:rPr>
              <w:t>('BAR', CustomerNumber)</w:t>
            </w:r>
          </w:p>
        </w:tc>
      </w:tr>
      <w:tr w:rsidR="001F460C" w14:paraId="20A1E746" w14:textId="77777777" w:rsidTr="004B52D3">
        <w:trPr>
          <w:trHeight w:val="415"/>
        </w:trPr>
        <w:tc>
          <w:tcPr>
            <w:tcW w:w="4495" w:type="dxa"/>
          </w:tcPr>
          <w:p w14:paraId="3F09B146" w14:textId="77777777" w:rsidR="001F460C" w:rsidRPr="0026252E" w:rsidRDefault="001F460C" w:rsidP="0026252E">
            <w:r w:rsidRPr="0026252E">
              <w:t xml:space="preserve">bool </w:t>
            </w:r>
            <w:proofErr w:type="spellStart"/>
            <w:r w:rsidRPr="0026252E">
              <w:t>endswith</w:t>
            </w:r>
            <w:proofErr w:type="spellEnd"/>
            <w:r w:rsidRPr="0026252E">
              <w:t>(string p0, string p1)</w:t>
            </w:r>
          </w:p>
        </w:tc>
        <w:tc>
          <w:tcPr>
            <w:tcW w:w="4680" w:type="dxa"/>
          </w:tcPr>
          <w:p w14:paraId="71E2B0B4" w14:textId="681FF745" w:rsidR="001F460C" w:rsidRPr="001978D9" w:rsidRDefault="00E03134" w:rsidP="00EB50BF">
            <w:pPr>
              <w:pStyle w:val="SAGEBodyText"/>
              <w:rPr>
                <w:rStyle w:val="SAGETextCodeinline"/>
              </w:rPr>
            </w:pPr>
            <w:r w:rsidRPr="001978D9">
              <w:rPr>
                <w:rStyle w:val="SAGETextCodeinline"/>
              </w:rPr>
              <w:t>/</w:t>
            </w:r>
            <w:r w:rsidR="00605E04">
              <w:rPr>
                <w:rStyle w:val="SAGETextCodeinline"/>
              </w:rPr>
              <w:t>AR</w:t>
            </w:r>
            <w:r w:rsidRPr="001978D9">
              <w:rPr>
                <w:rStyle w:val="SAGETextCodeinline"/>
              </w:rPr>
              <w:t>Customers?$filter=</w:t>
            </w:r>
            <w:proofErr w:type="spellStart"/>
            <w:r w:rsidRPr="001978D9">
              <w:rPr>
                <w:rStyle w:val="SAGETextCodeinline"/>
              </w:rPr>
              <w:t>endswith</w:t>
            </w:r>
            <w:proofErr w:type="spellEnd"/>
            <w:r w:rsidRPr="001978D9">
              <w:rPr>
                <w:rStyle w:val="SAGETextCodeinline"/>
              </w:rPr>
              <w:t>(CustomerN</w:t>
            </w:r>
            <w:r w:rsidR="00EB50BF" w:rsidRPr="001978D9">
              <w:rPr>
                <w:rStyle w:val="SAGETextCodeinline"/>
              </w:rPr>
              <w:t>umber, 'MART</w:t>
            </w:r>
            <w:r w:rsidRPr="001978D9">
              <w:rPr>
                <w:rStyle w:val="SAGETextCodeinline"/>
              </w:rPr>
              <w:t>')</w:t>
            </w:r>
          </w:p>
        </w:tc>
      </w:tr>
      <w:tr w:rsidR="00EB50BF" w14:paraId="39DFD56F" w14:textId="77777777" w:rsidTr="004B52D3">
        <w:trPr>
          <w:trHeight w:val="429"/>
        </w:trPr>
        <w:tc>
          <w:tcPr>
            <w:tcW w:w="4495" w:type="dxa"/>
          </w:tcPr>
          <w:p w14:paraId="7E3221E5" w14:textId="77777777" w:rsidR="00EB50BF" w:rsidRPr="0026252E" w:rsidRDefault="00EB50BF" w:rsidP="0026252E">
            <w:r w:rsidRPr="0026252E">
              <w:t xml:space="preserve">bool </w:t>
            </w:r>
            <w:proofErr w:type="spellStart"/>
            <w:r w:rsidRPr="0026252E">
              <w:t>startswith</w:t>
            </w:r>
            <w:proofErr w:type="spellEnd"/>
            <w:r w:rsidRPr="0026252E">
              <w:t>(string p0, string p1)</w:t>
            </w:r>
          </w:p>
        </w:tc>
        <w:tc>
          <w:tcPr>
            <w:tcW w:w="4680" w:type="dxa"/>
          </w:tcPr>
          <w:p w14:paraId="644B5A9B" w14:textId="7E09B49D" w:rsidR="00EB50BF" w:rsidRPr="001978D9" w:rsidRDefault="00EB50BF" w:rsidP="00EB50BF">
            <w:pPr>
              <w:pStyle w:val="SAGEBodyText"/>
              <w:rPr>
                <w:rStyle w:val="SAGETextCodeinline"/>
              </w:rPr>
            </w:pPr>
            <w:r w:rsidRPr="001978D9">
              <w:rPr>
                <w:rStyle w:val="SAGETextCodeinline"/>
              </w:rPr>
              <w:t>/</w:t>
            </w:r>
            <w:r w:rsidR="00605E04">
              <w:rPr>
                <w:rStyle w:val="SAGETextCodeinline"/>
              </w:rPr>
              <w:t>AR</w:t>
            </w:r>
            <w:r w:rsidRPr="001978D9">
              <w:rPr>
                <w:rStyle w:val="SAGETextCodeinline"/>
              </w:rPr>
              <w:t>Customers?$filter=</w:t>
            </w:r>
            <w:proofErr w:type="spellStart"/>
            <w:r w:rsidRPr="001978D9">
              <w:rPr>
                <w:rStyle w:val="SAGETextCodeinline"/>
              </w:rPr>
              <w:t>startswith</w:t>
            </w:r>
            <w:proofErr w:type="spellEnd"/>
            <w:r w:rsidRPr="001978D9">
              <w:rPr>
                <w:rStyle w:val="SAGETextCodeinline"/>
              </w:rPr>
              <w:t>(CustomerNumber, 'BAR')</w:t>
            </w:r>
          </w:p>
        </w:tc>
      </w:tr>
      <w:tr w:rsidR="00EB50BF" w14:paraId="047BB3B6" w14:textId="77777777" w:rsidTr="004B52D3">
        <w:trPr>
          <w:trHeight w:val="429"/>
        </w:trPr>
        <w:tc>
          <w:tcPr>
            <w:tcW w:w="4495" w:type="dxa"/>
          </w:tcPr>
          <w:p w14:paraId="5B0BD718" w14:textId="77777777" w:rsidR="00EB50BF" w:rsidRPr="0026252E" w:rsidRDefault="00EB50BF" w:rsidP="0026252E">
            <w:r w:rsidRPr="0026252E">
              <w:t>int length(string p0)</w:t>
            </w:r>
          </w:p>
        </w:tc>
        <w:tc>
          <w:tcPr>
            <w:tcW w:w="4680" w:type="dxa"/>
          </w:tcPr>
          <w:p w14:paraId="70479067" w14:textId="7521FE00" w:rsidR="00EB50BF" w:rsidRPr="001978D9" w:rsidRDefault="00EB50BF" w:rsidP="00EB50BF">
            <w:pPr>
              <w:pStyle w:val="SAGEBodyText"/>
              <w:rPr>
                <w:rStyle w:val="SAGETextCodeinline"/>
              </w:rPr>
            </w:pPr>
            <w:r w:rsidRPr="001978D9">
              <w:rPr>
                <w:rStyle w:val="SAGETextCodeinline"/>
              </w:rPr>
              <w:t>/</w:t>
            </w:r>
            <w:r w:rsidR="00605E04">
              <w:rPr>
                <w:rStyle w:val="SAGETextCodeinline"/>
              </w:rPr>
              <w:t>AR</w:t>
            </w:r>
            <w:r w:rsidRPr="001978D9">
              <w:rPr>
                <w:rStyle w:val="SAGETextCodeinline"/>
              </w:rPr>
              <w:t>Customers?$filter=length(</w:t>
            </w:r>
            <w:proofErr w:type="spellStart"/>
            <w:r w:rsidRPr="001978D9">
              <w:rPr>
                <w:rStyle w:val="SAGETextCodeinline"/>
              </w:rPr>
              <w:t>CustomerName</w:t>
            </w:r>
            <w:proofErr w:type="spellEnd"/>
            <w:r w:rsidRPr="001978D9">
              <w:rPr>
                <w:rStyle w:val="SAGETextCodeinline"/>
              </w:rPr>
              <w:t xml:space="preserve">) </w:t>
            </w:r>
            <w:proofErr w:type="spellStart"/>
            <w:r w:rsidRPr="001978D9">
              <w:rPr>
                <w:rStyle w:val="SAGETextCodeinline"/>
              </w:rPr>
              <w:t>gt</w:t>
            </w:r>
            <w:proofErr w:type="spellEnd"/>
            <w:r w:rsidRPr="001978D9">
              <w:rPr>
                <w:rStyle w:val="SAGETextCodeinline"/>
              </w:rPr>
              <w:t xml:space="preserve"> 10</w:t>
            </w:r>
          </w:p>
        </w:tc>
      </w:tr>
    </w:tbl>
    <w:p w14:paraId="18A9FD00" w14:textId="77777777" w:rsidR="00EB50BF" w:rsidRDefault="00EB50BF" w:rsidP="00EB50BF">
      <w:pPr>
        <w:pStyle w:val="SAGEHeading3"/>
      </w:pPr>
      <w:bookmarkStart w:id="36" w:name="_Toc27146228"/>
      <w:r>
        <w:lastRenderedPageBreak/>
        <w:t xml:space="preserve">Format of </w:t>
      </w:r>
      <w:r w:rsidR="00F04783">
        <w:t>l</w:t>
      </w:r>
      <w:r>
        <w:t xml:space="preserve">iterals within </w:t>
      </w:r>
      <w:r w:rsidR="00F04783">
        <w:t>f</w:t>
      </w:r>
      <w:r>
        <w:t xml:space="preserve">ilter </w:t>
      </w:r>
      <w:r w:rsidR="00F04783">
        <w:t>p</w:t>
      </w:r>
      <w:r>
        <w:t>arameter</w:t>
      </w:r>
      <w:bookmarkEnd w:id="36"/>
    </w:p>
    <w:p w14:paraId="4C5B9F19" w14:textId="77777777" w:rsidR="003A3C32" w:rsidRDefault="00EB50BF" w:rsidP="00EB50BF">
      <w:pPr>
        <w:pStyle w:val="SAGEBodyText"/>
      </w:pPr>
      <w:r>
        <w:t xml:space="preserve">When using literal values within a filter parameter, they </w:t>
      </w:r>
      <w:r w:rsidR="003A3C32">
        <w:t>must be formatted properly for the value to be recognized. Here is a list of literal types that have special formatting.</w:t>
      </w:r>
    </w:p>
    <w:tbl>
      <w:tblPr>
        <w:tblStyle w:val="SageTable2"/>
        <w:tblW w:w="10255" w:type="dxa"/>
        <w:tblLook w:val="04A0" w:firstRow="1" w:lastRow="0" w:firstColumn="1" w:lastColumn="0" w:noHBand="0" w:noVBand="1"/>
      </w:tblPr>
      <w:tblGrid>
        <w:gridCol w:w="4495"/>
        <w:gridCol w:w="5760"/>
      </w:tblGrid>
      <w:tr w:rsidR="003A3C32" w14:paraId="0A339115" w14:textId="77777777" w:rsidTr="0026252E">
        <w:trPr>
          <w:cnfStyle w:val="100000000000" w:firstRow="1" w:lastRow="0" w:firstColumn="0" w:lastColumn="0" w:oddVBand="0" w:evenVBand="0" w:oddHBand="0" w:evenHBand="0" w:firstRowFirstColumn="0" w:firstRowLastColumn="0" w:lastRowFirstColumn="0" w:lastRowLastColumn="0"/>
          <w:trHeight w:val="429"/>
        </w:trPr>
        <w:tc>
          <w:tcPr>
            <w:tcW w:w="4495" w:type="dxa"/>
          </w:tcPr>
          <w:p w14:paraId="71F36177" w14:textId="77777777" w:rsidR="003A3C32" w:rsidRDefault="003A3C32" w:rsidP="00223FBD">
            <w:pPr>
              <w:pStyle w:val="SAGEBodyText"/>
            </w:pPr>
            <w:r>
              <w:t>Literal Type</w:t>
            </w:r>
          </w:p>
        </w:tc>
        <w:tc>
          <w:tcPr>
            <w:tcW w:w="5760" w:type="dxa"/>
          </w:tcPr>
          <w:p w14:paraId="20EEF4D7" w14:textId="77777777" w:rsidR="003A3C32" w:rsidRDefault="003A3C32" w:rsidP="00223FBD">
            <w:pPr>
              <w:pStyle w:val="SAGEBodyText"/>
            </w:pPr>
            <w:r>
              <w:t>Example</w:t>
            </w:r>
          </w:p>
        </w:tc>
      </w:tr>
      <w:tr w:rsidR="003A3C32" w14:paraId="6720B5A3" w14:textId="77777777" w:rsidTr="0026252E">
        <w:trPr>
          <w:trHeight w:val="429"/>
        </w:trPr>
        <w:tc>
          <w:tcPr>
            <w:tcW w:w="4495" w:type="dxa"/>
          </w:tcPr>
          <w:p w14:paraId="77519636" w14:textId="77777777" w:rsidR="003A3C32" w:rsidRPr="0026252E" w:rsidRDefault="003A3C32" w:rsidP="0026252E">
            <w:r w:rsidRPr="0026252E">
              <w:t>String</w:t>
            </w:r>
          </w:p>
        </w:tc>
        <w:tc>
          <w:tcPr>
            <w:tcW w:w="5760" w:type="dxa"/>
          </w:tcPr>
          <w:p w14:paraId="0FFC8FAE" w14:textId="77777777" w:rsidR="003A3C32" w:rsidRPr="00F04783" w:rsidRDefault="003A3C32" w:rsidP="00223FBD">
            <w:pPr>
              <w:pStyle w:val="SAGEBodyText"/>
              <w:rPr>
                <w:rStyle w:val="SAGETextCodeinline"/>
              </w:rPr>
            </w:pPr>
            <w:r w:rsidRPr="00F04783">
              <w:rPr>
                <w:rStyle w:val="SAGETextCodeinline"/>
              </w:rPr>
              <w:t>‘1200’</w:t>
            </w:r>
          </w:p>
        </w:tc>
      </w:tr>
      <w:tr w:rsidR="003A3C32" w14:paraId="04D9712B" w14:textId="77777777" w:rsidTr="0026252E">
        <w:trPr>
          <w:trHeight w:val="415"/>
        </w:trPr>
        <w:tc>
          <w:tcPr>
            <w:tcW w:w="4495" w:type="dxa"/>
          </w:tcPr>
          <w:p w14:paraId="6CE52D97" w14:textId="77777777" w:rsidR="003A3C32" w:rsidRPr="0026252E" w:rsidRDefault="003A3C32" w:rsidP="0026252E">
            <w:r w:rsidRPr="0026252E">
              <w:t>Decimal</w:t>
            </w:r>
          </w:p>
        </w:tc>
        <w:tc>
          <w:tcPr>
            <w:tcW w:w="5760" w:type="dxa"/>
          </w:tcPr>
          <w:p w14:paraId="2F12F1F8" w14:textId="77777777" w:rsidR="003A3C32" w:rsidRPr="00F04783" w:rsidRDefault="003A3C32" w:rsidP="00223FBD">
            <w:pPr>
              <w:pStyle w:val="SAGEBodyText"/>
              <w:rPr>
                <w:rStyle w:val="SAGETextCodeinline"/>
              </w:rPr>
            </w:pPr>
            <w:r w:rsidRPr="00F04783">
              <w:rPr>
                <w:rStyle w:val="SAGETextCodeinline"/>
              </w:rPr>
              <w:t>99.99m</w:t>
            </w:r>
          </w:p>
        </w:tc>
      </w:tr>
      <w:tr w:rsidR="003A3C32" w14:paraId="1A3FF24C" w14:textId="77777777" w:rsidTr="0026252E">
        <w:trPr>
          <w:trHeight w:val="429"/>
        </w:trPr>
        <w:tc>
          <w:tcPr>
            <w:tcW w:w="4495" w:type="dxa"/>
          </w:tcPr>
          <w:p w14:paraId="24D72955" w14:textId="77777777" w:rsidR="003A3C32" w:rsidRPr="0026252E" w:rsidRDefault="003A3C32" w:rsidP="0026252E">
            <w:proofErr w:type="spellStart"/>
            <w:r w:rsidRPr="0026252E">
              <w:t>DateTime</w:t>
            </w:r>
            <w:proofErr w:type="spellEnd"/>
          </w:p>
        </w:tc>
        <w:tc>
          <w:tcPr>
            <w:tcW w:w="5760" w:type="dxa"/>
          </w:tcPr>
          <w:p w14:paraId="6D5969E2" w14:textId="77777777" w:rsidR="003A3C32" w:rsidRPr="00F04783" w:rsidRDefault="003A3C32" w:rsidP="00223FBD">
            <w:pPr>
              <w:pStyle w:val="SAGEBodyText"/>
              <w:rPr>
                <w:rStyle w:val="SAGETextCodeinline"/>
              </w:rPr>
            </w:pPr>
            <w:r w:rsidRPr="00F04783">
              <w:rPr>
                <w:rStyle w:val="SAGETextCodeinline"/>
              </w:rPr>
              <w:t>datetime'2015-12-31T12:00'</w:t>
            </w:r>
          </w:p>
        </w:tc>
      </w:tr>
    </w:tbl>
    <w:p w14:paraId="223F165E" w14:textId="77777777" w:rsidR="0005245F" w:rsidRPr="0005245F" w:rsidRDefault="0005245F" w:rsidP="0005245F">
      <w:pPr>
        <w:pStyle w:val="SAGEHeading3"/>
      </w:pPr>
      <w:bookmarkStart w:id="37" w:name="_Toc27146229"/>
      <w:r>
        <w:t xml:space="preserve">Combining </w:t>
      </w:r>
      <w:r w:rsidR="00F04783">
        <w:t>q</w:t>
      </w:r>
      <w:r>
        <w:t xml:space="preserve">uery </w:t>
      </w:r>
      <w:r w:rsidR="00F04783">
        <w:t>o</w:t>
      </w:r>
      <w:r>
        <w:t>ptions</w:t>
      </w:r>
      <w:bookmarkEnd w:id="37"/>
    </w:p>
    <w:p w14:paraId="6949D5EF" w14:textId="0D709E71" w:rsidR="0005245F" w:rsidRPr="00226F26" w:rsidRDefault="00226F26" w:rsidP="00226F26">
      <w:pPr>
        <w:pStyle w:val="SAGEAdmonitionExample"/>
      </w:pPr>
      <w:r w:rsidRPr="000614D0">
        <w:rPr>
          <w:rStyle w:val="Strong"/>
        </w:rPr>
        <w:t>Example:</w:t>
      </w:r>
      <w:r w:rsidRPr="00AD295E">
        <w:t xml:space="preserve"> </w:t>
      </w:r>
      <w:r w:rsidRPr="00F04783">
        <w:rPr>
          <w:rStyle w:val="SAGETextCodeinline"/>
        </w:rPr>
        <w:t>GET http://localhost/Sage300WebApi/</w:t>
      </w:r>
      <w:r w:rsidR="00966293">
        <w:rPr>
          <w:rStyle w:val="SAGETextCodeinline"/>
        </w:rPr>
        <w:t>v1.0/</w:t>
      </w:r>
      <w:r w:rsidRPr="00F04783">
        <w:rPr>
          <w:rStyle w:val="SAGETextCodeinline"/>
        </w:rPr>
        <w:t>-/SAMLTD/AR/</w:t>
      </w:r>
      <w:r w:rsidR="00D85615">
        <w:rPr>
          <w:rStyle w:val="SAGETextCodeinline"/>
        </w:rPr>
        <w:t>AR</w:t>
      </w:r>
      <w:r w:rsidRPr="00F04783">
        <w:rPr>
          <w:rStyle w:val="SAGETextCodeinline"/>
        </w:rPr>
        <w:t xml:space="preserve">Customers?$filter=CustomerNumber </w:t>
      </w:r>
      <w:proofErr w:type="spellStart"/>
      <w:r w:rsidRPr="00F04783">
        <w:rPr>
          <w:rStyle w:val="SAGETextCodeinline"/>
        </w:rPr>
        <w:t>gt</w:t>
      </w:r>
      <w:proofErr w:type="spellEnd"/>
      <w:r w:rsidRPr="00F04783">
        <w:rPr>
          <w:rStyle w:val="SAGETextCodeinline"/>
        </w:rPr>
        <w:t xml:space="preserve"> '1100'&amp;$skip=5&amp;top=2&amp;$count=</w:t>
      </w:r>
      <w:r w:rsidR="00D85615">
        <w:rPr>
          <w:rStyle w:val="SAGETextCodeinline"/>
        </w:rPr>
        <w:t>true</w:t>
      </w:r>
    </w:p>
    <w:p w14:paraId="50A11E18" w14:textId="77777777" w:rsidR="000C0017" w:rsidRDefault="0041794C" w:rsidP="0005245F">
      <w:pPr>
        <w:pStyle w:val="SAGEBodyText"/>
      </w:pPr>
      <w:r>
        <w:t>Q</w:t>
      </w:r>
      <w:r w:rsidR="000C0017">
        <w:t xml:space="preserve">uery options can be combined </w:t>
      </w:r>
      <w:r>
        <w:t>using the a</w:t>
      </w:r>
      <w:r w:rsidR="006B6D2E">
        <w:t>mpersand (</w:t>
      </w:r>
      <w:r w:rsidR="006B6D2E" w:rsidRPr="00F04783">
        <w:rPr>
          <w:rStyle w:val="SAGETextCodeinline"/>
        </w:rPr>
        <w:t>&amp;</w:t>
      </w:r>
      <w:r w:rsidR="006B6D2E">
        <w:t>) symbol;</w:t>
      </w:r>
      <w:r>
        <w:t xml:space="preserve"> however, </w:t>
      </w:r>
      <w:r w:rsidR="0099341C">
        <w:t xml:space="preserve">each type of query option </w:t>
      </w:r>
      <w:r w:rsidR="006B6D2E">
        <w:t xml:space="preserve">should </w:t>
      </w:r>
      <w:r w:rsidR="0099341C">
        <w:t xml:space="preserve">only </w:t>
      </w:r>
      <w:r w:rsidR="006B6D2E">
        <w:t>appear once per request.</w:t>
      </w:r>
    </w:p>
    <w:p w14:paraId="500C6A9D"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0762F875" w14:textId="77777777" w:rsidR="00545712" w:rsidRDefault="00545712" w:rsidP="00545712">
      <w:pPr>
        <w:pStyle w:val="SAGEHeading1"/>
        <w:framePr w:wrap="around"/>
      </w:pPr>
      <w:bookmarkStart w:id="38" w:name="_Toc446514910"/>
      <w:bookmarkStart w:id="39" w:name="_Toc27146230"/>
      <w:bookmarkStart w:id="40" w:name="_Toc50020790"/>
      <w:r w:rsidRPr="00545712">
        <w:lastRenderedPageBreak/>
        <w:t xml:space="preserve">Requesting </w:t>
      </w:r>
      <w:r w:rsidR="006E2F8D">
        <w:t xml:space="preserve">a </w:t>
      </w:r>
      <w:r w:rsidR="00F04783">
        <w:t>r</w:t>
      </w:r>
      <w:r w:rsidRPr="00545712">
        <w:t xml:space="preserve">esource </w:t>
      </w:r>
      <w:bookmarkEnd w:id="38"/>
      <w:r w:rsidR="00F04783">
        <w:t>e</w:t>
      </w:r>
      <w:r w:rsidR="00F62953">
        <w:t>ntry</w:t>
      </w:r>
      <w:r w:rsidR="00B33090">
        <w:t xml:space="preserve"> (HTTP GET)</w:t>
      </w:r>
      <w:bookmarkEnd w:id="39"/>
      <w:bookmarkEnd w:id="40"/>
    </w:p>
    <w:p w14:paraId="7AE257CC" w14:textId="77777777" w:rsidR="00545712" w:rsidRDefault="00545712" w:rsidP="00545712">
      <w:pPr>
        <w:pStyle w:val="SAGEHeading2"/>
      </w:pPr>
      <w:bookmarkStart w:id="41" w:name="_Toc446514911"/>
      <w:bookmarkStart w:id="42" w:name="_Toc27146231"/>
      <w:bookmarkStart w:id="43" w:name="_Toc50020791"/>
      <w:r w:rsidRPr="00545712">
        <w:t>Basic</w:t>
      </w:r>
      <w:bookmarkEnd w:id="41"/>
      <w:bookmarkEnd w:id="42"/>
      <w:bookmarkEnd w:id="43"/>
    </w:p>
    <w:p w14:paraId="584F2F42" w14:textId="353D4A8F" w:rsidR="00545712" w:rsidRPr="00226F26" w:rsidRDefault="005A4E06" w:rsidP="00226F26">
      <w:pPr>
        <w:pStyle w:val="SAGEAdmonitionExample"/>
      </w:pPr>
      <w:r w:rsidRPr="000614D0">
        <w:rPr>
          <w:rStyle w:val="Strong"/>
        </w:rPr>
        <w:t>Example:</w:t>
      </w:r>
      <w:r w:rsidRPr="00AD295E">
        <w:t xml:space="preserve"> </w:t>
      </w:r>
      <w:r w:rsidR="00226F26" w:rsidRPr="009652C5">
        <w:rPr>
          <w:rStyle w:val="SAGETextCodeinline"/>
        </w:rPr>
        <w:t>GET http://localhost/Sage300WebApi/</w:t>
      </w:r>
      <w:r w:rsidR="00FD557C">
        <w:rPr>
          <w:rStyle w:val="SAGETextCodeinline"/>
        </w:rPr>
        <w:t>v1.0/</w:t>
      </w:r>
      <w:r w:rsidR="00226F26" w:rsidRPr="009652C5">
        <w:rPr>
          <w:rStyle w:val="SAGETextCodeinline"/>
        </w:rPr>
        <w:t>-/SAMLTD/AR/</w:t>
      </w:r>
      <w:r w:rsidR="00521063">
        <w:rPr>
          <w:rStyle w:val="SAGETextCodeinline"/>
        </w:rPr>
        <w:t>AR</w:t>
      </w:r>
      <w:r w:rsidR="00226F26" w:rsidRPr="009652C5">
        <w:rPr>
          <w:rStyle w:val="SAGETextCodeinline"/>
        </w:rPr>
        <w:t>Customers('1200')</w:t>
      </w:r>
    </w:p>
    <w:p w14:paraId="70D4E472" w14:textId="77777777" w:rsidR="0005245F" w:rsidRDefault="0005245F" w:rsidP="00F10DC3">
      <w:pPr>
        <w:pStyle w:val="SAGEBodyText"/>
        <w:rPr>
          <w:b/>
        </w:rPr>
      </w:pPr>
      <w:r>
        <w:rPr>
          <w:b/>
        </w:rPr>
        <w:t>GET</w:t>
      </w:r>
    </w:p>
    <w:p w14:paraId="324CD1B7" w14:textId="4AE8F867" w:rsidR="00F10DC3" w:rsidRPr="002B1DA3" w:rsidRDefault="00F10DC3" w:rsidP="00545712">
      <w:pPr>
        <w:pStyle w:val="SAGEBodyText"/>
        <w:rPr>
          <w:b/>
        </w:rPr>
      </w:pPr>
      <w:r w:rsidRPr="000A7F6B">
        <w:rPr>
          <w:b/>
        </w:rPr>
        <w:t>{protocol}://{host-application-path}/</w:t>
      </w:r>
      <w:r w:rsidR="00D42A7F">
        <w:rPr>
          <w:b/>
        </w:rPr>
        <w:t>{api-version}/</w:t>
      </w:r>
      <w:r w:rsidRPr="000A7F6B">
        <w:rPr>
          <w:b/>
        </w:rPr>
        <w:t>-/{company}/{app-module}/{resource}</w:t>
      </w:r>
      <w:r>
        <w:rPr>
          <w:b/>
        </w:rPr>
        <w:t>({entity-key})</w:t>
      </w:r>
    </w:p>
    <w:tbl>
      <w:tblPr>
        <w:tblStyle w:val="SageTable2"/>
        <w:tblW w:w="0" w:type="auto"/>
        <w:tblLook w:val="04A0" w:firstRow="1" w:lastRow="0" w:firstColumn="1" w:lastColumn="0" w:noHBand="0" w:noVBand="1"/>
      </w:tblPr>
      <w:tblGrid>
        <w:gridCol w:w="3069"/>
        <w:gridCol w:w="3069"/>
        <w:gridCol w:w="3070"/>
      </w:tblGrid>
      <w:tr w:rsidR="00F10DC3" w14:paraId="33713BFB" w14:textId="77777777" w:rsidTr="005A4E06">
        <w:trPr>
          <w:cnfStyle w:val="100000000000" w:firstRow="1" w:lastRow="0" w:firstColumn="0" w:lastColumn="0" w:oddVBand="0" w:evenVBand="0" w:oddHBand="0" w:evenHBand="0" w:firstRowFirstColumn="0" w:firstRowLastColumn="0" w:lastRowFirstColumn="0" w:lastRowLastColumn="0"/>
        </w:trPr>
        <w:tc>
          <w:tcPr>
            <w:tcW w:w="3069" w:type="dxa"/>
          </w:tcPr>
          <w:p w14:paraId="48162D53" w14:textId="77777777" w:rsidR="00F10DC3" w:rsidRDefault="00F10DC3" w:rsidP="00CE0CB2">
            <w:pPr>
              <w:pStyle w:val="SAGEBodyText"/>
            </w:pPr>
            <w:r>
              <w:t>Component</w:t>
            </w:r>
          </w:p>
        </w:tc>
        <w:tc>
          <w:tcPr>
            <w:tcW w:w="3069" w:type="dxa"/>
          </w:tcPr>
          <w:p w14:paraId="15D5ACCF" w14:textId="77777777" w:rsidR="00F10DC3" w:rsidRDefault="00F10DC3" w:rsidP="00CE0CB2">
            <w:pPr>
              <w:pStyle w:val="SAGEBodyText"/>
            </w:pPr>
            <w:r>
              <w:t>Description</w:t>
            </w:r>
          </w:p>
        </w:tc>
        <w:tc>
          <w:tcPr>
            <w:tcW w:w="3070" w:type="dxa"/>
          </w:tcPr>
          <w:p w14:paraId="41534B01" w14:textId="77777777" w:rsidR="00F10DC3" w:rsidRDefault="00F10DC3" w:rsidP="00CE0CB2">
            <w:pPr>
              <w:pStyle w:val="SAGEBodyText"/>
            </w:pPr>
            <w:r>
              <w:t>Examples</w:t>
            </w:r>
          </w:p>
        </w:tc>
      </w:tr>
      <w:tr w:rsidR="00F10DC3" w14:paraId="73B2A75B" w14:textId="77777777" w:rsidTr="005A4E06">
        <w:tc>
          <w:tcPr>
            <w:tcW w:w="3069" w:type="dxa"/>
          </w:tcPr>
          <w:p w14:paraId="1A16E520" w14:textId="77777777" w:rsidR="00F10DC3" w:rsidRPr="005A4E06" w:rsidRDefault="00F10DC3" w:rsidP="00CE0CB2">
            <w:pPr>
              <w:pStyle w:val="SAGEBodyText"/>
              <w:rPr>
                <w:rStyle w:val="Strong"/>
              </w:rPr>
            </w:pPr>
            <w:r w:rsidRPr="005A4E06">
              <w:rPr>
                <w:rStyle w:val="Strong"/>
              </w:rPr>
              <w:t>{entity-key}</w:t>
            </w:r>
          </w:p>
        </w:tc>
        <w:tc>
          <w:tcPr>
            <w:tcW w:w="3069" w:type="dxa"/>
          </w:tcPr>
          <w:p w14:paraId="7B60C766" w14:textId="77777777" w:rsidR="00F10DC3" w:rsidRDefault="00F10DC3" w:rsidP="00CE0CB2">
            <w:pPr>
              <w:pStyle w:val="SAGEBodyText"/>
            </w:pPr>
          </w:p>
        </w:tc>
        <w:tc>
          <w:tcPr>
            <w:tcW w:w="3070" w:type="dxa"/>
          </w:tcPr>
          <w:p w14:paraId="4ACE9EE5" w14:textId="77777777" w:rsidR="00F10DC3" w:rsidRPr="009652C5" w:rsidRDefault="0005245F" w:rsidP="0005245F">
            <w:pPr>
              <w:pStyle w:val="SAGEBodyText"/>
              <w:rPr>
                <w:rStyle w:val="SAGETextCodeinline"/>
              </w:rPr>
            </w:pPr>
            <w:r w:rsidRPr="009652C5">
              <w:rPr>
                <w:rStyle w:val="SAGETextCodeinline"/>
              </w:rPr>
              <w:t>'1200', CustomerNumber = 'BARMART'</w:t>
            </w:r>
          </w:p>
        </w:tc>
      </w:tr>
    </w:tbl>
    <w:p w14:paraId="27CB4B0A" w14:textId="77777777" w:rsidR="004B52D3" w:rsidRDefault="004B52D3" w:rsidP="004B52D3">
      <w:pPr>
        <w:pStyle w:val="SAGETableSubtitle"/>
      </w:pPr>
    </w:p>
    <w:p w14:paraId="3D0A9793" w14:textId="77777777" w:rsidR="00400397" w:rsidRDefault="00400397" w:rsidP="00545712">
      <w:pPr>
        <w:pStyle w:val="SAGEBodyText"/>
      </w:pPr>
      <w:r>
        <w:t>Requesting</w:t>
      </w:r>
      <w:r w:rsidR="00F5530D">
        <w:t xml:space="preserve"> for an entry</w:t>
      </w:r>
      <w:r w:rsidR="0022191F">
        <w:t xml:space="preserve"> returns a response with a single record. If the key</w:t>
      </w:r>
      <w:r w:rsidR="00210361">
        <w:t xml:space="preserve"> value</w:t>
      </w:r>
      <w:r w:rsidR="0022191F">
        <w:t xml:space="preserve"> of the sought after record is known ahead of time, a request for an entry is much more performant. The response payload for an entry is also more streamlined since no OData feed container is returned.</w:t>
      </w:r>
    </w:p>
    <w:p w14:paraId="5A65AD2E" w14:textId="77777777" w:rsidR="00295D4A" w:rsidRDefault="00295D4A" w:rsidP="00545712">
      <w:pPr>
        <w:pStyle w:val="SAGEBodyText"/>
      </w:pPr>
      <w:r>
        <w:t xml:space="preserve">In order to request for an entity, an entity key must be supplied after the resource name of the request URL. </w:t>
      </w:r>
      <w:r w:rsidR="00210361">
        <w:t xml:space="preserve">The entity key </w:t>
      </w:r>
      <w:r>
        <w:t xml:space="preserve">must be enclosed within parenthesis characters </w:t>
      </w:r>
      <w:r w:rsidRPr="009652C5">
        <w:rPr>
          <w:rStyle w:val="SAGETextCodeinline"/>
        </w:rPr>
        <w:t>()</w:t>
      </w:r>
      <w:r>
        <w:t>.</w:t>
      </w:r>
    </w:p>
    <w:p w14:paraId="09B1A232" w14:textId="77777777" w:rsidR="00295D4A" w:rsidRDefault="00295D4A" w:rsidP="00295D4A">
      <w:pPr>
        <w:pStyle w:val="SAGEHeading3"/>
      </w:pPr>
      <w:bookmarkStart w:id="44" w:name="_Toc27146232"/>
      <w:r>
        <w:t xml:space="preserve">Entity </w:t>
      </w:r>
      <w:r w:rsidR="009652C5">
        <w:t>k</w:t>
      </w:r>
      <w:r>
        <w:t xml:space="preserve">ey without </w:t>
      </w:r>
      <w:r w:rsidR="009652C5">
        <w:t>p</w:t>
      </w:r>
      <w:r>
        <w:t xml:space="preserve">roperty </w:t>
      </w:r>
      <w:r w:rsidR="009652C5">
        <w:t>n</w:t>
      </w:r>
      <w:r>
        <w:t>ame</w:t>
      </w:r>
      <w:bookmarkEnd w:id="44"/>
    </w:p>
    <w:p w14:paraId="7EA7FB87" w14:textId="77777777" w:rsidR="009652C5" w:rsidRDefault="00295D4A" w:rsidP="00295D4A">
      <w:pPr>
        <w:pStyle w:val="SAGEBodyText"/>
      </w:pPr>
      <w:r>
        <w:t xml:space="preserve">The simplest way to construct an entity key is to just use the value of the key. </w:t>
      </w:r>
    </w:p>
    <w:p w14:paraId="0D69600F" w14:textId="77777777" w:rsidR="009652C5" w:rsidRDefault="00B04471" w:rsidP="00295D4A">
      <w:pPr>
        <w:pStyle w:val="SAGEBodyText"/>
      </w:pPr>
      <w:r>
        <w:t xml:space="preserve">Strings values </w:t>
      </w:r>
      <w:r w:rsidR="00295D4A">
        <w:t>should be encl</w:t>
      </w:r>
      <w:r>
        <w:t xml:space="preserve">osed in single quote characters (for example: </w:t>
      </w:r>
      <w:r w:rsidR="00295D4A" w:rsidRPr="009652C5">
        <w:rPr>
          <w:rStyle w:val="SAGETextCodeinline"/>
        </w:rPr>
        <w:t>'</w:t>
      </w:r>
      <w:r w:rsidRPr="009652C5">
        <w:rPr>
          <w:rStyle w:val="SAGETextCodeinline"/>
        </w:rPr>
        <w:t>BARMART</w:t>
      </w:r>
      <w:r w:rsidR="00295D4A" w:rsidRPr="009652C5">
        <w:rPr>
          <w:rStyle w:val="SAGETextCodeinline"/>
        </w:rPr>
        <w:t>'</w:t>
      </w:r>
      <w:r>
        <w:t xml:space="preserve">) but this is not a requirement when no space characters appear within the value. </w:t>
      </w:r>
    </w:p>
    <w:p w14:paraId="1E96D639" w14:textId="77777777" w:rsidR="00B04471" w:rsidRPr="00295D4A" w:rsidRDefault="00B04471" w:rsidP="00295D4A">
      <w:pPr>
        <w:pStyle w:val="SAGEBodyText"/>
      </w:pPr>
      <w:r>
        <w:t xml:space="preserve">Numerical values should only contain numeric characters, without group separators. (for example: </w:t>
      </w:r>
      <w:r w:rsidRPr="009652C5">
        <w:rPr>
          <w:rStyle w:val="SAGETextCodeinline"/>
        </w:rPr>
        <w:t>25</w:t>
      </w:r>
      <w:r>
        <w:t>)</w:t>
      </w:r>
    </w:p>
    <w:p w14:paraId="1BA51A15" w14:textId="77777777" w:rsidR="00295D4A" w:rsidRDefault="00295D4A" w:rsidP="00295D4A">
      <w:pPr>
        <w:pStyle w:val="SAGEHeading3"/>
      </w:pPr>
      <w:bookmarkStart w:id="45" w:name="_Toc27146233"/>
      <w:r>
        <w:t xml:space="preserve">Entity Key with </w:t>
      </w:r>
      <w:r w:rsidR="009652C5">
        <w:t>p</w:t>
      </w:r>
      <w:r>
        <w:t xml:space="preserve">roperty </w:t>
      </w:r>
      <w:r w:rsidR="009652C5">
        <w:t>n</w:t>
      </w:r>
      <w:r>
        <w:t>ame</w:t>
      </w:r>
      <w:bookmarkEnd w:id="45"/>
    </w:p>
    <w:p w14:paraId="27E65526" w14:textId="77777777" w:rsidR="009652C5" w:rsidRDefault="00B04471" w:rsidP="00295D4A">
      <w:pPr>
        <w:pStyle w:val="SAGEBodyText"/>
      </w:pPr>
      <w:r>
        <w:t>To make the entity key property explicit, a property name can be used identify the key property followed be a</w:t>
      </w:r>
      <w:r w:rsidR="007E79DE">
        <w:t>n</w:t>
      </w:r>
      <w:r>
        <w:t xml:space="preserve"> equals character (=) and the value as described in the previous section. (for example: BatchNumber = 65). </w:t>
      </w:r>
    </w:p>
    <w:p w14:paraId="4A5D4B27" w14:textId="77777777" w:rsidR="00E95ECE" w:rsidRDefault="00B04471" w:rsidP="00295D4A">
      <w:pPr>
        <w:pStyle w:val="SAGEBodyText"/>
      </w:pPr>
      <w:r>
        <w:t>The use of a property names is more important when the resource key is composite.</w:t>
      </w:r>
    </w:p>
    <w:p w14:paraId="7818E16B" w14:textId="77777777" w:rsidR="00E95ECE" w:rsidRDefault="00E95ECE">
      <w:pPr>
        <w:spacing w:after="200" w:line="0" w:lineRule="auto"/>
        <w:rPr>
          <w:lang w:val="en-US"/>
        </w:rPr>
      </w:pPr>
      <w:r>
        <w:br w:type="page"/>
      </w:r>
    </w:p>
    <w:p w14:paraId="6D8CC64C" w14:textId="77777777" w:rsidR="00545712" w:rsidRDefault="002F7625" w:rsidP="002F7625">
      <w:pPr>
        <w:pStyle w:val="SAGEHeading2"/>
      </w:pPr>
      <w:bookmarkStart w:id="46" w:name="_Toc446514912"/>
      <w:bookmarkStart w:id="47" w:name="_Toc27146234"/>
      <w:bookmarkStart w:id="48" w:name="_Toc50020792"/>
      <w:r>
        <w:lastRenderedPageBreak/>
        <w:t>Composite Key</w:t>
      </w:r>
      <w:bookmarkEnd w:id="46"/>
      <w:bookmarkEnd w:id="47"/>
      <w:bookmarkEnd w:id="48"/>
    </w:p>
    <w:p w14:paraId="4CA03856" w14:textId="7C2E8617" w:rsidR="0022191F" w:rsidRPr="005A4E06" w:rsidRDefault="005A4E06" w:rsidP="005A4E06">
      <w:pPr>
        <w:pStyle w:val="SAGEAdmonitionExample"/>
      </w:pPr>
      <w:r w:rsidRPr="000614D0">
        <w:rPr>
          <w:rStyle w:val="Strong"/>
        </w:rPr>
        <w:t>Example:</w:t>
      </w:r>
      <w:r w:rsidRPr="00AD295E">
        <w:t xml:space="preserve"> </w:t>
      </w:r>
      <w:r w:rsidRPr="009652C5">
        <w:rPr>
          <w:rStyle w:val="SAGETextCodeinline"/>
        </w:rPr>
        <w:t>GET http://localhost/Sage300WebApi/</w:t>
      </w:r>
      <w:r w:rsidR="002374A6">
        <w:rPr>
          <w:rStyle w:val="SAGETextCodeinline"/>
        </w:rPr>
        <w:t>v1.0/</w:t>
      </w:r>
      <w:r w:rsidRPr="009652C5">
        <w:rPr>
          <w:rStyle w:val="SAGETextCodeinline"/>
        </w:rPr>
        <w:t>-/SAMLTD/AR/</w:t>
      </w:r>
      <w:r w:rsidR="000A232E">
        <w:rPr>
          <w:rStyle w:val="SAGETextCodeinline"/>
        </w:rPr>
        <w:t>AR</w:t>
      </w:r>
      <w:r w:rsidRPr="009652C5">
        <w:rPr>
          <w:rStyle w:val="SAGETextCodeinline"/>
        </w:rPr>
        <w:t>ReceiptAndAdjustmentBatches(BatchRecordType = 'CA', BatchNumber = 65)</w:t>
      </w:r>
    </w:p>
    <w:p w14:paraId="399E1648" w14:textId="77777777" w:rsidR="00545712" w:rsidRDefault="00797A27" w:rsidP="00545712">
      <w:pPr>
        <w:pStyle w:val="SAGEBodyText"/>
      </w:pPr>
      <w:r>
        <w:t xml:space="preserve">For resources that have more than one key segment, each segment value must appear in the entity key or an error response would be returned. Key segment values </w:t>
      </w:r>
      <w:r w:rsidR="006D03EE">
        <w:t xml:space="preserve">must be </w:t>
      </w:r>
      <w:r>
        <w:t xml:space="preserve">separated </w:t>
      </w:r>
      <w:r w:rsidR="006D03EE">
        <w:t xml:space="preserve">by </w:t>
      </w:r>
      <w:r>
        <w:t>a comma character (</w:t>
      </w:r>
      <w:r w:rsidRPr="009652C5">
        <w:rPr>
          <w:rStyle w:val="SAGETextCodeinline"/>
        </w:rPr>
        <w:t>,</w:t>
      </w:r>
      <w:r>
        <w:t xml:space="preserve">). </w:t>
      </w:r>
      <w:r w:rsidR="006D03EE">
        <w:t>The key segment values can be in any order if property names are provided, otherwise, they</w:t>
      </w:r>
      <w:r>
        <w:t xml:space="preserve"> must follow the </w:t>
      </w:r>
      <w:r w:rsidR="006D03EE">
        <w:t xml:space="preserve">exact </w:t>
      </w:r>
      <w:r>
        <w:t>order</w:t>
      </w:r>
      <w:r w:rsidR="006D03EE">
        <w:t xml:space="preserve"> </w:t>
      </w:r>
      <w:r w:rsidR="00B04471">
        <w:t xml:space="preserve">as the </w:t>
      </w:r>
      <w:r w:rsidR="006D03EE">
        <w:t xml:space="preserve">key properties appear in the associated entity type’s </w:t>
      </w:r>
      <w:r>
        <w:t>metadata.</w:t>
      </w:r>
    </w:p>
    <w:p w14:paraId="00C9963C" w14:textId="77777777" w:rsidR="006D03EE" w:rsidRDefault="006D03EE" w:rsidP="00545712">
      <w:pPr>
        <w:pStyle w:val="SAGEBodyText"/>
      </w:pPr>
      <w:r>
        <w:t xml:space="preserve">For information about retrieving metadata data for a resource, refer to the </w:t>
      </w:r>
      <w:hyperlink w:anchor="DiscoveringResources" w:history="1">
        <w:r w:rsidR="009652C5">
          <w:rPr>
            <w:rStyle w:val="Hyperlink"/>
          </w:rPr>
          <w:t>“D</w:t>
        </w:r>
        <w:r w:rsidRPr="00231481">
          <w:rPr>
            <w:rStyle w:val="Hyperlink"/>
          </w:rPr>
          <w:t xml:space="preserve">iscovering </w:t>
        </w:r>
        <w:r w:rsidR="00B816B5">
          <w:rPr>
            <w:rStyle w:val="Hyperlink"/>
          </w:rPr>
          <w:t>r</w:t>
        </w:r>
        <w:r w:rsidRPr="00231481">
          <w:rPr>
            <w:rStyle w:val="Hyperlink"/>
          </w:rPr>
          <w:t>esource</w:t>
        </w:r>
        <w:r w:rsidR="009652C5">
          <w:rPr>
            <w:rStyle w:val="Hyperlink"/>
          </w:rPr>
          <w:t>s”</w:t>
        </w:r>
      </w:hyperlink>
      <w:r>
        <w:t xml:space="preserve"> section of this document.</w:t>
      </w:r>
    </w:p>
    <w:p w14:paraId="5095399D"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07D01042" w14:textId="77777777" w:rsidR="00545712" w:rsidRDefault="00545712" w:rsidP="00545712">
      <w:pPr>
        <w:pStyle w:val="SAGEHeading1"/>
        <w:framePr w:wrap="around"/>
      </w:pPr>
      <w:bookmarkStart w:id="49" w:name="_Toc446514913"/>
      <w:bookmarkStart w:id="50" w:name="_Toc27146235"/>
      <w:bookmarkStart w:id="51" w:name="_Toc50020793"/>
      <w:r w:rsidRPr="00545712">
        <w:lastRenderedPageBreak/>
        <w:t xml:space="preserve">Deleting a </w:t>
      </w:r>
      <w:r w:rsidR="009652C5">
        <w:t>r</w:t>
      </w:r>
      <w:r w:rsidRPr="00545712">
        <w:t xml:space="preserve">esource </w:t>
      </w:r>
      <w:r w:rsidR="009652C5">
        <w:t>e</w:t>
      </w:r>
      <w:r w:rsidRPr="00545712">
        <w:t>ntry</w:t>
      </w:r>
      <w:bookmarkEnd w:id="49"/>
      <w:r w:rsidR="00B33090">
        <w:t xml:space="preserve"> (HTTP DELETE)</w:t>
      </w:r>
      <w:bookmarkEnd w:id="50"/>
      <w:bookmarkEnd w:id="51"/>
    </w:p>
    <w:p w14:paraId="540C7936" w14:textId="67517B3A" w:rsidR="0046610A" w:rsidRPr="005A4E06" w:rsidRDefault="005A4E06" w:rsidP="005A4E06">
      <w:pPr>
        <w:pStyle w:val="SAGEAdmonitionExample"/>
      </w:pPr>
      <w:r w:rsidRPr="000614D0">
        <w:rPr>
          <w:rStyle w:val="Strong"/>
        </w:rPr>
        <w:t>Example:</w:t>
      </w:r>
      <w:r w:rsidRPr="00AD295E">
        <w:t xml:space="preserve"> </w:t>
      </w:r>
      <w:r w:rsidRPr="009652C5">
        <w:rPr>
          <w:rStyle w:val="SAGETextCodeinline"/>
        </w:rPr>
        <w:t>DELETE http://localhost/Sage300WebApi/</w:t>
      </w:r>
      <w:r w:rsidR="00A273E3">
        <w:rPr>
          <w:rStyle w:val="SAGETextCodeinline"/>
        </w:rPr>
        <w:t>v1.0/</w:t>
      </w:r>
      <w:r w:rsidRPr="009652C5">
        <w:rPr>
          <w:rStyle w:val="SAGETextCodeinline"/>
        </w:rPr>
        <w:t>-/SAMLTD/AR/</w:t>
      </w:r>
      <w:r w:rsidR="000A232E">
        <w:rPr>
          <w:rStyle w:val="SAGETextCodeinline"/>
        </w:rPr>
        <w:t>AR</w:t>
      </w:r>
      <w:r w:rsidRPr="009652C5">
        <w:rPr>
          <w:rStyle w:val="SAGETextCodeinline"/>
        </w:rPr>
        <w:t>Customers('1200')</w:t>
      </w:r>
    </w:p>
    <w:p w14:paraId="7D92E029" w14:textId="77777777" w:rsidR="002A2DDD" w:rsidRDefault="002A2DDD" w:rsidP="002A2DDD">
      <w:pPr>
        <w:pStyle w:val="SAGEBodyText"/>
        <w:rPr>
          <w:b/>
        </w:rPr>
      </w:pPr>
      <w:r>
        <w:rPr>
          <w:b/>
        </w:rPr>
        <w:t>DELETE</w:t>
      </w:r>
    </w:p>
    <w:p w14:paraId="06AE730B" w14:textId="5169A1C3" w:rsidR="002A2DDD" w:rsidRPr="002B1DA3" w:rsidRDefault="002A2DDD" w:rsidP="0046610A">
      <w:pPr>
        <w:pStyle w:val="SAGEBodyText"/>
        <w:rPr>
          <w:b/>
        </w:rPr>
      </w:pPr>
      <w:r w:rsidRPr="000A7F6B">
        <w:rPr>
          <w:b/>
        </w:rPr>
        <w:t>{protocol}://{host-application-path}/</w:t>
      </w:r>
      <w:r w:rsidR="00206B80">
        <w:rPr>
          <w:b/>
        </w:rPr>
        <w:t>{api-version}/</w:t>
      </w:r>
      <w:r w:rsidRPr="000A7F6B">
        <w:rPr>
          <w:b/>
        </w:rPr>
        <w:t>-/{company}/{app-module}/{resource}</w:t>
      </w:r>
      <w:r>
        <w:rPr>
          <w:b/>
        </w:rPr>
        <w:t>({entity-key})</w:t>
      </w:r>
    </w:p>
    <w:p w14:paraId="6D802112" w14:textId="5A1045AB" w:rsidR="0046610A" w:rsidRDefault="002A2DDD" w:rsidP="0046610A">
      <w:pPr>
        <w:pStyle w:val="SAGEBodyText"/>
      </w:pPr>
      <w:r>
        <w:t xml:space="preserve">Deletion of records through the Sage 300 Web API is done through a DELETE HTTP request. Currently, </w:t>
      </w:r>
      <w:r w:rsidR="00504E37">
        <w:t xml:space="preserve">the </w:t>
      </w:r>
      <w:r>
        <w:t>Sage 300 Web API only supports deletion of one record per request. An entity key is required in order to identify the record being removed.</w:t>
      </w:r>
      <w:r w:rsidR="00CE0CB2">
        <w:t xml:space="preserve"> The URL for the DELETE request is exactly the </w:t>
      </w:r>
      <w:r w:rsidR="00886D29">
        <w:t>same as performing a GET of an entry, down to the format of the entity key.</w:t>
      </w:r>
    </w:p>
    <w:p w14:paraId="67819298"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70E1B026" w14:textId="77777777" w:rsidR="00545712" w:rsidRDefault="00545712" w:rsidP="00545712">
      <w:pPr>
        <w:pStyle w:val="SAGEHeading1"/>
        <w:framePr w:wrap="around"/>
      </w:pPr>
      <w:bookmarkStart w:id="52" w:name="_Toc446514914"/>
      <w:bookmarkStart w:id="53" w:name="_Toc27146236"/>
      <w:bookmarkStart w:id="54" w:name="_Toc50020794"/>
      <w:r w:rsidRPr="00545712">
        <w:lastRenderedPageBreak/>
        <w:t xml:space="preserve">Inserting a </w:t>
      </w:r>
      <w:r w:rsidR="00B816B5">
        <w:t>r</w:t>
      </w:r>
      <w:r w:rsidRPr="00545712">
        <w:t xml:space="preserve">esource </w:t>
      </w:r>
      <w:r w:rsidR="00B816B5">
        <w:t>e</w:t>
      </w:r>
      <w:r w:rsidRPr="00545712">
        <w:t>ntry</w:t>
      </w:r>
      <w:bookmarkEnd w:id="52"/>
      <w:r w:rsidR="00B33090">
        <w:t xml:space="preserve"> (HTTP POST)</w:t>
      </w:r>
      <w:bookmarkEnd w:id="53"/>
      <w:bookmarkEnd w:id="54"/>
    </w:p>
    <w:p w14:paraId="1D2FA754" w14:textId="063890AD" w:rsidR="0032272F"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w:t>
      </w:r>
      <w:r w:rsidR="00837560">
        <w:rPr>
          <w:rStyle w:val="SAGETextCodeinline"/>
        </w:rPr>
        <w:t>v1.0/</w:t>
      </w:r>
      <w:r w:rsidRPr="00B816B5">
        <w:rPr>
          <w:rStyle w:val="SAGETextCodeinline"/>
        </w:rPr>
        <w:t>-/SAMLTD/AR/</w:t>
      </w:r>
      <w:r w:rsidR="00763B87">
        <w:rPr>
          <w:rStyle w:val="SAGETextCodeinline"/>
        </w:rPr>
        <w:t>AR</w:t>
      </w:r>
      <w:r w:rsidRPr="00B816B5">
        <w:rPr>
          <w:rStyle w:val="SAGETextCodeinline"/>
        </w:rPr>
        <w:t>Customers</w:t>
      </w:r>
    </w:p>
    <w:p w14:paraId="48330F5E" w14:textId="77777777" w:rsidR="0032272F" w:rsidRDefault="0032272F" w:rsidP="0032272F">
      <w:pPr>
        <w:pStyle w:val="SAGEBodyText"/>
        <w:rPr>
          <w:b/>
        </w:rPr>
      </w:pPr>
      <w:r>
        <w:rPr>
          <w:b/>
        </w:rPr>
        <w:t>POST</w:t>
      </w:r>
    </w:p>
    <w:p w14:paraId="69E1586C" w14:textId="69357241" w:rsidR="0032272F" w:rsidRPr="002B1DA3" w:rsidRDefault="0032272F" w:rsidP="0032272F">
      <w:pPr>
        <w:pStyle w:val="SAGEBodyText"/>
        <w:rPr>
          <w:b/>
        </w:rPr>
      </w:pPr>
      <w:r w:rsidRPr="000A7F6B">
        <w:rPr>
          <w:b/>
        </w:rPr>
        <w:t>{protocol}://{host-application-path}/</w:t>
      </w:r>
      <w:r w:rsidR="001F3FE1">
        <w:rPr>
          <w:b/>
        </w:rPr>
        <w:t>{api-version}/</w:t>
      </w:r>
      <w:r w:rsidRPr="000A7F6B">
        <w:rPr>
          <w:b/>
        </w:rPr>
        <w:t>-/{c</w:t>
      </w:r>
      <w:r w:rsidR="002B1DA3">
        <w:rPr>
          <w:b/>
        </w:rPr>
        <w:t>ompany}/{app-module}/{resource}</w:t>
      </w:r>
    </w:p>
    <w:p w14:paraId="050A07D2" w14:textId="0D9A5F99" w:rsidR="0086667B" w:rsidRDefault="0032272F" w:rsidP="0032272F">
      <w:pPr>
        <w:pStyle w:val="SAGEBodyText"/>
      </w:pPr>
      <w:r>
        <w:t>Insertion</w:t>
      </w:r>
      <w:r w:rsidR="00F81C26">
        <w:t xml:space="preserve"> </w:t>
      </w:r>
      <w:r>
        <w:t>of records through the Sage 300 Web API is done through a</w:t>
      </w:r>
      <w:r w:rsidR="007E79DE">
        <w:t>n</w:t>
      </w:r>
      <w:r>
        <w:t xml:space="preserve"> HTTP </w:t>
      </w:r>
      <w:r w:rsidR="007E79DE">
        <w:t xml:space="preserve">POST </w:t>
      </w:r>
      <w:r>
        <w:t xml:space="preserve">request. Currently, </w:t>
      </w:r>
      <w:r w:rsidR="00504E37">
        <w:t xml:space="preserve">the </w:t>
      </w:r>
      <w:r>
        <w:t xml:space="preserve">Sage 300 Web API only supports the insertion of one record per request. Unlike </w:t>
      </w:r>
      <w:r w:rsidR="00284883">
        <w:t>all other</w:t>
      </w:r>
      <w:r w:rsidR="000001D4">
        <w:t xml:space="preserve"> </w:t>
      </w:r>
      <w:r>
        <w:t xml:space="preserve">requests </w:t>
      </w:r>
      <w:r w:rsidR="000001D4">
        <w:t>up to this point</w:t>
      </w:r>
      <w:r>
        <w:t>, a</w:t>
      </w:r>
      <w:r w:rsidR="0086667B">
        <w:t>n insertion</w:t>
      </w:r>
      <w:r>
        <w:t xml:space="preserve"> POST request requires </w:t>
      </w:r>
      <w:r w:rsidR="00284883">
        <w:t xml:space="preserve">that </w:t>
      </w:r>
      <w:r>
        <w:t xml:space="preserve">an entry payload </w:t>
      </w:r>
      <w:r w:rsidR="000001D4">
        <w:t xml:space="preserve">be sent as the request </w:t>
      </w:r>
      <w:r>
        <w:t>body.</w:t>
      </w:r>
    </w:p>
    <w:p w14:paraId="6CDABBEF" w14:textId="77777777" w:rsidR="006B2771" w:rsidRDefault="000001D4" w:rsidP="006B2771">
      <w:pPr>
        <w:pStyle w:val="SAGEBodyText"/>
      </w:pPr>
      <w:r>
        <w:t xml:space="preserve">For more information about the format of a payload, refer to the </w:t>
      </w:r>
      <w:hyperlink w:anchor="Payload" w:history="1">
        <w:r w:rsidR="00B816B5">
          <w:rPr>
            <w:rStyle w:val="Hyperlink"/>
          </w:rPr>
          <w:t>“P</w:t>
        </w:r>
        <w:r w:rsidRPr="000001D4">
          <w:rPr>
            <w:rStyle w:val="Hyperlink"/>
          </w:rPr>
          <w:t>ayloa</w:t>
        </w:r>
        <w:r w:rsidR="00B816B5">
          <w:rPr>
            <w:rStyle w:val="Hyperlink"/>
          </w:rPr>
          <w:t>d”</w:t>
        </w:r>
      </w:hyperlink>
      <w:r>
        <w:t xml:space="preserve"> section of this document.</w:t>
      </w:r>
    </w:p>
    <w:p w14:paraId="1E68A5F4" w14:textId="77777777" w:rsidR="0086667B" w:rsidRDefault="0086667B" w:rsidP="006B2771">
      <w:pPr>
        <w:pStyle w:val="SAGEBodyText"/>
      </w:pPr>
      <w:r>
        <w:t>The easiest way to construct</w:t>
      </w:r>
      <w:r w:rsidR="00284883">
        <w:t xml:space="preserve"> a payload for</w:t>
      </w:r>
      <w:r>
        <w:t xml:space="preserve"> insertion is to use the response </w:t>
      </w:r>
      <w:r w:rsidR="00284883">
        <w:t xml:space="preserve">from </w:t>
      </w:r>
      <w:r>
        <w:t xml:space="preserve">a GET </w:t>
      </w:r>
      <w:r w:rsidR="00284883">
        <w:t>request for a single ent</w:t>
      </w:r>
      <w:r w:rsidR="00C10008">
        <w:t>ry</w:t>
      </w:r>
      <w:r w:rsidR="00284883">
        <w:t xml:space="preserve"> of </w:t>
      </w:r>
      <w:r>
        <w:t xml:space="preserve">the same resource </w:t>
      </w:r>
      <w:r w:rsidR="00284883">
        <w:t xml:space="preserve">as a starting point. Extraneous </w:t>
      </w:r>
      <w:r>
        <w:t xml:space="preserve">properties </w:t>
      </w:r>
      <w:r w:rsidR="00284883">
        <w:t>can</w:t>
      </w:r>
      <w:r>
        <w:t xml:space="preserve"> be removed</w:t>
      </w:r>
      <w:r w:rsidR="00C10008">
        <w:t xml:space="preserve"> from this</w:t>
      </w:r>
      <w:r w:rsidR="00284883">
        <w:t xml:space="preserve"> entry </w:t>
      </w:r>
      <w:r w:rsidR="00C10008">
        <w:t xml:space="preserve">payload </w:t>
      </w:r>
      <w:r w:rsidR="00284883">
        <w:t xml:space="preserve">and the values of the other properties can be changed to suit the </w:t>
      </w:r>
      <w:r w:rsidR="00C10008">
        <w:t>needs of the new record.</w:t>
      </w:r>
      <w:r w:rsidR="00284883">
        <w:t xml:space="preserve"> </w:t>
      </w:r>
      <w:r w:rsidR="00085B6F">
        <w:t>It is important to ensure that the entry payload</w:t>
      </w:r>
      <w:r w:rsidR="00EA00A6">
        <w:t xml:space="preserve"> does</w:t>
      </w:r>
      <w:r w:rsidR="00085B6F">
        <w:t xml:space="preserve"> contain</w:t>
      </w:r>
      <w:r w:rsidR="00EA00A6">
        <w:t xml:space="preserve"> all key properties however.</w:t>
      </w:r>
    </w:p>
    <w:p w14:paraId="2FB34B4C" w14:textId="77777777" w:rsidR="00085B6F" w:rsidRDefault="00085B6F" w:rsidP="006B2771">
      <w:pPr>
        <w:pStyle w:val="SAGEBodyText"/>
      </w:pPr>
      <w:r>
        <w:t>For</w:t>
      </w:r>
      <w:r w:rsidR="00EA00A6">
        <w:t xml:space="preserve"> resources whe</w:t>
      </w:r>
      <w:r w:rsidR="00B816B5">
        <w:t>re the key is system-</w:t>
      </w:r>
      <w:r w:rsidR="006F4812">
        <w:t>generated (for instance, the transaction resources), the new record being created will most likely have different key values than those found in the request entry payload. Because of this, the response of insertion requests will contain an entry payload of the record that was inserted into the system thus indicating the key values generated by the system.</w:t>
      </w:r>
    </w:p>
    <w:p w14:paraId="0C5C6B4B"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508CD710" w14:textId="3E12DD3B" w:rsidR="00545712" w:rsidRDefault="00F81C26" w:rsidP="00545712">
      <w:pPr>
        <w:pStyle w:val="SAGEHeading1"/>
        <w:framePr w:wrap="around"/>
      </w:pPr>
      <w:bookmarkStart w:id="55" w:name="_Toc27146237"/>
      <w:bookmarkStart w:id="56" w:name="_Toc50020795"/>
      <w:r>
        <w:lastRenderedPageBreak/>
        <w:t>R</w:t>
      </w:r>
      <w:r w:rsidR="00D11EF0">
        <w:t>epla</w:t>
      </w:r>
      <w:r>
        <w:t xml:space="preserve">cing </w:t>
      </w:r>
      <w:r w:rsidRPr="00545712">
        <w:t xml:space="preserve">a </w:t>
      </w:r>
      <w:r>
        <w:t>r</w:t>
      </w:r>
      <w:r w:rsidRPr="00545712">
        <w:t xml:space="preserve">esource </w:t>
      </w:r>
      <w:r>
        <w:t>e</w:t>
      </w:r>
      <w:r w:rsidRPr="00545712">
        <w:t>ntry</w:t>
      </w:r>
      <w:r w:rsidR="00B33090">
        <w:t xml:space="preserve"> (HTTP PUT)</w:t>
      </w:r>
      <w:bookmarkEnd w:id="55"/>
      <w:bookmarkEnd w:id="56"/>
    </w:p>
    <w:p w14:paraId="46237134" w14:textId="65670625" w:rsidR="007E79DE" w:rsidRPr="005A4E06" w:rsidRDefault="005A4E06" w:rsidP="005A4E06">
      <w:pPr>
        <w:pStyle w:val="SAGEAdmonitionExample"/>
      </w:pPr>
      <w:r w:rsidRPr="000614D0">
        <w:rPr>
          <w:rStyle w:val="Strong"/>
        </w:rPr>
        <w:t>Example:</w:t>
      </w:r>
      <w:r w:rsidRPr="00AD295E">
        <w:t xml:space="preserve"> </w:t>
      </w:r>
      <w:r w:rsidRPr="00B816B5">
        <w:rPr>
          <w:rStyle w:val="SAGETextCodeinline"/>
        </w:rPr>
        <w:t>PUT http://localhost/Sage300WebApi/</w:t>
      </w:r>
      <w:r w:rsidR="00981747">
        <w:rPr>
          <w:rStyle w:val="SAGETextCodeinline"/>
        </w:rPr>
        <w:t>v1.0/</w:t>
      </w:r>
      <w:r w:rsidRPr="00B816B5">
        <w:rPr>
          <w:rStyle w:val="SAGETextCodeinline"/>
        </w:rPr>
        <w:t>-/SAMLTD/AR/</w:t>
      </w:r>
      <w:r w:rsidR="00E34478">
        <w:rPr>
          <w:rStyle w:val="SAGETextCodeinline"/>
        </w:rPr>
        <w:t>AR</w:t>
      </w:r>
      <w:r w:rsidRPr="00B816B5">
        <w:rPr>
          <w:rStyle w:val="SAGETextCodeinline"/>
        </w:rPr>
        <w:t>Customers('1200')</w:t>
      </w:r>
    </w:p>
    <w:p w14:paraId="58BAC369" w14:textId="77777777" w:rsidR="007E79DE" w:rsidRDefault="007E79DE" w:rsidP="007E79DE">
      <w:pPr>
        <w:pStyle w:val="SAGEBodyText"/>
        <w:rPr>
          <w:b/>
        </w:rPr>
      </w:pPr>
      <w:r>
        <w:rPr>
          <w:b/>
        </w:rPr>
        <w:t>PUT</w:t>
      </w:r>
    </w:p>
    <w:p w14:paraId="0FE78616" w14:textId="75EDC955" w:rsidR="007E79DE" w:rsidRPr="000A7F6B" w:rsidRDefault="007E79DE" w:rsidP="007E79DE">
      <w:pPr>
        <w:pStyle w:val="SAGEBodyText"/>
        <w:rPr>
          <w:b/>
        </w:rPr>
      </w:pPr>
      <w:r w:rsidRPr="000A7F6B">
        <w:rPr>
          <w:b/>
        </w:rPr>
        <w:t>{protocol}://{host-application-path}/</w:t>
      </w:r>
      <w:r w:rsidR="00F946F1">
        <w:rPr>
          <w:b/>
        </w:rPr>
        <w:t>{api-version}/</w:t>
      </w:r>
      <w:r w:rsidRPr="000A7F6B">
        <w:rPr>
          <w:b/>
        </w:rPr>
        <w:t>-/{company}/{app-module}/{resource}</w:t>
      </w:r>
      <w:r>
        <w:rPr>
          <w:b/>
        </w:rPr>
        <w:t>({entity-key})</w:t>
      </w:r>
    </w:p>
    <w:p w14:paraId="400FC5E5" w14:textId="2D7E865F" w:rsidR="007E79DE" w:rsidRDefault="00037BA8" w:rsidP="007E79DE">
      <w:pPr>
        <w:pStyle w:val="SAGEBodyText"/>
      </w:pPr>
      <w:r>
        <w:t xml:space="preserve">A replacement </w:t>
      </w:r>
      <w:r w:rsidR="00365D2F">
        <w:t>can be thought</w:t>
      </w:r>
      <w:r>
        <w:t xml:space="preserve"> of </w:t>
      </w:r>
      <w:r w:rsidR="00365D2F">
        <w:t xml:space="preserve">as </w:t>
      </w:r>
      <w:r>
        <w:t xml:space="preserve">a deletion followed by an insertion. </w:t>
      </w:r>
      <w:r w:rsidR="00F81C26">
        <w:t>Replacement</w:t>
      </w:r>
      <w:r w:rsidR="007E79DE">
        <w:t xml:space="preserve"> of records </w:t>
      </w:r>
      <w:r w:rsidR="00F81C26">
        <w:t>through the</w:t>
      </w:r>
      <w:r w:rsidR="00B00B2E">
        <w:t xml:space="preserve"> </w:t>
      </w:r>
      <w:r w:rsidR="007E79DE">
        <w:t xml:space="preserve">Sage 300 Web API is done through </w:t>
      </w:r>
      <w:r w:rsidR="00365D2F">
        <w:t xml:space="preserve">an </w:t>
      </w:r>
      <w:r w:rsidR="007E79DE">
        <w:t xml:space="preserve">HTTP </w:t>
      </w:r>
      <w:r w:rsidR="00B00B2E">
        <w:t xml:space="preserve">PUT </w:t>
      </w:r>
      <w:r w:rsidR="007E79DE">
        <w:t xml:space="preserve">request. Currently, </w:t>
      </w:r>
      <w:r w:rsidR="00504E37">
        <w:t xml:space="preserve">the </w:t>
      </w:r>
      <w:r w:rsidR="007E79DE">
        <w:t xml:space="preserve">Sage 300 Web API only supports the </w:t>
      </w:r>
      <w:r w:rsidR="00F81C26">
        <w:t>replacement</w:t>
      </w:r>
      <w:r w:rsidR="007E79DE">
        <w:t xml:space="preserve"> of one record per request. </w:t>
      </w:r>
      <w:r>
        <w:t>Like</w:t>
      </w:r>
      <w:r w:rsidR="00195F59">
        <w:t xml:space="preserve"> </w:t>
      </w:r>
      <w:r>
        <w:t>an</w:t>
      </w:r>
      <w:r w:rsidR="00195F59">
        <w:t xml:space="preserve"> insertion, a</w:t>
      </w:r>
      <w:r w:rsidR="00F81C26">
        <w:t xml:space="preserve"> replacement </w:t>
      </w:r>
      <w:r w:rsidR="00195F59">
        <w:t xml:space="preserve">request </w:t>
      </w:r>
      <w:r w:rsidR="007E79DE">
        <w:t xml:space="preserve">requires </w:t>
      </w:r>
      <w:r w:rsidR="00195F59">
        <w:t xml:space="preserve">an </w:t>
      </w:r>
      <w:r w:rsidR="007E79DE">
        <w:t>entry payload be sent as the request body.</w:t>
      </w:r>
    </w:p>
    <w:p w14:paraId="67683072" w14:textId="6C548288" w:rsidR="007A101A" w:rsidRDefault="00625088" w:rsidP="00037BA8">
      <w:pPr>
        <w:pStyle w:val="SAGEBodyText"/>
        <w:sectPr w:rsidR="007A101A" w:rsidSect="00AF6CD4">
          <w:pgSz w:w="12242" w:h="15842" w:code="1"/>
          <w:pgMar w:top="709" w:right="1440" w:bottom="1701" w:left="1584" w:header="624" w:footer="397" w:gutter="0"/>
          <w:cols w:space="708"/>
          <w:titlePg/>
          <w:docGrid w:linePitch="360"/>
        </w:sectPr>
      </w:pPr>
      <w:r>
        <w:t xml:space="preserve">Like all other requests, </w:t>
      </w:r>
      <w:r w:rsidR="001C5718">
        <w:t xml:space="preserve">a </w:t>
      </w:r>
      <w:r>
        <w:t xml:space="preserve">PUT </w:t>
      </w:r>
      <w:r w:rsidR="00F81C26">
        <w:t>replacement</w:t>
      </w:r>
      <w:r>
        <w:t xml:space="preserve"> request suppor</w:t>
      </w:r>
      <w:r w:rsidR="001C5718">
        <w:t>ts</w:t>
      </w:r>
      <w:r>
        <w:t xml:space="preserve"> partial payloads; however, you must ensure that </w:t>
      </w:r>
      <w:r w:rsidR="00037BA8">
        <w:t>all</w:t>
      </w:r>
      <w:r w:rsidR="00F81C26">
        <w:t xml:space="preserve"> </w:t>
      </w:r>
      <w:r>
        <w:t xml:space="preserve">details </w:t>
      </w:r>
      <w:r w:rsidR="00F81C26">
        <w:t>present in the payload</w:t>
      </w:r>
      <w:r w:rsidR="00037BA8">
        <w:t xml:space="preserve"> are </w:t>
      </w:r>
      <w:r>
        <w:t xml:space="preserve">as you require them after the </w:t>
      </w:r>
      <w:r w:rsidR="00037BA8">
        <w:t>request</w:t>
      </w:r>
      <w:r>
        <w:t xml:space="preserve">. A PUT </w:t>
      </w:r>
      <w:r w:rsidR="00F81C26">
        <w:t>replacement</w:t>
      </w:r>
      <w:r>
        <w:t xml:space="preserve"> request will purge any details (like optional field details) that do not appear in the payload body.</w:t>
      </w:r>
    </w:p>
    <w:p w14:paraId="5468E8C3" w14:textId="686FB906" w:rsidR="004E4CF9" w:rsidRDefault="004E4CF9" w:rsidP="004E4CF9">
      <w:pPr>
        <w:pStyle w:val="SAGEHeading1"/>
        <w:framePr w:wrap="around"/>
      </w:pPr>
      <w:bookmarkStart w:id="57" w:name="_Toc446514917"/>
      <w:bookmarkStart w:id="58" w:name="_Toc27146238"/>
      <w:bookmarkStart w:id="59" w:name="_Toc50020796"/>
      <w:r>
        <w:lastRenderedPageBreak/>
        <w:t>Updating</w:t>
      </w:r>
      <w:r w:rsidR="00F81C26">
        <w:t xml:space="preserve"> </w:t>
      </w:r>
      <w:r w:rsidR="00037BA8">
        <w:t xml:space="preserve">a resource entry </w:t>
      </w:r>
      <w:r>
        <w:t>(HTTP PATCH)</w:t>
      </w:r>
      <w:bookmarkEnd w:id="59"/>
    </w:p>
    <w:p w14:paraId="30C57A95" w14:textId="76018AF4" w:rsidR="004E4CF9" w:rsidRDefault="004E4CF9" w:rsidP="004E4CF9">
      <w:pPr>
        <w:pStyle w:val="SAGEHeading1Follow"/>
        <w:framePr w:wrap="around"/>
      </w:pPr>
    </w:p>
    <w:p w14:paraId="0EEA69B3" w14:textId="3D049A6B" w:rsidR="004E4CF9" w:rsidRPr="005A4E06" w:rsidRDefault="004E4CF9" w:rsidP="004E4CF9">
      <w:pPr>
        <w:pStyle w:val="SAGEAdmonitionExample"/>
      </w:pPr>
      <w:r w:rsidRPr="000614D0">
        <w:rPr>
          <w:rStyle w:val="Strong"/>
        </w:rPr>
        <w:t>Example:</w:t>
      </w:r>
      <w:r w:rsidRPr="00AD295E">
        <w:t xml:space="preserve"> </w:t>
      </w:r>
      <w:r>
        <w:rPr>
          <w:rStyle w:val="SAGETextCodeinline"/>
        </w:rPr>
        <w:t>PATCH</w:t>
      </w:r>
      <w:r w:rsidRPr="00B816B5">
        <w:rPr>
          <w:rStyle w:val="SAGETextCodeinline"/>
        </w:rPr>
        <w:t xml:space="preserve"> http://localhost/Sage300WebApi/</w:t>
      </w:r>
      <w:r>
        <w:rPr>
          <w:rStyle w:val="SAGETextCodeinline"/>
        </w:rPr>
        <w:t>v1.0/</w:t>
      </w:r>
      <w:r w:rsidRPr="00B816B5">
        <w:rPr>
          <w:rStyle w:val="SAGETextCodeinline"/>
        </w:rPr>
        <w:t>-/SAMLTD/A</w:t>
      </w:r>
      <w:r w:rsidR="00902688">
        <w:rPr>
          <w:rStyle w:val="SAGETextCodeinline"/>
        </w:rPr>
        <w:t>R</w:t>
      </w:r>
      <w:r w:rsidRPr="00B816B5">
        <w:rPr>
          <w:rStyle w:val="SAGETextCodeinline"/>
        </w:rPr>
        <w:t>/</w:t>
      </w:r>
      <w:r>
        <w:rPr>
          <w:rStyle w:val="SAGETextCodeinline"/>
        </w:rPr>
        <w:t>AR</w:t>
      </w:r>
      <w:r w:rsidR="00902688">
        <w:rPr>
          <w:rStyle w:val="SAGETextCodeinline"/>
        </w:rPr>
        <w:t>InvoiceBatches(66)</w:t>
      </w:r>
    </w:p>
    <w:p w14:paraId="51E5A150" w14:textId="4769ADAA" w:rsidR="004E4CF9" w:rsidRDefault="00F81C26" w:rsidP="004E4CF9">
      <w:pPr>
        <w:pStyle w:val="SAGEBodyText"/>
        <w:rPr>
          <w:b/>
        </w:rPr>
      </w:pPr>
      <w:r>
        <w:rPr>
          <w:b/>
        </w:rPr>
        <w:t>PATCH</w:t>
      </w:r>
    </w:p>
    <w:p w14:paraId="716A571F" w14:textId="77777777" w:rsidR="004E4CF9" w:rsidRPr="000A7F6B" w:rsidRDefault="004E4CF9" w:rsidP="004E4CF9">
      <w:pPr>
        <w:pStyle w:val="SAGEBodyText"/>
        <w:rPr>
          <w:b/>
        </w:rPr>
      </w:pPr>
      <w:r w:rsidRPr="000A7F6B">
        <w:rPr>
          <w:b/>
        </w:rPr>
        <w:t>{protocol}://{host-application-path}/</w:t>
      </w:r>
      <w:r>
        <w:rPr>
          <w:b/>
        </w:rPr>
        <w:t>{api-version}/</w:t>
      </w:r>
      <w:r w:rsidRPr="000A7F6B">
        <w:rPr>
          <w:b/>
        </w:rPr>
        <w:t>-/{company}/{app-module}/{resource}</w:t>
      </w:r>
      <w:r>
        <w:rPr>
          <w:b/>
        </w:rPr>
        <w:t>({entity-key})</w:t>
      </w:r>
    </w:p>
    <w:p w14:paraId="179D3108" w14:textId="4418CDFC" w:rsidR="004E4CF9" w:rsidRDefault="004E4CF9" w:rsidP="004E4CF9">
      <w:pPr>
        <w:pStyle w:val="SAGEBodyText"/>
      </w:pPr>
      <w:r>
        <w:t>Updat</w:t>
      </w:r>
      <w:r w:rsidR="00482C8B">
        <w:t>ing</w:t>
      </w:r>
      <w:r>
        <w:t xml:space="preserve"> </w:t>
      </w:r>
      <w:r w:rsidR="00482C8B">
        <w:t>of</w:t>
      </w:r>
      <w:r>
        <w:t xml:space="preserve"> records </w:t>
      </w:r>
      <w:r w:rsidR="00037BA8">
        <w:t xml:space="preserve">through the </w:t>
      </w:r>
      <w:r>
        <w:t>Sage 300 Web API is done through HTTP P</w:t>
      </w:r>
      <w:r w:rsidR="00482C8B">
        <w:t>ATCH</w:t>
      </w:r>
      <w:r>
        <w:t xml:space="preserve"> requests. Currently, </w:t>
      </w:r>
      <w:r w:rsidR="000C1313">
        <w:t xml:space="preserve">the </w:t>
      </w:r>
      <w:r>
        <w:t>Sage 300 Web API only supports the updat</w:t>
      </w:r>
      <w:r w:rsidR="000C6B6C">
        <w:t>ing</w:t>
      </w:r>
      <w:r>
        <w:t xml:space="preserve"> of one record per request. </w:t>
      </w:r>
      <w:r w:rsidR="00E72B1C">
        <w:t>Like</w:t>
      </w:r>
      <w:r>
        <w:t xml:space="preserve"> </w:t>
      </w:r>
      <w:r w:rsidR="00E72B1C">
        <w:t>an</w:t>
      </w:r>
      <w:r>
        <w:t xml:space="preserve"> insertion, an update request requires an entry payload</w:t>
      </w:r>
      <w:r w:rsidR="00DA0B41">
        <w:t xml:space="preserve"> to</w:t>
      </w:r>
      <w:r>
        <w:t xml:space="preserve"> be sent as the request body.</w:t>
      </w:r>
    </w:p>
    <w:p w14:paraId="3750256A" w14:textId="0CAAA422" w:rsidR="004E4CF9" w:rsidRDefault="002F4ABC" w:rsidP="004E4CF9">
      <w:pPr>
        <w:pStyle w:val="SAGEBodyText"/>
      </w:pPr>
      <w:r>
        <w:t xml:space="preserve">Like all other requests, </w:t>
      </w:r>
      <w:r w:rsidR="00593949">
        <w:t xml:space="preserve">the </w:t>
      </w:r>
      <w:r>
        <w:t>u</w:t>
      </w:r>
      <w:r w:rsidR="004E4CF9">
        <w:t>pdate request support</w:t>
      </w:r>
      <w:r w:rsidR="00593949">
        <w:t>s</w:t>
      </w:r>
      <w:r w:rsidR="004E4CF9">
        <w:t xml:space="preserve"> partial payloads</w:t>
      </w:r>
      <w:r w:rsidR="000C6B6C">
        <w:t>.</w:t>
      </w:r>
      <w:r w:rsidR="004E4CF9">
        <w:t xml:space="preserve"> </w:t>
      </w:r>
      <w:r w:rsidR="000C6B6C">
        <w:t>Y</w:t>
      </w:r>
      <w:r w:rsidR="004E4CF9">
        <w:t xml:space="preserve">ou </w:t>
      </w:r>
      <w:r w:rsidR="000C6B6C">
        <w:t xml:space="preserve">are only required to include the properties </w:t>
      </w:r>
      <w:r w:rsidR="00BD684B">
        <w:t>and</w:t>
      </w:r>
      <w:r>
        <w:t xml:space="preserve"> details </w:t>
      </w:r>
      <w:r w:rsidR="000C6B6C">
        <w:t>being changed</w:t>
      </w:r>
      <w:r w:rsidR="004E4CF9">
        <w:t>.</w:t>
      </w:r>
      <w:r w:rsidR="00BD684B">
        <w:t xml:space="preserve"> P</w:t>
      </w:r>
      <w:r w:rsidR="00993F62">
        <w:t xml:space="preserve">roperties </w:t>
      </w:r>
      <w:r w:rsidR="00BD684B">
        <w:t>and</w:t>
      </w:r>
      <w:r w:rsidR="000C6B6C">
        <w:t xml:space="preserve"> details </w:t>
      </w:r>
      <w:r w:rsidR="00BD684B">
        <w:t xml:space="preserve">that do not </w:t>
      </w:r>
      <w:r w:rsidR="000C6B6C">
        <w:t>appear</w:t>
      </w:r>
      <w:r w:rsidR="00993F62">
        <w:t xml:space="preserve"> in the payload </w:t>
      </w:r>
      <w:r>
        <w:t>are left unaffected from an external perspective; however, be aware that internally, the underlying view business logic may cause changes to appear.</w:t>
      </w:r>
    </w:p>
    <w:p w14:paraId="5D05BBE3" w14:textId="020B59FD" w:rsidR="009043D3" w:rsidRDefault="00BD684B" w:rsidP="00BD684B">
      <w:r>
        <w:t xml:space="preserve">Because an update request can change and operate </w:t>
      </w:r>
      <w:r w:rsidR="009043D3">
        <w:t xml:space="preserve">on </w:t>
      </w:r>
      <w:r>
        <w:t xml:space="preserve">details in </w:t>
      </w:r>
      <w:r w:rsidR="007F28E3">
        <w:t>several</w:t>
      </w:r>
      <w:r>
        <w:t xml:space="preserve"> different ways, </w:t>
      </w:r>
      <w:r w:rsidR="000568CB">
        <w:t xml:space="preserve">a </w:t>
      </w:r>
      <w:r>
        <w:t xml:space="preserve">property called “UpdateOperation” has been added to </w:t>
      </w:r>
      <w:r w:rsidR="000568CB">
        <w:t xml:space="preserve">every </w:t>
      </w:r>
      <w:r>
        <w:t>detail</w:t>
      </w:r>
      <w:r w:rsidR="000568CB">
        <w:t xml:space="preserve"> </w:t>
      </w:r>
      <w:r w:rsidR="009043D3">
        <w:t xml:space="preserve">level </w:t>
      </w:r>
      <w:r w:rsidR="000568CB">
        <w:t xml:space="preserve">entity as a way for you to specify your intentions. </w:t>
      </w:r>
      <w:r>
        <w:t>Th</w:t>
      </w:r>
      <w:r w:rsidR="000568CB">
        <w:t>is</w:t>
      </w:r>
      <w:r>
        <w:t xml:space="preserve"> property can be set to "Unspecified" which is semantically equivalent to not </w:t>
      </w:r>
      <w:r w:rsidR="000568CB">
        <w:t>including</w:t>
      </w:r>
      <w:r>
        <w:t xml:space="preserve"> the property </w:t>
      </w:r>
      <w:r w:rsidR="000568CB">
        <w:t>in the payload</w:t>
      </w:r>
      <w:r>
        <w:t>. It can also be set to "Insert", "Update", and "Delete".</w:t>
      </w:r>
      <w:r w:rsidR="000568CB">
        <w:t xml:space="preserve"> The following are the rules </w:t>
      </w:r>
      <w:r w:rsidR="009043D3">
        <w:t>which</w:t>
      </w:r>
      <w:r w:rsidR="000568CB">
        <w:t xml:space="preserve"> </w:t>
      </w:r>
      <w:r w:rsidR="009043D3">
        <w:t>govern how each of the values are evaluated:</w:t>
      </w:r>
    </w:p>
    <w:p w14:paraId="330A2DE3" w14:textId="4AFCBDAF" w:rsidR="00BD684B" w:rsidRPr="000568CB" w:rsidRDefault="000568CB" w:rsidP="00BD684B">
      <w:r>
        <w:t xml:space="preserve"> </w:t>
      </w:r>
    </w:p>
    <w:p w14:paraId="04FF552C" w14:textId="4610567F" w:rsidR="009043D3" w:rsidRDefault="00BD684B" w:rsidP="003B7576">
      <w:pPr>
        <w:pStyle w:val="ListParagraph"/>
        <w:numPr>
          <w:ilvl w:val="0"/>
          <w:numId w:val="24"/>
        </w:numPr>
        <w:spacing w:line="240" w:lineRule="auto"/>
        <w:contextualSpacing w:val="0"/>
        <w:rPr>
          <w:rFonts w:eastAsia="Times New Roman"/>
        </w:rPr>
      </w:pPr>
      <w:r>
        <w:rPr>
          <w:rFonts w:eastAsia="Times New Roman"/>
        </w:rPr>
        <w:t>"Unspecified"</w:t>
      </w:r>
      <w:r w:rsidR="00E562F3">
        <w:rPr>
          <w:rFonts w:eastAsia="Times New Roman"/>
        </w:rPr>
        <w:t xml:space="preserve"> (or missing the UpdateOperation property)</w:t>
      </w:r>
      <w:r w:rsidR="009043D3">
        <w:rPr>
          <w:rFonts w:eastAsia="Times New Roman"/>
        </w:rPr>
        <w:t>:</w:t>
      </w:r>
    </w:p>
    <w:p w14:paraId="288F37C1" w14:textId="22F2DAA4" w:rsidR="00BD684B" w:rsidRDefault="009043D3" w:rsidP="003B7576">
      <w:pPr>
        <w:pStyle w:val="ListParagraph"/>
        <w:numPr>
          <w:ilvl w:val="0"/>
          <w:numId w:val="25"/>
        </w:numPr>
        <w:spacing w:line="240" w:lineRule="auto"/>
        <w:rPr>
          <w:rFonts w:eastAsia="Times New Roman"/>
        </w:rPr>
      </w:pPr>
      <w:r w:rsidRPr="009043D3">
        <w:rPr>
          <w:rFonts w:eastAsia="Times New Roman"/>
        </w:rPr>
        <w:t>I</w:t>
      </w:r>
      <w:r w:rsidR="00BD684B" w:rsidRPr="009043D3">
        <w:rPr>
          <w:rFonts w:eastAsia="Times New Roman"/>
        </w:rPr>
        <w:t xml:space="preserve">f </w:t>
      </w:r>
      <w:r>
        <w:rPr>
          <w:rFonts w:eastAsia="Times New Roman"/>
        </w:rPr>
        <w:t xml:space="preserve">property value(s) for the detail’s </w:t>
      </w:r>
      <w:r w:rsidR="00BD684B" w:rsidRPr="009043D3">
        <w:rPr>
          <w:rFonts w:eastAsia="Times New Roman"/>
        </w:rPr>
        <w:t xml:space="preserve">key </w:t>
      </w:r>
      <w:r>
        <w:rPr>
          <w:rFonts w:eastAsia="Times New Roman"/>
        </w:rPr>
        <w:t>are</w:t>
      </w:r>
      <w:r w:rsidR="00BD684B" w:rsidRPr="009043D3">
        <w:rPr>
          <w:rFonts w:eastAsia="Times New Roman"/>
        </w:rPr>
        <w:t xml:space="preserve"> provided </w:t>
      </w:r>
      <w:r>
        <w:rPr>
          <w:rFonts w:eastAsia="Times New Roman"/>
        </w:rPr>
        <w:t xml:space="preserve">that specify an </w:t>
      </w:r>
      <w:r w:rsidRPr="009043D3">
        <w:rPr>
          <w:rFonts w:eastAsia="Times New Roman"/>
        </w:rPr>
        <w:t>exist</w:t>
      </w:r>
      <w:r>
        <w:rPr>
          <w:rFonts w:eastAsia="Times New Roman"/>
        </w:rPr>
        <w:t>ing</w:t>
      </w:r>
      <w:r w:rsidRPr="009043D3">
        <w:rPr>
          <w:rFonts w:eastAsia="Times New Roman"/>
        </w:rPr>
        <w:t xml:space="preserve"> </w:t>
      </w:r>
      <w:r>
        <w:rPr>
          <w:rFonts w:eastAsia="Times New Roman"/>
        </w:rPr>
        <w:t>detail record</w:t>
      </w:r>
      <w:r w:rsidR="00BD684B" w:rsidRPr="009043D3">
        <w:rPr>
          <w:rFonts w:eastAsia="Times New Roman"/>
        </w:rPr>
        <w:t>, the change is considered an update</w:t>
      </w:r>
      <w:r w:rsidR="00E562F3">
        <w:rPr>
          <w:rFonts w:eastAsia="Times New Roman"/>
        </w:rPr>
        <w:t>.</w:t>
      </w:r>
    </w:p>
    <w:p w14:paraId="705B4E29" w14:textId="46A21DDD" w:rsidR="009043D3" w:rsidRDefault="009043D3" w:rsidP="003B7576">
      <w:pPr>
        <w:pStyle w:val="ListParagraph"/>
        <w:numPr>
          <w:ilvl w:val="0"/>
          <w:numId w:val="25"/>
        </w:numPr>
        <w:spacing w:line="240" w:lineRule="auto"/>
        <w:rPr>
          <w:rFonts w:eastAsia="Times New Roman"/>
        </w:rPr>
      </w:pPr>
      <w:r>
        <w:rPr>
          <w:rFonts w:eastAsia="Times New Roman"/>
        </w:rPr>
        <w:t xml:space="preserve">If property value(s) for the detail’s </w:t>
      </w:r>
      <w:r w:rsidRPr="009043D3">
        <w:rPr>
          <w:rFonts w:eastAsia="Times New Roman"/>
        </w:rPr>
        <w:t>key</w:t>
      </w:r>
      <w:r>
        <w:rPr>
          <w:rFonts w:eastAsia="Times New Roman"/>
        </w:rPr>
        <w:t xml:space="preserve"> are incomplete or if the key </w:t>
      </w:r>
      <w:r w:rsidR="00E562F3">
        <w:rPr>
          <w:rFonts w:eastAsia="Times New Roman"/>
        </w:rPr>
        <w:t xml:space="preserve">values </w:t>
      </w:r>
      <w:r>
        <w:rPr>
          <w:rFonts w:eastAsia="Times New Roman"/>
        </w:rPr>
        <w:t>provided do</w:t>
      </w:r>
      <w:r w:rsidR="00E562F3">
        <w:rPr>
          <w:rFonts w:eastAsia="Times New Roman"/>
        </w:rPr>
        <w:t xml:space="preserve"> not specify an existing detail record</w:t>
      </w:r>
      <w:r>
        <w:rPr>
          <w:rFonts w:eastAsia="Times New Roman"/>
        </w:rPr>
        <w:t>, the change is considered an insert</w:t>
      </w:r>
      <w:r w:rsidR="00E562F3">
        <w:rPr>
          <w:rFonts w:eastAsia="Times New Roman"/>
        </w:rPr>
        <w:t>.</w:t>
      </w:r>
    </w:p>
    <w:p w14:paraId="1D329A06" w14:textId="77777777" w:rsidR="00DA0B41" w:rsidRDefault="00BD684B" w:rsidP="003B7576">
      <w:pPr>
        <w:pStyle w:val="ListParagraph"/>
        <w:numPr>
          <w:ilvl w:val="0"/>
          <w:numId w:val="24"/>
        </w:numPr>
        <w:spacing w:line="240" w:lineRule="auto"/>
        <w:contextualSpacing w:val="0"/>
        <w:rPr>
          <w:rFonts w:eastAsia="Times New Roman"/>
        </w:rPr>
      </w:pPr>
      <w:r>
        <w:rPr>
          <w:rFonts w:eastAsia="Times New Roman"/>
        </w:rPr>
        <w:t>"Update"</w:t>
      </w:r>
      <w:r w:rsidR="00DA0B41">
        <w:rPr>
          <w:rFonts w:eastAsia="Times New Roman"/>
        </w:rPr>
        <w:t>:</w:t>
      </w:r>
    </w:p>
    <w:p w14:paraId="511513A0" w14:textId="53BD1F9B" w:rsidR="00DA0B41" w:rsidRPr="00DA0B41" w:rsidRDefault="00DA0B41" w:rsidP="00DA0B41">
      <w:pPr>
        <w:spacing w:line="240" w:lineRule="auto"/>
        <w:ind w:left="1080"/>
        <w:rPr>
          <w:rFonts w:eastAsia="Times New Roman"/>
        </w:rPr>
      </w:pPr>
      <w:r>
        <w:rPr>
          <w:rFonts w:eastAsia="Times New Roman"/>
        </w:rPr>
        <w:t>This is considered an update to an existing detail. T</w:t>
      </w:r>
      <w:r w:rsidR="00BD684B" w:rsidRPr="00DA0B41">
        <w:rPr>
          <w:rFonts w:eastAsia="Times New Roman"/>
        </w:rPr>
        <w:t xml:space="preserve">he </w:t>
      </w:r>
      <w:r>
        <w:rPr>
          <w:rFonts w:eastAsia="Times New Roman"/>
        </w:rPr>
        <w:t xml:space="preserve">property value(s) for the detail’s </w:t>
      </w:r>
      <w:r w:rsidRPr="009043D3">
        <w:rPr>
          <w:rFonts w:eastAsia="Times New Roman"/>
        </w:rPr>
        <w:t>key</w:t>
      </w:r>
      <w:r w:rsidRPr="00DA0B41">
        <w:rPr>
          <w:rFonts w:eastAsia="Times New Roman"/>
        </w:rPr>
        <w:t xml:space="preserve"> </w:t>
      </w:r>
      <w:r w:rsidR="00BD684B" w:rsidRPr="00DA0B41">
        <w:rPr>
          <w:rFonts w:eastAsia="Times New Roman"/>
        </w:rPr>
        <w:t xml:space="preserve">must be present and the record must </w:t>
      </w:r>
      <w:r w:rsidRPr="00DA0B41">
        <w:rPr>
          <w:rFonts w:eastAsia="Times New Roman"/>
        </w:rPr>
        <w:t>exist,</w:t>
      </w:r>
      <w:r w:rsidR="00BD684B" w:rsidRPr="00DA0B41">
        <w:rPr>
          <w:rFonts w:eastAsia="Times New Roman"/>
        </w:rPr>
        <w:t xml:space="preserve"> or an error </w:t>
      </w:r>
      <w:r>
        <w:rPr>
          <w:rFonts w:eastAsia="Times New Roman"/>
        </w:rPr>
        <w:t>will be</w:t>
      </w:r>
      <w:r w:rsidR="00BD684B" w:rsidRPr="00DA0B41">
        <w:rPr>
          <w:rFonts w:eastAsia="Times New Roman"/>
        </w:rPr>
        <w:t xml:space="preserve"> </w:t>
      </w:r>
      <w:r>
        <w:rPr>
          <w:rFonts w:eastAsia="Times New Roman"/>
        </w:rPr>
        <w:t>returned.</w:t>
      </w:r>
    </w:p>
    <w:p w14:paraId="798B61B7" w14:textId="60FC6996" w:rsidR="00DA0B41" w:rsidRDefault="00DA0B41" w:rsidP="003B7576">
      <w:pPr>
        <w:pStyle w:val="ListParagraph"/>
        <w:numPr>
          <w:ilvl w:val="0"/>
          <w:numId w:val="24"/>
        </w:numPr>
        <w:spacing w:line="240" w:lineRule="auto"/>
        <w:contextualSpacing w:val="0"/>
        <w:rPr>
          <w:rFonts w:eastAsia="Times New Roman"/>
        </w:rPr>
      </w:pPr>
      <w:r>
        <w:rPr>
          <w:rFonts w:eastAsia="Times New Roman"/>
        </w:rPr>
        <w:t>“Delete”:</w:t>
      </w:r>
    </w:p>
    <w:p w14:paraId="1CF642CD" w14:textId="6C6348AE" w:rsidR="00DA0B41" w:rsidRPr="00DA0B41" w:rsidRDefault="00DA0B41" w:rsidP="00DA0B41">
      <w:pPr>
        <w:spacing w:line="240" w:lineRule="auto"/>
        <w:ind w:left="1080"/>
        <w:rPr>
          <w:rFonts w:eastAsia="Times New Roman"/>
        </w:rPr>
      </w:pPr>
      <w:r w:rsidRPr="00DA0B41">
        <w:rPr>
          <w:rFonts w:eastAsia="Times New Roman"/>
        </w:rPr>
        <w:t>This is considered a</w:t>
      </w:r>
      <w:r>
        <w:rPr>
          <w:rFonts w:eastAsia="Times New Roman"/>
        </w:rPr>
        <w:t xml:space="preserve"> deletion</w:t>
      </w:r>
      <w:r w:rsidRPr="00DA0B41">
        <w:rPr>
          <w:rFonts w:eastAsia="Times New Roman"/>
        </w:rPr>
        <w:t xml:space="preserve"> of a</w:t>
      </w:r>
      <w:r>
        <w:rPr>
          <w:rFonts w:eastAsia="Times New Roman"/>
        </w:rPr>
        <w:t>n existing</w:t>
      </w:r>
      <w:r w:rsidRPr="00DA0B41">
        <w:rPr>
          <w:rFonts w:eastAsia="Times New Roman"/>
        </w:rPr>
        <w:t xml:space="preserve"> detail. The property value(s) for the detail’s key must be present and the record must </w:t>
      </w:r>
      <w:r w:rsidR="007F28E3" w:rsidRPr="00DA0B41">
        <w:rPr>
          <w:rFonts w:eastAsia="Times New Roman"/>
        </w:rPr>
        <w:t>exist,</w:t>
      </w:r>
      <w:r w:rsidRPr="00DA0B41">
        <w:rPr>
          <w:rFonts w:eastAsia="Times New Roman"/>
        </w:rPr>
        <w:t xml:space="preserve"> or an error will be returned.</w:t>
      </w:r>
    </w:p>
    <w:p w14:paraId="63A977DA" w14:textId="548F34F4" w:rsidR="00DA0B41" w:rsidRDefault="00DA0B41" w:rsidP="003B7576">
      <w:pPr>
        <w:pStyle w:val="ListParagraph"/>
        <w:numPr>
          <w:ilvl w:val="0"/>
          <w:numId w:val="24"/>
        </w:numPr>
        <w:spacing w:line="240" w:lineRule="auto"/>
        <w:contextualSpacing w:val="0"/>
        <w:rPr>
          <w:rFonts w:eastAsia="Times New Roman"/>
        </w:rPr>
      </w:pPr>
      <w:r>
        <w:rPr>
          <w:rFonts w:eastAsia="Times New Roman"/>
        </w:rPr>
        <w:t>“Insert”</w:t>
      </w:r>
    </w:p>
    <w:p w14:paraId="14EF4617" w14:textId="31131576" w:rsidR="00DA0B41" w:rsidRPr="00DA0B41" w:rsidRDefault="00DA0B41" w:rsidP="00DA0B41">
      <w:pPr>
        <w:spacing w:line="240" w:lineRule="auto"/>
        <w:ind w:left="1080"/>
        <w:rPr>
          <w:rFonts w:eastAsia="Times New Roman"/>
        </w:rPr>
      </w:pPr>
      <w:r w:rsidRPr="00DA0B41">
        <w:rPr>
          <w:rFonts w:eastAsia="Times New Roman"/>
        </w:rPr>
        <w:t>This is considered a</w:t>
      </w:r>
      <w:r>
        <w:rPr>
          <w:rFonts w:eastAsia="Times New Roman"/>
        </w:rPr>
        <w:t xml:space="preserve">n insertion </w:t>
      </w:r>
      <w:r w:rsidRPr="00DA0B41">
        <w:rPr>
          <w:rFonts w:eastAsia="Times New Roman"/>
        </w:rPr>
        <w:t>of a</w:t>
      </w:r>
      <w:r>
        <w:rPr>
          <w:rFonts w:eastAsia="Times New Roman"/>
        </w:rPr>
        <w:t xml:space="preserve"> new</w:t>
      </w:r>
      <w:r w:rsidRPr="00DA0B41">
        <w:rPr>
          <w:rFonts w:eastAsia="Times New Roman"/>
        </w:rPr>
        <w:t xml:space="preserve"> detail.</w:t>
      </w:r>
      <w:r>
        <w:rPr>
          <w:rFonts w:eastAsia="Times New Roman"/>
        </w:rPr>
        <w:t xml:space="preserve"> Only required properties need to be present in the </w:t>
      </w:r>
      <w:r w:rsidR="00593949">
        <w:rPr>
          <w:rFonts w:eastAsia="Times New Roman"/>
        </w:rPr>
        <w:t xml:space="preserve">detail’s </w:t>
      </w:r>
      <w:r>
        <w:rPr>
          <w:rFonts w:eastAsia="Times New Roman"/>
        </w:rPr>
        <w:t>payload.</w:t>
      </w:r>
    </w:p>
    <w:p w14:paraId="79371196" w14:textId="77777777" w:rsidR="00DA0B41" w:rsidRDefault="00DA0B41" w:rsidP="00DA0B41">
      <w:pPr>
        <w:spacing w:line="240" w:lineRule="auto"/>
        <w:rPr>
          <w:rFonts w:eastAsia="Times New Roman"/>
        </w:rPr>
      </w:pPr>
    </w:p>
    <w:p w14:paraId="0BBD48F4" w14:textId="6243BCEE" w:rsidR="002F4ABC" w:rsidRDefault="00593949" w:rsidP="00365D2F">
      <w:pPr>
        <w:spacing w:line="240" w:lineRule="auto"/>
        <w:rPr>
          <w:rFonts w:eastAsia="Times New Roman"/>
        </w:rPr>
      </w:pPr>
      <w:r>
        <w:rPr>
          <w:rFonts w:eastAsia="Times New Roman"/>
        </w:rPr>
        <w:t xml:space="preserve">Note that </w:t>
      </w:r>
      <w:r w:rsidR="0033699D">
        <w:rPr>
          <w:rFonts w:eastAsia="Times New Roman"/>
        </w:rPr>
        <w:t xml:space="preserve">specifying an </w:t>
      </w:r>
      <w:r>
        <w:t>UpdateOperation</w:t>
      </w:r>
      <w:r w:rsidRPr="00DA0B41">
        <w:rPr>
          <w:rFonts w:eastAsia="Times New Roman"/>
        </w:rPr>
        <w:t xml:space="preserve"> </w:t>
      </w:r>
      <w:r>
        <w:rPr>
          <w:rFonts w:eastAsia="Times New Roman"/>
        </w:rPr>
        <w:t xml:space="preserve">value </w:t>
      </w:r>
      <w:r w:rsidR="00BD684B" w:rsidRPr="00DA0B41">
        <w:rPr>
          <w:rFonts w:eastAsia="Times New Roman"/>
        </w:rPr>
        <w:t xml:space="preserve">of "Insert", "Update", and "Delete" </w:t>
      </w:r>
      <w:r w:rsidR="0033699D">
        <w:rPr>
          <w:rFonts w:eastAsia="Times New Roman"/>
        </w:rPr>
        <w:t>yields</w:t>
      </w:r>
      <w:r>
        <w:rPr>
          <w:rFonts w:eastAsia="Times New Roman"/>
        </w:rPr>
        <w:t xml:space="preserve"> </w:t>
      </w:r>
      <w:r w:rsidR="0033699D">
        <w:rPr>
          <w:rFonts w:eastAsia="Times New Roman"/>
        </w:rPr>
        <w:t xml:space="preserve">much </w:t>
      </w:r>
      <w:r>
        <w:rPr>
          <w:rFonts w:eastAsia="Times New Roman"/>
        </w:rPr>
        <w:t xml:space="preserve">better performance </w:t>
      </w:r>
      <w:r w:rsidR="00BD684B" w:rsidRPr="00DA0B41">
        <w:rPr>
          <w:rFonts w:eastAsia="Times New Roman"/>
        </w:rPr>
        <w:t xml:space="preserve">than </w:t>
      </w:r>
      <w:r w:rsidR="001C5718">
        <w:rPr>
          <w:rFonts w:eastAsia="Times New Roman"/>
        </w:rPr>
        <w:t>when</w:t>
      </w:r>
      <w:r w:rsidR="0033699D">
        <w:rPr>
          <w:rFonts w:eastAsia="Times New Roman"/>
        </w:rPr>
        <w:t xml:space="preserve"> </w:t>
      </w:r>
      <w:r w:rsidR="00BD684B" w:rsidRPr="00DA0B41">
        <w:rPr>
          <w:rFonts w:eastAsia="Times New Roman"/>
        </w:rPr>
        <w:t>"Unspecified"</w:t>
      </w:r>
      <w:r w:rsidR="0033699D">
        <w:rPr>
          <w:rFonts w:eastAsia="Times New Roman"/>
        </w:rPr>
        <w:t xml:space="preserve"> </w:t>
      </w:r>
      <w:r w:rsidR="001C5718">
        <w:rPr>
          <w:rFonts w:eastAsia="Times New Roman"/>
        </w:rPr>
        <w:t>is used</w:t>
      </w:r>
      <w:r>
        <w:rPr>
          <w:rFonts w:eastAsia="Times New Roman"/>
        </w:rPr>
        <w:t>.</w:t>
      </w:r>
    </w:p>
    <w:p w14:paraId="5BB3DDA3" w14:textId="6B19C7BE" w:rsidR="007F28E3" w:rsidRDefault="007F28E3" w:rsidP="00365D2F">
      <w:pPr>
        <w:spacing w:line="240" w:lineRule="auto"/>
        <w:rPr>
          <w:rFonts w:eastAsia="Times New Roman"/>
        </w:rPr>
      </w:pPr>
    </w:p>
    <w:p w14:paraId="5710B564" w14:textId="42165F99" w:rsidR="007F28E3" w:rsidRDefault="007F28E3" w:rsidP="007F28E3">
      <w:pPr>
        <w:pStyle w:val="SAGEHeading2"/>
      </w:pPr>
      <w:bookmarkStart w:id="60" w:name="_Toc50020797"/>
      <w:r>
        <w:lastRenderedPageBreak/>
        <w:t>Ready To Post</w:t>
      </w:r>
      <w:bookmarkEnd w:id="60"/>
    </w:p>
    <w:p w14:paraId="41FDD387" w14:textId="294727AD" w:rsidR="007F28E3" w:rsidRDefault="007F28E3" w:rsidP="007F28E3">
      <w:pPr>
        <w:pStyle w:val="SAGEBodyText"/>
      </w:pPr>
    </w:p>
    <w:p w14:paraId="7279B691" w14:textId="77777777" w:rsidR="008741F2" w:rsidRDefault="008741F2" w:rsidP="008741F2">
      <w:pPr>
        <w:pStyle w:val="SAGEAdmonitionWarning"/>
      </w:pPr>
      <w:r w:rsidRPr="000614D0">
        <w:rPr>
          <w:rStyle w:val="Strong"/>
        </w:rPr>
        <w:t>Example:</w:t>
      </w:r>
      <w:r w:rsidRPr="00AD295E">
        <w:t xml:space="preserve"> </w:t>
      </w:r>
      <w:r>
        <w:rPr>
          <w:rStyle w:val="SAGETextCodeinline"/>
          <w:szCs w:val="20"/>
        </w:rPr>
        <w:t xml:space="preserve">PATCH </w:t>
      </w:r>
      <w:hyperlink r:id="rId22" w:history="1">
        <w:r>
          <w:rPr>
            <w:rStyle w:val="Hyperlink"/>
            <w:rFonts w:ascii="Consolas" w:hAnsi="Consolas"/>
            <w:sz w:val="20"/>
            <w:szCs w:val="20"/>
          </w:rPr>
          <w:t>http://localhost/Sage300WebApi/v1.0/-/SAMLTD/AP/APInvoiceBatches(58)</w:t>
        </w:r>
      </w:hyperlink>
    </w:p>
    <w:p w14:paraId="425DC493" w14:textId="77777777" w:rsidR="008741F2" w:rsidRDefault="008741F2" w:rsidP="008741F2">
      <w:pPr>
        <w:pStyle w:val="SAGEAdmonitionWarning"/>
        <w:rPr>
          <w:color w:val="000000"/>
          <w:sz w:val="18"/>
          <w:szCs w:val="18"/>
        </w:rPr>
      </w:pPr>
      <w:r>
        <w:rPr>
          <w:color w:val="000000"/>
          <w:sz w:val="18"/>
          <w:szCs w:val="18"/>
        </w:rPr>
        <w:t>{</w:t>
      </w:r>
    </w:p>
    <w:p w14:paraId="224B0476" w14:textId="77777777" w:rsidR="008741F2" w:rsidRDefault="008741F2" w:rsidP="008741F2">
      <w:pPr>
        <w:pStyle w:val="SAGEAdmonitionWarning"/>
        <w:rPr>
          <w:color w:val="000000"/>
          <w:sz w:val="18"/>
          <w:szCs w:val="18"/>
        </w:rPr>
      </w:pPr>
      <w:r>
        <w:rPr>
          <w:color w:val="000000"/>
          <w:sz w:val="18"/>
          <w:szCs w:val="18"/>
        </w:rPr>
        <w:t>  </w:t>
      </w:r>
      <w:r>
        <w:rPr>
          <w:color w:val="A31515"/>
          <w:sz w:val="18"/>
          <w:szCs w:val="18"/>
        </w:rPr>
        <w:t>"BatchNumber"</w:t>
      </w:r>
      <w:r>
        <w:rPr>
          <w:color w:val="000000"/>
          <w:sz w:val="18"/>
          <w:szCs w:val="18"/>
        </w:rPr>
        <w:t>: </w:t>
      </w:r>
      <w:r>
        <w:rPr>
          <w:color w:val="098658"/>
          <w:sz w:val="18"/>
          <w:szCs w:val="18"/>
        </w:rPr>
        <w:t>58</w:t>
      </w:r>
      <w:r>
        <w:rPr>
          <w:color w:val="000000"/>
          <w:sz w:val="18"/>
          <w:szCs w:val="18"/>
        </w:rPr>
        <w:t>,</w:t>
      </w:r>
    </w:p>
    <w:p w14:paraId="32F6DA2A" w14:textId="77777777" w:rsidR="008741F2" w:rsidRDefault="008741F2" w:rsidP="008741F2">
      <w:pPr>
        <w:pStyle w:val="SAGEAdmonitionWarning"/>
        <w:rPr>
          <w:color w:val="000000"/>
          <w:sz w:val="18"/>
          <w:szCs w:val="18"/>
        </w:rPr>
      </w:pPr>
      <w:r>
        <w:rPr>
          <w:color w:val="000000"/>
          <w:sz w:val="18"/>
          <w:szCs w:val="18"/>
        </w:rPr>
        <w:t>  </w:t>
      </w:r>
      <w:r>
        <w:rPr>
          <w:color w:val="A31515"/>
          <w:sz w:val="18"/>
          <w:szCs w:val="18"/>
        </w:rPr>
        <w:t>"BatchStatus"</w:t>
      </w:r>
      <w:r>
        <w:rPr>
          <w:color w:val="000000"/>
          <w:sz w:val="18"/>
          <w:szCs w:val="18"/>
        </w:rPr>
        <w:t>: </w:t>
      </w:r>
      <w:r>
        <w:rPr>
          <w:color w:val="0451A5"/>
          <w:sz w:val="18"/>
          <w:szCs w:val="18"/>
        </w:rPr>
        <w:t>"ReadyToPost"</w:t>
      </w:r>
    </w:p>
    <w:p w14:paraId="431C590C" w14:textId="77777777" w:rsidR="008741F2" w:rsidRDefault="008741F2" w:rsidP="008741F2">
      <w:pPr>
        <w:pStyle w:val="SAGEAdmonitionWarning"/>
        <w:rPr>
          <w:color w:val="000000"/>
          <w:sz w:val="18"/>
          <w:szCs w:val="18"/>
        </w:rPr>
      </w:pPr>
      <w:r>
        <w:rPr>
          <w:color w:val="000000"/>
          <w:sz w:val="18"/>
          <w:szCs w:val="18"/>
        </w:rPr>
        <w:t>}</w:t>
      </w:r>
    </w:p>
    <w:p w14:paraId="29C9E434" w14:textId="77777777" w:rsidR="008741F2" w:rsidRDefault="008741F2" w:rsidP="007F28E3">
      <w:pPr>
        <w:pStyle w:val="SAGEBodyText"/>
      </w:pPr>
    </w:p>
    <w:p w14:paraId="6F5E44CD" w14:textId="2D5573BD" w:rsidR="007F28E3" w:rsidRDefault="007F28E3" w:rsidP="007F28E3">
      <w:pPr>
        <w:pStyle w:val="SAGEBodyText"/>
      </w:pPr>
      <w:r>
        <w:t>In version Sage 300 2021, a new feature was added to transaction/batch entry points which allows the setting of the “BatchStatus” field to “ReadyToPost”.</w:t>
      </w:r>
    </w:p>
    <w:p w14:paraId="4245F11A" w14:textId="0852058E" w:rsidR="007F28E3" w:rsidRDefault="007F28E3" w:rsidP="007F28E3">
      <w:pPr>
        <w:pStyle w:val="SAGEBodyText"/>
      </w:pPr>
      <w:r>
        <w:t xml:space="preserve">During the </w:t>
      </w:r>
      <w:r w:rsidR="008741F2">
        <w:t>POST action of a transaction/batch entry point, if the “BatchStatus” property is set to “ReadyToPost”, the Web API framework will internally issue a PATCH action that sets the transaction/batch to “ReadyToPost”.</w:t>
      </w:r>
    </w:p>
    <w:p w14:paraId="30676F01" w14:textId="0F6C272D" w:rsidR="008741F2" w:rsidRPr="008741F2" w:rsidRDefault="008741F2" w:rsidP="008741F2">
      <w:pPr>
        <w:pStyle w:val="SAGEAdmonitionExample"/>
        <w:rPr>
          <w:b/>
          <w:bCs/>
        </w:rPr>
      </w:pPr>
      <w:r w:rsidRPr="008741F2">
        <w:rPr>
          <w:rStyle w:val="Strong"/>
          <w:b w:val="0"/>
          <w:bCs w:val="0"/>
        </w:rPr>
        <w:t>A separate PATCH request is not required as the framework performs this for you</w:t>
      </w:r>
    </w:p>
    <w:p w14:paraId="51BA4036" w14:textId="77777777" w:rsidR="008741F2" w:rsidRPr="007F28E3" w:rsidRDefault="008741F2" w:rsidP="007F28E3">
      <w:pPr>
        <w:pStyle w:val="SAGEBodyText"/>
      </w:pPr>
    </w:p>
    <w:p w14:paraId="2317810C" w14:textId="203AD58A" w:rsidR="00545712" w:rsidRDefault="00545712" w:rsidP="00545712">
      <w:pPr>
        <w:pStyle w:val="SAGEHeading1"/>
        <w:framePr w:wrap="around"/>
      </w:pPr>
      <w:bookmarkStart w:id="61" w:name="_Toc50020798"/>
      <w:r w:rsidRPr="00545712">
        <w:lastRenderedPageBreak/>
        <w:t>Invok</w:t>
      </w:r>
      <w:r>
        <w:t xml:space="preserve">ing </w:t>
      </w:r>
      <w:r w:rsidR="00B816B5">
        <w:t>s</w:t>
      </w:r>
      <w:r>
        <w:t xml:space="preserve">pecial </w:t>
      </w:r>
      <w:r w:rsidR="00B816B5">
        <w:t>s</w:t>
      </w:r>
      <w:r>
        <w:t>ervices</w:t>
      </w:r>
      <w:bookmarkEnd w:id="57"/>
      <w:r w:rsidR="00B33090">
        <w:t xml:space="preserve"> (HTTP POST)</w:t>
      </w:r>
      <w:bookmarkEnd w:id="58"/>
      <w:bookmarkEnd w:id="61"/>
    </w:p>
    <w:p w14:paraId="57BE77F5" w14:textId="384522DF" w:rsidR="00E17B1A"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w:t>
      </w:r>
      <w:r w:rsidR="003C379F">
        <w:rPr>
          <w:rStyle w:val="SAGETextCodeinline"/>
        </w:rPr>
        <w:t>v1.0/</w:t>
      </w:r>
      <w:r w:rsidRPr="00B816B5">
        <w:rPr>
          <w:rStyle w:val="SAGETextCodeinline"/>
        </w:rPr>
        <w:t>-/SAMLTD/AR/</w:t>
      </w:r>
      <w:r w:rsidR="00E34478">
        <w:rPr>
          <w:rStyle w:val="SAGETextCodeinline"/>
        </w:rPr>
        <w:t>AR</w:t>
      </w:r>
      <w:r w:rsidRPr="00B816B5">
        <w:rPr>
          <w:rStyle w:val="SAGETextCodeinline"/>
        </w:rPr>
        <w:t>PostInvoices($process)</w:t>
      </w:r>
    </w:p>
    <w:p w14:paraId="410CE099" w14:textId="77777777" w:rsidR="007A4493" w:rsidRDefault="007A4493" w:rsidP="007A4493">
      <w:pPr>
        <w:pStyle w:val="SAGEBodyText"/>
        <w:rPr>
          <w:b/>
        </w:rPr>
      </w:pPr>
      <w:r>
        <w:rPr>
          <w:b/>
        </w:rPr>
        <w:t>POST</w:t>
      </w:r>
    </w:p>
    <w:p w14:paraId="26112B52" w14:textId="29BF61CB" w:rsidR="007A4493" w:rsidRPr="002B1DA3" w:rsidRDefault="007A4493" w:rsidP="00E17B1A">
      <w:pPr>
        <w:pStyle w:val="SAGEBodyText"/>
        <w:rPr>
          <w:b/>
        </w:rPr>
      </w:pPr>
      <w:r w:rsidRPr="000A7F6B">
        <w:rPr>
          <w:b/>
        </w:rPr>
        <w:t>{protocol}://{host-application-path}/</w:t>
      </w:r>
      <w:r w:rsidR="00670871">
        <w:rPr>
          <w:b/>
        </w:rPr>
        <w:t>{api-version}/</w:t>
      </w:r>
      <w:r w:rsidRPr="000A7F6B">
        <w:rPr>
          <w:b/>
        </w:rPr>
        <w:t>-/{company}/{app-module}/{resource}</w:t>
      </w:r>
      <w:r>
        <w:rPr>
          <w:b/>
        </w:rPr>
        <w:t>($process)</w:t>
      </w:r>
    </w:p>
    <w:p w14:paraId="7BB7A52E" w14:textId="77777777" w:rsidR="00B816B5" w:rsidRDefault="00355A4A" w:rsidP="00E17B1A">
      <w:pPr>
        <w:pStyle w:val="SAGEBodyText"/>
      </w:pPr>
      <w:r>
        <w:t>Sage Web API supports the invocation of special service</w:t>
      </w:r>
      <w:r w:rsidR="00373C20">
        <w:t xml:space="preserve"> process resources to perform such tasks as posting invoices and generating GL batches. </w:t>
      </w:r>
    </w:p>
    <w:p w14:paraId="4F48BEFC" w14:textId="77777777" w:rsidR="00B816B5" w:rsidRDefault="00373C20" w:rsidP="00E17B1A">
      <w:pPr>
        <w:pStyle w:val="SAGEBodyText"/>
      </w:pPr>
      <w:r>
        <w:t>For a complete list of process endpoints, refer to the Sage 300 Web API Endpoint Reference document</w:t>
      </w:r>
      <w:r w:rsidR="00B816B5">
        <w:t>, available under “Technical Documentation” here:</w:t>
      </w:r>
    </w:p>
    <w:p w14:paraId="34D3AB54" w14:textId="77777777" w:rsidR="00E17B1A" w:rsidRDefault="007F28E3" w:rsidP="00E17B1A">
      <w:pPr>
        <w:pStyle w:val="SAGEBodyText"/>
      </w:pPr>
      <w:hyperlink r:id="rId23" w:history="1">
        <w:r w:rsidR="00373C20" w:rsidRPr="00E10134">
          <w:rPr>
            <w:rStyle w:val="Hyperlink"/>
          </w:rPr>
          <w:t>http://cdn.na.sage.com/docs/en/customer/300erp/Documentation.htm</w:t>
        </w:r>
      </w:hyperlink>
    </w:p>
    <w:p w14:paraId="376090EE" w14:textId="77777777" w:rsidR="003423F8" w:rsidRDefault="003423F8" w:rsidP="00E17B1A">
      <w:pPr>
        <w:pStyle w:val="SAGEBodyText"/>
      </w:pPr>
      <w:r>
        <w:t xml:space="preserve">To invoke a special service, a POST request must be made on the process endpoint with an entity key of </w:t>
      </w:r>
      <w:r w:rsidRPr="00914146">
        <w:rPr>
          <w:rStyle w:val="SAGETextCodeinline"/>
        </w:rPr>
        <w:t>$process</w:t>
      </w:r>
      <w:r>
        <w:t>. An entry payload in the body of the request (similar to an insertion request) is necessary to specify the parameters for the service invocation. Because process resources do not support GET requests, it may be necessary to retrieve the template entry (as described in the following section) to use as a starting po</w:t>
      </w:r>
      <w:r w:rsidR="000614D0">
        <w:t>int.</w:t>
      </w:r>
    </w:p>
    <w:p w14:paraId="0EA4C505"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6226FA06" w14:textId="77777777" w:rsidR="00D31A84" w:rsidRDefault="00D31A84" w:rsidP="00D31A84">
      <w:pPr>
        <w:pStyle w:val="SAGEHeading1"/>
        <w:framePr w:wrap="around"/>
      </w:pPr>
      <w:bookmarkStart w:id="62" w:name="_Toc27146239"/>
      <w:bookmarkStart w:id="63" w:name="_Toc50020799"/>
      <w:r>
        <w:lastRenderedPageBreak/>
        <w:t xml:space="preserve">Retrieving </w:t>
      </w:r>
      <w:r w:rsidR="002F1BA1">
        <w:t>r</w:t>
      </w:r>
      <w:r>
        <w:t xml:space="preserve">esource </w:t>
      </w:r>
      <w:r w:rsidR="002F1BA1">
        <w:t>t</w:t>
      </w:r>
      <w:r>
        <w:t>emplates</w:t>
      </w:r>
      <w:r w:rsidR="00B33090">
        <w:t xml:space="preserve"> (HTTP POST)</w:t>
      </w:r>
      <w:bookmarkEnd w:id="62"/>
      <w:bookmarkEnd w:id="63"/>
    </w:p>
    <w:p w14:paraId="0C52B4A4" w14:textId="16C1E252" w:rsidR="00D31A84" w:rsidRPr="005A4E06" w:rsidRDefault="005A4E06" w:rsidP="005A4E06">
      <w:pPr>
        <w:pStyle w:val="SAGEAdmonitionExample"/>
      </w:pPr>
      <w:r w:rsidRPr="000614D0">
        <w:rPr>
          <w:rStyle w:val="Strong"/>
        </w:rPr>
        <w:t>Example:</w:t>
      </w:r>
      <w:r w:rsidRPr="00AD295E">
        <w:t xml:space="preserve"> </w:t>
      </w:r>
      <w:r w:rsidRPr="002F1BA1">
        <w:rPr>
          <w:rStyle w:val="SAGETextCodeinline"/>
        </w:rPr>
        <w:t>POST http://localhost/Sage300WebApi/</w:t>
      </w:r>
      <w:r w:rsidR="003B7397">
        <w:rPr>
          <w:rStyle w:val="SAGETextCodeinline"/>
        </w:rPr>
        <w:t>v1.0/</w:t>
      </w:r>
      <w:r w:rsidRPr="002F1BA1">
        <w:rPr>
          <w:rStyle w:val="SAGETextCodeinline"/>
        </w:rPr>
        <w:t>-/SAMLTD/AR/</w:t>
      </w:r>
      <w:r w:rsidR="009D1F19">
        <w:rPr>
          <w:rStyle w:val="SAGETextCodeinline"/>
        </w:rPr>
        <w:t>AR</w:t>
      </w:r>
      <w:r w:rsidRPr="002F1BA1">
        <w:rPr>
          <w:rStyle w:val="SAGETextCodeinline"/>
        </w:rPr>
        <w:t>PostInvoices($template)</w:t>
      </w:r>
    </w:p>
    <w:p w14:paraId="5BE89FBD" w14:textId="77777777" w:rsidR="00D31A84" w:rsidRDefault="00D31A84" w:rsidP="00D31A84">
      <w:pPr>
        <w:pStyle w:val="SAGEBodyText"/>
        <w:rPr>
          <w:b/>
        </w:rPr>
      </w:pPr>
      <w:r>
        <w:rPr>
          <w:b/>
        </w:rPr>
        <w:t>POST</w:t>
      </w:r>
    </w:p>
    <w:p w14:paraId="0644FD4A" w14:textId="70E285DB" w:rsidR="00D31A84" w:rsidRPr="002B1DA3" w:rsidRDefault="00D31A84" w:rsidP="00D31A84">
      <w:pPr>
        <w:pStyle w:val="SAGEBodyText"/>
        <w:rPr>
          <w:b/>
        </w:rPr>
      </w:pPr>
      <w:r w:rsidRPr="000A7F6B">
        <w:rPr>
          <w:b/>
        </w:rPr>
        <w:t>{protocol}://{host-application-path}/</w:t>
      </w:r>
      <w:r w:rsidR="00DA6AAE">
        <w:rPr>
          <w:b/>
        </w:rPr>
        <w:t>{api-version}/</w:t>
      </w:r>
      <w:r w:rsidRPr="000A7F6B">
        <w:rPr>
          <w:b/>
        </w:rPr>
        <w:t>-/{company}/{app-module}/{resource}</w:t>
      </w:r>
      <w:r>
        <w:rPr>
          <w:b/>
        </w:rPr>
        <w:t>($template)</w:t>
      </w:r>
    </w:p>
    <w:p w14:paraId="1FB5BB61" w14:textId="77777777" w:rsidR="002F1BA1" w:rsidRDefault="00D31A84" w:rsidP="00D31A84">
      <w:pPr>
        <w:pStyle w:val="SAGEBodyText"/>
      </w:pPr>
      <w:r>
        <w:t xml:space="preserve">Sage 300 Web API supports a way of retrieving </w:t>
      </w:r>
      <w:r w:rsidR="007E79DE">
        <w:t xml:space="preserve">a </w:t>
      </w:r>
      <w:r>
        <w:t xml:space="preserve">sample entry payload from a resource with a template request. This is especially useful for process endpoints where a GET is not supported or where no records exist to allow a GET of an entry. </w:t>
      </w:r>
    </w:p>
    <w:p w14:paraId="19E23442" w14:textId="77777777" w:rsidR="00D31A84" w:rsidRPr="00D31A84" w:rsidRDefault="00D31A84" w:rsidP="00D31A84">
      <w:pPr>
        <w:pStyle w:val="SAGEBodyText"/>
      </w:pPr>
      <w:r>
        <w:t xml:space="preserve">In order to </w:t>
      </w:r>
      <w:r w:rsidR="007E79DE">
        <w:t>retrieve</w:t>
      </w:r>
      <w:r>
        <w:t xml:space="preserve"> the resource template</w:t>
      </w:r>
      <w:r w:rsidR="00A42B5A">
        <w:t>,</w:t>
      </w:r>
      <w:r>
        <w:t xml:space="preserve"> an HTTP POST should be performed on the resource using the entity key </w:t>
      </w:r>
      <w:r w:rsidRPr="00914146">
        <w:rPr>
          <w:rStyle w:val="SAGETextCodeinline"/>
        </w:rPr>
        <w:t>$template</w:t>
      </w:r>
      <w:r>
        <w:t>.</w:t>
      </w:r>
      <w:r w:rsidR="00A42B5A">
        <w:t xml:space="preserve"> The response will be an entry payload where all properties contain the default value from the underlying business layer.</w:t>
      </w:r>
    </w:p>
    <w:p w14:paraId="15FB8E69"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6E932217" w14:textId="77777777" w:rsidR="00545712" w:rsidRDefault="00545712" w:rsidP="00545712">
      <w:pPr>
        <w:pStyle w:val="SAGEHeading1"/>
        <w:framePr w:wrap="around"/>
      </w:pPr>
      <w:bookmarkStart w:id="64" w:name="_Toc446514918"/>
      <w:bookmarkStart w:id="65" w:name="_Toc27146240"/>
      <w:bookmarkStart w:id="66" w:name="_Toc50020800"/>
      <w:r>
        <w:lastRenderedPageBreak/>
        <w:t>Errors</w:t>
      </w:r>
      <w:bookmarkEnd w:id="64"/>
      <w:bookmarkEnd w:id="65"/>
      <w:bookmarkEnd w:id="66"/>
    </w:p>
    <w:p w14:paraId="1D8FC54B" w14:textId="77777777" w:rsidR="00741E13" w:rsidRDefault="00B6434C" w:rsidP="00E17B1A">
      <w:pPr>
        <w:pStyle w:val="SAGEBodyText"/>
      </w:pPr>
      <w:r>
        <w:t xml:space="preserve">In addition to returning </w:t>
      </w:r>
      <w:r w:rsidR="00741E13">
        <w:t xml:space="preserve">error </w:t>
      </w:r>
      <w:r>
        <w:t xml:space="preserve">HTTP </w:t>
      </w:r>
      <w:r w:rsidR="00741E13">
        <w:t xml:space="preserve">status codes for failures to process requests, </w:t>
      </w:r>
      <w:r>
        <w:t xml:space="preserve">Sage 300 Web API provides more information about the nature of the problem with standard OData </w:t>
      </w:r>
      <w:r w:rsidR="00741E13">
        <w:t>e</w:t>
      </w:r>
      <w:r>
        <w:t>rror payloads</w:t>
      </w:r>
      <w:r w:rsidR="00741E13">
        <w:t xml:space="preserve"> within the response body</w:t>
      </w:r>
      <w:r>
        <w:t>.</w:t>
      </w:r>
    </w:p>
    <w:p w14:paraId="2F908851" w14:textId="77777777" w:rsidR="00B6434C" w:rsidRDefault="00741E13" w:rsidP="00E17B1A">
      <w:pPr>
        <w:pStyle w:val="SAGEBodyText"/>
      </w:pPr>
      <w:r>
        <w:t>The following is an example of such a response for a failed request:</w:t>
      </w:r>
    </w:p>
    <w:p w14:paraId="56CA5C7F" w14:textId="77777777" w:rsidR="00596E12" w:rsidRDefault="00596E12" w:rsidP="004B52D3">
      <w:pPr>
        <w:pStyle w:val="SAGETextCodesection"/>
      </w:pPr>
      <w:r>
        <w:t>HTTP Status: 404</w:t>
      </w:r>
    </w:p>
    <w:p w14:paraId="2C4B6282" w14:textId="77777777" w:rsidR="00596E12" w:rsidRDefault="00596E12" w:rsidP="004B52D3">
      <w:pPr>
        <w:pStyle w:val="SAGETextCodesection"/>
      </w:pPr>
    </w:p>
    <w:p w14:paraId="630EDE0E" w14:textId="77777777" w:rsidR="00B6434C" w:rsidRPr="00B6434C" w:rsidRDefault="00B6434C" w:rsidP="004B52D3">
      <w:pPr>
        <w:pStyle w:val="SAGETextCodesection"/>
      </w:pPr>
      <w:r w:rsidRPr="00B6434C">
        <w:t>{</w:t>
      </w:r>
    </w:p>
    <w:p w14:paraId="4C69AE34" w14:textId="77777777" w:rsidR="00B6434C" w:rsidRPr="00B6434C" w:rsidRDefault="00B6434C" w:rsidP="004B52D3">
      <w:pPr>
        <w:pStyle w:val="SAGETextCodesection"/>
      </w:pPr>
      <w:r w:rsidRPr="00B6434C">
        <w:t xml:space="preserve">  "error": {</w:t>
      </w:r>
    </w:p>
    <w:p w14:paraId="0D4CE90B" w14:textId="77777777" w:rsidR="00B6434C" w:rsidRPr="00B6434C" w:rsidRDefault="00B6434C" w:rsidP="004B52D3">
      <w:pPr>
        <w:pStyle w:val="SAGETextCodesection"/>
      </w:pPr>
      <w:r w:rsidRPr="00B6434C">
        <w:t xml:space="preserve">    "code": "</w:t>
      </w:r>
      <w:proofErr w:type="spellStart"/>
      <w:r w:rsidRPr="00B6434C">
        <w:t>RecordNotFound</w:t>
      </w:r>
      <w:proofErr w:type="spellEnd"/>
      <w:r w:rsidRPr="00B6434C">
        <w:t>",</w:t>
      </w:r>
    </w:p>
    <w:p w14:paraId="5A9510E7" w14:textId="77777777" w:rsidR="00B6434C" w:rsidRPr="00B6434C" w:rsidRDefault="00B6434C" w:rsidP="004B52D3">
      <w:pPr>
        <w:pStyle w:val="SAGETextCodesection"/>
      </w:pPr>
      <w:r w:rsidRPr="00B6434C">
        <w:t xml:space="preserve">    "message": {</w:t>
      </w:r>
    </w:p>
    <w:p w14:paraId="23B659D1" w14:textId="77777777" w:rsidR="00B6434C" w:rsidRPr="00B6434C" w:rsidRDefault="00B6434C" w:rsidP="004B52D3">
      <w:pPr>
        <w:pStyle w:val="SAGETextCodesection"/>
      </w:pPr>
      <w:r w:rsidRPr="00B6434C">
        <w:t xml:space="preserve">      "</w:t>
      </w:r>
      <w:proofErr w:type="spellStart"/>
      <w:r w:rsidRPr="00B6434C">
        <w:t>lang</w:t>
      </w:r>
      <w:proofErr w:type="spellEnd"/>
      <w:r w:rsidRPr="00B6434C">
        <w:t>": "</w:t>
      </w:r>
      <w:proofErr w:type="spellStart"/>
      <w:r w:rsidRPr="00B6434C">
        <w:t>en</w:t>
      </w:r>
      <w:proofErr w:type="spellEnd"/>
      <w:r w:rsidRPr="00B6434C">
        <w:t>-US",</w:t>
      </w:r>
    </w:p>
    <w:p w14:paraId="25A06FFC" w14:textId="77777777" w:rsidR="00B6434C" w:rsidRPr="00B6434C" w:rsidRDefault="00B6434C" w:rsidP="004B52D3">
      <w:pPr>
        <w:pStyle w:val="SAGETextCodesection"/>
      </w:pPr>
      <w:r w:rsidRPr="00B6434C">
        <w:t xml:space="preserve">      "value": "A Record cannot be found for the specified entity key"</w:t>
      </w:r>
    </w:p>
    <w:p w14:paraId="16F4CDD9" w14:textId="77777777" w:rsidR="00B6434C" w:rsidRPr="00B6434C" w:rsidRDefault="00B6434C" w:rsidP="004B52D3">
      <w:pPr>
        <w:pStyle w:val="SAGETextCodesection"/>
      </w:pPr>
      <w:r w:rsidRPr="00B6434C">
        <w:t xml:space="preserve">    }</w:t>
      </w:r>
    </w:p>
    <w:p w14:paraId="4889B341" w14:textId="77777777" w:rsidR="00B6434C" w:rsidRPr="00B6434C" w:rsidRDefault="00B6434C" w:rsidP="004B52D3">
      <w:pPr>
        <w:pStyle w:val="SAGETextCodesection"/>
      </w:pPr>
      <w:r w:rsidRPr="00B6434C">
        <w:t xml:space="preserve">  }</w:t>
      </w:r>
    </w:p>
    <w:p w14:paraId="65AEB202" w14:textId="77777777" w:rsidR="00B6434C" w:rsidRDefault="00B6434C" w:rsidP="004B52D3">
      <w:pPr>
        <w:pStyle w:val="SAGETextCodesection"/>
      </w:pPr>
      <w:r w:rsidRPr="00B6434C">
        <w:t>}</w:t>
      </w:r>
    </w:p>
    <w:p w14:paraId="79EFD80E" w14:textId="77777777" w:rsidR="00741E13" w:rsidRDefault="00741E13" w:rsidP="00741E13">
      <w:pPr>
        <w:pStyle w:val="SAGEHeading2"/>
      </w:pPr>
      <w:bookmarkStart w:id="67" w:name="_Toc27146241"/>
      <w:bookmarkStart w:id="68" w:name="_Toc50020801"/>
      <w:r>
        <w:t xml:space="preserve">Error </w:t>
      </w:r>
      <w:r w:rsidR="002F1BA1">
        <w:t>c</w:t>
      </w:r>
      <w:r>
        <w:t>ode</w:t>
      </w:r>
      <w:bookmarkEnd w:id="67"/>
      <w:bookmarkEnd w:id="68"/>
    </w:p>
    <w:p w14:paraId="01408F6B" w14:textId="77777777" w:rsidR="00B700A4" w:rsidRDefault="00741E13" w:rsidP="00741E13">
      <w:pPr>
        <w:pStyle w:val="SAGEBodyText"/>
      </w:pPr>
      <w:r>
        <w:t xml:space="preserve">The error code is a </w:t>
      </w:r>
      <w:r w:rsidR="002F1BA1">
        <w:t>CamelCase</w:t>
      </w:r>
      <w:r w:rsidR="001030DB">
        <w:t xml:space="preserve"> </w:t>
      </w:r>
      <w:r>
        <w:t xml:space="preserve">string </w:t>
      </w:r>
      <w:r w:rsidR="001030DB">
        <w:t xml:space="preserve">indicating the type of error encountered. For automated resolutions of Sage 300 Web API errors, the error code should be used for determining the </w:t>
      </w:r>
      <w:r w:rsidR="00B700A4">
        <w:t xml:space="preserve">nature of the </w:t>
      </w:r>
      <w:r w:rsidR="001030DB">
        <w:t xml:space="preserve">issue </w:t>
      </w:r>
      <w:r w:rsidR="00B700A4">
        <w:t xml:space="preserve">since it is more precise than the HTTP status code. Here is a complete list of </w:t>
      </w:r>
      <w:r w:rsidR="002F1BA1">
        <w:t>error codes</w:t>
      </w:r>
      <w:r w:rsidR="002B1DA3">
        <w:t xml:space="preserve"> and their meanings:</w:t>
      </w:r>
    </w:p>
    <w:tbl>
      <w:tblPr>
        <w:tblStyle w:val="SageTable2"/>
        <w:tblW w:w="10145" w:type="dxa"/>
        <w:tblLook w:val="04A0" w:firstRow="1" w:lastRow="0" w:firstColumn="1" w:lastColumn="0" w:noHBand="0" w:noVBand="1"/>
      </w:tblPr>
      <w:tblGrid>
        <w:gridCol w:w="2425"/>
        <w:gridCol w:w="7720"/>
      </w:tblGrid>
      <w:tr w:rsidR="00B700A4" w14:paraId="1008EC43" w14:textId="77777777" w:rsidTr="005A4E06">
        <w:trPr>
          <w:cnfStyle w:val="100000000000" w:firstRow="1" w:lastRow="0" w:firstColumn="0" w:lastColumn="0" w:oddVBand="0" w:evenVBand="0" w:oddHBand="0" w:evenHBand="0" w:firstRowFirstColumn="0" w:firstRowLastColumn="0" w:lastRowFirstColumn="0" w:lastRowLastColumn="0"/>
          <w:trHeight w:val="429"/>
        </w:trPr>
        <w:tc>
          <w:tcPr>
            <w:tcW w:w="2425" w:type="dxa"/>
          </w:tcPr>
          <w:p w14:paraId="24CAB8F1" w14:textId="77777777" w:rsidR="00B700A4" w:rsidRDefault="00B700A4" w:rsidP="00DE0B80">
            <w:pPr>
              <w:pStyle w:val="SAGEBodyText"/>
            </w:pPr>
            <w:r>
              <w:t>Error Code</w:t>
            </w:r>
          </w:p>
        </w:tc>
        <w:tc>
          <w:tcPr>
            <w:tcW w:w="7720" w:type="dxa"/>
          </w:tcPr>
          <w:p w14:paraId="1025AA74" w14:textId="77777777" w:rsidR="00B700A4" w:rsidRDefault="00B700A4" w:rsidP="00DE0B80">
            <w:pPr>
              <w:pStyle w:val="SAGEBodyText"/>
            </w:pPr>
            <w:r>
              <w:t>Meaning</w:t>
            </w:r>
          </w:p>
        </w:tc>
      </w:tr>
      <w:tr w:rsidR="00B700A4" w14:paraId="7AA73195" w14:textId="77777777" w:rsidTr="005A4E06">
        <w:trPr>
          <w:trHeight w:val="429"/>
        </w:trPr>
        <w:tc>
          <w:tcPr>
            <w:tcW w:w="2425" w:type="dxa"/>
          </w:tcPr>
          <w:p w14:paraId="415C8671" w14:textId="77777777" w:rsidR="00B700A4" w:rsidRPr="005A4E06" w:rsidRDefault="00B700A4" w:rsidP="005A4E06">
            <w:proofErr w:type="spellStart"/>
            <w:r w:rsidRPr="005A4E06">
              <w:t>InternalServerError</w:t>
            </w:r>
            <w:proofErr w:type="spellEnd"/>
          </w:p>
        </w:tc>
        <w:tc>
          <w:tcPr>
            <w:tcW w:w="7720" w:type="dxa"/>
          </w:tcPr>
          <w:p w14:paraId="159E72CF" w14:textId="77777777" w:rsidR="00B700A4" w:rsidRDefault="008334CE" w:rsidP="00DE0B80">
            <w:pPr>
              <w:pStyle w:val="SAGEBodyText"/>
            </w:pPr>
            <w:r>
              <w:t>An unexpected and unhandled server error</w:t>
            </w:r>
          </w:p>
        </w:tc>
      </w:tr>
      <w:tr w:rsidR="00B700A4" w14:paraId="0F744947" w14:textId="77777777" w:rsidTr="005A4E06">
        <w:trPr>
          <w:trHeight w:val="429"/>
        </w:trPr>
        <w:tc>
          <w:tcPr>
            <w:tcW w:w="2425" w:type="dxa"/>
          </w:tcPr>
          <w:p w14:paraId="7B261EC8" w14:textId="77777777" w:rsidR="00B700A4" w:rsidRPr="005A4E06" w:rsidRDefault="00B700A4" w:rsidP="005A4E06">
            <w:r w:rsidRPr="005A4E06">
              <w:t>Unauthorized</w:t>
            </w:r>
          </w:p>
        </w:tc>
        <w:tc>
          <w:tcPr>
            <w:tcW w:w="7720" w:type="dxa"/>
          </w:tcPr>
          <w:p w14:paraId="0077D007" w14:textId="77777777" w:rsidR="00B700A4" w:rsidRDefault="008334CE" w:rsidP="008334CE">
            <w:pPr>
              <w:pStyle w:val="SAGEBodyText"/>
            </w:pPr>
            <w:r>
              <w:t>Invalid credentials used in authentication header</w:t>
            </w:r>
          </w:p>
        </w:tc>
      </w:tr>
      <w:tr w:rsidR="00B700A4" w14:paraId="0AFABDB7" w14:textId="77777777" w:rsidTr="005A4E06">
        <w:trPr>
          <w:trHeight w:val="415"/>
        </w:trPr>
        <w:tc>
          <w:tcPr>
            <w:tcW w:w="2425" w:type="dxa"/>
          </w:tcPr>
          <w:p w14:paraId="7B2BED20" w14:textId="77777777" w:rsidR="00B700A4" w:rsidRPr="005A4E06" w:rsidRDefault="00B700A4" w:rsidP="005A4E06">
            <w:r w:rsidRPr="005A4E06">
              <w:t>Forbidden</w:t>
            </w:r>
          </w:p>
        </w:tc>
        <w:tc>
          <w:tcPr>
            <w:tcW w:w="7720" w:type="dxa"/>
          </w:tcPr>
          <w:p w14:paraId="5F34E324" w14:textId="77777777" w:rsidR="00B700A4" w:rsidRDefault="008334CE" w:rsidP="002C6FCA">
            <w:pPr>
              <w:pStyle w:val="SAGEBodyText"/>
            </w:pPr>
            <w:r>
              <w:t>The specified user do</w:t>
            </w:r>
            <w:r w:rsidR="002C6FCA">
              <w:t>es</w:t>
            </w:r>
            <w:r>
              <w:t xml:space="preserve"> n</w:t>
            </w:r>
            <w:r w:rsidR="002C6FCA">
              <w:t xml:space="preserve">ot have enough rights to process the request </w:t>
            </w:r>
          </w:p>
        </w:tc>
      </w:tr>
      <w:tr w:rsidR="00B700A4" w14:paraId="36E3F647" w14:textId="77777777" w:rsidTr="005A4E06">
        <w:trPr>
          <w:trHeight w:val="429"/>
        </w:trPr>
        <w:tc>
          <w:tcPr>
            <w:tcW w:w="2425" w:type="dxa"/>
          </w:tcPr>
          <w:p w14:paraId="504CBC98" w14:textId="77777777" w:rsidR="00B700A4" w:rsidRPr="005A4E06" w:rsidRDefault="00B700A4" w:rsidP="005A4E06">
            <w:proofErr w:type="spellStart"/>
            <w:r w:rsidRPr="005A4E06">
              <w:t>TooManyRequests</w:t>
            </w:r>
            <w:proofErr w:type="spellEnd"/>
          </w:p>
        </w:tc>
        <w:tc>
          <w:tcPr>
            <w:tcW w:w="7720" w:type="dxa"/>
          </w:tcPr>
          <w:p w14:paraId="2AEBE604" w14:textId="77777777" w:rsidR="00B700A4" w:rsidRDefault="002C6FCA" w:rsidP="00DE0B80">
            <w:pPr>
              <w:pStyle w:val="SAGEBodyText"/>
            </w:pPr>
            <w:r>
              <w:t>Server was flooded with too many concurrent requests</w:t>
            </w:r>
          </w:p>
        </w:tc>
      </w:tr>
      <w:tr w:rsidR="00B700A4" w14:paraId="39A2CC42" w14:textId="77777777" w:rsidTr="005A4E06">
        <w:trPr>
          <w:trHeight w:val="429"/>
        </w:trPr>
        <w:tc>
          <w:tcPr>
            <w:tcW w:w="2425" w:type="dxa"/>
          </w:tcPr>
          <w:p w14:paraId="626BDEED" w14:textId="77777777" w:rsidR="00B700A4" w:rsidRPr="005A4E06" w:rsidRDefault="00B700A4" w:rsidP="005A4E06">
            <w:proofErr w:type="spellStart"/>
            <w:r w:rsidRPr="005A4E06">
              <w:t>InvalidParameters</w:t>
            </w:r>
            <w:proofErr w:type="spellEnd"/>
          </w:p>
        </w:tc>
        <w:tc>
          <w:tcPr>
            <w:tcW w:w="7720" w:type="dxa"/>
          </w:tcPr>
          <w:p w14:paraId="5F5421D5" w14:textId="77777777" w:rsidR="00B700A4" w:rsidRDefault="002C6FCA" w:rsidP="00DE0B80">
            <w:pPr>
              <w:pStyle w:val="SAGEBodyText"/>
            </w:pPr>
            <w:r>
              <w:t>The parameters used in the URL are invalid or malformed</w:t>
            </w:r>
          </w:p>
        </w:tc>
      </w:tr>
      <w:tr w:rsidR="00B700A4" w14:paraId="0C30C1DE" w14:textId="77777777" w:rsidTr="005A4E06">
        <w:trPr>
          <w:trHeight w:val="429"/>
        </w:trPr>
        <w:tc>
          <w:tcPr>
            <w:tcW w:w="2425" w:type="dxa"/>
          </w:tcPr>
          <w:p w14:paraId="3582DEB0" w14:textId="77777777" w:rsidR="00B700A4" w:rsidRPr="005A4E06" w:rsidRDefault="00B700A4" w:rsidP="005A4E06">
            <w:proofErr w:type="spellStart"/>
            <w:r w:rsidRPr="005A4E06">
              <w:t>ResourceNotFound</w:t>
            </w:r>
            <w:proofErr w:type="spellEnd"/>
          </w:p>
        </w:tc>
        <w:tc>
          <w:tcPr>
            <w:tcW w:w="7720" w:type="dxa"/>
          </w:tcPr>
          <w:p w14:paraId="78A5D030" w14:textId="77777777" w:rsidR="00B700A4" w:rsidRDefault="002C6FCA" w:rsidP="002C6FCA">
            <w:pPr>
              <w:pStyle w:val="SAGEBodyText"/>
            </w:pPr>
            <w:r>
              <w:t>The resource requested does not exist</w:t>
            </w:r>
          </w:p>
        </w:tc>
      </w:tr>
      <w:tr w:rsidR="00B700A4" w14:paraId="5B06E831" w14:textId="77777777" w:rsidTr="005A4E06">
        <w:trPr>
          <w:trHeight w:val="415"/>
        </w:trPr>
        <w:tc>
          <w:tcPr>
            <w:tcW w:w="2425" w:type="dxa"/>
          </w:tcPr>
          <w:p w14:paraId="458A2203" w14:textId="77777777" w:rsidR="00B700A4" w:rsidRPr="005A4E06" w:rsidRDefault="00B700A4" w:rsidP="005A4E06">
            <w:proofErr w:type="spellStart"/>
            <w:r w:rsidRPr="005A4E06">
              <w:t>InvalidEntityKey</w:t>
            </w:r>
            <w:proofErr w:type="spellEnd"/>
          </w:p>
        </w:tc>
        <w:tc>
          <w:tcPr>
            <w:tcW w:w="7720" w:type="dxa"/>
          </w:tcPr>
          <w:p w14:paraId="5F47A80D" w14:textId="77777777" w:rsidR="00B700A4" w:rsidRDefault="002C6FCA" w:rsidP="002C6FCA">
            <w:pPr>
              <w:pStyle w:val="SAGEBodyText"/>
            </w:pPr>
            <w:r>
              <w:t>The entity key is malformed or is not compatible with the requested resource</w:t>
            </w:r>
          </w:p>
        </w:tc>
      </w:tr>
      <w:tr w:rsidR="00B700A4" w14:paraId="4629F78A" w14:textId="77777777" w:rsidTr="005A4E06">
        <w:trPr>
          <w:trHeight w:val="429"/>
        </w:trPr>
        <w:tc>
          <w:tcPr>
            <w:tcW w:w="2425" w:type="dxa"/>
          </w:tcPr>
          <w:p w14:paraId="3306881A" w14:textId="77777777" w:rsidR="00B700A4" w:rsidRPr="005A4E06" w:rsidRDefault="00B700A4" w:rsidP="005A4E06">
            <w:proofErr w:type="spellStart"/>
            <w:r w:rsidRPr="005A4E06">
              <w:lastRenderedPageBreak/>
              <w:t>RecordNotFound</w:t>
            </w:r>
            <w:proofErr w:type="spellEnd"/>
          </w:p>
        </w:tc>
        <w:tc>
          <w:tcPr>
            <w:tcW w:w="7720" w:type="dxa"/>
          </w:tcPr>
          <w:p w14:paraId="1CA0214B" w14:textId="77777777" w:rsidR="00B700A4" w:rsidRDefault="002C6FCA" w:rsidP="00DE0B80">
            <w:pPr>
              <w:pStyle w:val="SAGEBodyText"/>
            </w:pPr>
            <w:r>
              <w:t>No record can be found for the specified entity key</w:t>
            </w:r>
          </w:p>
        </w:tc>
      </w:tr>
      <w:tr w:rsidR="00B700A4" w14:paraId="423F72C7" w14:textId="77777777" w:rsidTr="005A4E06">
        <w:trPr>
          <w:trHeight w:val="429"/>
        </w:trPr>
        <w:tc>
          <w:tcPr>
            <w:tcW w:w="2425" w:type="dxa"/>
          </w:tcPr>
          <w:p w14:paraId="530A32F0" w14:textId="77777777" w:rsidR="00B700A4" w:rsidRPr="005A4E06" w:rsidRDefault="00B700A4" w:rsidP="005A4E06">
            <w:proofErr w:type="spellStart"/>
            <w:r w:rsidRPr="005A4E06">
              <w:t>MethodNotAllowed</w:t>
            </w:r>
            <w:proofErr w:type="spellEnd"/>
          </w:p>
        </w:tc>
        <w:tc>
          <w:tcPr>
            <w:tcW w:w="7720" w:type="dxa"/>
          </w:tcPr>
          <w:p w14:paraId="4950F7CE" w14:textId="77777777" w:rsidR="00B700A4" w:rsidRDefault="002C6FCA" w:rsidP="00DE0B80">
            <w:pPr>
              <w:pStyle w:val="SAGEBodyText"/>
            </w:pPr>
            <w:r>
              <w:t>The request is not supported by the specified resource</w:t>
            </w:r>
          </w:p>
        </w:tc>
      </w:tr>
      <w:tr w:rsidR="00B700A4" w14:paraId="7FCCE38B" w14:textId="77777777" w:rsidTr="005A4E06">
        <w:trPr>
          <w:trHeight w:val="429"/>
        </w:trPr>
        <w:tc>
          <w:tcPr>
            <w:tcW w:w="2425" w:type="dxa"/>
          </w:tcPr>
          <w:p w14:paraId="17230713" w14:textId="77777777" w:rsidR="00B700A4" w:rsidRPr="005A4E06" w:rsidRDefault="00DE0B80" w:rsidP="005A4E06">
            <w:proofErr w:type="spellStart"/>
            <w:r w:rsidRPr="005A4E06">
              <w:t>InvalidPayload</w:t>
            </w:r>
            <w:proofErr w:type="spellEnd"/>
          </w:p>
        </w:tc>
        <w:tc>
          <w:tcPr>
            <w:tcW w:w="7720" w:type="dxa"/>
          </w:tcPr>
          <w:p w14:paraId="35D32205" w14:textId="77777777" w:rsidR="00B700A4" w:rsidRDefault="002C6FCA" w:rsidP="00DE0B80">
            <w:pPr>
              <w:pStyle w:val="SAGEBodyText"/>
            </w:pPr>
            <w:r>
              <w:t>The payload body is not valid for the resource specified</w:t>
            </w:r>
          </w:p>
        </w:tc>
      </w:tr>
      <w:tr w:rsidR="00B700A4" w14:paraId="61ECC23B" w14:textId="77777777" w:rsidTr="005A4E06">
        <w:trPr>
          <w:trHeight w:val="415"/>
        </w:trPr>
        <w:tc>
          <w:tcPr>
            <w:tcW w:w="2425" w:type="dxa"/>
          </w:tcPr>
          <w:p w14:paraId="72424181" w14:textId="77777777" w:rsidR="00B700A4" w:rsidRPr="005A4E06" w:rsidRDefault="00DE0B80" w:rsidP="005A4E06">
            <w:proofErr w:type="spellStart"/>
            <w:r w:rsidRPr="005A4E06">
              <w:t>InvalidAction</w:t>
            </w:r>
            <w:proofErr w:type="spellEnd"/>
          </w:p>
        </w:tc>
        <w:tc>
          <w:tcPr>
            <w:tcW w:w="7720" w:type="dxa"/>
          </w:tcPr>
          <w:p w14:paraId="72D7F55C" w14:textId="77777777" w:rsidR="00B700A4" w:rsidRDefault="002C6FCA" w:rsidP="002C6FCA">
            <w:pPr>
              <w:pStyle w:val="SAGEBodyText"/>
            </w:pPr>
            <w:r>
              <w:t xml:space="preserve">A POST request was made with an entity key that is not </w:t>
            </w:r>
            <w:r w:rsidRPr="00914146">
              <w:rPr>
                <w:rStyle w:val="SAGETextCodeinline"/>
              </w:rPr>
              <w:t>$template</w:t>
            </w:r>
            <w:r>
              <w:t xml:space="preserve"> or </w:t>
            </w:r>
            <w:r w:rsidRPr="00914146">
              <w:rPr>
                <w:rStyle w:val="SAGETextCodeinline"/>
              </w:rPr>
              <w:t>$process</w:t>
            </w:r>
          </w:p>
        </w:tc>
      </w:tr>
      <w:tr w:rsidR="00B700A4" w14:paraId="3CDD83E8" w14:textId="77777777" w:rsidTr="005A4E06">
        <w:trPr>
          <w:trHeight w:val="429"/>
        </w:trPr>
        <w:tc>
          <w:tcPr>
            <w:tcW w:w="2425" w:type="dxa"/>
          </w:tcPr>
          <w:p w14:paraId="52E43C5B" w14:textId="77777777" w:rsidR="00B700A4" w:rsidRPr="005A4E06" w:rsidRDefault="00DE0B80" w:rsidP="005A4E06">
            <w:proofErr w:type="spellStart"/>
            <w:r w:rsidRPr="005A4E06">
              <w:t>DBLinkError</w:t>
            </w:r>
            <w:proofErr w:type="spellEnd"/>
          </w:p>
        </w:tc>
        <w:tc>
          <w:tcPr>
            <w:tcW w:w="7720" w:type="dxa"/>
          </w:tcPr>
          <w:p w14:paraId="18EC509E" w14:textId="77777777" w:rsidR="00B700A4" w:rsidRDefault="002C6FCA" w:rsidP="00DE0B80">
            <w:pPr>
              <w:pStyle w:val="SAGEBodyText"/>
            </w:pPr>
            <w:r>
              <w:t xml:space="preserve">An </w:t>
            </w:r>
            <w:r w:rsidR="00A7595F">
              <w:t xml:space="preserve">application </w:t>
            </w:r>
            <w:r>
              <w:t>installation problem is preventing the request from being processed</w:t>
            </w:r>
          </w:p>
        </w:tc>
      </w:tr>
      <w:tr w:rsidR="002C6FCA" w14:paraId="5507037A" w14:textId="77777777" w:rsidTr="005A4E06">
        <w:trPr>
          <w:trHeight w:val="429"/>
        </w:trPr>
        <w:tc>
          <w:tcPr>
            <w:tcW w:w="2425" w:type="dxa"/>
          </w:tcPr>
          <w:p w14:paraId="191A3233" w14:textId="77777777" w:rsidR="002C6FCA" w:rsidRPr="005A4E06" w:rsidRDefault="002C6FCA" w:rsidP="005A4E06">
            <w:proofErr w:type="spellStart"/>
            <w:r w:rsidRPr="005A4E06">
              <w:t>SessionError</w:t>
            </w:r>
            <w:proofErr w:type="spellEnd"/>
          </w:p>
        </w:tc>
        <w:tc>
          <w:tcPr>
            <w:tcW w:w="7720" w:type="dxa"/>
          </w:tcPr>
          <w:p w14:paraId="1D049CFB" w14:textId="77777777" w:rsidR="002C6FCA" w:rsidRDefault="00A7595F" w:rsidP="002C6FCA">
            <w:pPr>
              <w:pStyle w:val="SAGEBodyText"/>
            </w:pPr>
            <w:r>
              <w:t xml:space="preserve">A system </w:t>
            </w:r>
            <w:r w:rsidR="002C6FCA">
              <w:t>installation problem is preventing the request from being processed</w:t>
            </w:r>
          </w:p>
        </w:tc>
      </w:tr>
      <w:tr w:rsidR="002C6FCA" w14:paraId="4C1FB55A" w14:textId="77777777" w:rsidTr="005A4E06">
        <w:trPr>
          <w:trHeight w:val="429"/>
        </w:trPr>
        <w:tc>
          <w:tcPr>
            <w:tcW w:w="2425" w:type="dxa"/>
          </w:tcPr>
          <w:p w14:paraId="091D454D" w14:textId="77777777" w:rsidR="002C6FCA" w:rsidRPr="005A4E06" w:rsidRDefault="002C6FCA" w:rsidP="005A4E06">
            <w:proofErr w:type="spellStart"/>
            <w:r w:rsidRPr="005A4E06">
              <w:t>RecordDuplicate</w:t>
            </w:r>
            <w:proofErr w:type="spellEnd"/>
          </w:p>
        </w:tc>
        <w:tc>
          <w:tcPr>
            <w:tcW w:w="7720" w:type="dxa"/>
          </w:tcPr>
          <w:p w14:paraId="42F8569E" w14:textId="77777777" w:rsidR="002C6FCA" w:rsidRDefault="00A7595F" w:rsidP="00A7595F">
            <w:pPr>
              <w:pStyle w:val="SAGEBodyText"/>
            </w:pPr>
            <w:r>
              <w:t xml:space="preserve">An insert request was made with a key value that already exist in the system </w:t>
            </w:r>
          </w:p>
        </w:tc>
      </w:tr>
      <w:tr w:rsidR="002C6FCA" w14:paraId="56F852E1" w14:textId="77777777" w:rsidTr="005A4E06">
        <w:trPr>
          <w:trHeight w:val="429"/>
        </w:trPr>
        <w:tc>
          <w:tcPr>
            <w:tcW w:w="2425" w:type="dxa"/>
          </w:tcPr>
          <w:p w14:paraId="777D223F" w14:textId="77777777" w:rsidR="002C6FCA" w:rsidRPr="005A4E06" w:rsidRDefault="002C6FCA" w:rsidP="005A4E06">
            <w:proofErr w:type="spellStart"/>
            <w:r w:rsidRPr="005A4E06">
              <w:t>RecordInvalid</w:t>
            </w:r>
            <w:proofErr w:type="spellEnd"/>
          </w:p>
        </w:tc>
        <w:tc>
          <w:tcPr>
            <w:tcW w:w="7720" w:type="dxa"/>
          </w:tcPr>
          <w:p w14:paraId="1697C1F3" w14:textId="77777777" w:rsidR="002C6FCA" w:rsidRDefault="00A7595F" w:rsidP="002C6FCA">
            <w:pPr>
              <w:pStyle w:val="SAGEBodyText"/>
            </w:pPr>
            <w:r>
              <w:t>The payload used for the request is not valid due to business rules</w:t>
            </w:r>
          </w:p>
        </w:tc>
      </w:tr>
      <w:tr w:rsidR="002C6FCA" w14:paraId="15FD0AAA" w14:textId="77777777" w:rsidTr="005A4E06">
        <w:trPr>
          <w:trHeight w:val="429"/>
        </w:trPr>
        <w:tc>
          <w:tcPr>
            <w:tcW w:w="2425" w:type="dxa"/>
          </w:tcPr>
          <w:p w14:paraId="0F906625" w14:textId="77777777" w:rsidR="002C6FCA" w:rsidRPr="005A4E06" w:rsidRDefault="002C6FCA" w:rsidP="005A4E06">
            <w:r w:rsidRPr="005A4E06">
              <w:t>General</w:t>
            </w:r>
          </w:p>
        </w:tc>
        <w:tc>
          <w:tcPr>
            <w:tcW w:w="7720" w:type="dxa"/>
          </w:tcPr>
          <w:p w14:paraId="31AB5C34" w14:textId="77777777" w:rsidR="002C6FCA" w:rsidRDefault="00A7595F" w:rsidP="002C6FCA">
            <w:pPr>
              <w:pStyle w:val="SAGEBodyText"/>
            </w:pPr>
            <w:r>
              <w:t>The request failed due to an error in the business layer</w:t>
            </w:r>
          </w:p>
        </w:tc>
      </w:tr>
    </w:tbl>
    <w:p w14:paraId="278ED215" w14:textId="77777777" w:rsidR="00741E13" w:rsidRDefault="00741E13" w:rsidP="00741E13">
      <w:pPr>
        <w:pStyle w:val="SAGEHeading2"/>
      </w:pPr>
      <w:bookmarkStart w:id="69" w:name="_Toc27146242"/>
      <w:bookmarkStart w:id="70" w:name="_Toc50020802"/>
      <w:r>
        <w:t xml:space="preserve">Error </w:t>
      </w:r>
      <w:r w:rsidR="002F1BA1">
        <w:t>m</w:t>
      </w:r>
      <w:r>
        <w:t>essage</w:t>
      </w:r>
      <w:bookmarkEnd w:id="69"/>
      <w:bookmarkEnd w:id="70"/>
    </w:p>
    <w:p w14:paraId="2D1E3D8E" w14:textId="77777777" w:rsidR="00741E13" w:rsidRDefault="00B700A4" w:rsidP="00E17B1A">
      <w:pPr>
        <w:pStyle w:val="SAGEBodyText"/>
      </w:pPr>
      <w:r>
        <w:t xml:space="preserve">The error message is a human readable phrase that describes the problem in an even more precise manner than the error code. It </w:t>
      </w:r>
      <w:r w:rsidR="002F1BA1">
        <w:t>is</w:t>
      </w:r>
      <w:r>
        <w:t xml:space="preserve"> intended to be </w:t>
      </w:r>
      <w:r w:rsidR="002F1BA1">
        <w:t>displayed</w:t>
      </w:r>
      <w:r>
        <w:t xml:space="preserve"> to end users; however, this should not be interpreted by automated systems</w:t>
      </w:r>
      <w:r w:rsidR="002F1BA1">
        <w:t>,</w:t>
      </w:r>
      <w:r>
        <w:t xml:space="preserve"> since the error message can vary greatly under similar situations.</w:t>
      </w:r>
    </w:p>
    <w:p w14:paraId="7C2C46D3"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49A60F7A" w14:textId="77777777" w:rsidR="00F72E37" w:rsidRDefault="00355A4A" w:rsidP="0072538E">
      <w:pPr>
        <w:pStyle w:val="SAGEHeading1"/>
        <w:framePr w:wrap="around"/>
      </w:pPr>
      <w:bookmarkStart w:id="71" w:name="_Toc27146243"/>
      <w:bookmarkStart w:id="72" w:name="_Toc50020803"/>
      <w:r>
        <w:lastRenderedPageBreak/>
        <w:t xml:space="preserve">Performance </w:t>
      </w:r>
      <w:r w:rsidR="002F1BA1">
        <w:t>t</w:t>
      </w:r>
      <w:r>
        <w:t>ips</w:t>
      </w:r>
      <w:bookmarkEnd w:id="71"/>
      <w:bookmarkEnd w:id="72"/>
    </w:p>
    <w:p w14:paraId="02AC9ADC" w14:textId="77777777" w:rsidR="00355A4A" w:rsidRDefault="00355A4A" w:rsidP="0072538E">
      <w:pPr>
        <w:pStyle w:val="SAGEBodyText"/>
      </w:pPr>
      <w:r>
        <w:t xml:space="preserve">It is possible to </w:t>
      </w:r>
      <w:r w:rsidR="002F1BA1">
        <w:t>adjust</w:t>
      </w:r>
      <w:r>
        <w:t xml:space="preserve"> the performance of Sage 300 Web API if improvements are </w:t>
      </w:r>
      <w:r w:rsidR="001E6780">
        <w:t>required for integration purposes</w:t>
      </w:r>
      <w:r>
        <w:t>.</w:t>
      </w:r>
    </w:p>
    <w:p w14:paraId="32BD8DBD" w14:textId="77777777" w:rsidR="00355A4A" w:rsidRDefault="00355A4A" w:rsidP="00355A4A">
      <w:pPr>
        <w:pStyle w:val="SAGEHeading2"/>
      </w:pPr>
      <w:bookmarkStart w:id="73" w:name="_Toc27146244"/>
      <w:bookmarkStart w:id="74" w:name="_Toc50020804"/>
      <w:r>
        <w:t xml:space="preserve">Increase </w:t>
      </w:r>
      <w:r w:rsidR="002F1BA1">
        <w:t>p</w:t>
      </w:r>
      <w:r>
        <w:t xml:space="preserve">age </w:t>
      </w:r>
      <w:r w:rsidR="002F1BA1">
        <w:t>s</w:t>
      </w:r>
      <w:r>
        <w:t>ize</w:t>
      </w:r>
      <w:r w:rsidR="00373C20">
        <w:t xml:space="preserve"> for GET requests</w:t>
      </w:r>
      <w:bookmarkEnd w:id="73"/>
      <w:bookmarkEnd w:id="74"/>
    </w:p>
    <w:p w14:paraId="2CF35EC2" w14:textId="77777777" w:rsidR="00540A01" w:rsidRDefault="00373C20" w:rsidP="00355A4A">
      <w:pPr>
        <w:pStyle w:val="SAGEBodyText"/>
      </w:pPr>
      <w:r>
        <w:t>When large amounts of</w:t>
      </w:r>
      <w:r w:rsidR="001E6780">
        <w:t xml:space="preserve"> records need to be retrieved </w:t>
      </w:r>
      <w:r w:rsidR="00540A01">
        <w:t>through</w:t>
      </w:r>
      <w:r w:rsidR="001E6780">
        <w:t xml:space="preserve"> Sage 300 Web API, </w:t>
      </w:r>
      <w:r w:rsidR="00540A01">
        <w:t xml:space="preserve">the page size setting can </w:t>
      </w:r>
      <w:r w:rsidR="001E6780">
        <w:t xml:space="preserve">be increased to reduce the </w:t>
      </w:r>
      <w:r w:rsidR="00540A01">
        <w:t>number of GET requests and thus reduce the overall time for the entire process.</w:t>
      </w:r>
    </w:p>
    <w:p w14:paraId="0F8713D1" w14:textId="77777777" w:rsidR="00540A01" w:rsidRDefault="00540A01" w:rsidP="00355A4A">
      <w:pPr>
        <w:pStyle w:val="SAGEBodyText"/>
      </w:pPr>
      <w:r>
        <w:t xml:space="preserve">In order to increase the page size setting, </w:t>
      </w:r>
      <w:r w:rsidR="008A7D54">
        <w:t xml:space="preserve">you can use a text editor to </w:t>
      </w:r>
      <w:r>
        <w:t xml:space="preserve">open the </w:t>
      </w:r>
      <w:r w:rsidRPr="002F1BA1">
        <w:rPr>
          <w:rStyle w:val="SAGETextFilename"/>
        </w:rPr>
        <w:t>Web.config</w:t>
      </w:r>
      <w:r>
        <w:t xml:space="preserve"> file located in the </w:t>
      </w:r>
      <w:r w:rsidRPr="002F1BA1">
        <w:rPr>
          <w:rStyle w:val="SAGETextFilename"/>
        </w:rPr>
        <w:t>Online\WebApi</w:t>
      </w:r>
      <w:r>
        <w:t xml:space="preserve"> folder under your Sage 300 installation</w:t>
      </w:r>
      <w:r w:rsidR="008A7D54">
        <w:t xml:space="preserve"> folder.</w:t>
      </w:r>
      <w:r>
        <w:t xml:space="preserve"> </w:t>
      </w:r>
      <w:r w:rsidR="008A7D54">
        <w:t xml:space="preserve">Search </w:t>
      </w:r>
      <w:r>
        <w:t xml:space="preserve">for </w:t>
      </w:r>
      <w:r w:rsidR="008A7D54">
        <w:t xml:space="preserve">the </w:t>
      </w:r>
      <w:r>
        <w:t xml:space="preserve">line in this file </w:t>
      </w:r>
      <w:r w:rsidR="008A7D54">
        <w:t xml:space="preserve">that contains </w:t>
      </w:r>
      <w:r>
        <w:t>the following text:</w:t>
      </w:r>
    </w:p>
    <w:p w14:paraId="4C0FFC83" w14:textId="77777777" w:rsidR="00355A4A" w:rsidRPr="00724291" w:rsidRDefault="00540A01" w:rsidP="00355A4A">
      <w:pPr>
        <w:pStyle w:val="SAGEBodyText"/>
        <w:rPr>
          <w:rStyle w:val="SAGETextCodeinline"/>
        </w:rPr>
      </w:pPr>
      <w:r w:rsidRPr="00724291">
        <w:rPr>
          <w:rStyle w:val="SAGETextCodeinline"/>
        </w:rPr>
        <w:t>&lt;add key="</w:t>
      </w:r>
      <w:proofErr w:type="spellStart"/>
      <w:r w:rsidRPr="00724291">
        <w:rPr>
          <w:rStyle w:val="SAGETextCodeinline"/>
        </w:rPr>
        <w:t>PageSize</w:t>
      </w:r>
      <w:proofErr w:type="spellEnd"/>
      <w:r w:rsidRPr="00724291">
        <w:rPr>
          <w:rStyle w:val="SAGETextCodeinline"/>
        </w:rPr>
        <w:t>" value="100" /&gt;</w:t>
      </w:r>
    </w:p>
    <w:p w14:paraId="1C57014A" w14:textId="77777777" w:rsidR="008A7D54" w:rsidRDefault="008A7D54" w:rsidP="00355A4A">
      <w:pPr>
        <w:pStyle w:val="SAGEBodyText"/>
      </w:pPr>
      <w:r>
        <w:t xml:space="preserve">Increase </w:t>
      </w:r>
      <w:r w:rsidR="00540A01">
        <w:t xml:space="preserve">the value to </w:t>
      </w:r>
      <w:r>
        <w:t>the required page size. The recommended setting for large numbers of records is 1000.</w:t>
      </w:r>
    </w:p>
    <w:p w14:paraId="50D9233D" w14:textId="77777777" w:rsidR="00355A4A" w:rsidRDefault="00373C20" w:rsidP="00373C20">
      <w:pPr>
        <w:pStyle w:val="SAGEHeading2"/>
      </w:pPr>
      <w:bookmarkStart w:id="75" w:name="_Toc27146245"/>
      <w:bookmarkStart w:id="76" w:name="_Toc50020805"/>
      <w:r>
        <w:t xml:space="preserve">Change IIS </w:t>
      </w:r>
      <w:r w:rsidR="009338E3">
        <w:t>Idle T</w:t>
      </w:r>
      <w:r>
        <w:t>ime</w:t>
      </w:r>
      <w:r w:rsidR="009338E3">
        <w:t>-</w:t>
      </w:r>
      <w:r>
        <w:t>out settings</w:t>
      </w:r>
      <w:bookmarkEnd w:id="75"/>
      <w:bookmarkEnd w:id="76"/>
    </w:p>
    <w:p w14:paraId="3529AD35" w14:textId="77777777" w:rsidR="00373C20" w:rsidRDefault="008A7D54" w:rsidP="00355A4A">
      <w:pPr>
        <w:pStyle w:val="SAGEBodyText"/>
      </w:pPr>
      <w:r>
        <w:t xml:space="preserve">By default, IIS terminates a web application </w:t>
      </w:r>
      <w:r w:rsidR="009338E3">
        <w:t xml:space="preserve">after </w:t>
      </w:r>
      <w:r>
        <w:t xml:space="preserve">20 minutes of inactivity. This means </w:t>
      </w:r>
      <w:r w:rsidR="009338E3">
        <w:t>that if Sage 300 Web API requests are not made within 20 minutes of one another, a request will take longer than usual to process. To curb this behavior, the IIS application pool Idle Time-out setting can be adjusted.</w:t>
      </w:r>
    </w:p>
    <w:p w14:paraId="1AE6A020" w14:textId="77777777" w:rsidR="00724291" w:rsidRDefault="00724291" w:rsidP="00355A4A">
      <w:pPr>
        <w:pStyle w:val="SAGEBodyText"/>
      </w:pPr>
      <w:r>
        <w:t>To</w:t>
      </w:r>
      <w:r w:rsidR="009338E3">
        <w:t xml:space="preserve"> increase the Time-out </w:t>
      </w:r>
      <w:r w:rsidR="00D170E8">
        <w:t xml:space="preserve">time </w:t>
      </w:r>
      <w:r w:rsidR="009338E3">
        <w:t>and Time-out Action</w:t>
      </w:r>
      <w:r>
        <w:t>:</w:t>
      </w:r>
    </w:p>
    <w:p w14:paraId="1C99A53F" w14:textId="77777777" w:rsidR="00724291" w:rsidRDefault="00724291" w:rsidP="00724291">
      <w:pPr>
        <w:pStyle w:val="SAGENumberedList"/>
      </w:pPr>
      <w:r>
        <w:t>O</w:t>
      </w:r>
      <w:r w:rsidR="00D170E8">
        <w:t xml:space="preserve">pen IIS Manager. </w:t>
      </w:r>
    </w:p>
    <w:p w14:paraId="4D652F83" w14:textId="77777777" w:rsidR="00724291" w:rsidRPr="00724291" w:rsidRDefault="00724291" w:rsidP="00724291">
      <w:pPr>
        <w:pStyle w:val="SAGENumberedList"/>
      </w:pPr>
      <w:r>
        <w:t>In</w:t>
      </w:r>
      <w:r w:rsidR="00D170E8">
        <w:t xml:space="preserve"> </w:t>
      </w:r>
      <w:r w:rsidR="00D170E8" w:rsidRPr="00D170E8">
        <w:rPr>
          <w:b/>
        </w:rPr>
        <w:t>Application Pools</w:t>
      </w:r>
      <w:r>
        <w:t>,</w:t>
      </w:r>
      <w:r w:rsidR="00D170E8">
        <w:t xml:space="preserve"> select </w:t>
      </w:r>
      <w:r w:rsidR="00D170E8" w:rsidRPr="00D170E8">
        <w:rPr>
          <w:b/>
        </w:rPr>
        <w:t>Sage 300 Pool</w:t>
      </w:r>
      <w:r>
        <w:rPr>
          <w:b/>
        </w:rPr>
        <w:t>.</w:t>
      </w:r>
    </w:p>
    <w:p w14:paraId="3DDC9553" w14:textId="77777777" w:rsidR="00724291" w:rsidRDefault="00724291" w:rsidP="00724291">
      <w:pPr>
        <w:pStyle w:val="SAGENumberedList"/>
      </w:pPr>
      <w:r w:rsidRPr="00724291">
        <w:t>In the</w:t>
      </w:r>
      <w:r>
        <w:rPr>
          <w:b/>
        </w:rPr>
        <w:t xml:space="preserve"> Actions </w:t>
      </w:r>
      <w:r>
        <w:t>pane, cli</w:t>
      </w:r>
      <w:r w:rsidR="00D170E8">
        <w:t xml:space="preserve">ck </w:t>
      </w:r>
      <w:r>
        <w:rPr>
          <w:b/>
        </w:rPr>
        <w:t>Advanced Settings</w:t>
      </w:r>
      <w:r>
        <w:t>.</w:t>
      </w:r>
    </w:p>
    <w:p w14:paraId="525957BC" w14:textId="77777777" w:rsidR="00724291" w:rsidRDefault="00D170E8" w:rsidP="00724291">
      <w:pPr>
        <w:pStyle w:val="SAGENumberedList"/>
      </w:pPr>
      <w:r>
        <w:t xml:space="preserve">In the </w:t>
      </w:r>
      <w:r w:rsidRPr="00D170E8">
        <w:rPr>
          <w:b/>
        </w:rPr>
        <w:t>Process Model</w:t>
      </w:r>
      <w:r>
        <w:t xml:space="preserve"> section, change the </w:t>
      </w:r>
      <w:r w:rsidRPr="00D170E8">
        <w:rPr>
          <w:b/>
        </w:rPr>
        <w:t>Idle Time-out Action</w:t>
      </w:r>
      <w:r>
        <w:t xml:space="preserve"> from Terminate to Suspend. </w:t>
      </w:r>
    </w:p>
    <w:p w14:paraId="4887A52F" w14:textId="77777777" w:rsidR="009338E3" w:rsidRDefault="00D170E8" w:rsidP="00724291">
      <w:pPr>
        <w:pStyle w:val="SAGEIndentedText"/>
      </w:pPr>
      <w:r>
        <w:t xml:space="preserve">The </w:t>
      </w:r>
      <w:r w:rsidRPr="00D170E8">
        <w:rPr>
          <w:b/>
        </w:rPr>
        <w:t>Idle Time-out</w:t>
      </w:r>
      <w:r>
        <w:t xml:space="preserve"> time should be increased to a more reasonable amount. 1447 minutes is the recommended value</w:t>
      </w:r>
      <w:r w:rsidR="00724291">
        <w:t>,</w:t>
      </w:r>
      <w:r>
        <w:t xml:space="preserve"> as it is greater than a single day.</w:t>
      </w:r>
    </w:p>
    <w:p w14:paraId="16D8C668" w14:textId="0F6D7899" w:rsidR="009338E3" w:rsidRPr="00355A4A" w:rsidRDefault="00C87AA1" w:rsidP="006664D7">
      <w:pPr>
        <w:pStyle w:val="SAGEBodyText"/>
        <w:jc w:val="center"/>
      </w:pPr>
      <w:r>
        <w:rPr>
          <w:noProof/>
        </w:rPr>
        <w:lastRenderedPageBreak/>
        <w:drawing>
          <wp:inline distT="0" distB="0" distL="0" distR="0" wp14:anchorId="15403E74" wp14:editId="5CA8A43B">
            <wp:extent cx="42862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le_timeout_action.jpg"/>
                    <pic:cNvPicPr/>
                  </pic:nvPicPr>
                  <pic:blipFill>
                    <a:blip r:embed="rId24">
                      <a:extLst>
                        <a:ext uri="{28A0092B-C50C-407E-A947-70E740481C1C}">
                          <a14:useLocalDpi xmlns:a14="http://schemas.microsoft.com/office/drawing/2010/main" val="0"/>
                        </a:ext>
                      </a:extLst>
                    </a:blip>
                    <a:stretch>
                      <a:fillRect/>
                    </a:stretch>
                  </pic:blipFill>
                  <pic:spPr>
                    <a:xfrm>
                      <a:off x="0" y="0"/>
                      <a:ext cx="4286250" cy="5172075"/>
                    </a:xfrm>
                    <a:prstGeom prst="rect">
                      <a:avLst/>
                    </a:prstGeom>
                  </pic:spPr>
                </pic:pic>
              </a:graphicData>
            </a:graphic>
          </wp:inline>
        </w:drawing>
      </w:r>
    </w:p>
    <w:sectPr w:rsidR="009338E3" w:rsidRPr="00355A4A" w:rsidSect="00AF6CD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46A8A" w14:textId="77777777" w:rsidR="00DD639E" w:rsidRDefault="00DD639E" w:rsidP="00713520">
      <w:pPr>
        <w:spacing w:line="240" w:lineRule="auto"/>
      </w:pPr>
      <w:r>
        <w:separator/>
      </w:r>
    </w:p>
    <w:p w14:paraId="3AD7EB2D" w14:textId="77777777" w:rsidR="00DD639E" w:rsidRDefault="00DD639E"/>
  </w:endnote>
  <w:endnote w:type="continuationSeparator" w:id="0">
    <w:p w14:paraId="4B8C3551" w14:textId="77777777" w:rsidR="00DD639E" w:rsidRDefault="00DD639E" w:rsidP="00713520">
      <w:pPr>
        <w:spacing w:line="240" w:lineRule="auto"/>
      </w:pPr>
      <w:r>
        <w:continuationSeparator/>
      </w:r>
    </w:p>
    <w:p w14:paraId="5CE63220" w14:textId="77777777" w:rsidR="00DD639E" w:rsidRDefault="00DD6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297AF" w14:textId="77777777" w:rsidR="007F28E3" w:rsidRDefault="007F28E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02F765EE" wp14:editId="680E014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07F07" w14:textId="77777777" w:rsidR="007F28E3" w:rsidRDefault="007F28E3">
    <w:pPr>
      <w:pStyle w:val="Footer"/>
    </w:pPr>
  </w:p>
  <w:p w14:paraId="3995D96E" w14:textId="77777777" w:rsidR="007F28E3" w:rsidRDefault="007F28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F28E3" w14:paraId="64D342D1" w14:textId="77777777" w:rsidTr="0081634F">
      <w:tc>
        <w:tcPr>
          <w:tcW w:w="6804" w:type="dxa"/>
          <w:vAlign w:val="bottom"/>
        </w:tcPr>
        <w:p w14:paraId="0BA49643" w14:textId="73F2017B" w:rsidR="007F28E3" w:rsidRPr="001872FE" w:rsidRDefault="007F28E3" w:rsidP="005C352D">
          <w:pPr>
            <w:pStyle w:val="SAGEFooter"/>
          </w:pPr>
          <w:fldSimple w:instr=" STYLEREF  SAGE_Title  \* MERGEFORMAT ">
            <w:r w:rsidR="008741F2">
              <w:rPr>
                <w:noProof/>
              </w:rPr>
              <w:t>Sage 300 Web API</w:t>
            </w:r>
          </w:fldSimple>
          <w:r>
            <w:rPr>
              <w:noProof/>
            </w:rPr>
            <w:t xml:space="preserve"> – Developer Reference</w:t>
          </w:r>
        </w:p>
      </w:tc>
      <w:tc>
        <w:tcPr>
          <w:tcW w:w="1983" w:type="dxa"/>
          <w:vAlign w:val="bottom"/>
        </w:tcPr>
        <w:sdt>
          <w:sdtPr>
            <w:id w:val="-824964200"/>
            <w:docPartObj>
              <w:docPartGallery w:val="Page Numbers (Top of Page)"/>
              <w:docPartUnique/>
            </w:docPartObj>
          </w:sdtPr>
          <w:sdtContent>
            <w:p w14:paraId="442544F5" w14:textId="77777777" w:rsidR="007F28E3" w:rsidRDefault="007F28E3"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24</w:t>
              </w:r>
              <w:r>
                <w:rPr>
                  <w:sz w:val="24"/>
                  <w:szCs w:val="24"/>
                </w:rPr>
                <w:fldChar w:fldCharType="end"/>
              </w:r>
              <w:r>
                <w:t xml:space="preserve"> of </w:t>
              </w:r>
              <w:r>
                <w:fldChar w:fldCharType="begin"/>
              </w:r>
              <w:r>
                <w:instrText xml:space="preserve"> NUMPAGES  </w:instrText>
              </w:r>
              <w:r>
                <w:fldChar w:fldCharType="separate"/>
              </w:r>
              <w:r>
                <w:rPr>
                  <w:noProof/>
                </w:rPr>
                <w:t>26</w:t>
              </w:r>
              <w:r>
                <w:rPr>
                  <w:noProof/>
                </w:rPr>
                <w:fldChar w:fldCharType="end"/>
              </w:r>
            </w:p>
          </w:sdtContent>
        </w:sdt>
      </w:tc>
    </w:tr>
  </w:tbl>
  <w:p w14:paraId="17B747A3" w14:textId="77777777" w:rsidR="007F28E3" w:rsidRDefault="007F28E3" w:rsidP="00A6168E">
    <w:pPr>
      <w:pStyle w:val="1pt"/>
      <w:tabs>
        <w:tab w:val="left" w:pos="1695"/>
      </w:tabs>
    </w:pPr>
    <w:r>
      <w:tab/>
    </w:r>
  </w:p>
  <w:p w14:paraId="6D43E76B" w14:textId="77777777" w:rsidR="007F28E3" w:rsidRDefault="007F28E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F28E3" w14:paraId="24EBEB19" w14:textId="77777777" w:rsidTr="001D202A">
      <w:tc>
        <w:tcPr>
          <w:tcW w:w="6804" w:type="dxa"/>
          <w:vAlign w:val="bottom"/>
        </w:tcPr>
        <w:p w14:paraId="03B26710" w14:textId="55A9798F" w:rsidR="007F28E3" w:rsidRPr="001872FE" w:rsidRDefault="007F28E3" w:rsidP="005C352D">
          <w:pPr>
            <w:pStyle w:val="SAGEFooter"/>
          </w:pPr>
          <w:fldSimple w:instr=" STYLEREF  SAGE_Title  \* MERGEFORMAT ">
            <w:r w:rsidR="008741F2">
              <w:rPr>
                <w:noProof/>
              </w:rPr>
              <w:t>Sage 300 Web API</w:t>
            </w:r>
          </w:fldSimple>
          <w:r>
            <w:rPr>
              <w:noProof/>
            </w:rPr>
            <w:t xml:space="preserve"> – Developer Reference</w:t>
          </w:r>
        </w:p>
      </w:tc>
      <w:tc>
        <w:tcPr>
          <w:tcW w:w="1983" w:type="dxa"/>
          <w:vAlign w:val="bottom"/>
        </w:tcPr>
        <w:sdt>
          <w:sdtPr>
            <w:id w:val="428020615"/>
            <w:docPartObj>
              <w:docPartGallery w:val="Page Numbers (Top of Page)"/>
              <w:docPartUnique/>
            </w:docPartObj>
          </w:sdtPr>
          <w:sdtContent>
            <w:p w14:paraId="6E288E67" w14:textId="77777777" w:rsidR="007F28E3" w:rsidRDefault="007F28E3"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25</w:t>
              </w:r>
              <w:r>
                <w:rPr>
                  <w:sz w:val="24"/>
                  <w:szCs w:val="24"/>
                </w:rPr>
                <w:fldChar w:fldCharType="end"/>
              </w:r>
              <w:r>
                <w:t xml:space="preserve"> of </w:t>
              </w:r>
              <w:r>
                <w:fldChar w:fldCharType="begin"/>
              </w:r>
              <w:r>
                <w:instrText xml:space="preserve"> NUMPAGES  </w:instrText>
              </w:r>
              <w:r>
                <w:fldChar w:fldCharType="separate"/>
              </w:r>
              <w:r>
                <w:rPr>
                  <w:noProof/>
                </w:rPr>
                <w:t>26</w:t>
              </w:r>
              <w:r>
                <w:rPr>
                  <w:noProof/>
                </w:rPr>
                <w:fldChar w:fldCharType="end"/>
              </w:r>
            </w:p>
          </w:sdtContent>
        </w:sdt>
      </w:tc>
    </w:tr>
  </w:tbl>
  <w:p w14:paraId="09A6E44B" w14:textId="77777777" w:rsidR="007F28E3" w:rsidRDefault="007F2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4768C" w14:textId="77777777" w:rsidR="00DD639E" w:rsidRDefault="00DD639E" w:rsidP="00713520">
      <w:pPr>
        <w:spacing w:line="240" w:lineRule="auto"/>
      </w:pPr>
    </w:p>
    <w:p w14:paraId="6364E858" w14:textId="77777777" w:rsidR="00DD639E" w:rsidRDefault="00DD639E"/>
  </w:footnote>
  <w:footnote w:type="continuationSeparator" w:id="0">
    <w:p w14:paraId="77530C00" w14:textId="77777777" w:rsidR="00DD639E" w:rsidRDefault="00DD639E" w:rsidP="00713520">
      <w:pPr>
        <w:spacing w:line="240" w:lineRule="auto"/>
      </w:pPr>
    </w:p>
    <w:p w14:paraId="48004C2B" w14:textId="77777777" w:rsidR="00DD639E" w:rsidRDefault="00DD639E"/>
  </w:footnote>
  <w:footnote w:type="continuationNotice" w:id="1">
    <w:p w14:paraId="4221B0F9" w14:textId="77777777" w:rsidR="00DD639E" w:rsidRDefault="00DD639E">
      <w:pPr>
        <w:spacing w:line="240" w:lineRule="auto"/>
      </w:pPr>
    </w:p>
    <w:p w14:paraId="218F071E" w14:textId="77777777" w:rsidR="00DD639E" w:rsidRDefault="00DD6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03099" w14:textId="77777777" w:rsidR="007F28E3" w:rsidRDefault="007F28E3" w:rsidP="0015531F">
    <w:pPr>
      <w:pStyle w:val="Header"/>
    </w:pPr>
    <w:r w:rsidRPr="00D302D1">
      <w:rPr>
        <w:noProof/>
        <w:lang w:val="en-US"/>
      </w:rPr>
      <w:drawing>
        <wp:anchor distT="0" distB="0" distL="114300" distR="114300" simplePos="0" relativeHeight="251659264" behindDoc="1" locked="1" layoutInCell="1" allowOverlap="1" wp14:anchorId="7C54B665" wp14:editId="58E6463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AC51016" w14:textId="77777777" w:rsidR="007F28E3" w:rsidRDefault="007F28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4A413" w14:textId="77777777" w:rsidR="007F28E3" w:rsidRDefault="007F28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95525" w14:textId="77777777" w:rsidR="007F28E3" w:rsidRDefault="007F28E3">
    <w:pPr>
      <w:pStyle w:val="Header"/>
    </w:pPr>
  </w:p>
  <w:p w14:paraId="48545E1C" w14:textId="77777777" w:rsidR="007F28E3" w:rsidRDefault="007F28E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54C82" w14:textId="77777777" w:rsidR="007F28E3" w:rsidRPr="003125A0" w:rsidRDefault="007F28E3"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BB428" w14:textId="77777777" w:rsidR="007F28E3" w:rsidRDefault="007F28E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A11D1" w14:textId="77777777" w:rsidR="007F28E3" w:rsidRDefault="007F28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83FB1" w14:textId="106F039D" w:rsidR="007F28E3" w:rsidRPr="003125A0" w:rsidRDefault="007F28E3" w:rsidP="0079162B">
    <w:pPr>
      <w:pStyle w:val="SAGEHeader"/>
    </w:pPr>
    <w:fldSimple w:instr=" STYLEREF  &quot;SAGE_Heading 1&quot;  \* MERGEFORMAT ">
      <w:r w:rsidR="008741F2">
        <w:rPr>
          <w:noProof/>
        </w:rPr>
        <w:t>Requesting a resource entry (HTTP GET)</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335C6" w14:textId="77777777" w:rsidR="007F28E3" w:rsidRDefault="007F2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846CC6"/>
    <w:multiLevelType w:val="hybridMultilevel"/>
    <w:tmpl w:val="56DE1D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06001BD"/>
    <w:multiLevelType w:val="hybridMultilevel"/>
    <w:tmpl w:val="9A80CF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0"/>
  </w:num>
  <w:num w:numId="4">
    <w:abstractNumId w:val="23"/>
  </w:num>
  <w:num w:numId="5">
    <w:abstractNumId w:val="22"/>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8"/>
  </w:num>
  <w:num w:numId="20">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6"/>
  </w:num>
  <w:num w:numId="22">
    <w:abstractNumId w:val="13"/>
  </w:num>
  <w:num w:numId="23">
    <w:abstractNumId w:val="12"/>
  </w:num>
  <w:num w:numId="24">
    <w:abstractNumId w:val="20"/>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1D4"/>
    <w:rsid w:val="00001F84"/>
    <w:rsid w:val="0000396C"/>
    <w:rsid w:val="00004D7E"/>
    <w:rsid w:val="000111FF"/>
    <w:rsid w:val="000126CA"/>
    <w:rsid w:val="00015884"/>
    <w:rsid w:val="0001756A"/>
    <w:rsid w:val="00024655"/>
    <w:rsid w:val="00026556"/>
    <w:rsid w:val="00026E2D"/>
    <w:rsid w:val="000300FA"/>
    <w:rsid w:val="00030939"/>
    <w:rsid w:val="000347FA"/>
    <w:rsid w:val="000350B4"/>
    <w:rsid w:val="0003598D"/>
    <w:rsid w:val="000373BC"/>
    <w:rsid w:val="00037BA8"/>
    <w:rsid w:val="0004068B"/>
    <w:rsid w:val="00044C65"/>
    <w:rsid w:val="00045837"/>
    <w:rsid w:val="00046957"/>
    <w:rsid w:val="00050A70"/>
    <w:rsid w:val="0005245F"/>
    <w:rsid w:val="00052475"/>
    <w:rsid w:val="000526BB"/>
    <w:rsid w:val="00053262"/>
    <w:rsid w:val="000546D6"/>
    <w:rsid w:val="00055E8A"/>
    <w:rsid w:val="000568CB"/>
    <w:rsid w:val="00057553"/>
    <w:rsid w:val="00057A33"/>
    <w:rsid w:val="000614D0"/>
    <w:rsid w:val="00063553"/>
    <w:rsid w:val="00063C74"/>
    <w:rsid w:val="00065734"/>
    <w:rsid w:val="00065EDA"/>
    <w:rsid w:val="00066DF2"/>
    <w:rsid w:val="00070048"/>
    <w:rsid w:val="00071D94"/>
    <w:rsid w:val="000764AA"/>
    <w:rsid w:val="00077419"/>
    <w:rsid w:val="00083958"/>
    <w:rsid w:val="00083991"/>
    <w:rsid w:val="0008433F"/>
    <w:rsid w:val="000849C5"/>
    <w:rsid w:val="000857BE"/>
    <w:rsid w:val="00085B6F"/>
    <w:rsid w:val="00087D6C"/>
    <w:rsid w:val="00092ABF"/>
    <w:rsid w:val="00094F2F"/>
    <w:rsid w:val="00095728"/>
    <w:rsid w:val="00095988"/>
    <w:rsid w:val="000A0E76"/>
    <w:rsid w:val="000A232E"/>
    <w:rsid w:val="000A2824"/>
    <w:rsid w:val="000A5542"/>
    <w:rsid w:val="000A7D67"/>
    <w:rsid w:val="000A7F6B"/>
    <w:rsid w:val="000B2C0A"/>
    <w:rsid w:val="000B402A"/>
    <w:rsid w:val="000B45D0"/>
    <w:rsid w:val="000B46D2"/>
    <w:rsid w:val="000B4944"/>
    <w:rsid w:val="000C0017"/>
    <w:rsid w:val="000C1313"/>
    <w:rsid w:val="000C31EA"/>
    <w:rsid w:val="000C3ACD"/>
    <w:rsid w:val="000C5370"/>
    <w:rsid w:val="000C6B6C"/>
    <w:rsid w:val="000D1162"/>
    <w:rsid w:val="000D184D"/>
    <w:rsid w:val="000D352D"/>
    <w:rsid w:val="000D3635"/>
    <w:rsid w:val="000D3EC7"/>
    <w:rsid w:val="000D68A6"/>
    <w:rsid w:val="000E11F5"/>
    <w:rsid w:val="000E248A"/>
    <w:rsid w:val="000E2919"/>
    <w:rsid w:val="000E296B"/>
    <w:rsid w:val="000E600D"/>
    <w:rsid w:val="000E640D"/>
    <w:rsid w:val="001016F3"/>
    <w:rsid w:val="001030DB"/>
    <w:rsid w:val="00106EF1"/>
    <w:rsid w:val="00107896"/>
    <w:rsid w:val="00107EBA"/>
    <w:rsid w:val="00111F8F"/>
    <w:rsid w:val="001154B7"/>
    <w:rsid w:val="0011715D"/>
    <w:rsid w:val="00117B53"/>
    <w:rsid w:val="001241CE"/>
    <w:rsid w:val="0012630F"/>
    <w:rsid w:val="001266B2"/>
    <w:rsid w:val="00126C55"/>
    <w:rsid w:val="0012795B"/>
    <w:rsid w:val="00130D4C"/>
    <w:rsid w:val="001363F2"/>
    <w:rsid w:val="00142BD0"/>
    <w:rsid w:val="00144415"/>
    <w:rsid w:val="00144CCC"/>
    <w:rsid w:val="00151702"/>
    <w:rsid w:val="001529A5"/>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3B49"/>
    <w:rsid w:val="00194B1C"/>
    <w:rsid w:val="00195F59"/>
    <w:rsid w:val="001967BA"/>
    <w:rsid w:val="00197380"/>
    <w:rsid w:val="001977F6"/>
    <w:rsid w:val="001978D9"/>
    <w:rsid w:val="001A2E80"/>
    <w:rsid w:val="001A3462"/>
    <w:rsid w:val="001A7E09"/>
    <w:rsid w:val="001B126D"/>
    <w:rsid w:val="001B1B5E"/>
    <w:rsid w:val="001B4BA4"/>
    <w:rsid w:val="001B5503"/>
    <w:rsid w:val="001B7C7F"/>
    <w:rsid w:val="001C407A"/>
    <w:rsid w:val="001C535E"/>
    <w:rsid w:val="001C5718"/>
    <w:rsid w:val="001C606F"/>
    <w:rsid w:val="001C6691"/>
    <w:rsid w:val="001C75A4"/>
    <w:rsid w:val="001D1827"/>
    <w:rsid w:val="001D202A"/>
    <w:rsid w:val="001D2692"/>
    <w:rsid w:val="001D2785"/>
    <w:rsid w:val="001D40C7"/>
    <w:rsid w:val="001D43AE"/>
    <w:rsid w:val="001D62E1"/>
    <w:rsid w:val="001D646D"/>
    <w:rsid w:val="001D7271"/>
    <w:rsid w:val="001D7AC2"/>
    <w:rsid w:val="001E3AF1"/>
    <w:rsid w:val="001E3C8D"/>
    <w:rsid w:val="001E4CF4"/>
    <w:rsid w:val="001E6780"/>
    <w:rsid w:val="001E6FEF"/>
    <w:rsid w:val="001F0E72"/>
    <w:rsid w:val="001F343D"/>
    <w:rsid w:val="001F3E16"/>
    <w:rsid w:val="001F3FE1"/>
    <w:rsid w:val="001F460C"/>
    <w:rsid w:val="001F720B"/>
    <w:rsid w:val="001F72AB"/>
    <w:rsid w:val="0020014A"/>
    <w:rsid w:val="00206B80"/>
    <w:rsid w:val="00207DB1"/>
    <w:rsid w:val="00210361"/>
    <w:rsid w:val="00213941"/>
    <w:rsid w:val="002144F8"/>
    <w:rsid w:val="0022191F"/>
    <w:rsid w:val="00223FBD"/>
    <w:rsid w:val="00224616"/>
    <w:rsid w:val="002265AD"/>
    <w:rsid w:val="00226F26"/>
    <w:rsid w:val="00227F92"/>
    <w:rsid w:val="00230416"/>
    <w:rsid w:val="00231481"/>
    <w:rsid w:val="0023359D"/>
    <w:rsid w:val="002374A6"/>
    <w:rsid w:val="002374CE"/>
    <w:rsid w:val="002412BE"/>
    <w:rsid w:val="00244442"/>
    <w:rsid w:val="002519A4"/>
    <w:rsid w:val="0025240A"/>
    <w:rsid w:val="00253F32"/>
    <w:rsid w:val="002557ED"/>
    <w:rsid w:val="00261A33"/>
    <w:rsid w:val="0026252E"/>
    <w:rsid w:val="00264E03"/>
    <w:rsid w:val="00267ECF"/>
    <w:rsid w:val="0027094C"/>
    <w:rsid w:val="0027100D"/>
    <w:rsid w:val="00276387"/>
    <w:rsid w:val="00277916"/>
    <w:rsid w:val="00282C8F"/>
    <w:rsid w:val="00283DED"/>
    <w:rsid w:val="0028400E"/>
    <w:rsid w:val="00284883"/>
    <w:rsid w:val="0029069B"/>
    <w:rsid w:val="00291F65"/>
    <w:rsid w:val="00295D4A"/>
    <w:rsid w:val="00297FB2"/>
    <w:rsid w:val="002A2DDD"/>
    <w:rsid w:val="002A308D"/>
    <w:rsid w:val="002A3274"/>
    <w:rsid w:val="002A39D0"/>
    <w:rsid w:val="002B1DA3"/>
    <w:rsid w:val="002B34CF"/>
    <w:rsid w:val="002B4F7B"/>
    <w:rsid w:val="002B53E4"/>
    <w:rsid w:val="002B660A"/>
    <w:rsid w:val="002B699A"/>
    <w:rsid w:val="002C11D6"/>
    <w:rsid w:val="002C3C88"/>
    <w:rsid w:val="002C6FCA"/>
    <w:rsid w:val="002D0064"/>
    <w:rsid w:val="002D4DE5"/>
    <w:rsid w:val="002E1912"/>
    <w:rsid w:val="002E1BFF"/>
    <w:rsid w:val="002E44AE"/>
    <w:rsid w:val="002E6C64"/>
    <w:rsid w:val="002E6E2B"/>
    <w:rsid w:val="002E7707"/>
    <w:rsid w:val="002F03E6"/>
    <w:rsid w:val="002F14C3"/>
    <w:rsid w:val="002F1529"/>
    <w:rsid w:val="002F1BA1"/>
    <w:rsid w:val="002F3811"/>
    <w:rsid w:val="002F480B"/>
    <w:rsid w:val="002F4ABC"/>
    <w:rsid w:val="002F5ACE"/>
    <w:rsid w:val="002F60E8"/>
    <w:rsid w:val="002F7625"/>
    <w:rsid w:val="00300365"/>
    <w:rsid w:val="003017A2"/>
    <w:rsid w:val="00301D86"/>
    <w:rsid w:val="003029D1"/>
    <w:rsid w:val="00304C85"/>
    <w:rsid w:val="003125A0"/>
    <w:rsid w:val="00316935"/>
    <w:rsid w:val="0032272F"/>
    <w:rsid w:val="00324E51"/>
    <w:rsid w:val="0032799C"/>
    <w:rsid w:val="003334D2"/>
    <w:rsid w:val="003340F3"/>
    <w:rsid w:val="00336238"/>
    <w:rsid w:val="0033699D"/>
    <w:rsid w:val="0034063D"/>
    <w:rsid w:val="00341F14"/>
    <w:rsid w:val="003423F8"/>
    <w:rsid w:val="0034634D"/>
    <w:rsid w:val="00346A83"/>
    <w:rsid w:val="00352E84"/>
    <w:rsid w:val="00354A28"/>
    <w:rsid w:val="00355A4A"/>
    <w:rsid w:val="00356EE5"/>
    <w:rsid w:val="00357B20"/>
    <w:rsid w:val="003631AD"/>
    <w:rsid w:val="00365D2F"/>
    <w:rsid w:val="0036641E"/>
    <w:rsid w:val="00367B8F"/>
    <w:rsid w:val="00370365"/>
    <w:rsid w:val="00373428"/>
    <w:rsid w:val="00373C20"/>
    <w:rsid w:val="00377E3E"/>
    <w:rsid w:val="00380DAF"/>
    <w:rsid w:val="00385219"/>
    <w:rsid w:val="00385BDB"/>
    <w:rsid w:val="0038626B"/>
    <w:rsid w:val="00386B1F"/>
    <w:rsid w:val="003916FE"/>
    <w:rsid w:val="00392028"/>
    <w:rsid w:val="003924E5"/>
    <w:rsid w:val="00394D40"/>
    <w:rsid w:val="00395EC4"/>
    <w:rsid w:val="00397BFD"/>
    <w:rsid w:val="003A3491"/>
    <w:rsid w:val="003A3C23"/>
    <w:rsid w:val="003A3C32"/>
    <w:rsid w:val="003A3FA1"/>
    <w:rsid w:val="003A5342"/>
    <w:rsid w:val="003B18B8"/>
    <w:rsid w:val="003B3086"/>
    <w:rsid w:val="003B33AD"/>
    <w:rsid w:val="003B37BF"/>
    <w:rsid w:val="003B47AD"/>
    <w:rsid w:val="003B68E4"/>
    <w:rsid w:val="003B7397"/>
    <w:rsid w:val="003B7576"/>
    <w:rsid w:val="003B7922"/>
    <w:rsid w:val="003C15F8"/>
    <w:rsid w:val="003C253E"/>
    <w:rsid w:val="003C3293"/>
    <w:rsid w:val="003C379F"/>
    <w:rsid w:val="003C4BC8"/>
    <w:rsid w:val="003C683B"/>
    <w:rsid w:val="003D2D2C"/>
    <w:rsid w:val="003D4374"/>
    <w:rsid w:val="003E2F6C"/>
    <w:rsid w:val="003E2FEC"/>
    <w:rsid w:val="003E7FAF"/>
    <w:rsid w:val="003F05B9"/>
    <w:rsid w:val="003F1942"/>
    <w:rsid w:val="003F19C5"/>
    <w:rsid w:val="003F1FFE"/>
    <w:rsid w:val="003F4B72"/>
    <w:rsid w:val="003F53A9"/>
    <w:rsid w:val="003F6196"/>
    <w:rsid w:val="003F740B"/>
    <w:rsid w:val="00400397"/>
    <w:rsid w:val="00401512"/>
    <w:rsid w:val="004019F2"/>
    <w:rsid w:val="004046D4"/>
    <w:rsid w:val="004047DA"/>
    <w:rsid w:val="00404BF4"/>
    <w:rsid w:val="00406E56"/>
    <w:rsid w:val="00407246"/>
    <w:rsid w:val="00413C47"/>
    <w:rsid w:val="004140FD"/>
    <w:rsid w:val="00416CB8"/>
    <w:rsid w:val="0041794C"/>
    <w:rsid w:val="00420B27"/>
    <w:rsid w:val="00422220"/>
    <w:rsid w:val="004255C2"/>
    <w:rsid w:val="00430EB0"/>
    <w:rsid w:val="004317E2"/>
    <w:rsid w:val="00431936"/>
    <w:rsid w:val="00432A84"/>
    <w:rsid w:val="0044077B"/>
    <w:rsid w:val="00442791"/>
    <w:rsid w:val="00442B8D"/>
    <w:rsid w:val="00443242"/>
    <w:rsid w:val="004446D9"/>
    <w:rsid w:val="00445394"/>
    <w:rsid w:val="004460F0"/>
    <w:rsid w:val="004539AF"/>
    <w:rsid w:val="00456BA3"/>
    <w:rsid w:val="00457367"/>
    <w:rsid w:val="004632C8"/>
    <w:rsid w:val="0046610A"/>
    <w:rsid w:val="004673D9"/>
    <w:rsid w:val="00472303"/>
    <w:rsid w:val="00474095"/>
    <w:rsid w:val="00474D4F"/>
    <w:rsid w:val="004751B5"/>
    <w:rsid w:val="00481860"/>
    <w:rsid w:val="00482C8B"/>
    <w:rsid w:val="00485A33"/>
    <w:rsid w:val="004876D2"/>
    <w:rsid w:val="00491684"/>
    <w:rsid w:val="00496867"/>
    <w:rsid w:val="00496D29"/>
    <w:rsid w:val="00497399"/>
    <w:rsid w:val="004A053E"/>
    <w:rsid w:val="004A0AA5"/>
    <w:rsid w:val="004A0B07"/>
    <w:rsid w:val="004A0CD5"/>
    <w:rsid w:val="004A309B"/>
    <w:rsid w:val="004A5734"/>
    <w:rsid w:val="004A6EE5"/>
    <w:rsid w:val="004B0C56"/>
    <w:rsid w:val="004B2798"/>
    <w:rsid w:val="004B3CD6"/>
    <w:rsid w:val="004B52D3"/>
    <w:rsid w:val="004B5C1D"/>
    <w:rsid w:val="004B5DC7"/>
    <w:rsid w:val="004B5E08"/>
    <w:rsid w:val="004B67E7"/>
    <w:rsid w:val="004C13FD"/>
    <w:rsid w:val="004C1848"/>
    <w:rsid w:val="004C7BAD"/>
    <w:rsid w:val="004C7F9F"/>
    <w:rsid w:val="004D17AF"/>
    <w:rsid w:val="004D3393"/>
    <w:rsid w:val="004D3AC3"/>
    <w:rsid w:val="004D6342"/>
    <w:rsid w:val="004D6D4D"/>
    <w:rsid w:val="004D7F49"/>
    <w:rsid w:val="004E3437"/>
    <w:rsid w:val="004E3566"/>
    <w:rsid w:val="004E4744"/>
    <w:rsid w:val="004E4CF9"/>
    <w:rsid w:val="004E57B0"/>
    <w:rsid w:val="004F0912"/>
    <w:rsid w:val="004F4F8E"/>
    <w:rsid w:val="004F7595"/>
    <w:rsid w:val="00501300"/>
    <w:rsid w:val="0050156B"/>
    <w:rsid w:val="00504E37"/>
    <w:rsid w:val="00506BE0"/>
    <w:rsid w:val="00507FE1"/>
    <w:rsid w:val="00507FF2"/>
    <w:rsid w:val="00510E88"/>
    <w:rsid w:val="0051184F"/>
    <w:rsid w:val="00512B76"/>
    <w:rsid w:val="005135C7"/>
    <w:rsid w:val="00513AAE"/>
    <w:rsid w:val="00514C37"/>
    <w:rsid w:val="00515182"/>
    <w:rsid w:val="00515317"/>
    <w:rsid w:val="00515841"/>
    <w:rsid w:val="00521063"/>
    <w:rsid w:val="005219CA"/>
    <w:rsid w:val="00522F18"/>
    <w:rsid w:val="0052410E"/>
    <w:rsid w:val="00524E42"/>
    <w:rsid w:val="00530308"/>
    <w:rsid w:val="005306AD"/>
    <w:rsid w:val="00532394"/>
    <w:rsid w:val="005346D6"/>
    <w:rsid w:val="005352A0"/>
    <w:rsid w:val="00536A85"/>
    <w:rsid w:val="00536F08"/>
    <w:rsid w:val="005405A0"/>
    <w:rsid w:val="00540A01"/>
    <w:rsid w:val="00543D98"/>
    <w:rsid w:val="00545712"/>
    <w:rsid w:val="00547CF8"/>
    <w:rsid w:val="00552414"/>
    <w:rsid w:val="0055378B"/>
    <w:rsid w:val="00555CE6"/>
    <w:rsid w:val="00555EE9"/>
    <w:rsid w:val="0056107E"/>
    <w:rsid w:val="00561146"/>
    <w:rsid w:val="00565112"/>
    <w:rsid w:val="005658DD"/>
    <w:rsid w:val="00565FC2"/>
    <w:rsid w:val="0056746F"/>
    <w:rsid w:val="005701F2"/>
    <w:rsid w:val="00570687"/>
    <w:rsid w:val="00570D38"/>
    <w:rsid w:val="0057126B"/>
    <w:rsid w:val="005714E0"/>
    <w:rsid w:val="00574863"/>
    <w:rsid w:val="00576703"/>
    <w:rsid w:val="00581E0F"/>
    <w:rsid w:val="00585C5E"/>
    <w:rsid w:val="00585E58"/>
    <w:rsid w:val="005866A0"/>
    <w:rsid w:val="0059281C"/>
    <w:rsid w:val="00593949"/>
    <w:rsid w:val="00596E12"/>
    <w:rsid w:val="00597CB7"/>
    <w:rsid w:val="005A3572"/>
    <w:rsid w:val="005A4E06"/>
    <w:rsid w:val="005A5E9A"/>
    <w:rsid w:val="005A647C"/>
    <w:rsid w:val="005B112A"/>
    <w:rsid w:val="005B66F7"/>
    <w:rsid w:val="005C0206"/>
    <w:rsid w:val="005C0B35"/>
    <w:rsid w:val="005C1DA1"/>
    <w:rsid w:val="005C352D"/>
    <w:rsid w:val="005C4252"/>
    <w:rsid w:val="005C50D5"/>
    <w:rsid w:val="005D09E7"/>
    <w:rsid w:val="005D322F"/>
    <w:rsid w:val="005D4726"/>
    <w:rsid w:val="005D62DE"/>
    <w:rsid w:val="005D6894"/>
    <w:rsid w:val="005D7164"/>
    <w:rsid w:val="005E3E84"/>
    <w:rsid w:val="005E45FA"/>
    <w:rsid w:val="005E7671"/>
    <w:rsid w:val="005E7F76"/>
    <w:rsid w:val="005F08BB"/>
    <w:rsid w:val="005F38CE"/>
    <w:rsid w:val="005F3BCD"/>
    <w:rsid w:val="005F7BB9"/>
    <w:rsid w:val="005F7F6C"/>
    <w:rsid w:val="00600241"/>
    <w:rsid w:val="006016B5"/>
    <w:rsid w:val="00601B67"/>
    <w:rsid w:val="00605E04"/>
    <w:rsid w:val="00614BAA"/>
    <w:rsid w:val="006212E8"/>
    <w:rsid w:val="00623CA4"/>
    <w:rsid w:val="00625088"/>
    <w:rsid w:val="00633471"/>
    <w:rsid w:val="0063419D"/>
    <w:rsid w:val="0063448B"/>
    <w:rsid w:val="00637916"/>
    <w:rsid w:val="00641453"/>
    <w:rsid w:val="00642B9A"/>
    <w:rsid w:val="0064333C"/>
    <w:rsid w:val="00645353"/>
    <w:rsid w:val="00645E1F"/>
    <w:rsid w:val="00646696"/>
    <w:rsid w:val="0064744C"/>
    <w:rsid w:val="00647DC9"/>
    <w:rsid w:val="0065062C"/>
    <w:rsid w:val="00651BF6"/>
    <w:rsid w:val="006540B6"/>
    <w:rsid w:val="0065632C"/>
    <w:rsid w:val="00662DC1"/>
    <w:rsid w:val="006644DD"/>
    <w:rsid w:val="006664D7"/>
    <w:rsid w:val="00670871"/>
    <w:rsid w:val="00670AF7"/>
    <w:rsid w:val="006744B8"/>
    <w:rsid w:val="0067555E"/>
    <w:rsid w:val="00676A34"/>
    <w:rsid w:val="006800E3"/>
    <w:rsid w:val="006810BD"/>
    <w:rsid w:val="00682004"/>
    <w:rsid w:val="00683868"/>
    <w:rsid w:val="00686503"/>
    <w:rsid w:val="00687D46"/>
    <w:rsid w:val="00691E77"/>
    <w:rsid w:val="00693560"/>
    <w:rsid w:val="00696D7E"/>
    <w:rsid w:val="006A05A9"/>
    <w:rsid w:val="006A6CD3"/>
    <w:rsid w:val="006B0D75"/>
    <w:rsid w:val="006B2771"/>
    <w:rsid w:val="006B6D2E"/>
    <w:rsid w:val="006B7D94"/>
    <w:rsid w:val="006C17A2"/>
    <w:rsid w:val="006C49EC"/>
    <w:rsid w:val="006C50EB"/>
    <w:rsid w:val="006C52B2"/>
    <w:rsid w:val="006C7ADA"/>
    <w:rsid w:val="006D03EE"/>
    <w:rsid w:val="006D16D5"/>
    <w:rsid w:val="006D4B47"/>
    <w:rsid w:val="006D66A1"/>
    <w:rsid w:val="006E11C4"/>
    <w:rsid w:val="006E2F8D"/>
    <w:rsid w:val="006E41EA"/>
    <w:rsid w:val="006E529D"/>
    <w:rsid w:val="006E6433"/>
    <w:rsid w:val="006E657C"/>
    <w:rsid w:val="006E7EBC"/>
    <w:rsid w:val="006F4812"/>
    <w:rsid w:val="006F5DE4"/>
    <w:rsid w:val="006F621B"/>
    <w:rsid w:val="007076D5"/>
    <w:rsid w:val="007115EA"/>
    <w:rsid w:val="00713520"/>
    <w:rsid w:val="007149E8"/>
    <w:rsid w:val="00714B3A"/>
    <w:rsid w:val="00715592"/>
    <w:rsid w:val="007162C0"/>
    <w:rsid w:val="007201F8"/>
    <w:rsid w:val="00720F31"/>
    <w:rsid w:val="00722074"/>
    <w:rsid w:val="00724291"/>
    <w:rsid w:val="00725062"/>
    <w:rsid w:val="0072538E"/>
    <w:rsid w:val="00726F8F"/>
    <w:rsid w:val="00735FF3"/>
    <w:rsid w:val="00740028"/>
    <w:rsid w:val="00741E13"/>
    <w:rsid w:val="007454EE"/>
    <w:rsid w:val="00745D0E"/>
    <w:rsid w:val="00751F57"/>
    <w:rsid w:val="00751FCB"/>
    <w:rsid w:val="0075221C"/>
    <w:rsid w:val="007544C1"/>
    <w:rsid w:val="007548FE"/>
    <w:rsid w:val="00760420"/>
    <w:rsid w:val="007608BB"/>
    <w:rsid w:val="00762005"/>
    <w:rsid w:val="00762FB0"/>
    <w:rsid w:val="00763B87"/>
    <w:rsid w:val="0076531B"/>
    <w:rsid w:val="007673E5"/>
    <w:rsid w:val="00767420"/>
    <w:rsid w:val="00770E43"/>
    <w:rsid w:val="00773779"/>
    <w:rsid w:val="00777D46"/>
    <w:rsid w:val="007862A6"/>
    <w:rsid w:val="007864A1"/>
    <w:rsid w:val="0079162B"/>
    <w:rsid w:val="00794A82"/>
    <w:rsid w:val="007977AB"/>
    <w:rsid w:val="00797A27"/>
    <w:rsid w:val="007A101A"/>
    <w:rsid w:val="007A4493"/>
    <w:rsid w:val="007A578E"/>
    <w:rsid w:val="007A6D77"/>
    <w:rsid w:val="007B0499"/>
    <w:rsid w:val="007B2C1C"/>
    <w:rsid w:val="007B61A7"/>
    <w:rsid w:val="007C0558"/>
    <w:rsid w:val="007C07B4"/>
    <w:rsid w:val="007C0D75"/>
    <w:rsid w:val="007C2D4C"/>
    <w:rsid w:val="007D0BFB"/>
    <w:rsid w:val="007D1CDD"/>
    <w:rsid w:val="007D47E7"/>
    <w:rsid w:val="007D5654"/>
    <w:rsid w:val="007D6080"/>
    <w:rsid w:val="007E36A0"/>
    <w:rsid w:val="007E573F"/>
    <w:rsid w:val="007E6741"/>
    <w:rsid w:val="007E79DE"/>
    <w:rsid w:val="007F01AE"/>
    <w:rsid w:val="007F0561"/>
    <w:rsid w:val="007F0845"/>
    <w:rsid w:val="007F15E0"/>
    <w:rsid w:val="007F1B0A"/>
    <w:rsid w:val="007F28E3"/>
    <w:rsid w:val="007F6CC8"/>
    <w:rsid w:val="00800079"/>
    <w:rsid w:val="0080377C"/>
    <w:rsid w:val="00805D20"/>
    <w:rsid w:val="00806AAA"/>
    <w:rsid w:val="00810867"/>
    <w:rsid w:val="008114EC"/>
    <w:rsid w:val="0081216F"/>
    <w:rsid w:val="00812ED5"/>
    <w:rsid w:val="0081634F"/>
    <w:rsid w:val="0082641D"/>
    <w:rsid w:val="00830AB6"/>
    <w:rsid w:val="008334CE"/>
    <w:rsid w:val="00837560"/>
    <w:rsid w:val="008425AE"/>
    <w:rsid w:val="00843164"/>
    <w:rsid w:val="00844ED5"/>
    <w:rsid w:val="00845531"/>
    <w:rsid w:val="0084590B"/>
    <w:rsid w:val="0084592E"/>
    <w:rsid w:val="00846998"/>
    <w:rsid w:val="0085328F"/>
    <w:rsid w:val="00853892"/>
    <w:rsid w:val="00855183"/>
    <w:rsid w:val="0086108F"/>
    <w:rsid w:val="00864316"/>
    <w:rsid w:val="0086667B"/>
    <w:rsid w:val="00866BCF"/>
    <w:rsid w:val="008672C3"/>
    <w:rsid w:val="00867413"/>
    <w:rsid w:val="00872D2D"/>
    <w:rsid w:val="008731D7"/>
    <w:rsid w:val="008731F2"/>
    <w:rsid w:val="008741F2"/>
    <w:rsid w:val="00874C56"/>
    <w:rsid w:val="00875576"/>
    <w:rsid w:val="00876681"/>
    <w:rsid w:val="00876872"/>
    <w:rsid w:val="0088042D"/>
    <w:rsid w:val="00882A60"/>
    <w:rsid w:val="00883216"/>
    <w:rsid w:val="008832BE"/>
    <w:rsid w:val="00883DEC"/>
    <w:rsid w:val="0088402A"/>
    <w:rsid w:val="00885136"/>
    <w:rsid w:val="00886D29"/>
    <w:rsid w:val="008912D5"/>
    <w:rsid w:val="0089487A"/>
    <w:rsid w:val="008957E1"/>
    <w:rsid w:val="00897E78"/>
    <w:rsid w:val="008A67C5"/>
    <w:rsid w:val="008A6BBF"/>
    <w:rsid w:val="008A7C2B"/>
    <w:rsid w:val="008A7D54"/>
    <w:rsid w:val="008B0822"/>
    <w:rsid w:val="008B0F7D"/>
    <w:rsid w:val="008B1A80"/>
    <w:rsid w:val="008B3D97"/>
    <w:rsid w:val="008B42F2"/>
    <w:rsid w:val="008B580E"/>
    <w:rsid w:val="008C100A"/>
    <w:rsid w:val="008C2150"/>
    <w:rsid w:val="008C2F28"/>
    <w:rsid w:val="008C4812"/>
    <w:rsid w:val="008C5D6F"/>
    <w:rsid w:val="008C7292"/>
    <w:rsid w:val="008C7CD2"/>
    <w:rsid w:val="008D3A99"/>
    <w:rsid w:val="008E772E"/>
    <w:rsid w:val="008E7D25"/>
    <w:rsid w:val="008F336A"/>
    <w:rsid w:val="008F3D98"/>
    <w:rsid w:val="008F52EA"/>
    <w:rsid w:val="008F7B02"/>
    <w:rsid w:val="008F7DE5"/>
    <w:rsid w:val="009005C3"/>
    <w:rsid w:val="009018FA"/>
    <w:rsid w:val="00902688"/>
    <w:rsid w:val="00902B86"/>
    <w:rsid w:val="009043D3"/>
    <w:rsid w:val="00906A52"/>
    <w:rsid w:val="00906C72"/>
    <w:rsid w:val="0091242C"/>
    <w:rsid w:val="00912C55"/>
    <w:rsid w:val="00914146"/>
    <w:rsid w:val="009146BA"/>
    <w:rsid w:val="00915C20"/>
    <w:rsid w:val="00917827"/>
    <w:rsid w:val="009206D1"/>
    <w:rsid w:val="00920805"/>
    <w:rsid w:val="00924AA8"/>
    <w:rsid w:val="0093103D"/>
    <w:rsid w:val="009318E9"/>
    <w:rsid w:val="009338E3"/>
    <w:rsid w:val="009353BC"/>
    <w:rsid w:val="009363EE"/>
    <w:rsid w:val="0093670A"/>
    <w:rsid w:val="00936A4E"/>
    <w:rsid w:val="00936C9F"/>
    <w:rsid w:val="0094134E"/>
    <w:rsid w:val="00941D79"/>
    <w:rsid w:val="00942264"/>
    <w:rsid w:val="00954566"/>
    <w:rsid w:val="00960345"/>
    <w:rsid w:val="0096299A"/>
    <w:rsid w:val="009647F5"/>
    <w:rsid w:val="009652C5"/>
    <w:rsid w:val="00966293"/>
    <w:rsid w:val="009672D4"/>
    <w:rsid w:val="00967E9D"/>
    <w:rsid w:val="00971886"/>
    <w:rsid w:val="0097226B"/>
    <w:rsid w:val="009742D3"/>
    <w:rsid w:val="0097551D"/>
    <w:rsid w:val="0097645C"/>
    <w:rsid w:val="009816C5"/>
    <w:rsid w:val="00981747"/>
    <w:rsid w:val="00984BFE"/>
    <w:rsid w:val="00985376"/>
    <w:rsid w:val="009860AD"/>
    <w:rsid w:val="00986A8B"/>
    <w:rsid w:val="00987CAC"/>
    <w:rsid w:val="00992455"/>
    <w:rsid w:val="0099341C"/>
    <w:rsid w:val="00993F62"/>
    <w:rsid w:val="00995C51"/>
    <w:rsid w:val="00995DEE"/>
    <w:rsid w:val="009962FD"/>
    <w:rsid w:val="00996390"/>
    <w:rsid w:val="009A01F7"/>
    <w:rsid w:val="009A4192"/>
    <w:rsid w:val="009A718A"/>
    <w:rsid w:val="009B1EAA"/>
    <w:rsid w:val="009B2C2D"/>
    <w:rsid w:val="009B46A1"/>
    <w:rsid w:val="009B542B"/>
    <w:rsid w:val="009B5900"/>
    <w:rsid w:val="009B70B0"/>
    <w:rsid w:val="009C0633"/>
    <w:rsid w:val="009C4EB8"/>
    <w:rsid w:val="009C515C"/>
    <w:rsid w:val="009C742D"/>
    <w:rsid w:val="009D1F19"/>
    <w:rsid w:val="009D5871"/>
    <w:rsid w:val="009D614F"/>
    <w:rsid w:val="009D7D38"/>
    <w:rsid w:val="009E0147"/>
    <w:rsid w:val="009E1F41"/>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22F0E"/>
    <w:rsid w:val="00A261DA"/>
    <w:rsid w:val="00A273E3"/>
    <w:rsid w:val="00A326A0"/>
    <w:rsid w:val="00A33F4C"/>
    <w:rsid w:val="00A34FA9"/>
    <w:rsid w:val="00A35653"/>
    <w:rsid w:val="00A3610F"/>
    <w:rsid w:val="00A36B4C"/>
    <w:rsid w:val="00A37387"/>
    <w:rsid w:val="00A374A9"/>
    <w:rsid w:val="00A401F2"/>
    <w:rsid w:val="00A41783"/>
    <w:rsid w:val="00A42B5A"/>
    <w:rsid w:val="00A44485"/>
    <w:rsid w:val="00A45D3D"/>
    <w:rsid w:val="00A46BC1"/>
    <w:rsid w:val="00A50209"/>
    <w:rsid w:val="00A51C27"/>
    <w:rsid w:val="00A53877"/>
    <w:rsid w:val="00A6062B"/>
    <w:rsid w:val="00A6168E"/>
    <w:rsid w:val="00A62779"/>
    <w:rsid w:val="00A62F84"/>
    <w:rsid w:val="00A658BF"/>
    <w:rsid w:val="00A67983"/>
    <w:rsid w:val="00A73EE6"/>
    <w:rsid w:val="00A7480F"/>
    <w:rsid w:val="00A74F43"/>
    <w:rsid w:val="00A75877"/>
    <w:rsid w:val="00A7595F"/>
    <w:rsid w:val="00A800EA"/>
    <w:rsid w:val="00A8196A"/>
    <w:rsid w:val="00A840AC"/>
    <w:rsid w:val="00A858AB"/>
    <w:rsid w:val="00A92E1E"/>
    <w:rsid w:val="00A96DC7"/>
    <w:rsid w:val="00A974F7"/>
    <w:rsid w:val="00AA0601"/>
    <w:rsid w:val="00AA4221"/>
    <w:rsid w:val="00AB1670"/>
    <w:rsid w:val="00AB19E3"/>
    <w:rsid w:val="00AB6BED"/>
    <w:rsid w:val="00AC0D7E"/>
    <w:rsid w:val="00AC1C68"/>
    <w:rsid w:val="00AC1CA2"/>
    <w:rsid w:val="00AC2159"/>
    <w:rsid w:val="00AC2581"/>
    <w:rsid w:val="00AC432E"/>
    <w:rsid w:val="00AC436E"/>
    <w:rsid w:val="00AC5EE0"/>
    <w:rsid w:val="00AC67DB"/>
    <w:rsid w:val="00AC7528"/>
    <w:rsid w:val="00AD0F0D"/>
    <w:rsid w:val="00AD1300"/>
    <w:rsid w:val="00AD295E"/>
    <w:rsid w:val="00AD38F2"/>
    <w:rsid w:val="00AD3E88"/>
    <w:rsid w:val="00AD472F"/>
    <w:rsid w:val="00AD6153"/>
    <w:rsid w:val="00AE3464"/>
    <w:rsid w:val="00AE425D"/>
    <w:rsid w:val="00AE4276"/>
    <w:rsid w:val="00AE5735"/>
    <w:rsid w:val="00AE5F62"/>
    <w:rsid w:val="00AE6500"/>
    <w:rsid w:val="00AE6724"/>
    <w:rsid w:val="00AE74D1"/>
    <w:rsid w:val="00AE7FCC"/>
    <w:rsid w:val="00AF6845"/>
    <w:rsid w:val="00AF6CD4"/>
    <w:rsid w:val="00B00B2E"/>
    <w:rsid w:val="00B04332"/>
    <w:rsid w:val="00B04471"/>
    <w:rsid w:val="00B05E39"/>
    <w:rsid w:val="00B06D06"/>
    <w:rsid w:val="00B10B75"/>
    <w:rsid w:val="00B12B46"/>
    <w:rsid w:val="00B14BBF"/>
    <w:rsid w:val="00B174EC"/>
    <w:rsid w:val="00B26BC0"/>
    <w:rsid w:val="00B26E5A"/>
    <w:rsid w:val="00B32DAD"/>
    <w:rsid w:val="00B33090"/>
    <w:rsid w:val="00B34B3F"/>
    <w:rsid w:val="00B36915"/>
    <w:rsid w:val="00B36B98"/>
    <w:rsid w:val="00B40A80"/>
    <w:rsid w:val="00B40B1F"/>
    <w:rsid w:val="00B42E2E"/>
    <w:rsid w:val="00B4371D"/>
    <w:rsid w:val="00B4427C"/>
    <w:rsid w:val="00B46178"/>
    <w:rsid w:val="00B4656F"/>
    <w:rsid w:val="00B473F0"/>
    <w:rsid w:val="00B4792D"/>
    <w:rsid w:val="00B47EC7"/>
    <w:rsid w:val="00B50FA3"/>
    <w:rsid w:val="00B5596A"/>
    <w:rsid w:val="00B56346"/>
    <w:rsid w:val="00B60B27"/>
    <w:rsid w:val="00B60CEE"/>
    <w:rsid w:val="00B61CD3"/>
    <w:rsid w:val="00B62C81"/>
    <w:rsid w:val="00B6434C"/>
    <w:rsid w:val="00B700A4"/>
    <w:rsid w:val="00B7200B"/>
    <w:rsid w:val="00B730CB"/>
    <w:rsid w:val="00B816B5"/>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3FB8"/>
    <w:rsid w:val="00BB42A1"/>
    <w:rsid w:val="00BB4AF0"/>
    <w:rsid w:val="00BB53BF"/>
    <w:rsid w:val="00BC1E4B"/>
    <w:rsid w:val="00BC3604"/>
    <w:rsid w:val="00BC3C8A"/>
    <w:rsid w:val="00BC4C95"/>
    <w:rsid w:val="00BC502E"/>
    <w:rsid w:val="00BC71FD"/>
    <w:rsid w:val="00BD1CF4"/>
    <w:rsid w:val="00BD24C2"/>
    <w:rsid w:val="00BD45A7"/>
    <w:rsid w:val="00BD4801"/>
    <w:rsid w:val="00BD684B"/>
    <w:rsid w:val="00BE4204"/>
    <w:rsid w:val="00BE57B8"/>
    <w:rsid w:val="00BE6B3D"/>
    <w:rsid w:val="00BF41BB"/>
    <w:rsid w:val="00BF5F46"/>
    <w:rsid w:val="00BF74DF"/>
    <w:rsid w:val="00C00B6E"/>
    <w:rsid w:val="00C0103C"/>
    <w:rsid w:val="00C10008"/>
    <w:rsid w:val="00C10BE5"/>
    <w:rsid w:val="00C10E6C"/>
    <w:rsid w:val="00C12E03"/>
    <w:rsid w:val="00C136CD"/>
    <w:rsid w:val="00C153AF"/>
    <w:rsid w:val="00C1546D"/>
    <w:rsid w:val="00C243E5"/>
    <w:rsid w:val="00C27D07"/>
    <w:rsid w:val="00C3298B"/>
    <w:rsid w:val="00C3542C"/>
    <w:rsid w:val="00C4077E"/>
    <w:rsid w:val="00C43760"/>
    <w:rsid w:val="00C479B6"/>
    <w:rsid w:val="00C50275"/>
    <w:rsid w:val="00C52731"/>
    <w:rsid w:val="00C52A5B"/>
    <w:rsid w:val="00C5520D"/>
    <w:rsid w:val="00C56E2B"/>
    <w:rsid w:val="00C60D3F"/>
    <w:rsid w:val="00C6217B"/>
    <w:rsid w:val="00C62A99"/>
    <w:rsid w:val="00C65C9A"/>
    <w:rsid w:val="00C65E4E"/>
    <w:rsid w:val="00C66F66"/>
    <w:rsid w:val="00C66FAD"/>
    <w:rsid w:val="00C722CC"/>
    <w:rsid w:val="00C72B96"/>
    <w:rsid w:val="00C72C77"/>
    <w:rsid w:val="00C77395"/>
    <w:rsid w:val="00C773D9"/>
    <w:rsid w:val="00C7756E"/>
    <w:rsid w:val="00C77EDF"/>
    <w:rsid w:val="00C82384"/>
    <w:rsid w:val="00C8307E"/>
    <w:rsid w:val="00C8315C"/>
    <w:rsid w:val="00C84765"/>
    <w:rsid w:val="00C87AA1"/>
    <w:rsid w:val="00C91212"/>
    <w:rsid w:val="00C93677"/>
    <w:rsid w:val="00C952BB"/>
    <w:rsid w:val="00C95D9B"/>
    <w:rsid w:val="00C96388"/>
    <w:rsid w:val="00C97BC7"/>
    <w:rsid w:val="00CA32EA"/>
    <w:rsid w:val="00CA4B18"/>
    <w:rsid w:val="00CA504E"/>
    <w:rsid w:val="00CA6606"/>
    <w:rsid w:val="00CA7D2D"/>
    <w:rsid w:val="00CB2562"/>
    <w:rsid w:val="00CB39CB"/>
    <w:rsid w:val="00CB45A6"/>
    <w:rsid w:val="00CB5ADC"/>
    <w:rsid w:val="00CC0FB9"/>
    <w:rsid w:val="00CC4F54"/>
    <w:rsid w:val="00CC5583"/>
    <w:rsid w:val="00CC5694"/>
    <w:rsid w:val="00CD43F0"/>
    <w:rsid w:val="00CD5C6B"/>
    <w:rsid w:val="00CD660A"/>
    <w:rsid w:val="00CE0CB2"/>
    <w:rsid w:val="00CE30B0"/>
    <w:rsid w:val="00CE3B91"/>
    <w:rsid w:val="00CE3C73"/>
    <w:rsid w:val="00CE3ED4"/>
    <w:rsid w:val="00CE5D6C"/>
    <w:rsid w:val="00CF10C5"/>
    <w:rsid w:val="00CF1CD9"/>
    <w:rsid w:val="00CF21D0"/>
    <w:rsid w:val="00CF53D7"/>
    <w:rsid w:val="00CF5E06"/>
    <w:rsid w:val="00CF799E"/>
    <w:rsid w:val="00CF7C3C"/>
    <w:rsid w:val="00CF7DC5"/>
    <w:rsid w:val="00D038A8"/>
    <w:rsid w:val="00D04F5A"/>
    <w:rsid w:val="00D04FE5"/>
    <w:rsid w:val="00D11EF0"/>
    <w:rsid w:val="00D131EB"/>
    <w:rsid w:val="00D13710"/>
    <w:rsid w:val="00D13E04"/>
    <w:rsid w:val="00D14896"/>
    <w:rsid w:val="00D16AF6"/>
    <w:rsid w:val="00D170E8"/>
    <w:rsid w:val="00D17EBE"/>
    <w:rsid w:val="00D233C4"/>
    <w:rsid w:val="00D23AB4"/>
    <w:rsid w:val="00D26A6E"/>
    <w:rsid w:val="00D27BB5"/>
    <w:rsid w:val="00D27FB0"/>
    <w:rsid w:val="00D302D1"/>
    <w:rsid w:val="00D316A8"/>
    <w:rsid w:val="00D316AC"/>
    <w:rsid w:val="00D31A84"/>
    <w:rsid w:val="00D33510"/>
    <w:rsid w:val="00D33DC0"/>
    <w:rsid w:val="00D35207"/>
    <w:rsid w:val="00D42A7F"/>
    <w:rsid w:val="00D53358"/>
    <w:rsid w:val="00D53965"/>
    <w:rsid w:val="00D53A22"/>
    <w:rsid w:val="00D54A0F"/>
    <w:rsid w:val="00D6105C"/>
    <w:rsid w:val="00D63492"/>
    <w:rsid w:val="00D63856"/>
    <w:rsid w:val="00D66359"/>
    <w:rsid w:val="00D72F78"/>
    <w:rsid w:val="00D7319E"/>
    <w:rsid w:val="00D759BF"/>
    <w:rsid w:val="00D76E77"/>
    <w:rsid w:val="00D8174B"/>
    <w:rsid w:val="00D8306B"/>
    <w:rsid w:val="00D83E45"/>
    <w:rsid w:val="00D85615"/>
    <w:rsid w:val="00D86BB1"/>
    <w:rsid w:val="00D86DF0"/>
    <w:rsid w:val="00D87440"/>
    <w:rsid w:val="00D928E6"/>
    <w:rsid w:val="00D92AC0"/>
    <w:rsid w:val="00D93DE2"/>
    <w:rsid w:val="00D945B0"/>
    <w:rsid w:val="00D954C5"/>
    <w:rsid w:val="00D95831"/>
    <w:rsid w:val="00D966C8"/>
    <w:rsid w:val="00DA0B41"/>
    <w:rsid w:val="00DA2A0B"/>
    <w:rsid w:val="00DA6AAE"/>
    <w:rsid w:val="00DA7B01"/>
    <w:rsid w:val="00DB0095"/>
    <w:rsid w:val="00DB23F5"/>
    <w:rsid w:val="00DB4D58"/>
    <w:rsid w:val="00DB5EFE"/>
    <w:rsid w:val="00DB699A"/>
    <w:rsid w:val="00DC0728"/>
    <w:rsid w:val="00DC282D"/>
    <w:rsid w:val="00DC4EAC"/>
    <w:rsid w:val="00DD188C"/>
    <w:rsid w:val="00DD4A86"/>
    <w:rsid w:val="00DD5291"/>
    <w:rsid w:val="00DD619E"/>
    <w:rsid w:val="00DD639E"/>
    <w:rsid w:val="00DD7E13"/>
    <w:rsid w:val="00DE0B80"/>
    <w:rsid w:val="00DE23AD"/>
    <w:rsid w:val="00DE46CB"/>
    <w:rsid w:val="00DF68DD"/>
    <w:rsid w:val="00DF6D20"/>
    <w:rsid w:val="00DF72CD"/>
    <w:rsid w:val="00E00F94"/>
    <w:rsid w:val="00E02292"/>
    <w:rsid w:val="00E03134"/>
    <w:rsid w:val="00E03380"/>
    <w:rsid w:val="00E0589D"/>
    <w:rsid w:val="00E0598A"/>
    <w:rsid w:val="00E05CDC"/>
    <w:rsid w:val="00E06235"/>
    <w:rsid w:val="00E10565"/>
    <w:rsid w:val="00E1322B"/>
    <w:rsid w:val="00E14E7F"/>
    <w:rsid w:val="00E16896"/>
    <w:rsid w:val="00E17B1A"/>
    <w:rsid w:val="00E25AC2"/>
    <w:rsid w:val="00E27DFA"/>
    <w:rsid w:val="00E3053E"/>
    <w:rsid w:val="00E30DA9"/>
    <w:rsid w:val="00E313C4"/>
    <w:rsid w:val="00E34309"/>
    <w:rsid w:val="00E34478"/>
    <w:rsid w:val="00E434C8"/>
    <w:rsid w:val="00E47880"/>
    <w:rsid w:val="00E54D7C"/>
    <w:rsid w:val="00E562F3"/>
    <w:rsid w:val="00E569FC"/>
    <w:rsid w:val="00E575A7"/>
    <w:rsid w:val="00E63641"/>
    <w:rsid w:val="00E67168"/>
    <w:rsid w:val="00E67604"/>
    <w:rsid w:val="00E67B5D"/>
    <w:rsid w:val="00E728BA"/>
    <w:rsid w:val="00E72B1C"/>
    <w:rsid w:val="00E86C5B"/>
    <w:rsid w:val="00E87A00"/>
    <w:rsid w:val="00E90E87"/>
    <w:rsid w:val="00E93324"/>
    <w:rsid w:val="00E95B1B"/>
    <w:rsid w:val="00E95ECE"/>
    <w:rsid w:val="00E97F05"/>
    <w:rsid w:val="00EA00A6"/>
    <w:rsid w:val="00EA0223"/>
    <w:rsid w:val="00EA18E6"/>
    <w:rsid w:val="00EA1A4F"/>
    <w:rsid w:val="00EA6F2E"/>
    <w:rsid w:val="00EA7BE7"/>
    <w:rsid w:val="00EB0B00"/>
    <w:rsid w:val="00EB12C7"/>
    <w:rsid w:val="00EB50BF"/>
    <w:rsid w:val="00EC548A"/>
    <w:rsid w:val="00EC56B5"/>
    <w:rsid w:val="00EC6370"/>
    <w:rsid w:val="00ED112C"/>
    <w:rsid w:val="00ED2548"/>
    <w:rsid w:val="00ED3D7D"/>
    <w:rsid w:val="00ED49A4"/>
    <w:rsid w:val="00ED79EC"/>
    <w:rsid w:val="00EE0CFC"/>
    <w:rsid w:val="00EE183A"/>
    <w:rsid w:val="00EE5CC4"/>
    <w:rsid w:val="00EE6865"/>
    <w:rsid w:val="00EE78D2"/>
    <w:rsid w:val="00EF20D6"/>
    <w:rsid w:val="00EF2DD8"/>
    <w:rsid w:val="00EF3CC6"/>
    <w:rsid w:val="00EF5755"/>
    <w:rsid w:val="00EF6C65"/>
    <w:rsid w:val="00F00885"/>
    <w:rsid w:val="00F0151A"/>
    <w:rsid w:val="00F04783"/>
    <w:rsid w:val="00F05534"/>
    <w:rsid w:val="00F05D68"/>
    <w:rsid w:val="00F10DC3"/>
    <w:rsid w:val="00F1701C"/>
    <w:rsid w:val="00F239EF"/>
    <w:rsid w:val="00F24B8C"/>
    <w:rsid w:val="00F252CD"/>
    <w:rsid w:val="00F301AC"/>
    <w:rsid w:val="00F36101"/>
    <w:rsid w:val="00F37E44"/>
    <w:rsid w:val="00F45BAA"/>
    <w:rsid w:val="00F4739A"/>
    <w:rsid w:val="00F50D7F"/>
    <w:rsid w:val="00F5499E"/>
    <w:rsid w:val="00F5530D"/>
    <w:rsid w:val="00F55449"/>
    <w:rsid w:val="00F62953"/>
    <w:rsid w:val="00F710F4"/>
    <w:rsid w:val="00F71435"/>
    <w:rsid w:val="00F72E37"/>
    <w:rsid w:val="00F7355D"/>
    <w:rsid w:val="00F746E5"/>
    <w:rsid w:val="00F74831"/>
    <w:rsid w:val="00F74D00"/>
    <w:rsid w:val="00F76E38"/>
    <w:rsid w:val="00F80E8C"/>
    <w:rsid w:val="00F81C26"/>
    <w:rsid w:val="00F8202A"/>
    <w:rsid w:val="00F90CF1"/>
    <w:rsid w:val="00F91B0D"/>
    <w:rsid w:val="00F92093"/>
    <w:rsid w:val="00F946F1"/>
    <w:rsid w:val="00F976DF"/>
    <w:rsid w:val="00FA2334"/>
    <w:rsid w:val="00FA4049"/>
    <w:rsid w:val="00FA43DB"/>
    <w:rsid w:val="00FA5842"/>
    <w:rsid w:val="00FB2C35"/>
    <w:rsid w:val="00FB3420"/>
    <w:rsid w:val="00FB4BB6"/>
    <w:rsid w:val="00FB4BFE"/>
    <w:rsid w:val="00FC11DE"/>
    <w:rsid w:val="00FC2DE1"/>
    <w:rsid w:val="00FC52E6"/>
    <w:rsid w:val="00FC5DA0"/>
    <w:rsid w:val="00FD00C1"/>
    <w:rsid w:val="00FD180D"/>
    <w:rsid w:val="00FD29E7"/>
    <w:rsid w:val="00FD557C"/>
    <w:rsid w:val="00FD59E0"/>
    <w:rsid w:val="00FE47F0"/>
    <w:rsid w:val="00FE6A50"/>
    <w:rsid w:val="00FF0843"/>
    <w:rsid w:val="00FF0C0E"/>
    <w:rsid w:val="00FF2CE2"/>
    <w:rsid w:val="00FF37A9"/>
    <w:rsid w:val="00FF3CB7"/>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EAFA8"/>
  <w15:docId w15:val="{FC322A05-3114-4D4C-B966-D1F5C1A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qFormat/>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GridTable2-Accent2">
    <w:name w:val="Grid Table 2 Accent 2"/>
    <w:basedOn w:val="TableNormal"/>
    <w:uiPriority w:val="47"/>
    <w:rsid w:val="00407246"/>
    <w:pPr>
      <w:spacing w:after="0" w:line="240" w:lineRule="auto"/>
    </w:pPr>
    <w:tblPr>
      <w:tblStyleRowBandSize w:val="1"/>
      <w:tblStyleColBandSize w:val="1"/>
      <w:tblBorders>
        <w:top w:val="single" w:sz="2" w:space="0" w:color="C0C1BD" w:themeColor="accent2" w:themeTint="99"/>
        <w:bottom w:val="single" w:sz="2" w:space="0" w:color="C0C1BD" w:themeColor="accent2" w:themeTint="99"/>
        <w:insideH w:val="single" w:sz="2" w:space="0" w:color="C0C1BD" w:themeColor="accent2" w:themeTint="99"/>
        <w:insideV w:val="single" w:sz="2" w:space="0" w:color="C0C1BD" w:themeColor="accent2" w:themeTint="99"/>
      </w:tblBorders>
    </w:tblPr>
    <w:tblStylePr w:type="firstRow">
      <w:rPr>
        <w:b/>
        <w:bCs/>
      </w:rPr>
      <w:tblPr/>
      <w:tcPr>
        <w:tcBorders>
          <w:top w:val="nil"/>
          <w:bottom w:val="single" w:sz="12" w:space="0" w:color="C0C1BD" w:themeColor="accent2" w:themeTint="99"/>
          <w:insideH w:val="nil"/>
          <w:insideV w:val="nil"/>
        </w:tcBorders>
        <w:shd w:val="clear" w:color="auto" w:fill="FFFFFF" w:themeFill="background1"/>
      </w:tcPr>
    </w:tblStylePr>
    <w:tblStylePr w:type="lastRow">
      <w:rPr>
        <w:b/>
        <w:bCs/>
      </w:rPr>
      <w:tblPr/>
      <w:tcPr>
        <w:tcBorders>
          <w:top w:val="double" w:sz="2" w:space="0" w:color="C0C1B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2-Accent5">
    <w:name w:val="Grid Table 2 Accent 5"/>
    <w:basedOn w:val="TableNormal"/>
    <w:uiPriority w:val="47"/>
    <w:rsid w:val="00407246"/>
    <w:pPr>
      <w:spacing w:after="0" w:line="240" w:lineRule="auto"/>
    </w:pPr>
    <w:tblPr>
      <w:tblStyleRowBandSize w:val="1"/>
      <w:tblStyleColBandSize w:val="1"/>
      <w:tblBorders>
        <w:top w:val="single" w:sz="2" w:space="0" w:color="ABACA7" w:themeColor="accent5" w:themeTint="99"/>
        <w:bottom w:val="single" w:sz="2" w:space="0" w:color="ABACA7" w:themeColor="accent5" w:themeTint="99"/>
        <w:insideH w:val="single" w:sz="2" w:space="0" w:color="ABACA7" w:themeColor="accent5" w:themeTint="99"/>
        <w:insideV w:val="single" w:sz="2" w:space="0" w:color="ABACA7" w:themeColor="accent5" w:themeTint="99"/>
      </w:tblBorders>
    </w:tblPr>
    <w:tblStylePr w:type="firstRow">
      <w:rPr>
        <w:b/>
        <w:bCs/>
      </w:rPr>
      <w:tblPr/>
      <w:tcPr>
        <w:tcBorders>
          <w:top w:val="nil"/>
          <w:bottom w:val="single" w:sz="12" w:space="0" w:color="ABACA7" w:themeColor="accent5" w:themeTint="99"/>
          <w:insideH w:val="nil"/>
          <w:insideV w:val="nil"/>
        </w:tcBorders>
        <w:shd w:val="clear" w:color="auto" w:fill="FFFFFF" w:themeFill="background1"/>
      </w:tcPr>
    </w:tblStylePr>
    <w:tblStylePr w:type="lastRow">
      <w:rPr>
        <w:b/>
        <w:bCs/>
      </w:rPr>
      <w:tblPr/>
      <w:tcPr>
        <w:tcBorders>
          <w:top w:val="double" w:sz="2" w:space="0" w:color="ABACA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4-Accent2">
    <w:name w:val="Grid Table 4 Accent 2"/>
    <w:basedOn w:val="TableNormal"/>
    <w:uiPriority w:val="49"/>
    <w:rsid w:val="00407246"/>
    <w:pPr>
      <w:spacing w:after="0" w:line="240" w:lineRule="auto"/>
    </w:pPr>
    <w:tblPr>
      <w:tblStyleRowBandSize w:val="1"/>
      <w:tblStyleColBandSize w:val="1"/>
      <w:tblBorders>
        <w:top w:val="single" w:sz="4" w:space="0" w:color="C0C1BD" w:themeColor="accent2" w:themeTint="99"/>
        <w:left w:val="single" w:sz="4" w:space="0" w:color="C0C1BD" w:themeColor="accent2" w:themeTint="99"/>
        <w:bottom w:val="single" w:sz="4" w:space="0" w:color="C0C1BD" w:themeColor="accent2" w:themeTint="99"/>
        <w:right w:val="single" w:sz="4" w:space="0" w:color="C0C1BD" w:themeColor="accent2" w:themeTint="99"/>
        <w:insideH w:val="single" w:sz="4" w:space="0" w:color="C0C1BD" w:themeColor="accent2" w:themeTint="99"/>
        <w:insideV w:val="single" w:sz="4" w:space="0" w:color="C0C1BD" w:themeColor="accent2" w:themeTint="99"/>
      </w:tblBorders>
    </w:tblPr>
    <w:tblStylePr w:type="firstRow">
      <w:rPr>
        <w:b/>
        <w:bCs/>
        <w:color w:val="FFFFFF" w:themeColor="background1"/>
      </w:rPr>
      <w:tblPr/>
      <w:tcPr>
        <w:tcBorders>
          <w:top w:val="single" w:sz="4" w:space="0" w:color="979892" w:themeColor="accent2"/>
          <w:left w:val="single" w:sz="4" w:space="0" w:color="979892" w:themeColor="accent2"/>
          <w:bottom w:val="single" w:sz="4" w:space="0" w:color="979892" w:themeColor="accent2"/>
          <w:right w:val="single" w:sz="4" w:space="0" w:color="979892" w:themeColor="accent2"/>
          <w:insideH w:val="nil"/>
          <w:insideV w:val="nil"/>
        </w:tcBorders>
        <w:shd w:val="clear" w:color="auto" w:fill="979892" w:themeFill="accent2"/>
      </w:tcPr>
    </w:tblStylePr>
    <w:tblStylePr w:type="lastRow">
      <w:rPr>
        <w:b/>
        <w:bCs/>
      </w:rPr>
      <w:tblPr/>
      <w:tcPr>
        <w:tcBorders>
          <w:top w:val="double" w:sz="4" w:space="0" w:color="979892" w:themeColor="accent2"/>
        </w:tcBorders>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4-Accent3">
    <w:name w:val="Grid Table 4 Accent 3"/>
    <w:basedOn w:val="TableNormal"/>
    <w:uiPriority w:val="49"/>
    <w:rsid w:val="00407246"/>
    <w:pPr>
      <w:spacing w:after="0" w:line="240" w:lineRule="auto"/>
    </w:pPr>
    <w:tblPr>
      <w:tblStyleRowBandSize w:val="1"/>
      <w:tblStyleColBandSize w:val="1"/>
      <w:tblBorders>
        <w:top w:val="single" w:sz="4" w:space="0" w:color="D5D5D3" w:themeColor="accent3" w:themeTint="99"/>
        <w:left w:val="single" w:sz="4" w:space="0" w:color="D5D5D3" w:themeColor="accent3" w:themeTint="99"/>
        <w:bottom w:val="single" w:sz="4" w:space="0" w:color="D5D5D3" w:themeColor="accent3" w:themeTint="99"/>
        <w:right w:val="single" w:sz="4" w:space="0" w:color="D5D5D3" w:themeColor="accent3" w:themeTint="99"/>
        <w:insideH w:val="single" w:sz="4" w:space="0" w:color="D5D5D3" w:themeColor="accent3" w:themeTint="99"/>
        <w:insideV w:val="single" w:sz="4" w:space="0" w:color="D5D5D3" w:themeColor="accent3" w:themeTint="99"/>
      </w:tblBorders>
    </w:tblPr>
    <w:tblStylePr w:type="firstRow">
      <w:rPr>
        <w:b/>
        <w:bCs/>
        <w:color w:val="FFFFFF" w:themeColor="background1"/>
      </w:rPr>
      <w:tblPr/>
      <w:tcPr>
        <w:tcBorders>
          <w:top w:val="single" w:sz="4" w:space="0" w:color="B9BAB7" w:themeColor="accent3"/>
          <w:left w:val="single" w:sz="4" w:space="0" w:color="B9BAB7" w:themeColor="accent3"/>
          <w:bottom w:val="single" w:sz="4" w:space="0" w:color="B9BAB7" w:themeColor="accent3"/>
          <w:right w:val="single" w:sz="4" w:space="0" w:color="B9BAB7" w:themeColor="accent3"/>
          <w:insideH w:val="nil"/>
          <w:insideV w:val="nil"/>
        </w:tcBorders>
        <w:shd w:val="clear" w:color="auto" w:fill="B9BAB7" w:themeFill="accent3"/>
      </w:tcPr>
    </w:tblStylePr>
    <w:tblStylePr w:type="lastRow">
      <w:rPr>
        <w:b/>
        <w:bCs/>
      </w:rPr>
      <w:tblPr/>
      <w:tcPr>
        <w:tcBorders>
          <w:top w:val="double" w:sz="4" w:space="0" w:color="B9BAB7" w:themeColor="accent3"/>
        </w:tcBorders>
      </w:tcPr>
    </w:tblStylePr>
    <w:tblStylePr w:type="firstCol">
      <w:rPr>
        <w:b/>
        <w:bCs/>
      </w:rPr>
    </w:tblStylePr>
    <w:tblStylePr w:type="lastCol">
      <w:rPr>
        <w:b/>
        <w:bCs/>
      </w:rPr>
    </w:tblStylePr>
    <w:tblStylePr w:type="band1Vert">
      <w:tblPr/>
      <w:tcPr>
        <w:shd w:val="clear" w:color="auto" w:fill="F0F1F0" w:themeFill="accent3" w:themeFillTint="33"/>
      </w:tcPr>
    </w:tblStylePr>
    <w:tblStylePr w:type="band1Horz">
      <w:tblPr/>
      <w:tcPr>
        <w:shd w:val="clear" w:color="auto" w:fill="F0F1F0" w:themeFill="accent3" w:themeFillTint="33"/>
      </w:tcPr>
    </w:tblStylePr>
  </w:style>
  <w:style w:type="table" w:styleId="GridTable4">
    <w:name w:val="Grid Table 4"/>
    <w:basedOn w:val="TableNormal"/>
    <w:uiPriority w:val="49"/>
    <w:rsid w:val="00407246"/>
    <w:pPr>
      <w:spacing w:after="0" w:line="240" w:lineRule="auto"/>
    </w:pPr>
    <w:tblPr>
      <w:tblStyleRowBandSize w:val="1"/>
      <w:tblStyleColBandSize w:val="1"/>
      <w:tblBorders>
        <w:top w:val="single" w:sz="4" w:space="0" w:color="8D766C" w:themeColor="text1" w:themeTint="99"/>
        <w:left w:val="single" w:sz="4" w:space="0" w:color="8D766C" w:themeColor="text1" w:themeTint="99"/>
        <w:bottom w:val="single" w:sz="4" w:space="0" w:color="8D766C" w:themeColor="text1" w:themeTint="99"/>
        <w:right w:val="single" w:sz="4" w:space="0" w:color="8D766C" w:themeColor="text1" w:themeTint="99"/>
        <w:insideH w:val="single" w:sz="4" w:space="0" w:color="8D766C" w:themeColor="text1" w:themeTint="99"/>
        <w:insideV w:val="single" w:sz="4" w:space="0" w:color="8D766C" w:themeColor="text1" w:themeTint="99"/>
      </w:tblBorders>
    </w:tblPr>
    <w:tblStylePr w:type="firstRow">
      <w:rPr>
        <w:b/>
        <w:bCs/>
        <w:color w:val="FFFFFF" w:themeColor="background1"/>
      </w:rPr>
      <w:tblPr/>
      <w:tcPr>
        <w:tcBorders>
          <w:top w:val="single" w:sz="4" w:space="0" w:color="2B2421" w:themeColor="text1"/>
          <w:left w:val="single" w:sz="4" w:space="0" w:color="2B2421" w:themeColor="text1"/>
          <w:bottom w:val="single" w:sz="4" w:space="0" w:color="2B2421" w:themeColor="text1"/>
          <w:right w:val="single" w:sz="4" w:space="0" w:color="2B2421" w:themeColor="text1"/>
          <w:insideH w:val="nil"/>
          <w:insideV w:val="nil"/>
        </w:tcBorders>
        <w:shd w:val="clear" w:color="auto" w:fill="2B2421" w:themeFill="text1"/>
      </w:tcPr>
    </w:tblStylePr>
    <w:tblStylePr w:type="lastRow">
      <w:rPr>
        <w:b/>
        <w:bCs/>
      </w:rPr>
      <w:tblPr/>
      <w:tcPr>
        <w:tcBorders>
          <w:top w:val="double" w:sz="4" w:space="0" w:color="2B2421" w:themeColor="text1"/>
        </w:tcBorders>
      </w:tcPr>
    </w:tblStylePr>
    <w:tblStylePr w:type="firstCol">
      <w:rPr>
        <w:b/>
        <w:bCs/>
      </w:rPr>
    </w:tblStylePr>
    <w:tblStylePr w:type="lastCol">
      <w:rPr>
        <w:b/>
        <w:bCs/>
      </w:rPr>
    </w:tblStylePr>
    <w:tblStylePr w:type="band1Vert">
      <w:tblPr/>
      <w:tcPr>
        <w:shd w:val="clear" w:color="auto" w:fill="D9D1CD" w:themeFill="text1" w:themeFillTint="33"/>
      </w:tcPr>
    </w:tblStylePr>
    <w:tblStylePr w:type="band1Horz">
      <w:tblPr/>
      <w:tcPr>
        <w:shd w:val="clear" w:color="auto" w:fill="D9D1CD" w:themeFill="text1" w:themeFillTint="33"/>
      </w:tcPr>
    </w:tblStylePr>
  </w:style>
  <w:style w:type="table" w:styleId="GridTable4-Accent5">
    <w:name w:val="Grid Table 4 Accent 5"/>
    <w:basedOn w:val="TableNormal"/>
    <w:uiPriority w:val="49"/>
    <w:rsid w:val="00407246"/>
    <w:pPr>
      <w:spacing w:after="0" w:line="240" w:lineRule="auto"/>
    </w:pPr>
    <w:tblPr>
      <w:tblStyleRowBandSize w:val="1"/>
      <w:tblStyleColBandSize w:val="1"/>
      <w:tblBorders>
        <w:top w:val="single" w:sz="4" w:space="0" w:color="ABACA7" w:themeColor="accent5" w:themeTint="99"/>
        <w:left w:val="single" w:sz="4" w:space="0" w:color="ABACA7" w:themeColor="accent5" w:themeTint="99"/>
        <w:bottom w:val="single" w:sz="4" w:space="0" w:color="ABACA7" w:themeColor="accent5" w:themeTint="99"/>
        <w:right w:val="single" w:sz="4" w:space="0" w:color="ABACA7" w:themeColor="accent5" w:themeTint="99"/>
        <w:insideH w:val="single" w:sz="4" w:space="0" w:color="ABACA7" w:themeColor="accent5" w:themeTint="99"/>
        <w:insideV w:val="single" w:sz="4" w:space="0" w:color="ABACA7" w:themeColor="accent5" w:themeTint="99"/>
      </w:tblBorders>
    </w:tblPr>
    <w:tblStylePr w:type="firstRow">
      <w:rPr>
        <w:b/>
        <w:bCs/>
        <w:color w:val="FFFFFF" w:themeColor="background1"/>
      </w:rPr>
      <w:tblPr/>
      <w:tcPr>
        <w:tcBorders>
          <w:top w:val="single" w:sz="4" w:space="0" w:color="74756E" w:themeColor="accent5"/>
          <w:left w:val="single" w:sz="4" w:space="0" w:color="74756E" w:themeColor="accent5"/>
          <w:bottom w:val="single" w:sz="4" w:space="0" w:color="74756E" w:themeColor="accent5"/>
          <w:right w:val="single" w:sz="4" w:space="0" w:color="74756E" w:themeColor="accent5"/>
          <w:insideH w:val="nil"/>
          <w:insideV w:val="nil"/>
        </w:tcBorders>
        <w:shd w:val="clear" w:color="auto" w:fill="74756E" w:themeFill="accent5"/>
      </w:tcPr>
    </w:tblStylePr>
    <w:tblStylePr w:type="lastRow">
      <w:rPr>
        <w:b/>
        <w:bCs/>
      </w:rPr>
      <w:tblPr/>
      <w:tcPr>
        <w:tcBorders>
          <w:top w:val="double" w:sz="4" w:space="0" w:color="74756E" w:themeColor="accent5"/>
        </w:tcBorders>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6Colorful-Accent6">
    <w:name w:val="Grid Table 6 Colorful Accent 6"/>
    <w:basedOn w:val="TableNormal"/>
    <w:uiPriority w:val="51"/>
    <w:rsid w:val="00570D38"/>
    <w:pPr>
      <w:spacing w:after="0" w:line="240" w:lineRule="auto"/>
    </w:pPr>
    <w:rPr>
      <w:color w:val="A4A7A2" w:themeColor="accent6" w:themeShade="BF"/>
    </w:rPr>
    <w:tblPr>
      <w:tblStyleRowBandSize w:val="1"/>
      <w:tblStyleColBandSize w:val="1"/>
      <w:tblBorders>
        <w:top w:val="single" w:sz="4" w:space="0" w:color="E9EAE9" w:themeColor="accent6" w:themeTint="99"/>
        <w:left w:val="single" w:sz="4" w:space="0" w:color="E9EAE9" w:themeColor="accent6" w:themeTint="99"/>
        <w:bottom w:val="single" w:sz="4" w:space="0" w:color="E9EAE9" w:themeColor="accent6" w:themeTint="99"/>
        <w:right w:val="single" w:sz="4" w:space="0" w:color="E9EAE9" w:themeColor="accent6" w:themeTint="99"/>
        <w:insideH w:val="single" w:sz="4" w:space="0" w:color="E9EAE9" w:themeColor="accent6" w:themeTint="99"/>
        <w:insideV w:val="single" w:sz="4" w:space="0" w:color="E9EAE9" w:themeColor="accent6" w:themeTint="99"/>
      </w:tblBorders>
    </w:tblPr>
    <w:tblStylePr w:type="firstRow">
      <w:rPr>
        <w:b/>
        <w:bCs/>
      </w:rPr>
      <w:tblPr/>
      <w:tcPr>
        <w:tcBorders>
          <w:bottom w:val="single" w:sz="12" w:space="0" w:color="E9EAE9" w:themeColor="accent6" w:themeTint="99"/>
        </w:tcBorders>
      </w:tcPr>
    </w:tblStylePr>
    <w:tblStylePr w:type="lastRow">
      <w:rPr>
        <w:b/>
        <w:bCs/>
      </w:rPr>
      <w:tblPr/>
      <w:tcPr>
        <w:tcBorders>
          <w:top w:val="double" w:sz="4" w:space="0" w:color="E9EAE9" w:themeColor="accent6" w:themeTint="99"/>
        </w:tcBorders>
      </w:tcPr>
    </w:tblStylePr>
    <w:tblStylePr w:type="firstCol">
      <w:rPr>
        <w:b/>
        <w:bCs/>
      </w:rPr>
    </w:tblStylePr>
    <w:tblStylePr w:type="lastCol">
      <w:rPr>
        <w:b/>
        <w:bCs/>
      </w:rPr>
    </w:tblStylePr>
    <w:tblStylePr w:type="band1Vert">
      <w:tblPr/>
      <w:tcPr>
        <w:shd w:val="clear" w:color="auto" w:fill="F7F8F7" w:themeFill="accent6" w:themeFillTint="33"/>
      </w:tcPr>
    </w:tblStylePr>
    <w:tblStylePr w:type="band1Horz">
      <w:tblPr/>
      <w:tcPr>
        <w:shd w:val="clear" w:color="auto" w:fill="F7F8F7" w:themeFill="accent6" w:themeFillTint="33"/>
      </w:tcPr>
    </w:tblStylePr>
  </w:style>
  <w:style w:type="character" w:customStyle="1" w:styleId="st">
    <w:name w:val="st"/>
    <w:basedOn w:val="DefaultParagraphFont"/>
    <w:rsid w:val="00D7319E"/>
  </w:style>
  <w:style w:type="character" w:customStyle="1" w:styleId="spellingerror">
    <w:name w:val="spellingerror"/>
    <w:basedOn w:val="DefaultParagraphFont"/>
    <w:rsid w:val="0005245F"/>
  </w:style>
  <w:style w:type="character" w:customStyle="1" w:styleId="normaltextrun">
    <w:name w:val="normaltextrun"/>
    <w:basedOn w:val="DefaultParagraphFont"/>
    <w:rsid w:val="000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55611">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5440149">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994145066">
      <w:bodyDiv w:val="1"/>
      <w:marLeft w:val="0"/>
      <w:marRight w:val="0"/>
      <w:marTop w:val="0"/>
      <w:marBottom w:val="0"/>
      <w:divBdr>
        <w:top w:val="none" w:sz="0" w:space="0" w:color="auto"/>
        <w:left w:val="none" w:sz="0" w:space="0" w:color="auto"/>
        <w:bottom w:val="none" w:sz="0" w:space="0" w:color="auto"/>
        <w:right w:val="none" w:sz="0" w:space="0" w:color="auto"/>
      </w:divBdr>
    </w:div>
    <w:div w:id="1033075582">
      <w:bodyDiv w:val="1"/>
      <w:marLeft w:val="0"/>
      <w:marRight w:val="0"/>
      <w:marTop w:val="0"/>
      <w:marBottom w:val="0"/>
      <w:divBdr>
        <w:top w:val="none" w:sz="0" w:space="0" w:color="auto"/>
        <w:left w:val="none" w:sz="0" w:space="0" w:color="auto"/>
        <w:bottom w:val="none" w:sz="0" w:space="0" w:color="auto"/>
        <w:right w:val="none" w:sz="0" w:space="0" w:color="auto"/>
      </w:divBdr>
    </w:div>
    <w:div w:id="1034963118">
      <w:bodyDiv w:val="1"/>
      <w:marLeft w:val="0"/>
      <w:marRight w:val="0"/>
      <w:marTop w:val="0"/>
      <w:marBottom w:val="0"/>
      <w:divBdr>
        <w:top w:val="none" w:sz="0" w:space="0" w:color="auto"/>
        <w:left w:val="none" w:sz="0" w:space="0" w:color="auto"/>
        <w:bottom w:val="none" w:sz="0" w:space="0" w:color="auto"/>
        <w:right w:val="none" w:sz="0" w:space="0" w:color="auto"/>
      </w:divBdr>
    </w:div>
    <w:div w:id="1330594273">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385787956">
      <w:bodyDiv w:val="1"/>
      <w:marLeft w:val="0"/>
      <w:marRight w:val="0"/>
      <w:marTop w:val="0"/>
      <w:marBottom w:val="0"/>
      <w:divBdr>
        <w:top w:val="none" w:sz="0" w:space="0" w:color="auto"/>
        <w:left w:val="none" w:sz="0" w:space="0" w:color="auto"/>
        <w:bottom w:val="none" w:sz="0" w:space="0" w:color="auto"/>
        <w:right w:val="none" w:sz="0" w:space="0" w:color="auto"/>
      </w:divBdr>
    </w:div>
    <w:div w:id="1586844287">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6895865">
      <w:bodyDiv w:val="1"/>
      <w:marLeft w:val="0"/>
      <w:marRight w:val="0"/>
      <w:marTop w:val="0"/>
      <w:marBottom w:val="0"/>
      <w:divBdr>
        <w:top w:val="none" w:sz="0" w:space="0" w:color="auto"/>
        <w:left w:val="none" w:sz="0" w:space="0" w:color="auto"/>
        <w:bottom w:val="none" w:sz="0" w:space="0" w:color="auto"/>
        <w:right w:val="none" w:sz="0" w:space="0" w:color="auto"/>
      </w:divBdr>
    </w:div>
    <w:div w:id="18092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cdn.na.sage.com/docs/en/customer/300erp/Documentation.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cdn.na.sage.com/docs/en/customer/300erp/Documentation.htm" TargetMode="External"/><Relationship Id="rId10" Type="http://schemas.openxmlformats.org/officeDocument/2006/relationships/header" Target="header2.xml"/><Relationship Id="rId19" Type="http://schemas.openxmlformats.org/officeDocument/2006/relationships/hyperlink" Target="https://www.ietf.org/rfc/rfc2617.tx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localhost/Sage300WebApi/v1.0/-/SAMLTD/AP/APInvoiceBatches(5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C0FC9-E299-4883-A033-27E3C776B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648</TotalTime>
  <Pages>29</Pages>
  <Words>4946</Words>
  <Characters>28195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Sage 300 Web API - Developer Reference</vt:lpstr>
    </vt:vector>
  </TitlesOfParts>
  <Company>Sage</Company>
  <LinksUpToDate>false</LinksUpToDate>
  <CharactersWithSpaces>33075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Developer Reference</dc:title>
  <dc:subject>Sage 300 Web Screens</dc:subject>
  <dc:creator>Sage</dc:creator>
  <cp:keywords>Sage 300 Web API OData</cp:keywords>
  <dc:description/>
  <cp:lastModifiedBy>Thomas, John</cp:lastModifiedBy>
  <cp:revision>103</cp:revision>
  <cp:lastPrinted>2016-07-12T00:06:00Z</cp:lastPrinted>
  <dcterms:created xsi:type="dcterms:W3CDTF">2016-07-19T23:32:00Z</dcterms:created>
  <dcterms:modified xsi:type="dcterms:W3CDTF">2020-09-03T14:19:00Z</dcterms:modified>
</cp:coreProperties>
</file>