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54043BE" w:rsidR="004F4F8E" w:rsidRDefault="0059324F" w:rsidP="00915C20">
      <w:pPr>
        <w:pStyle w:val="SAGETitleDate"/>
        <w:sectPr w:rsidR="004F4F8E" w:rsidSect="00525B78">
          <w:headerReference w:type="even" r:id="rId8"/>
          <w:headerReference w:type="default" r:id="rId9"/>
          <w:footerReference w:type="even" r:id="rId10"/>
          <w:footerReference w:type="default" r:id="rId11"/>
          <w:headerReference w:type="first" r:id="rId12"/>
          <w:footerReference w:type="first" r:id="rId13"/>
          <w:pgSz w:w="12242" w:h="15842" w:code="1"/>
          <w:pgMar w:top="2722" w:right="1138" w:bottom="1699" w:left="1987" w:header="706" w:footer="562" w:gutter="0"/>
          <w:cols w:space="708"/>
          <w:titlePg/>
          <w:docGrid w:linePitch="360"/>
        </w:sectPr>
      </w:pPr>
      <w:r>
        <w:t>May</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525B78">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46DEAB0B" w14:textId="41E5D400" w:rsidR="0062641A"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1118815" w:history="1">
        <w:r w:rsidR="0062641A" w:rsidRPr="00826536">
          <w:rPr>
            <w:rStyle w:val="Hyperlink"/>
            <w:noProof/>
          </w:rPr>
          <w:t>1.</w:t>
        </w:r>
        <w:r w:rsidR="0062641A">
          <w:rPr>
            <w:rFonts w:asciiTheme="minorHAnsi" w:eastAsiaTheme="minorEastAsia" w:hAnsiTheme="minorHAnsi"/>
            <w:b w:val="0"/>
            <w:noProof/>
            <w:sz w:val="22"/>
            <w:lang w:eastAsia="zh-CN"/>
          </w:rPr>
          <w:tab/>
        </w:r>
        <w:r w:rsidR="0062641A" w:rsidRPr="00826536">
          <w:rPr>
            <w:rStyle w:val="Hyperlink"/>
            <w:noProof/>
          </w:rPr>
          <w:t>Overview</w:t>
        </w:r>
        <w:r w:rsidR="0062641A">
          <w:rPr>
            <w:noProof/>
            <w:webHidden/>
          </w:rPr>
          <w:tab/>
        </w:r>
        <w:r w:rsidR="0062641A">
          <w:rPr>
            <w:noProof/>
            <w:webHidden/>
          </w:rPr>
          <w:fldChar w:fldCharType="begin"/>
        </w:r>
        <w:r w:rsidR="0062641A">
          <w:rPr>
            <w:noProof/>
            <w:webHidden/>
          </w:rPr>
          <w:instrText xml:space="preserve"> PAGEREF _Toc111118815 \h </w:instrText>
        </w:r>
        <w:r w:rsidR="0062641A">
          <w:rPr>
            <w:noProof/>
            <w:webHidden/>
          </w:rPr>
        </w:r>
        <w:r w:rsidR="0062641A">
          <w:rPr>
            <w:noProof/>
            <w:webHidden/>
          </w:rPr>
          <w:fldChar w:fldCharType="separate"/>
        </w:r>
        <w:r w:rsidR="0062641A">
          <w:rPr>
            <w:noProof/>
            <w:webHidden/>
          </w:rPr>
          <w:t>4</w:t>
        </w:r>
        <w:r w:rsidR="0062641A">
          <w:rPr>
            <w:noProof/>
            <w:webHidden/>
          </w:rPr>
          <w:fldChar w:fldCharType="end"/>
        </w:r>
      </w:hyperlink>
    </w:p>
    <w:p w14:paraId="67548F79" w14:textId="02BBBB28" w:rsidR="0062641A" w:rsidRDefault="00000000">
      <w:pPr>
        <w:pStyle w:val="TOC1"/>
        <w:rPr>
          <w:rFonts w:asciiTheme="minorHAnsi" w:eastAsiaTheme="minorEastAsia" w:hAnsiTheme="minorHAnsi"/>
          <w:b w:val="0"/>
          <w:noProof/>
          <w:sz w:val="22"/>
          <w:lang w:eastAsia="zh-CN"/>
        </w:rPr>
      </w:pPr>
      <w:hyperlink w:anchor="_Toc111118816" w:history="1">
        <w:r w:rsidR="0062641A" w:rsidRPr="00826536">
          <w:rPr>
            <w:rStyle w:val="Hyperlink"/>
            <w:noProof/>
          </w:rPr>
          <w:t>2.</w:t>
        </w:r>
        <w:r w:rsidR="0062641A">
          <w:rPr>
            <w:rFonts w:asciiTheme="minorHAnsi" w:eastAsiaTheme="minorEastAsia" w:hAnsiTheme="minorHAnsi"/>
            <w:b w:val="0"/>
            <w:noProof/>
            <w:sz w:val="22"/>
            <w:lang w:eastAsia="zh-CN"/>
          </w:rPr>
          <w:tab/>
        </w:r>
        <w:r w:rsidR="0062641A" w:rsidRPr="00826536">
          <w:rPr>
            <w:rStyle w:val="Hyperlink"/>
            <w:noProof/>
          </w:rPr>
          <w:t>Accessing the Solution Wizard</w:t>
        </w:r>
        <w:r w:rsidR="0062641A">
          <w:rPr>
            <w:noProof/>
            <w:webHidden/>
          </w:rPr>
          <w:tab/>
        </w:r>
        <w:r w:rsidR="0062641A">
          <w:rPr>
            <w:noProof/>
            <w:webHidden/>
          </w:rPr>
          <w:fldChar w:fldCharType="begin"/>
        </w:r>
        <w:r w:rsidR="0062641A">
          <w:rPr>
            <w:noProof/>
            <w:webHidden/>
          </w:rPr>
          <w:instrText xml:space="preserve"> PAGEREF _Toc111118816 \h </w:instrText>
        </w:r>
        <w:r w:rsidR="0062641A">
          <w:rPr>
            <w:noProof/>
            <w:webHidden/>
          </w:rPr>
        </w:r>
        <w:r w:rsidR="0062641A">
          <w:rPr>
            <w:noProof/>
            <w:webHidden/>
          </w:rPr>
          <w:fldChar w:fldCharType="separate"/>
        </w:r>
        <w:r w:rsidR="0062641A">
          <w:rPr>
            <w:noProof/>
            <w:webHidden/>
          </w:rPr>
          <w:t>5</w:t>
        </w:r>
        <w:r w:rsidR="0062641A">
          <w:rPr>
            <w:noProof/>
            <w:webHidden/>
          </w:rPr>
          <w:fldChar w:fldCharType="end"/>
        </w:r>
      </w:hyperlink>
    </w:p>
    <w:p w14:paraId="321103ED" w14:textId="316BC156" w:rsidR="0062641A" w:rsidRDefault="00000000">
      <w:pPr>
        <w:pStyle w:val="TOC1"/>
        <w:rPr>
          <w:rFonts w:asciiTheme="minorHAnsi" w:eastAsiaTheme="minorEastAsia" w:hAnsiTheme="minorHAnsi"/>
          <w:b w:val="0"/>
          <w:noProof/>
          <w:sz w:val="22"/>
          <w:lang w:eastAsia="zh-CN"/>
        </w:rPr>
      </w:pPr>
      <w:hyperlink w:anchor="_Toc111118817" w:history="1">
        <w:r w:rsidR="0062641A" w:rsidRPr="00826536">
          <w:rPr>
            <w:rStyle w:val="Hyperlink"/>
            <w:noProof/>
          </w:rPr>
          <w:t>3.</w:t>
        </w:r>
        <w:r w:rsidR="0062641A">
          <w:rPr>
            <w:rFonts w:asciiTheme="minorHAnsi" w:eastAsiaTheme="minorEastAsia" w:hAnsiTheme="minorHAnsi"/>
            <w:b w:val="0"/>
            <w:noProof/>
            <w:sz w:val="22"/>
            <w:lang w:eastAsia="zh-CN"/>
          </w:rPr>
          <w:tab/>
        </w:r>
        <w:r w:rsidR="0062641A" w:rsidRPr="00826536">
          <w:rPr>
            <w:rStyle w:val="Hyperlink"/>
            <w:noProof/>
          </w:rPr>
          <w:t>Solution Wizard Inputs</w:t>
        </w:r>
        <w:r w:rsidR="0062641A">
          <w:rPr>
            <w:noProof/>
            <w:webHidden/>
          </w:rPr>
          <w:tab/>
        </w:r>
        <w:r w:rsidR="0062641A">
          <w:rPr>
            <w:noProof/>
            <w:webHidden/>
          </w:rPr>
          <w:fldChar w:fldCharType="begin"/>
        </w:r>
        <w:r w:rsidR="0062641A">
          <w:rPr>
            <w:noProof/>
            <w:webHidden/>
          </w:rPr>
          <w:instrText xml:space="preserve"> PAGEREF _Toc111118817 \h </w:instrText>
        </w:r>
        <w:r w:rsidR="0062641A">
          <w:rPr>
            <w:noProof/>
            <w:webHidden/>
          </w:rPr>
        </w:r>
        <w:r w:rsidR="0062641A">
          <w:rPr>
            <w:noProof/>
            <w:webHidden/>
          </w:rPr>
          <w:fldChar w:fldCharType="separate"/>
        </w:r>
        <w:r w:rsidR="0062641A">
          <w:rPr>
            <w:noProof/>
            <w:webHidden/>
          </w:rPr>
          <w:t>7</w:t>
        </w:r>
        <w:r w:rsidR="0062641A">
          <w:rPr>
            <w:noProof/>
            <w:webHidden/>
          </w:rPr>
          <w:fldChar w:fldCharType="end"/>
        </w:r>
      </w:hyperlink>
    </w:p>
    <w:p w14:paraId="51D07550" w14:textId="38717E56" w:rsidR="0062641A" w:rsidRDefault="00000000">
      <w:pPr>
        <w:pStyle w:val="TOC2"/>
        <w:rPr>
          <w:rFonts w:asciiTheme="minorHAnsi" w:eastAsiaTheme="minorEastAsia" w:hAnsiTheme="minorHAnsi"/>
          <w:lang w:eastAsia="zh-CN"/>
        </w:rPr>
      </w:pPr>
      <w:hyperlink w:anchor="_Toc111118818" w:history="1">
        <w:r w:rsidR="0062641A" w:rsidRPr="00826536">
          <w:rPr>
            <w:rStyle w:val="Hyperlink"/>
          </w:rPr>
          <w:t>3.1</w:t>
        </w:r>
        <w:r w:rsidR="0062641A">
          <w:rPr>
            <w:rFonts w:asciiTheme="minorHAnsi" w:eastAsiaTheme="minorEastAsia" w:hAnsiTheme="minorHAnsi"/>
            <w:lang w:eastAsia="zh-CN"/>
          </w:rPr>
          <w:tab/>
        </w:r>
        <w:r w:rsidR="0062641A" w:rsidRPr="00826536">
          <w:rPr>
            <w:rStyle w:val="Hyperlink"/>
          </w:rPr>
          <w:t>Solution Information</w:t>
        </w:r>
        <w:r w:rsidR="0062641A">
          <w:rPr>
            <w:webHidden/>
          </w:rPr>
          <w:tab/>
        </w:r>
        <w:r w:rsidR="0062641A">
          <w:rPr>
            <w:webHidden/>
          </w:rPr>
          <w:fldChar w:fldCharType="begin"/>
        </w:r>
        <w:r w:rsidR="0062641A">
          <w:rPr>
            <w:webHidden/>
          </w:rPr>
          <w:instrText xml:space="preserve"> PAGEREF _Toc111118818 \h </w:instrText>
        </w:r>
        <w:r w:rsidR="0062641A">
          <w:rPr>
            <w:webHidden/>
          </w:rPr>
        </w:r>
        <w:r w:rsidR="0062641A">
          <w:rPr>
            <w:webHidden/>
          </w:rPr>
          <w:fldChar w:fldCharType="separate"/>
        </w:r>
        <w:r w:rsidR="0062641A">
          <w:rPr>
            <w:webHidden/>
          </w:rPr>
          <w:t>7</w:t>
        </w:r>
        <w:r w:rsidR="0062641A">
          <w:rPr>
            <w:webHidden/>
          </w:rPr>
          <w:fldChar w:fldCharType="end"/>
        </w:r>
      </w:hyperlink>
    </w:p>
    <w:p w14:paraId="45314C36" w14:textId="613984FB" w:rsidR="0062641A" w:rsidRDefault="00000000">
      <w:pPr>
        <w:pStyle w:val="TOC2"/>
        <w:rPr>
          <w:rFonts w:asciiTheme="minorHAnsi" w:eastAsiaTheme="minorEastAsia" w:hAnsiTheme="minorHAnsi"/>
          <w:lang w:eastAsia="zh-CN"/>
        </w:rPr>
      </w:pPr>
      <w:hyperlink w:anchor="_Toc111118819" w:history="1">
        <w:r w:rsidR="0062641A" w:rsidRPr="00826536">
          <w:rPr>
            <w:rStyle w:val="Hyperlink"/>
          </w:rPr>
          <w:t>3.2</w:t>
        </w:r>
        <w:r w:rsidR="0062641A">
          <w:rPr>
            <w:rFonts w:asciiTheme="minorHAnsi" w:eastAsiaTheme="minorEastAsia" w:hAnsiTheme="minorHAnsi"/>
            <w:lang w:eastAsia="zh-CN"/>
          </w:rPr>
          <w:tab/>
        </w:r>
        <w:r w:rsidR="0062641A" w:rsidRPr="00826536">
          <w:rPr>
            <w:rStyle w:val="Hyperlink"/>
          </w:rPr>
          <w:t>Kendo UI Information</w:t>
        </w:r>
        <w:r w:rsidR="0062641A">
          <w:rPr>
            <w:webHidden/>
          </w:rPr>
          <w:tab/>
        </w:r>
        <w:r w:rsidR="0062641A">
          <w:rPr>
            <w:webHidden/>
          </w:rPr>
          <w:fldChar w:fldCharType="begin"/>
        </w:r>
        <w:r w:rsidR="0062641A">
          <w:rPr>
            <w:webHidden/>
          </w:rPr>
          <w:instrText xml:space="preserve"> PAGEREF _Toc111118819 \h </w:instrText>
        </w:r>
        <w:r w:rsidR="0062641A">
          <w:rPr>
            <w:webHidden/>
          </w:rPr>
        </w:r>
        <w:r w:rsidR="0062641A">
          <w:rPr>
            <w:webHidden/>
          </w:rPr>
          <w:fldChar w:fldCharType="separate"/>
        </w:r>
        <w:r w:rsidR="0062641A">
          <w:rPr>
            <w:webHidden/>
          </w:rPr>
          <w:t>8</w:t>
        </w:r>
        <w:r w:rsidR="0062641A">
          <w:rPr>
            <w:webHidden/>
          </w:rPr>
          <w:fldChar w:fldCharType="end"/>
        </w:r>
      </w:hyperlink>
    </w:p>
    <w:p w14:paraId="0F459EC5" w14:textId="48101EC2" w:rsidR="0062641A" w:rsidRDefault="00000000">
      <w:pPr>
        <w:pStyle w:val="TOC2"/>
        <w:rPr>
          <w:rFonts w:asciiTheme="minorHAnsi" w:eastAsiaTheme="minorEastAsia" w:hAnsiTheme="minorHAnsi"/>
          <w:lang w:eastAsia="zh-CN"/>
        </w:rPr>
      </w:pPr>
      <w:hyperlink w:anchor="_Toc111118820" w:history="1">
        <w:r w:rsidR="0062641A" w:rsidRPr="00826536">
          <w:rPr>
            <w:rStyle w:val="Hyperlink"/>
          </w:rPr>
          <w:t>3.3</w:t>
        </w:r>
        <w:r w:rsidR="0062641A">
          <w:rPr>
            <w:rFonts w:asciiTheme="minorHAnsi" w:eastAsiaTheme="minorEastAsia" w:hAnsiTheme="minorHAnsi"/>
            <w:lang w:eastAsia="zh-CN"/>
          </w:rPr>
          <w:tab/>
        </w:r>
        <w:r w:rsidR="0062641A" w:rsidRPr="00826536">
          <w:rPr>
            <w:rStyle w:val="Hyperlink"/>
          </w:rPr>
          <w:t>Resource Files</w:t>
        </w:r>
        <w:r w:rsidR="0062641A">
          <w:rPr>
            <w:webHidden/>
          </w:rPr>
          <w:tab/>
        </w:r>
        <w:r w:rsidR="0062641A">
          <w:rPr>
            <w:webHidden/>
          </w:rPr>
          <w:fldChar w:fldCharType="begin"/>
        </w:r>
        <w:r w:rsidR="0062641A">
          <w:rPr>
            <w:webHidden/>
          </w:rPr>
          <w:instrText xml:space="preserve"> PAGEREF _Toc111118820 \h </w:instrText>
        </w:r>
        <w:r w:rsidR="0062641A">
          <w:rPr>
            <w:webHidden/>
          </w:rPr>
        </w:r>
        <w:r w:rsidR="0062641A">
          <w:rPr>
            <w:webHidden/>
          </w:rPr>
          <w:fldChar w:fldCharType="separate"/>
        </w:r>
        <w:r w:rsidR="0062641A">
          <w:rPr>
            <w:webHidden/>
          </w:rPr>
          <w:t>9</w:t>
        </w:r>
        <w:r w:rsidR="0062641A">
          <w:rPr>
            <w:webHidden/>
          </w:rPr>
          <w:fldChar w:fldCharType="end"/>
        </w:r>
      </w:hyperlink>
    </w:p>
    <w:p w14:paraId="7CE8954C" w14:textId="50F73959" w:rsidR="0062641A" w:rsidRDefault="00000000">
      <w:pPr>
        <w:pStyle w:val="TOC2"/>
        <w:rPr>
          <w:rFonts w:asciiTheme="minorHAnsi" w:eastAsiaTheme="minorEastAsia" w:hAnsiTheme="minorHAnsi"/>
          <w:lang w:eastAsia="zh-CN"/>
        </w:rPr>
      </w:pPr>
      <w:hyperlink w:anchor="_Toc111118821" w:history="1">
        <w:r w:rsidR="0062641A" w:rsidRPr="00826536">
          <w:rPr>
            <w:rStyle w:val="Hyperlink"/>
          </w:rPr>
          <w:t>3.4</w:t>
        </w:r>
        <w:r w:rsidR="0062641A">
          <w:rPr>
            <w:rFonts w:asciiTheme="minorHAnsi" w:eastAsiaTheme="minorEastAsia" w:hAnsiTheme="minorHAnsi"/>
            <w:lang w:eastAsia="zh-CN"/>
          </w:rPr>
          <w:tab/>
        </w:r>
        <w:r w:rsidR="0062641A" w:rsidRPr="00826536">
          <w:rPr>
            <w:rStyle w:val="Hyperlink"/>
          </w:rPr>
          <w:t>Generate Solution</w:t>
        </w:r>
        <w:r w:rsidR="0062641A">
          <w:rPr>
            <w:webHidden/>
          </w:rPr>
          <w:tab/>
        </w:r>
        <w:r w:rsidR="0062641A">
          <w:rPr>
            <w:webHidden/>
          </w:rPr>
          <w:fldChar w:fldCharType="begin"/>
        </w:r>
        <w:r w:rsidR="0062641A">
          <w:rPr>
            <w:webHidden/>
          </w:rPr>
          <w:instrText xml:space="preserve"> PAGEREF _Toc111118821 \h </w:instrText>
        </w:r>
        <w:r w:rsidR="0062641A">
          <w:rPr>
            <w:webHidden/>
          </w:rPr>
        </w:r>
        <w:r w:rsidR="0062641A">
          <w:rPr>
            <w:webHidden/>
          </w:rPr>
          <w:fldChar w:fldCharType="separate"/>
        </w:r>
        <w:r w:rsidR="0062641A">
          <w:rPr>
            <w:webHidden/>
          </w:rPr>
          <w:t>10</w:t>
        </w:r>
        <w:r w:rsidR="0062641A">
          <w:rPr>
            <w:webHidden/>
          </w:rPr>
          <w:fldChar w:fldCharType="end"/>
        </w:r>
      </w:hyperlink>
    </w:p>
    <w:p w14:paraId="01B48B7C" w14:textId="54794108" w:rsidR="0062641A" w:rsidRDefault="00000000">
      <w:pPr>
        <w:pStyle w:val="TOC2"/>
        <w:rPr>
          <w:rFonts w:asciiTheme="minorHAnsi" w:eastAsiaTheme="minorEastAsia" w:hAnsiTheme="minorHAnsi"/>
          <w:lang w:eastAsia="zh-CN"/>
        </w:rPr>
      </w:pPr>
      <w:hyperlink w:anchor="_Toc111118822" w:history="1">
        <w:r w:rsidR="0062641A" w:rsidRPr="00826536">
          <w:rPr>
            <w:rStyle w:val="Hyperlink"/>
          </w:rPr>
          <w:t>3.5</w:t>
        </w:r>
        <w:r w:rsidR="0062641A">
          <w:rPr>
            <w:rFonts w:asciiTheme="minorHAnsi" w:eastAsiaTheme="minorEastAsia" w:hAnsiTheme="minorHAnsi"/>
            <w:lang w:eastAsia="zh-CN"/>
          </w:rPr>
          <w:tab/>
        </w:r>
        <w:r w:rsidR="0062641A" w:rsidRPr="00826536">
          <w:rPr>
            <w:rStyle w:val="Hyperlink"/>
          </w:rPr>
          <w:t>Web Project Start Page</w:t>
        </w:r>
        <w:r w:rsidR="0062641A">
          <w:rPr>
            <w:webHidden/>
          </w:rPr>
          <w:tab/>
        </w:r>
        <w:r w:rsidR="0062641A">
          <w:rPr>
            <w:webHidden/>
          </w:rPr>
          <w:fldChar w:fldCharType="begin"/>
        </w:r>
        <w:r w:rsidR="0062641A">
          <w:rPr>
            <w:webHidden/>
          </w:rPr>
          <w:instrText xml:space="preserve"> PAGEREF _Toc111118822 \h </w:instrText>
        </w:r>
        <w:r w:rsidR="0062641A">
          <w:rPr>
            <w:webHidden/>
          </w:rPr>
        </w:r>
        <w:r w:rsidR="0062641A">
          <w:rPr>
            <w:webHidden/>
          </w:rPr>
          <w:fldChar w:fldCharType="separate"/>
        </w:r>
        <w:r w:rsidR="0062641A">
          <w:rPr>
            <w:webHidden/>
          </w:rPr>
          <w:t>10</w:t>
        </w:r>
        <w:r w:rsidR="0062641A">
          <w:rPr>
            <w:webHidden/>
          </w:rPr>
          <w:fldChar w:fldCharType="end"/>
        </w:r>
      </w:hyperlink>
    </w:p>
    <w:p w14:paraId="0657C5BA" w14:textId="304C5B6A" w:rsidR="0062641A" w:rsidRDefault="00000000">
      <w:pPr>
        <w:pStyle w:val="TOC1"/>
        <w:rPr>
          <w:rFonts w:asciiTheme="minorHAnsi" w:eastAsiaTheme="minorEastAsia" w:hAnsiTheme="minorHAnsi"/>
          <w:b w:val="0"/>
          <w:noProof/>
          <w:sz w:val="22"/>
          <w:lang w:eastAsia="zh-CN"/>
        </w:rPr>
      </w:pPr>
      <w:hyperlink w:anchor="_Toc111118823" w:history="1">
        <w:r w:rsidR="0062641A" w:rsidRPr="00826536">
          <w:rPr>
            <w:rStyle w:val="Hyperlink"/>
            <w:noProof/>
          </w:rPr>
          <w:t>4.</w:t>
        </w:r>
        <w:r w:rsidR="0062641A">
          <w:rPr>
            <w:rFonts w:asciiTheme="minorHAnsi" w:eastAsiaTheme="minorEastAsia" w:hAnsiTheme="minorHAnsi"/>
            <w:b w:val="0"/>
            <w:noProof/>
            <w:sz w:val="22"/>
            <w:lang w:eastAsia="zh-CN"/>
          </w:rPr>
          <w:tab/>
        </w:r>
        <w:r w:rsidR="0062641A" w:rsidRPr="00826536">
          <w:rPr>
            <w:rStyle w:val="Hyperlink"/>
            <w:noProof/>
          </w:rPr>
          <w:t>Examining the Solution</w:t>
        </w:r>
        <w:r w:rsidR="0062641A">
          <w:rPr>
            <w:noProof/>
            <w:webHidden/>
          </w:rPr>
          <w:tab/>
        </w:r>
        <w:r w:rsidR="0062641A">
          <w:rPr>
            <w:noProof/>
            <w:webHidden/>
          </w:rPr>
          <w:fldChar w:fldCharType="begin"/>
        </w:r>
        <w:r w:rsidR="0062641A">
          <w:rPr>
            <w:noProof/>
            <w:webHidden/>
          </w:rPr>
          <w:instrText xml:space="preserve"> PAGEREF _Toc111118823 \h </w:instrText>
        </w:r>
        <w:r w:rsidR="0062641A">
          <w:rPr>
            <w:noProof/>
            <w:webHidden/>
          </w:rPr>
        </w:r>
        <w:r w:rsidR="0062641A">
          <w:rPr>
            <w:noProof/>
            <w:webHidden/>
          </w:rPr>
          <w:fldChar w:fldCharType="separate"/>
        </w:r>
        <w:r w:rsidR="0062641A">
          <w:rPr>
            <w:noProof/>
            <w:webHidden/>
          </w:rPr>
          <w:t>11</w:t>
        </w:r>
        <w:r w:rsidR="0062641A">
          <w:rPr>
            <w:noProof/>
            <w:webHidden/>
          </w:rPr>
          <w:fldChar w:fldCharType="end"/>
        </w:r>
      </w:hyperlink>
    </w:p>
    <w:p w14:paraId="70493474" w14:textId="0FAE55EA" w:rsidR="0062641A" w:rsidRDefault="00000000">
      <w:pPr>
        <w:pStyle w:val="TOC2"/>
        <w:rPr>
          <w:rFonts w:asciiTheme="minorHAnsi" w:eastAsiaTheme="minorEastAsia" w:hAnsiTheme="minorHAnsi"/>
          <w:lang w:eastAsia="zh-CN"/>
        </w:rPr>
      </w:pPr>
      <w:hyperlink w:anchor="_Toc111118824" w:history="1">
        <w:r w:rsidR="0062641A" w:rsidRPr="00826536">
          <w:rPr>
            <w:rStyle w:val="Hyperlink"/>
          </w:rPr>
          <w:t>4.1</w:t>
        </w:r>
        <w:r w:rsidR="0062641A">
          <w:rPr>
            <w:rFonts w:asciiTheme="minorHAnsi" w:eastAsiaTheme="minorEastAsia" w:hAnsiTheme="minorHAnsi"/>
            <w:lang w:eastAsia="zh-CN"/>
          </w:rPr>
          <w:tab/>
        </w:r>
        <w:r w:rsidR="0062641A" w:rsidRPr="00826536">
          <w:rPr>
            <w:rStyle w:val="Hyperlink"/>
          </w:rPr>
          <w:t>Solution Explorer</w:t>
        </w:r>
        <w:r w:rsidR="0062641A">
          <w:rPr>
            <w:webHidden/>
          </w:rPr>
          <w:tab/>
        </w:r>
        <w:r w:rsidR="0062641A">
          <w:rPr>
            <w:webHidden/>
          </w:rPr>
          <w:fldChar w:fldCharType="begin"/>
        </w:r>
        <w:r w:rsidR="0062641A">
          <w:rPr>
            <w:webHidden/>
          </w:rPr>
          <w:instrText xml:space="preserve"> PAGEREF _Toc111118824 \h </w:instrText>
        </w:r>
        <w:r w:rsidR="0062641A">
          <w:rPr>
            <w:webHidden/>
          </w:rPr>
        </w:r>
        <w:r w:rsidR="0062641A">
          <w:rPr>
            <w:webHidden/>
          </w:rPr>
          <w:fldChar w:fldCharType="separate"/>
        </w:r>
        <w:r w:rsidR="0062641A">
          <w:rPr>
            <w:webHidden/>
          </w:rPr>
          <w:t>11</w:t>
        </w:r>
        <w:r w:rsidR="0062641A">
          <w:rPr>
            <w:webHidden/>
          </w:rPr>
          <w:fldChar w:fldCharType="end"/>
        </w:r>
      </w:hyperlink>
    </w:p>
    <w:p w14:paraId="436E4CB4" w14:textId="69D698C7" w:rsidR="0062641A" w:rsidRDefault="00000000">
      <w:pPr>
        <w:pStyle w:val="TOC2"/>
        <w:rPr>
          <w:rFonts w:asciiTheme="minorHAnsi" w:eastAsiaTheme="minorEastAsia" w:hAnsiTheme="minorHAnsi"/>
          <w:lang w:eastAsia="zh-CN"/>
        </w:rPr>
      </w:pPr>
      <w:hyperlink w:anchor="_Toc111118825" w:history="1">
        <w:r w:rsidR="0062641A" w:rsidRPr="00826536">
          <w:rPr>
            <w:rStyle w:val="Hyperlink"/>
          </w:rPr>
          <w:t>4.2</w:t>
        </w:r>
        <w:r w:rsidR="0062641A">
          <w:rPr>
            <w:rFonts w:asciiTheme="minorHAnsi" w:eastAsiaTheme="minorEastAsia" w:hAnsiTheme="minorHAnsi"/>
            <w:lang w:eastAsia="zh-CN"/>
          </w:rPr>
          <w:tab/>
        </w:r>
        <w:r w:rsidR="0062641A" w:rsidRPr="00826536">
          <w:rPr>
            <w:rStyle w:val="Hyperlink"/>
          </w:rPr>
          <w:t>Business Repository Project</w:t>
        </w:r>
        <w:r w:rsidR="0062641A">
          <w:rPr>
            <w:webHidden/>
          </w:rPr>
          <w:tab/>
        </w:r>
        <w:r w:rsidR="0062641A">
          <w:rPr>
            <w:webHidden/>
          </w:rPr>
          <w:fldChar w:fldCharType="begin"/>
        </w:r>
        <w:r w:rsidR="0062641A">
          <w:rPr>
            <w:webHidden/>
          </w:rPr>
          <w:instrText xml:space="preserve"> PAGEREF _Toc111118825 \h </w:instrText>
        </w:r>
        <w:r w:rsidR="0062641A">
          <w:rPr>
            <w:webHidden/>
          </w:rPr>
        </w:r>
        <w:r w:rsidR="0062641A">
          <w:rPr>
            <w:webHidden/>
          </w:rPr>
          <w:fldChar w:fldCharType="separate"/>
        </w:r>
        <w:r w:rsidR="0062641A">
          <w:rPr>
            <w:webHidden/>
          </w:rPr>
          <w:t>11</w:t>
        </w:r>
        <w:r w:rsidR="0062641A">
          <w:rPr>
            <w:webHidden/>
          </w:rPr>
          <w:fldChar w:fldCharType="end"/>
        </w:r>
      </w:hyperlink>
    </w:p>
    <w:p w14:paraId="798168C8" w14:textId="228BFCE1" w:rsidR="0062641A" w:rsidRDefault="00000000">
      <w:pPr>
        <w:pStyle w:val="TOC2"/>
        <w:rPr>
          <w:rFonts w:asciiTheme="minorHAnsi" w:eastAsiaTheme="minorEastAsia" w:hAnsiTheme="minorHAnsi"/>
          <w:lang w:eastAsia="zh-CN"/>
        </w:rPr>
      </w:pPr>
      <w:hyperlink w:anchor="_Toc111118826" w:history="1">
        <w:r w:rsidR="0062641A" w:rsidRPr="00826536">
          <w:rPr>
            <w:rStyle w:val="Hyperlink"/>
          </w:rPr>
          <w:t>4.3</w:t>
        </w:r>
        <w:r w:rsidR="0062641A">
          <w:rPr>
            <w:rFonts w:asciiTheme="minorHAnsi" w:eastAsiaTheme="minorEastAsia" w:hAnsiTheme="minorHAnsi"/>
            <w:lang w:eastAsia="zh-CN"/>
          </w:rPr>
          <w:tab/>
        </w:r>
        <w:r w:rsidR="0062641A" w:rsidRPr="00826536">
          <w:rPr>
            <w:rStyle w:val="Hyperlink"/>
          </w:rPr>
          <w:t>Interfaces Project</w:t>
        </w:r>
        <w:r w:rsidR="0062641A">
          <w:rPr>
            <w:webHidden/>
          </w:rPr>
          <w:tab/>
        </w:r>
        <w:r w:rsidR="0062641A">
          <w:rPr>
            <w:webHidden/>
          </w:rPr>
          <w:fldChar w:fldCharType="begin"/>
        </w:r>
        <w:r w:rsidR="0062641A">
          <w:rPr>
            <w:webHidden/>
          </w:rPr>
          <w:instrText xml:space="preserve"> PAGEREF _Toc111118826 \h </w:instrText>
        </w:r>
        <w:r w:rsidR="0062641A">
          <w:rPr>
            <w:webHidden/>
          </w:rPr>
        </w:r>
        <w:r w:rsidR="0062641A">
          <w:rPr>
            <w:webHidden/>
          </w:rPr>
          <w:fldChar w:fldCharType="separate"/>
        </w:r>
        <w:r w:rsidR="0062641A">
          <w:rPr>
            <w:webHidden/>
          </w:rPr>
          <w:t>12</w:t>
        </w:r>
        <w:r w:rsidR="0062641A">
          <w:rPr>
            <w:webHidden/>
          </w:rPr>
          <w:fldChar w:fldCharType="end"/>
        </w:r>
      </w:hyperlink>
    </w:p>
    <w:p w14:paraId="749DC739" w14:textId="1C850BC1" w:rsidR="0062641A" w:rsidRDefault="00000000">
      <w:pPr>
        <w:pStyle w:val="TOC2"/>
        <w:rPr>
          <w:rFonts w:asciiTheme="minorHAnsi" w:eastAsiaTheme="minorEastAsia" w:hAnsiTheme="minorHAnsi"/>
          <w:lang w:eastAsia="zh-CN"/>
        </w:rPr>
      </w:pPr>
      <w:hyperlink w:anchor="_Toc111118827" w:history="1">
        <w:r w:rsidR="0062641A" w:rsidRPr="00826536">
          <w:rPr>
            <w:rStyle w:val="Hyperlink"/>
          </w:rPr>
          <w:t>4.4</w:t>
        </w:r>
        <w:r w:rsidR="0062641A">
          <w:rPr>
            <w:rFonts w:asciiTheme="minorHAnsi" w:eastAsiaTheme="minorEastAsia" w:hAnsiTheme="minorHAnsi"/>
            <w:lang w:eastAsia="zh-CN"/>
          </w:rPr>
          <w:tab/>
        </w:r>
        <w:r w:rsidR="0062641A" w:rsidRPr="00826536">
          <w:rPr>
            <w:rStyle w:val="Hyperlink"/>
          </w:rPr>
          <w:t>Models Project</w:t>
        </w:r>
        <w:r w:rsidR="0062641A">
          <w:rPr>
            <w:webHidden/>
          </w:rPr>
          <w:tab/>
        </w:r>
        <w:r w:rsidR="0062641A">
          <w:rPr>
            <w:webHidden/>
          </w:rPr>
          <w:fldChar w:fldCharType="begin"/>
        </w:r>
        <w:r w:rsidR="0062641A">
          <w:rPr>
            <w:webHidden/>
          </w:rPr>
          <w:instrText xml:space="preserve"> PAGEREF _Toc111118827 \h </w:instrText>
        </w:r>
        <w:r w:rsidR="0062641A">
          <w:rPr>
            <w:webHidden/>
          </w:rPr>
        </w:r>
        <w:r w:rsidR="0062641A">
          <w:rPr>
            <w:webHidden/>
          </w:rPr>
          <w:fldChar w:fldCharType="separate"/>
        </w:r>
        <w:r w:rsidR="0062641A">
          <w:rPr>
            <w:webHidden/>
          </w:rPr>
          <w:t>13</w:t>
        </w:r>
        <w:r w:rsidR="0062641A">
          <w:rPr>
            <w:webHidden/>
          </w:rPr>
          <w:fldChar w:fldCharType="end"/>
        </w:r>
      </w:hyperlink>
    </w:p>
    <w:p w14:paraId="63F0DE99" w14:textId="3514E8BC" w:rsidR="0062641A" w:rsidRDefault="00000000">
      <w:pPr>
        <w:pStyle w:val="TOC2"/>
        <w:rPr>
          <w:rFonts w:asciiTheme="minorHAnsi" w:eastAsiaTheme="minorEastAsia" w:hAnsiTheme="minorHAnsi"/>
          <w:lang w:eastAsia="zh-CN"/>
        </w:rPr>
      </w:pPr>
      <w:hyperlink w:anchor="_Toc111118828" w:history="1">
        <w:r w:rsidR="0062641A" w:rsidRPr="00826536">
          <w:rPr>
            <w:rStyle w:val="Hyperlink"/>
          </w:rPr>
          <w:t>4.5</w:t>
        </w:r>
        <w:r w:rsidR="0062641A">
          <w:rPr>
            <w:rFonts w:asciiTheme="minorHAnsi" w:eastAsiaTheme="minorEastAsia" w:hAnsiTheme="minorHAnsi"/>
            <w:lang w:eastAsia="zh-CN"/>
          </w:rPr>
          <w:tab/>
        </w:r>
        <w:r w:rsidR="0062641A" w:rsidRPr="00826536">
          <w:rPr>
            <w:rStyle w:val="Hyperlink"/>
          </w:rPr>
          <w:t>Resources Project</w:t>
        </w:r>
        <w:r w:rsidR="0062641A">
          <w:rPr>
            <w:webHidden/>
          </w:rPr>
          <w:tab/>
        </w:r>
        <w:r w:rsidR="0062641A">
          <w:rPr>
            <w:webHidden/>
          </w:rPr>
          <w:fldChar w:fldCharType="begin"/>
        </w:r>
        <w:r w:rsidR="0062641A">
          <w:rPr>
            <w:webHidden/>
          </w:rPr>
          <w:instrText xml:space="preserve"> PAGEREF _Toc111118828 \h </w:instrText>
        </w:r>
        <w:r w:rsidR="0062641A">
          <w:rPr>
            <w:webHidden/>
          </w:rPr>
        </w:r>
        <w:r w:rsidR="0062641A">
          <w:rPr>
            <w:webHidden/>
          </w:rPr>
          <w:fldChar w:fldCharType="separate"/>
        </w:r>
        <w:r w:rsidR="0062641A">
          <w:rPr>
            <w:webHidden/>
          </w:rPr>
          <w:t>13</w:t>
        </w:r>
        <w:r w:rsidR="0062641A">
          <w:rPr>
            <w:webHidden/>
          </w:rPr>
          <w:fldChar w:fldCharType="end"/>
        </w:r>
      </w:hyperlink>
    </w:p>
    <w:p w14:paraId="2A988E64" w14:textId="5A88D38D" w:rsidR="0062641A" w:rsidRDefault="00000000">
      <w:pPr>
        <w:pStyle w:val="TOC2"/>
        <w:rPr>
          <w:rFonts w:asciiTheme="minorHAnsi" w:eastAsiaTheme="minorEastAsia" w:hAnsiTheme="minorHAnsi"/>
          <w:lang w:eastAsia="zh-CN"/>
        </w:rPr>
      </w:pPr>
      <w:hyperlink w:anchor="_Toc111118829" w:history="1">
        <w:r w:rsidR="0062641A" w:rsidRPr="00826536">
          <w:rPr>
            <w:rStyle w:val="Hyperlink"/>
          </w:rPr>
          <w:t>4.6</w:t>
        </w:r>
        <w:r w:rsidR="0062641A">
          <w:rPr>
            <w:rFonts w:asciiTheme="minorHAnsi" w:eastAsiaTheme="minorEastAsia" w:hAnsiTheme="minorHAnsi"/>
            <w:lang w:eastAsia="zh-CN"/>
          </w:rPr>
          <w:tab/>
        </w:r>
        <w:r w:rsidR="0062641A" w:rsidRPr="00826536">
          <w:rPr>
            <w:rStyle w:val="Hyperlink"/>
          </w:rPr>
          <w:t>Services Project</w:t>
        </w:r>
        <w:r w:rsidR="0062641A">
          <w:rPr>
            <w:webHidden/>
          </w:rPr>
          <w:tab/>
        </w:r>
        <w:r w:rsidR="0062641A">
          <w:rPr>
            <w:webHidden/>
          </w:rPr>
          <w:fldChar w:fldCharType="begin"/>
        </w:r>
        <w:r w:rsidR="0062641A">
          <w:rPr>
            <w:webHidden/>
          </w:rPr>
          <w:instrText xml:space="preserve"> PAGEREF _Toc111118829 \h </w:instrText>
        </w:r>
        <w:r w:rsidR="0062641A">
          <w:rPr>
            <w:webHidden/>
          </w:rPr>
        </w:r>
        <w:r w:rsidR="0062641A">
          <w:rPr>
            <w:webHidden/>
          </w:rPr>
          <w:fldChar w:fldCharType="separate"/>
        </w:r>
        <w:r w:rsidR="0062641A">
          <w:rPr>
            <w:webHidden/>
          </w:rPr>
          <w:t>14</w:t>
        </w:r>
        <w:r w:rsidR="0062641A">
          <w:rPr>
            <w:webHidden/>
          </w:rPr>
          <w:fldChar w:fldCharType="end"/>
        </w:r>
      </w:hyperlink>
    </w:p>
    <w:p w14:paraId="399B6101" w14:textId="6FA77953" w:rsidR="0062641A" w:rsidRDefault="00000000">
      <w:pPr>
        <w:pStyle w:val="TOC2"/>
        <w:rPr>
          <w:rFonts w:asciiTheme="minorHAnsi" w:eastAsiaTheme="minorEastAsia" w:hAnsiTheme="minorHAnsi"/>
          <w:lang w:eastAsia="zh-CN"/>
        </w:rPr>
      </w:pPr>
      <w:hyperlink w:anchor="_Toc111118830" w:history="1">
        <w:r w:rsidR="0062641A" w:rsidRPr="00826536">
          <w:rPr>
            <w:rStyle w:val="Hyperlink"/>
          </w:rPr>
          <w:t>4.7</w:t>
        </w:r>
        <w:r w:rsidR="0062641A">
          <w:rPr>
            <w:rFonts w:asciiTheme="minorHAnsi" w:eastAsiaTheme="minorEastAsia" w:hAnsiTheme="minorHAnsi"/>
            <w:lang w:eastAsia="zh-CN"/>
          </w:rPr>
          <w:tab/>
        </w:r>
        <w:r w:rsidR="0062641A" w:rsidRPr="00826536">
          <w:rPr>
            <w:rStyle w:val="Hyperlink"/>
          </w:rPr>
          <w:t>Web Project</w:t>
        </w:r>
        <w:r w:rsidR="0062641A">
          <w:rPr>
            <w:webHidden/>
          </w:rPr>
          <w:tab/>
        </w:r>
        <w:r w:rsidR="0062641A">
          <w:rPr>
            <w:webHidden/>
          </w:rPr>
          <w:fldChar w:fldCharType="begin"/>
        </w:r>
        <w:r w:rsidR="0062641A">
          <w:rPr>
            <w:webHidden/>
          </w:rPr>
          <w:instrText xml:space="preserve"> PAGEREF _Toc111118830 \h </w:instrText>
        </w:r>
        <w:r w:rsidR="0062641A">
          <w:rPr>
            <w:webHidden/>
          </w:rPr>
        </w:r>
        <w:r w:rsidR="0062641A">
          <w:rPr>
            <w:webHidden/>
          </w:rPr>
          <w:fldChar w:fldCharType="separate"/>
        </w:r>
        <w:r w:rsidR="0062641A">
          <w:rPr>
            <w:webHidden/>
          </w:rPr>
          <w:t>15</w:t>
        </w:r>
        <w:r w:rsidR="0062641A">
          <w:rPr>
            <w:webHidden/>
          </w:rPr>
          <w:fldChar w:fldCharType="end"/>
        </w:r>
      </w:hyperlink>
    </w:p>
    <w:p w14:paraId="088F1E60" w14:textId="18E53291"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525B78">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11118815"/>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4C68C21A"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w:t>
      </w:r>
      <w:r w:rsidR="005271EE">
        <w:t>22</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2EE4D02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1B122E87" w14:textId="123ED9FB" w:rsidR="0062641A" w:rsidRDefault="0062641A" w:rsidP="004C7BAD">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62641A" w14:paraId="6DEF087A" w14:textId="77777777" w:rsidTr="0062641A">
        <w:tc>
          <w:tcPr>
            <w:tcW w:w="2515" w:type="dxa"/>
          </w:tcPr>
          <w:p w14:paraId="485F6FC8" w14:textId="6FA52BEC" w:rsidR="0062641A" w:rsidRPr="0062641A" w:rsidRDefault="0062641A" w:rsidP="004C7BAD">
            <w:pPr>
              <w:pStyle w:val="SAGEBodyText"/>
            </w:pPr>
            <w:r w:rsidRPr="0062641A">
              <w:rPr>
                <w:rStyle w:val="SAGETextBoldListItem"/>
              </w:rPr>
              <w:t>Business Repository</w:t>
            </w:r>
          </w:p>
        </w:tc>
        <w:tc>
          <w:tcPr>
            <w:tcW w:w="6693" w:type="dxa"/>
          </w:tcPr>
          <w:p w14:paraId="105026D9" w14:textId="1148364A" w:rsidR="0062641A" w:rsidRDefault="0062641A" w:rsidP="0062641A">
            <w:pPr>
              <w:pStyle w:val="SAGEIndentedText"/>
              <w:ind w:left="0"/>
            </w:pPr>
            <w:r>
              <w:t>Contains the code files for the Entity Repositories, Entity Mappers, Menu Navigation XML, Security Constants, and so on.</w:t>
            </w:r>
          </w:p>
        </w:tc>
      </w:tr>
      <w:tr w:rsidR="0062641A" w14:paraId="7F8B08E4" w14:textId="77777777" w:rsidTr="0062641A">
        <w:tc>
          <w:tcPr>
            <w:tcW w:w="2515" w:type="dxa"/>
          </w:tcPr>
          <w:p w14:paraId="062532A0" w14:textId="5364936E" w:rsidR="0062641A" w:rsidRPr="0062641A" w:rsidRDefault="0062641A" w:rsidP="004C7BAD">
            <w:pPr>
              <w:pStyle w:val="SAGEBodyText"/>
              <w:rPr>
                <w:b/>
              </w:rPr>
            </w:pPr>
            <w:r w:rsidRPr="0062641A">
              <w:rPr>
                <w:b/>
              </w:rPr>
              <w:t>Interfaces</w:t>
            </w:r>
          </w:p>
        </w:tc>
        <w:tc>
          <w:tcPr>
            <w:tcW w:w="6693" w:type="dxa"/>
          </w:tcPr>
          <w:p w14:paraId="5C13D2CE" w14:textId="4EFF0600" w:rsidR="0062641A" w:rsidRDefault="0062641A" w:rsidP="004C7BAD">
            <w:pPr>
              <w:pStyle w:val="SAGEBodyText"/>
            </w:pPr>
            <w:r>
              <w:t>Contains the code files for the Entity Repository/Service Interfaces.</w:t>
            </w:r>
          </w:p>
        </w:tc>
      </w:tr>
      <w:tr w:rsidR="0062641A" w14:paraId="505351AE" w14:textId="77777777" w:rsidTr="0062641A">
        <w:tc>
          <w:tcPr>
            <w:tcW w:w="2515" w:type="dxa"/>
          </w:tcPr>
          <w:p w14:paraId="13E10DCA" w14:textId="47EE6573" w:rsidR="0062641A" w:rsidRPr="0062641A" w:rsidRDefault="0062641A" w:rsidP="004C7BAD">
            <w:pPr>
              <w:pStyle w:val="SAGEBodyText"/>
              <w:rPr>
                <w:b/>
              </w:rPr>
            </w:pPr>
            <w:r w:rsidRPr="0062641A">
              <w:rPr>
                <w:b/>
              </w:rPr>
              <w:t>Models</w:t>
            </w:r>
          </w:p>
        </w:tc>
        <w:tc>
          <w:tcPr>
            <w:tcW w:w="6693" w:type="dxa"/>
          </w:tcPr>
          <w:p w14:paraId="3BDAB4B5" w14:textId="0845C9F1" w:rsidR="0062641A" w:rsidRDefault="0062641A" w:rsidP="004C7BAD">
            <w:pPr>
              <w:pStyle w:val="SAGEBodyText"/>
            </w:pPr>
            <w:r>
              <w:t>Contains the code files for the Models, Model Enumerations, and Model Fields.</w:t>
            </w:r>
          </w:p>
        </w:tc>
      </w:tr>
      <w:tr w:rsidR="0062641A" w14:paraId="40CEFF54" w14:textId="77777777" w:rsidTr="0062641A">
        <w:tc>
          <w:tcPr>
            <w:tcW w:w="2515" w:type="dxa"/>
          </w:tcPr>
          <w:p w14:paraId="27715675" w14:textId="27BB68B6" w:rsidR="0062641A" w:rsidRPr="0062641A" w:rsidRDefault="0062641A" w:rsidP="004C7BAD">
            <w:pPr>
              <w:pStyle w:val="SAGEBodyText"/>
              <w:rPr>
                <w:b/>
              </w:rPr>
            </w:pPr>
            <w:r w:rsidRPr="0062641A">
              <w:rPr>
                <w:b/>
              </w:rPr>
              <w:t>Resources</w:t>
            </w:r>
          </w:p>
        </w:tc>
        <w:tc>
          <w:tcPr>
            <w:tcW w:w="6693" w:type="dxa"/>
          </w:tcPr>
          <w:p w14:paraId="420E7C9A" w14:textId="21B82C0F" w:rsidR="0062641A" w:rsidRDefault="0062641A" w:rsidP="0062641A">
            <w:pPr>
              <w:pStyle w:val="SAGEIndentedText"/>
              <w:ind w:left="0"/>
            </w:pPr>
            <w:r>
              <w:t>Contains the code files for the Resources (Resx Files) for supported languages.</w:t>
            </w:r>
          </w:p>
        </w:tc>
      </w:tr>
      <w:tr w:rsidR="0062641A" w14:paraId="0E175389" w14:textId="77777777" w:rsidTr="0062641A">
        <w:tc>
          <w:tcPr>
            <w:tcW w:w="2515" w:type="dxa"/>
          </w:tcPr>
          <w:p w14:paraId="60261C1F" w14:textId="748A50AB" w:rsidR="0062641A" w:rsidRPr="0062641A" w:rsidRDefault="0062641A" w:rsidP="004C7BAD">
            <w:pPr>
              <w:pStyle w:val="SAGEBodyText"/>
              <w:rPr>
                <w:b/>
              </w:rPr>
            </w:pPr>
            <w:r w:rsidRPr="0062641A">
              <w:rPr>
                <w:b/>
              </w:rPr>
              <w:t>Services</w:t>
            </w:r>
          </w:p>
        </w:tc>
        <w:tc>
          <w:tcPr>
            <w:tcW w:w="6693" w:type="dxa"/>
          </w:tcPr>
          <w:p w14:paraId="3111AC9A" w14:textId="15ED64B0" w:rsidR="0062641A" w:rsidRDefault="0062641A" w:rsidP="0062641A">
            <w:pPr>
              <w:pStyle w:val="SAGEIndentedText"/>
              <w:ind w:left="0"/>
            </w:pPr>
            <w:r>
              <w:t>Contains the code files for the Services.</w:t>
            </w:r>
          </w:p>
        </w:tc>
      </w:tr>
      <w:tr w:rsidR="0062641A" w14:paraId="3069484E" w14:textId="77777777" w:rsidTr="0062641A">
        <w:tc>
          <w:tcPr>
            <w:tcW w:w="2515" w:type="dxa"/>
          </w:tcPr>
          <w:p w14:paraId="2FEC5C1A" w14:textId="7C1469AF" w:rsidR="0062641A" w:rsidRPr="0062641A" w:rsidRDefault="0062641A" w:rsidP="004C7BAD">
            <w:pPr>
              <w:pStyle w:val="SAGEBodyText"/>
              <w:rPr>
                <w:b/>
              </w:rPr>
            </w:pPr>
            <w:r w:rsidRPr="0062641A">
              <w:rPr>
                <w:b/>
              </w:rPr>
              <w:t>Web</w:t>
            </w:r>
          </w:p>
        </w:tc>
        <w:tc>
          <w:tcPr>
            <w:tcW w:w="6693" w:type="dxa"/>
          </w:tcPr>
          <w:p w14:paraId="1996272A" w14:textId="77825FE7" w:rsidR="0062641A" w:rsidRDefault="0062641A" w:rsidP="004C7BAD">
            <w:pPr>
              <w:pStyle w:val="SAGEBodyText"/>
            </w:pPr>
            <w:r>
              <w:t>Contains the standard code files based upon MVC patterns (Controllers, View Models, JavaScript, Razor Views, Configuration files, and so on.</w:t>
            </w:r>
            <w:r w:rsidR="006E16D5">
              <w:t>)</w:t>
            </w:r>
          </w:p>
        </w:tc>
      </w:tr>
    </w:tbl>
    <w:p w14:paraId="103D3240" w14:textId="21E621C1" w:rsidR="0062641A" w:rsidRDefault="0062641A" w:rsidP="004C7BAD">
      <w:pPr>
        <w:pStyle w:val="SAGEBodyText"/>
      </w:pPr>
    </w:p>
    <w:p w14:paraId="1BCF0BD5" w14:textId="77777777" w:rsidR="004C7BAD" w:rsidRDefault="004C7BAD" w:rsidP="004C7BAD">
      <w:pPr>
        <w:pStyle w:val="SAGEBodyText"/>
      </w:pPr>
      <w:r>
        <w:t>The solution created is aligned with how the ASP.Net tools create solutions and allows the wizard to leverage everything built into Visual Studio. Therefore, instead of a separate utility, the wizard is embedded directly into the Visual Studio IDE.</w:t>
      </w:r>
    </w:p>
    <w:p w14:paraId="12955556" w14:textId="77777777" w:rsidR="0059324F" w:rsidRDefault="0059324F" w:rsidP="004C7BAD">
      <w:pPr>
        <w:pStyle w:val="SAGEBodyText"/>
      </w:pPr>
    </w:p>
    <w:p w14:paraId="13D51A7D" w14:textId="77777777" w:rsidR="0059324F" w:rsidRDefault="0059324F" w:rsidP="004C7BAD">
      <w:pPr>
        <w:pStyle w:val="SAGEBodyText"/>
      </w:pPr>
    </w:p>
    <w:p w14:paraId="72E1C9C2" w14:textId="77777777" w:rsidR="0059324F" w:rsidRDefault="0059324F" w:rsidP="0059324F">
      <w:pPr>
        <w:pStyle w:val="SAGEHeading1"/>
        <w:framePr w:wrap="around"/>
        <w:numPr>
          <w:ilvl w:val="0"/>
          <w:numId w:val="48"/>
        </w:numPr>
      </w:pPr>
      <w:bookmarkStart w:id="2" w:name="_Toc80359095"/>
      <w:bookmarkStart w:id="3" w:name="_Toc165473848"/>
      <w:r>
        <w:lastRenderedPageBreak/>
        <w:t xml:space="preserve">Installing the </w:t>
      </w:r>
      <w:bookmarkEnd w:id="2"/>
      <w:r>
        <w:t>Wizard</w:t>
      </w:r>
      <w:bookmarkEnd w:id="3"/>
    </w:p>
    <w:p w14:paraId="5B061009" w14:textId="109D5F98" w:rsidR="0059324F" w:rsidRDefault="0059324F" w:rsidP="0059324F">
      <w:pPr>
        <w:pStyle w:val="SAGEBodyText"/>
      </w:pPr>
      <w:r>
        <w:t xml:space="preserve">The </w:t>
      </w:r>
      <w:r>
        <w:t>Solution</w:t>
      </w:r>
      <w:r>
        <w:t xml:space="preserve"> Wizard is a Visual Studio Plugin and is compatible with Visual Studio 2022.</w:t>
      </w:r>
    </w:p>
    <w:p w14:paraId="12A20D27" w14:textId="77777777" w:rsidR="0059324F" w:rsidRDefault="0059324F" w:rsidP="0059324F">
      <w:pPr>
        <w:pStyle w:val="SAGEBodyText"/>
      </w:pPr>
    </w:p>
    <w:p w14:paraId="6DDF4983" w14:textId="246A9D35" w:rsidR="0059324F" w:rsidRDefault="0059324F" w:rsidP="0059324F">
      <w:pPr>
        <w:pStyle w:val="SAGEAdmonitionNote"/>
      </w:pPr>
      <w:bookmarkStart w:id="4" w:name="_Hlk165294449"/>
      <w:r w:rsidRPr="00D27CD0">
        <w:rPr>
          <w:b/>
        </w:rPr>
        <w:t>Note:</w:t>
      </w:r>
      <w:r>
        <w:t xml:space="preserve"> If the previous Sage 300 </w:t>
      </w:r>
      <w:r>
        <w:t xml:space="preserve">Solution </w:t>
      </w:r>
      <w:r>
        <w:t xml:space="preserve">Wizard Package is installed, it must be uninstalled first (Visual Studio - Tools, Extensions, Uninstall option, select the Sage 300 </w:t>
      </w:r>
      <w:r>
        <w:t xml:space="preserve">Solution </w:t>
      </w:r>
      <w:r>
        <w:t>Wizard Package to uninstall).</w:t>
      </w:r>
    </w:p>
    <w:bookmarkEnd w:id="4"/>
    <w:p w14:paraId="2A141735" w14:textId="77777777" w:rsidR="0059324F" w:rsidRDefault="0059324F" w:rsidP="0059324F">
      <w:pPr>
        <w:pStyle w:val="SAGEBodyText"/>
      </w:pPr>
    </w:p>
    <w:p w14:paraId="5FCB2664" w14:textId="77777777" w:rsidR="0059324F" w:rsidRDefault="0059324F" w:rsidP="0059324F">
      <w:pPr>
        <w:pStyle w:val="SAGETaskIntro"/>
      </w:pPr>
      <w:r>
        <w:t>To install the utility:</w:t>
      </w:r>
    </w:p>
    <w:p w14:paraId="0F8CB7E0" w14:textId="0D1B9243" w:rsidR="0059324F" w:rsidRPr="004758A3" w:rsidRDefault="0059324F" w:rsidP="0059324F">
      <w:pPr>
        <w:pStyle w:val="SAGENumberedList"/>
        <w:numPr>
          <w:ilvl w:val="0"/>
          <w:numId w:val="37"/>
        </w:numPr>
        <w:ind w:left="484"/>
      </w:pPr>
      <w:r>
        <w:t>R</w:t>
      </w:r>
      <w:r w:rsidRPr="004758A3">
        <w:t xml:space="preserve">un </w:t>
      </w:r>
      <w:r>
        <w:rPr>
          <w:rStyle w:val="SAGETextFilename"/>
        </w:rPr>
        <w:t>Sage.CA.SBS.ERP.Sage300.</w:t>
      </w:r>
      <w:r>
        <w:rPr>
          <w:rStyle w:val="SAGETextFilename"/>
        </w:rPr>
        <w:t>Solution</w:t>
      </w:r>
      <w:r>
        <w:rPr>
          <w:rStyle w:val="SAGETextFilename"/>
        </w:rPr>
        <w:t>WizardPackage</w:t>
      </w:r>
      <w:r w:rsidRPr="004758A3">
        <w:rPr>
          <w:rStyle w:val="SAGETextFilename"/>
        </w:rPr>
        <w:t>.vsix</w:t>
      </w:r>
      <w:r w:rsidRPr="004758A3">
        <w:t>.</w:t>
      </w:r>
    </w:p>
    <w:p w14:paraId="2476D548" w14:textId="77777777" w:rsidR="0059324F" w:rsidRDefault="0059324F" w:rsidP="0059324F">
      <w:pPr>
        <w:pStyle w:val="SAGENumberedList"/>
        <w:ind w:left="484"/>
      </w:pPr>
      <w:r w:rsidRPr="000201D2">
        <w:t xml:space="preserve">Select the </w:t>
      </w:r>
      <w:r w:rsidRPr="004758A3">
        <w:rPr>
          <w:rStyle w:val="SAGETextUI"/>
        </w:rPr>
        <w:t>Install the Wizard Package</w:t>
      </w:r>
      <w:r w:rsidRPr="000201D2">
        <w:t xml:space="preserve"> option.</w:t>
      </w:r>
    </w:p>
    <w:p w14:paraId="2A0787F1" w14:textId="77777777" w:rsidR="0059324F" w:rsidRDefault="0059324F" w:rsidP="004C7BAD">
      <w:pPr>
        <w:pStyle w:val="SAGEBodyText"/>
        <w:sectPr w:rsidR="0059324F" w:rsidSect="00525B78">
          <w:headerReference w:type="default" r:id="rId21"/>
          <w:pgSz w:w="12242" w:h="15842" w:code="1"/>
          <w:pgMar w:top="709" w:right="1440" w:bottom="1701" w:left="1584" w:header="624" w:footer="397" w:gutter="0"/>
          <w:cols w:space="708"/>
          <w:titlePg/>
          <w:docGrid w:linePitch="360"/>
        </w:sectPr>
      </w:pPr>
    </w:p>
    <w:p w14:paraId="7DF6F413" w14:textId="42BEECC7" w:rsidR="009353BC" w:rsidRPr="009353BC" w:rsidRDefault="004C7BAD" w:rsidP="00EE183A">
      <w:pPr>
        <w:pStyle w:val="SAGEHeading1"/>
        <w:framePr w:wrap="around"/>
      </w:pPr>
      <w:bookmarkStart w:id="5" w:name="_Toc111118816"/>
      <w:r w:rsidRPr="00EE183A">
        <w:lastRenderedPageBreak/>
        <w:t>Accessing</w:t>
      </w:r>
      <w:r>
        <w:t xml:space="preserve"> the Wizard</w:t>
      </w:r>
      <w:bookmarkEnd w:id="5"/>
    </w:p>
    <w:p w14:paraId="05FE80B5" w14:textId="06600356"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r w:rsidR="007948D7">
        <w:t>. You can first type in ‘</w:t>
      </w:r>
      <w:r w:rsidR="007948D7" w:rsidRPr="000770E2">
        <w:rPr>
          <w:b/>
          <w:bCs/>
        </w:rPr>
        <w:t>Sage</w:t>
      </w:r>
      <w:r w:rsidR="007948D7">
        <w:t xml:space="preserve">’ in the textbox at the top to filter the results list. Once done, you shall see the entry for </w:t>
      </w:r>
      <w:r w:rsidR="007948D7" w:rsidRPr="000770E2">
        <w:rPr>
          <w:b/>
          <w:bCs/>
        </w:rPr>
        <w:t>Sage 300 Solution Wizard</w:t>
      </w:r>
      <w:r w:rsidR="007948D7">
        <w:t>:</w:t>
      </w:r>
    </w:p>
    <w:p w14:paraId="0F9C405A" w14:textId="6A67044A" w:rsidR="00224616" w:rsidRDefault="0070721D" w:rsidP="00224616">
      <w:pPr>
        <w:pStyle w:val="SAGEBodyText"/>
      </w:pPr>
      <w:r>
        <w:rPr>
          <w:noProof/>
        </w:rPr>
        <w:drawing>
          <wp:inline distT="0" distB="0" distL="0" distR="0" wp14:anchorId="4528E49B" wp14:editId="6114DB05">
            <wp:extent cx="5933348" cy="4327053"/>
            <wp:effectExtent l="19050" t="19050" r="1079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33348" cy="4327053"/>
                    </a:xfrm>
                    <a:prstGeom prst="rect">
                      <a:avLst/>
                    </a:prstGeom>
                    <a:ln>
                      <a:solidFill>
                        <a:schemeClr val="tx1"/>
                      </a:solidFill>
                    </a:ln>
                    <a:effectLst/>
                  </pic:spPr>
                </pic:pic>
              </a:graphicData>
            </a:graphic>
          </wp:inline>
        </w:drawing>
      </w:r>
    </w:p>
    <w:p w14:paraId="0D1C6985" w14:textId="6498DB80" w:rsidR="000770E2" w:rsidRDefault="000770E2" w:rsidP="00224616">
      <w:pPr>
        <w:pStyle w:val="SAGEBodyText"/>
      </w:pPr>
      <w:r>
        <w:t xml:space="preserve">Once you have selected </w:t>
      </w:r>
      <w:r w:rsidRPr="000770E2">
        <w:rPr>
          <w:b/>
          <w:bCs/>
        </w:rPr>
        <w:t>Sage 300 Solution Wizard</w:t>
      </w:r>
      <w:r>
        <w:t xml:space="preserve">, click on the </w:t>
      </w:r>
      <w:r w:rsidRPr="0021643E">
        <w:rPr>
          <w:b/>
          <w:bCs/>
        </w:rPr>
        <w:t>Next</w:t>
      </w:r>
      <w:r>
        <w:t xml:space="preserve"> button to go to the next page.</w:t>
      </w:r>
    </w:p>
    <w:p w14:paraId="611D8F45" w14:textId="77777777" w:rsidR="000770E2" w:rsidRDefault="000770E2" w:rsidP="00224616">
      <w:pPr>
        <w:pStyle w:val="SAGEBodyText"/>
      </w:pPr>
    </w:p>
    <w:p w14:paraId="3F3E6C09" w14:textId="0B2BD80E" w:rsidR="000770E2" w:rsidRDefault="000770E2">
      <w:pPr>
        <w:spacing w:after="200" w:line="0" w:lineRule="auto"/>
        <w:rPr>
          <w:lang w:val="en-US"/>
        </w:rPr>
      </w:pPr>
      <w:r>
        <w:br w:type="page"/>
      </w:r>
    </w:p>
    <w:p w14:paraId="4976889A" w14:textId="5B12C188" w:rsidR="000770E2" w:rsidRDefault="000770E2" w:rsidP="000770E2">
      <w:pPr>
        <w:pStyle w:val="SAGEBodyText"/>
      </w:pPr>
      <w:r>
        <w:lastRenderedPageBreak/>
        <w:t xml:space="preserve">The next step is to </w:t>
      </w:r>
      <w:r w:rsidR="0021643E">
        <w:t>s</w:t>
      </w:r>
      <w:r>
        <w:t xml:space="preserve">imply select the </w:t>
      </w:r>
      <w:r w:rsidR="0021643E">
        <w:t xml:space="preserve">project </w:t>
      </w:r>
      <w:r>
        <w:t xml:space="preserve">name that is to be used for the solution, and specify any other options as needed in the </w:t>
      </w:r>
      <w:r w:rsidR="0021643E" w:rsidRPr="0021643E">
        <w:rPr>
          <w:b/>
          <w:bCs/>
        </w:rPr>
        <w:t>Configure your new project</w:t>
      </w:r>
      <w:r w:rsidR="0021643E">
        <w:t xml:space="preserve"> dialog</w:t>
      </w:r>
      <w:r>
        <w:t>.</w:t>
      </w:r>
    </w:p>
    <w:p w14:paraId="47A4170A" w14:textId="3A1474C3" w:rsidR="000770E2" w:rsidRDefault="000770E2" w:rsidP="000770E2">
      <w:pPr>
        <w:pStyle w:val="SAGEBodyText"/>
      </w:pPr>
    </w:p>
    <w:p w14:paraId="3DD02AB1" w14:textId="5E5041E5" w:rsidR="000770E2" w:rsidRDefault="0021643E" w:rsidP="000770E2">
      <w:pPr>
        <w:pStyle w:val="SAGEBodyText"/>
      </w:pPr>
      <w:r w:rsidRPr="0021643E">
        <w:rPr>
          <w:noProof/>
        </w:rPr>
        <w:drawing>
          <wp:inline distT="0" distB="0" distL="0" distR="0" wp14:anchorId="47FCCEC6" wp14:editId="1F58D0A1">
            <wp:extent cx="5853430" cy="4097655"/>
            <wp:effectExtent l="19050" t="19050" r="13970" b="171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3"/>
                    <a:stretch>
                      <a:fillRect/>
                    </a:stretch>
                  </pic:blipFill>
                  <pic:spPr>
                    <a:xfrm>
                      <a:off x="0" y="0"/>
                      <a:ext cx="5853430" cy="4097655"/>
                    </a:xfrm>
                    <a:prstGeom prst="rect">
                      <a:avLst/>
                    </a:prstGeom>
                    <a:ln>
                      <a:solidFill>
                        <a:schemeClr val="tx1"/>
                      </a:solidFill>
                    </a:ln>
                    <a:effectLst/>
                  </pic:spPr>
                </pic:pic>
              </a:graphicData>
            </a:graphic>
          </wp:inline>
        </w:drawing>
      </w:r>
    </w:p>
    <w:p w14:paraId="0E18F3EB" w14:textId="77777777" w:rsidR="0021643E" w:rsidRDefault="0021643E" w:rsidP="000770E2">
      <w:pPr>
        <w:pStyle w:val="SAGEBodyText"/>
      </w:pPr>
    </w:p>
    <w:p w14:paraId="33B938C1" w14:textId="430DADAE" w:rsidR="000770E2" w:rsidRDefault="0021643E" w:rsidP="000770E2">
      <w:pPr>
        <w:pStyle w:val="SAGEBodyText"/>
      </w:pPr>
      <w:r>
        <w:t xml:space="preserve">Once completed, press the </w:t>
      </w:r>
      <w:r w:rsidRPr="0021643E">
        <w:rPr>
          <w:b/>
          <w:bCs/>
        </w:rPr>
        <w:t>Create</w:t>
      </w:r>
      <w:r>
        <w:t xml:space="preserve"> button to start the </w:t>
      </w:r>
      <w:r w:rsidRPr="0021643E">
        <w:rPr>
          <w:b/>
          <w:bCs/>
        </w:rPr>
        <w:t>Solution Wizard</w:t>
      </w:r>
      <w:r>
        <w:t>.</w:t>
      </w:r>
      <w:r w:rsidR="000770E2">
        <w:br w:type="page"/>
      </w:r>
    </w:p>
    <w:p w14:paraId="6C8092EE" w14:textId="77777777" w:rsidR="000770E2" w:rsidRDefault="000770E2" w:rsidP="00224616">
      <w:pPr>
        <w:pStyle w:val="SAGEBodyText"/>
        <w:sectPr w:rsidR="000770E2" w:rsidSect="00525B78">
          <w:headerReference w:type="first" r:id="rId24"/>
          <w:type w:val="continuous"/>
          <w:pgSz w:w="12242" w:h="15842" w:code="1"/>
          <w:pgMar w:top="709" w:right="1440" w:bottom="1701" w:left="1584" w:header="624" w:footer="397" w:gutter="0"/>
          <w:cols w:space="708"/>
          <w:titlePg/>
          <w:docGrid w:linePitch="360"/>
        </w:sectPr>
      </w:pPr>
    </w:p>
    <w:p w14:paraId="63C300BA" w14:textId="336A49B1" w:rsidR="008F52EA" w:rsidRPr="009353BC" w:rsidRDefault="004C7BAD" w:rsidP="00EE183A">
      <w:pPr>
        <w:pStyle w:val="SAGEHeading1"/>
        <w:framePr w:wrap="around"/>
      </w:pPr>
      <w:bookmarkStart w:id="6" w:name="_Toc111118817"/>
      <w:r>
        <w:lastRenderedPageBreak/>
        <w:t>Wizard Inputs</w:t>
      </w:r>
      <w:bookmarkEnd w:id="6"/>
    </w:p>
    <w:p w14:paraId="4AFFDDC0" w14:textId="77777777" w:rsidR="000A290E" w:rsidRDefault="000A290E" w:rsidP="000A290E">
      <w:pPr>
        <w:pStyle w:val="SAGEHeading2"/>
      </w:pPr>
      <w:bookmarkStart w:id="7" w:name="_Toc111118818"/>
      <w:r>
        <w:t>Solution Information</w:t>
      </w:r>
      <w:bookmarkEnd w:id="7"/>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Pr="009651BB" w:rsidRDefault="00A56E3B" w:rsidP="00224616">
      <w:pPr>
        <w:pStyle w:val="SAGEBodyText"/>
        <w:rPr>
          <w14:shadow w14:blurRad="50800" w14:dist="50800" w14:dir="0" w14:sx="1000" w14:sy="1000" w14:kx="0" w14:ky="0" w14:algn="ctr">
            <w14:srgbClr w14:val="000000">
              <w14:alpha w14:val="56870"/>
            </w14:srgbClr>
          </w14:shadow>
        </w:rPr>
      </w:pPr>
      <w:r>
        <w:rPr>
          <w:noProof/>
        </w:rPr>
        <w:drawing>
          <wp:inline distT="0" distB="0" distL="0" distR="0" wp14:anchorId="699AE23C" wp14:editId="4E89E966">
            <wp:extent cx="4533897" cy="3077515"/>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533897" cy="3077515"/>
                    </a:xfrm>
                    <a:prstGeom prst="rect">
                      <a:avLst/>
                    </a:prstGeom>
                    <a:effectLst/>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35148DCE"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w:t>
      </w:r>
      <w:r w:rsidR="00435586">
        <w:t>projects and</w:t>
      </w:r>
      <w:r w:rsidR="00224616">
        <w:t xml:space="preserve">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14C97120" w:rsidR="008C3F08" w:rsidRDefault="008C3F08" w:rsidP="008C3F08">
      <w:pPr>
        <w:pStyle w:val="SAGEIndentedText"/>
      </w:pPr>
      <w:r>
        <w:t xml:space="preserve">This is a </w:t>
      </w:r>
      <w:r w:rsidR="00435586">
        <w:t>read-only</w:t>
      </w:r>
      <w:r>
        <w:t xml:space="preserve"> field to give the end user an example of what a full namespace will look like based on the entered information.</w:t>
      </w:r>
    </w:p>
    <w:p w14:paraId="3CA58452" w14:textId="1D7CE9FA" w:rsidR="008C3F08" w:rsidRDefault="0097226B" w:rsidP="008C3F08">
      <w:pPr>
        <w:pStyle w:val="SAGEBodyText"/>
      </w:pPr>
      <w:r>
        <w:t xml:space="preserve">Click </w:t>
      </w:r>
      <w:r w:rsidR="00834C83">
        <w:rPr>
          <w:rStyle w:val="SAGETextUI"/>
        </w:rPr>
        <w:t>X</w:t>
      </w:r>
      <w:r>
        <w:t xml:space="preserve"> to</w:t>
      </w:r>
      <w:r w:rsidR="00224616">
        <w:t xml:space="preserve"> exit the </w:t>
      </w:r>
      <w:r w:rsidR="00435586">
        <w:t>wizard or</w:t>
      </w:r>
      <w:r>
        <w:t xml:space="preserve">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8" w:name="_Toc111118819"/>
      <w:r>
        <w:t>Kendo UI Information</w:t>
      </w:r>
      <w:bookmarkEnd w:id="8"/>
    </w:p>
    <w:p w14:paraId="7B686714" w14:textId="77777777" w:rsidR="000A290E" w:rsidRDefault="008C3F08" w:rsidP="000A290E">
      <w:pPr>
        <w:pStyle w:val="SAGEBodyText"/>
      </w:pPr>
      <w:r>
        <w:rPr>
          <w:noProof/>
        </w:rPr>
        <w:drawing>
          <wp:inline distT="0" distB="0" distL="0" distR="0" wp14:anchorId="169850A9" wp14:editId="11FE052D">
            <wp:extent cx="4533897" cy="3077514"/>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4533897" cy="3077514"/>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6E3DE27E" w:rsidR="000A290E" w:rsidRDefault="000A290E" w:rsidP="000A290E">
      <w:pPr>
        <w:pStyle w:val="SAGEIndentedText"/>
      </w:pPr>
      <w:r>
        <w:t xml:space="preserve">This checkbox must be </w:t>
      </w:r>
      <w:r w:rsidR="00435586">
        <w:t>selected,</w:t>
      </w:r>
      <w:r>
        <w:t xml:space="preserve">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14:paraId="6923DC33" w14:textId="047F3174"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w:t>
      </w:r>
      <w:r w:rsidR="00435586">
        <w:t>step or</w:t>
      </w:r>
      <w:r>
        <w:t xml:space="preserve">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9" w:name="_Toc111118820"/>
      <w:r>
        <w:lastRenderedPageBreak/>
        <w:t>Resource Files</w:t>
      </w:r>
      <w:bookmarkEnd w:id="9"/>
    </w:p>
    <w:p w14:paraId="3F56E651" w14:textId="77777777" w:rsidR="005D6A68" w:rsidRDefault="008C3F08" w:rsidP="005D6A68">
      <w:pPr>
        <w:pStyle w:val="SAGEBodyText"/>
      </w:pPr>
      <w:r>
        <w:rPr>
          <w:noProof/>
        </w:rPr>
        <w:drawing>
          <wp:inline distT="0" distB="0" distL="0" distR="0" wp14:anchorId="7C52C8A6" wp14:editId="656FD2DD">
            <wp:extent cx="4533897"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This checkbox is selected by default and cannot be unselected in order to ensure that at least the English Resource Files will be generated in the Resources Project.</w:t>
      </w:r>
    </w:p>
    <w:p w14:paraId="0728F926" w14:textId="707E4AF9" w:rsidR="005D6A68" w:rsidRPr="00224616" w:rsidRDefault="005D6A68" w:rsidP="005D6A68">
      <w:pPr>
        <w:pStyle w:val="SAGEBullet1"/>
        <w:rPr>
          <w:rStyle w:val="SAGETextBoldListItem"/>
        </w:rPr>
      </w:pPr>
      <w:r>
        <w:rPr>
          <w:rStyle w:val="SAGETextBoldListItem"/>
        </w:rPr>
        <w:t xml:space="preserve">Chinese Simplified, Chinese Traditional, </w:t>
      </w:r>
      <w:r w:rsidR="0062641A">
        <w:rPr>
          <w:rStyle w:val="SAGETextBoldListItem"/>
        </w:rPr>
        <w:t>Spanish,</w:t>
      </w:r>
      <w:r>
        <w:rPr>
          <w:rStyle w:val="SAGETextBoldListItem"/>
        </w:rPr>
        <w:t xml:space="preserve">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4A806B36"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w:t>
      </w:r>
      <w:r w:rsidR="0062641A">
        <w:t>step or</w:t>
      </w:r>
      <w:r>
        <w:t xml:space="preserve">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10" w:name="_Toc111118821"/>
      <w:r>
        <w:lastRenderedPageBreak/>
        <w:t>Generate Solution</w:t>
      </w:r>
      <w:bookmarkEnd w:id="10"/>
    </w:p>
    <w:p w14:paraId="2A8452ED" w14:textId="779DF66E" w:rsidR="000A290E" w:rsidRDefault="008A6BB4" w:rsidP="000A290E">
      <w:pPr>
        <w:pStyle w:val="SAGEBodyText"/>
      </w:pPr>
      <w:r>
        <w:rPr>
          <w:noProof/>
        </w:rPr>
        <w:drawing>
          <wp:inline distT="0" distB="0" distL="0" distR="0" wp14:anchorId="199B3758" wp14:editId="5A7255D5">
            <wp:extent cx="5848985" cy="3970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970168"/>
                    </a:xfrm>
                    <a:prstGeom prst="rect">
                      <a:avLst/>
                    </a:prstGeom>
                    <a:noFill/>
                    <a:ln>
                      <a:noFill/>
                    </a:ln>
                  </pic:spPr>
                </pic:pic>
              </a:graphicData>
            </a:graphic>
          </wp:inline>
        </w:drawing>
      </w:r>
    </w:p>
    <w:p w14:paraId="139F04F3" w14:textId="12B0CF6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r w:rsidR="00435586">
        <w:t>step or</w:t>
      </w:r>
      <w:r>
        <w:t xml:space="preserve"> click </w:t>
      </w:r>
      <w:r w:rsidR="000F16A0">
        <w:rPr>
          <w:rStyle w:val="SAGETextUI"/>
        </w:rPr>
        <w:t>Generate</w:t>
      </w:r>
      <w:r>
        <w:t xml:space="preserve"> to </w:t>
      </w:r>
      <w:r w:rsidR="000F16A0">
        <w:t xml:space="preserve">generate the solution. </w:t>
      </w:r>
    </w:p>
    <w:p w14:paraId="33DA03F8" w14:textId="2C0BEA54" w:rsidR="0052500C" w:rsidRDefault="008A6BB4" w:rsidP="0052500C">
      <w:pPr>
        <w:pStyle w:val="SAGEHeading2"/>
      </w:pPr>
      <w:bookmarkStart w:id="11" w:name="_Toc73458358"/>
      <w:bookmarkStart w:id="12" w:name="_Toc111118822"/>
      <w:r>
        <w:t>Web Project Start Page</w:t>
      </w:r>
      <w:bookmarkEnd w:id="11"/>
      <w:bookmarkEnd w:id="12"/>
    </w:p>
    <w:p w14:paraId="4DD70760" w14:textId="3F29E0DE" w:rsidR="0052500C" w:rsidRDefault="0062641A" w:rsidP="0052500C">
      <w:pPr>
        <w:pStyle w:val="SAGEBodyText"/>
      </w:pPr>
      <w:r>
        <w:t xml:space="preserve">Start in </w:t>
      </w:r>
      <w:r w:rsidR="0052500C">
        <w:t xml:space="preserve">Sage 300 version 2022, a login page </w:t>
      </w:r>
      <w:r w:rsidR="008A6BB4">
        <w:t xml:space="preserve">named login.aspx has been </w:t>
      </w:r>
      <w:r w:rsidR="0052500C">
        <w:t>added to the SDK Samples and generated partner solutions, which replaced hardcoded login credentials in the Global.asax.cs file.</w:t>
      </w:r>
      <w:r w:rsidR="008A6BB4">
        <w:t xml:space="preserve"> The Sage 300 Solution Wizard will automatically do the following:</w:t>
      </w:r>
    </w:p>
    <w:p w14:paraId="04FDEABF" w14:textId="003DF32D" w:rsidR="008A6BB4" w:rsidRDefault="008A6BB4" w:rsidP="008A6BB4">
      <w:pPr>
        <w:pStyle w:val="SAGEBodyText"/>
        <w:numPr>
          <w:ilvl w:val="0"/>
          <w:numId w:val="47"/>
        </w:numPr>
      </w:pPr>
      <w:r>
        <w:t xml:space="preserve">Set the </w:t>
      </w:r>
      <w:r w:rsidRPr="008A6BB4">
        <w:rPr>
          <w:b/>
          <w:bCs/>
        </w:rPr>
        <w:t>Web</w:t>
      </w:r>
      <w:r>
        <w:t xml:space="preserve"> project as the startup project</w:t>
      </w:r>
    </w:p>
    <w:p w14:paraId="63A6BC7E" w14:textId="5643E283" w:rsidR="008A6BB4" w:rsidRDefault="008A6BB4" w:rsidP="008A6BB4">
      <w:pPr>
        <w:pStyle w:val="SAGEBodyText"/>
        <w:numPr>
          <w:ilvl w:val="0"/>
          <w:numId w:val="47"/>
        </w:numPr>
      </w:pPr>
      <w:r>
        <w:t xml:space="preserve">Set </w:t>
      </w:r>
      <w:r w:rsidRPr="008A6BB4">
        <w:rPr>
          <w:b/>
          <w:bCs/>
        </w:rPr>
        <w:t>Login.aspx</w:t>
      </w:r>
      <w:r>
        <w:t>, located in the root of the Web project folder, as the Start Page when debugging</w:t>
      </w:r>
    </w:p>
    <w:p w14:paraId="65E00352" w14:textId="77777777" w:rsidR="002F1529" w:rsidRDefault="004C7BAD" w:rsidP="00EE183A">
      <w:pPr>
        <w:pStyle w:val="SAGEHeading1"/>
        <w:framePr w:wrap="around"/>
      </w:pPr>
      <w:bookmarkStart w:id="13" w:name="_Toc111118823"/>
      <w:r>
        <w:lastRenderedPageBreak/>
        <w:t>Examining the Solution</w:t>
      </w:r>
      <w:bookmarkEnd w:id="13"/>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4" w:name="_Toc111118824"/>
      <w:r>
        <w:t>Solution Explorer</w:t>
      </w:r>
      <w:bookmarkEnd w:id="14"/>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9">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5" w:name="_Toc111118825"/>
      <w:r>
        <w:t>Business Repository Project</w:t>
      </w:r>
      <w:bookmarkEnd w:id="15"/>
    </w:p>
    <w:p w14:paraId="7B46F28E" w14:textId="77777777" w:rsidR="00536F08" w:rsidRDefault="00E72565" w:rsidP="008832BE">
      <w:pPr>
        <w:pStyle w:val="SAGEBodyText"/>
      </w:pPr>
      <w:r>
        <w:rPr>
          <w:noProof/>
        </w:rPr>
        <w:drawing>
          <wp:inline distT="0" distB="0" distL="0" distR="0" wp14:anchorId="6CC853AF" wp14:editId="7D2B794C">
            <wp:extent cx="3314987" cy="2667231"/>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30">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6" w:name="_Toc111118826"/>
      <w:r>
        <w:t>Interfaces Project</w:t>
      </w:r>
      <w:bookmarkEnd w:id="16"/>
    </w:p>
    <w:p w14:paraId="73C9A3D5" w14:textId="77777777" w:rsidR="00536F08" w:rsidRDefault="00741B79" w:rsidP="008832BE">
      <w:pPr>
        <w:pStyle w:val="SAGEBodyText"/>
      </w:pPr>
      <w:r>
        <w:rPr>
          <w:noProof/>
        </w:rPr>
        <w:drawing>
          <wp:inline distT="0" distB="0" distL="0" distR="0" wp14:anchorId="05B88C52" wp14:editId="7B41EDBD">
            <wp:extent cx="3292125" cy="1973751"/>
            <wp:effectExtent l="19050" t="19050" r="2286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31">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7" w:name="_Toc111118827"/>
      <w:r>
        <w:lastRenderedPageBreak/>
        <w:t>Models Project</w:t>
      </w:r>
      <w:bookmarkEnd w:id="17"/>
    </w:p>
    <w:p w14:paraId="70FE3F36" w14:textId="77777777" w:rsidR="00686503" w:rsidRDefault="00F82540" w:rsidP="008832BE">
      <w:pPr>
        <w:pStyle w:val="SAGEBodyText"/>
      </w:pPr>
      <w:r>
        <w:rPr>
          <w:noProof/>
        </w:rPr>
        <w:drawing>
          <wp:inline distT="0" distB="0" distL="0" distR="0" wp14:anchorId="5A3CF466" wp14:editId="07539ECF">
            <wp:extent cx="3307367" cy="2499577"/>
            <wp:effectExtent l="19050" t="19050" r="2667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32">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8" w:name="_Toc111118828"/>
      <w:r>
        <w:t>Resources Project</w:t>
      </w:r>
      <w:bookmarkEnd w:id="18"/>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33">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lastRenderedPageBreak/>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9" w:name="_Toc111118829"/>
      <w:r>
        <w:t>Services Project</w:t>
      </w:r>
      <w:bookmarkEnd w:id="19"/>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34">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20" w:name="_Toc111118830"/>
      <w:r>
        <w:lastRenderedPageBreak/>
        <w:t>Web Project</w:t>
      </w:r>
      <w:bookmarkEnd w:id="20"/>
    </w:p>
    <w:p w14:paraId="4A5BA855" w14:textId="77777777" w:rsidR="00EC548A" w:rsidRDefault="001F5DE8" w:rsidP="008832BE">
      <w:pPr>
        <w:pStyle w:val="SAGEBodyText"/>
      </w:pPr>
      <w:r>
        <w:rPr>
          <w:noProof/>
        </w:rPr>
        <w:drawing>
          <wp:inline distT="0" distB="0" distL="0" distR="0" wp14:anchorId="0C09D57F" wp14:editId="57B3CC75">
            <wp:extent cx="3322608" cy="6294665"/>
            <wp:effectExtent l="19050" t="19050" r="1143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5">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C34F07E"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525B7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B2D5" w14:textId="77777777" w:rsidR="00525B78" w:rsidRDefault="00525B78" w:rsidP="00713520">
      <w:pPr>
        <w:spacing w:line="240" w:lineRule="auto"/>
      </w:pPr>
      <w:r>
        <w:separator/>
      </w:r>
    </w:p>
    <w:p w14:paraId="73005B6F" w14:textId="77777777" w:rsidR="00525B78" w:rsidRDefault="00525B78"/>
  </w:endnote>
  <w:endnote w:type="continuationSeparator" w:id="0">
    <w:p w14:paraId="4D7304DB" w14:textId="77777777" w:rsidR="00525B78" w:rsidRDefault="00525B78" w:rsidP="00713520">
      <w:pPr>
        <w:spacing w:line="240" w:lineRule="auto"/>
      </w:pPr>
      <w:r>
        <w:continuationSeparator/>
      </w:r>
    </w:p>
    <w:p w14:paraId="508E31FB" w14:textId="77777777" w:rsidR="00525B78" w:rsidRDefault="00525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1BA5" w14:textId="77777777" w:rsidR="00137425" w:rsidRDefault="00137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BC70" w14:textId="77777777" w:rsidR="00137425" w:rsidRDefault="00137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444C105D"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59324F">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274C6922"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59324F">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9B18" w14:textId="77777777" w:rsidR="00525B78" w:rsidRDefault="00525B78" w:rsidP="00713520">
      <w:pPr>
        <w:spacing w:line="240" w:lineRule="auto"/>
      </w:pPr>
    </w:p>
    <w:p w14:paraId="577CCCDF" w14:textId="77777777" w:rsidR="00525B78" w:rsidRDefault="00525B78"/>
  </w:footnote>
  <w:footnote w:type="continuationSeparator" w:id="0">
    <w:p w14:paraId="61E88EA4" w14:textId="77777777" w:rsidR="00525B78" w:rsidRDefault="00525B78" w:rsidP="00713520">
      <w:pPr>
        <w:spacing w:line="240" w:lineRule="auto"/>
      </w:pPr>
    </w:p>
    <w:p w14:paraId="31B50A03" w14:textId="77777777" w:rsidR="00525B78" w:rsidRDefault="00525B78"/>
  </w:footnote>
  <w:footnote w:type="continuationNotice" w:id="1">
    <w:p w14:paraId="0C83A144" w14:textId="77777777" w:rsidR="00525B78" w:rsidRDefault="00525B78">
      <w:pPr>
        <w:spacing w:line="240" w:lineRule="auto"/>
      </w:pPr>
    </w:p>
    <w:p w14:paraId="30CE7689" w14:textId="77777777" w:rsidR="00525B78" w:rsidRDefault="00525B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8276" w14:textId="77777777" w:rsidR="00137425" w:rsidRDefault="00137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72E0" w14:textId="77777777" w:rsidR="00137425" w:rsidRDefault="00137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1CD72831"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59324F">
      <w:rPr>
        <w:noProof/>
      </w:rPr>
      <w:t>Installing the Wizard</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0.25pt;height:20.25pt" o:bullet="t">
        <v:imagedata r:id="rId1" o:title="clip_image001"/>
      </v:shape>
    </w:pict>
  </w:numPicBullet>
  <w:numPicBullet w:numPicBulletId="1">
    <w:pict>
      <v:shape id="_x0000_i115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7"/>
  </w:num>
  <w:num w:numId="3" w16cid:durableId="783580571">
    <w:abstractNumId w:val="19"/>
  </w:num>
  <w:num w:numId="4" w16cid:durableId="586765582">
    <w:abstractNumId w:val="11"/>
  </w:num>
  <w:num w:numId="5" w16cid:durableId="2036760266">
    <w:abstractNumId w:val="10"/>
  </w:num>
  <w:num w:numId="6" w16cid:durableId="767895006">
    <w:abstractNumId w:val="27"/>
  </w:num>
  <w:num w:numId="7" w16cid:durableId="67661190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2"/>
  </w:num>
  <w:num w:numId="10" w16cid:durableId="860044444">
    <w:abstractNumId w:val="31"/>
  </w:num>
  <w:num w:numId="11" w16cid:durableId="727806715">
    <w:abstractNumId w:val="29"/>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0"/>
  </w:num>
  <w:num w:numId="23" w16cid:durableId="1101683973">
    <w:abstractNumId w:val="33"/>
  </w:num>
  <w:num w:numId="24" w16cid:durableId="828836627">
    <w:abstractNumId w:val="22"/>
  </w:num>
  <w:num w:numId="25" w16cid:durableId="462312093">
    <w:abstractNumId w:val="20"/>
  </w:num>
  <w:num w:numId="26" w16cid:durableId="64571811">
    <w:abstractNumId w:val="14"/>
  </w:num>
  <w:num w:numId="27" w16cid:durableId="139732796">
    <w:abstractNumId w:val="14"/>
  </w:num>
  <w:num w:numId="28" w16cid:durableId="115295737">
    <w:abstractNumId w:val="23"/>
  </w:num>
  <w:num w:numId="29" w16cid:durableId="1025256452">
    <w:abstractNumId w:val="23"/>
    <w:lvlOverride w:ilvl="0">
      <w:startOverride w:val="1"/>
    </w:lvlOverride>
  </w:num>
  <w:num w:numId="30" w16cid:durableId="1488935695">
    <w:abstractNumId w:val="19"/>
  </w:num>
  <w:num w:numId="31" w16cid:durableId="586236520">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7"/>
  </w:num>
  <w:num w:numId="33" w16cid:durableId="1714034869">
    <w:abstractNumId w:val="24"/>
  </w:num>
  <w:num w:numId="34" w16cid:durableId="84568041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28"/>
  </w:num>
  <w:num w:numId="37" w16cid:durableId="391654680">
    <w:abstractNumId w:val="22"/>
    <w:lvlOverride w:ilvl="0">
      <w:startOverride w:val="1"/>
    </w:lvlOverride>
  </w:num>
  <w:num w:numId="38" w16cid:durableId="1209537886">
    <w:abstractNumId w:val="25"/>
  </w:num>
  <w:num w:numId="39" w16cid:durableId="1414937889">
    <w:abstractNumId w:val="26"/>
  </w:num>
  <w:num w:numId="40" w16cid:durableId="581988431">
    <w:abstractNumId w:val="15"/>
  </w:num>
  <w:num w:numId="41" w16cid:durableId="187914613">
    <w:abstractNumId w:val="21"/>
  </w:num>
  <w:num w:numId="42" w16cid:durableId="1551262757">
    <w:abstractNumId w:val="22"/>
    <w:lvlOverride w:ilvl="0">
      <w:startOverride w:val="1"/>
    </w:lvlOverride>
  </w:num>
  <w:num w:numId="43" w16cid:durableId="1686638646">
    <w:abstractNumId w:val="22"/>
    <w:lvlOverride w:ilvl="0">
      <w:startOverride w:val="1"/>
    </w:lvlOverride>
  </w:num>
  <w:num w:numId="44" w16cid:durableId="2007323289">
    <w:abstractNumId w:val="13"/>
  </w:num>
  <w:num w:numId="45" w16cid:durableId="1589537892">
    <w:abstractNumId w:val="12"/>
  </w:num>
  <w:num w:numId="46" w16cid:durableId="390154006">
    <w:abstractNumId w:val="16"/>
  </w:num>
  <w:num w:numId="47" w16cid:durableId="345406624">
    <w:abstractNumId w:val="18"/>
  </w:num>
  <w:num w:numId="48" w16cid:durableId="115803498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78D"/>
    <w:rsid w:val="006C7ADA"/>
    <w:rsid w:val="006D16D5"/>
    <w:rsid w:val="006D24B2"/>
    <w:rsid w:val="006D4B47"/>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948D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21" Type="http://schemas.openxmlformats.org/officeDocument/2006/relationships/header" Target="header8.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1920</TotalTime>
  <Pages>17</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112</cp:revision>
  <cp:lastPrinted>2016-01-19T01:17:00Z</cp:lastPrinted>
  <dcterms:created xsi:type="dcterms:W3CDTF">2016-01-12T23:09:00Z</dcterms:created>
  <dcterms:modified xsi:type="dcterms:W3CDTF">2024-05-01T20:55:00Z</dcterms:modified>
</cp:coreProperties>
</file>