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04808" w14:textId="77777777" w:rsidR="007F0561" w:rsidRDefault="0004068B" w:rsidP="008E772E">
      <w:pPr>
        <w:pStyle w:val="SAGETitle"/>
      </w:pPr>
      <w:r>
        <w:t>Sage 300</w:t>
      </w:r>
      <w:r w:rsidR="00066E48">
        <w:t xml:space="preserve"> Web Screens SDK</w:t>
      </w:r>
    </w:p>
    <w:p w14:paraId="0D4837F8" w14:textId="77777777" w:rsidR="007F0561" w:rsidRDefault="0004068B" w:rsidP="007F0561">
      <w:pPr>
        <w:pStyle w:val="SAGESubtitle"/>
      </w:pPr>
      <w:r>
        <w:t>Solution Wizard</w:t>
      </w:r>
    </w:p>
    <w:p w14:paraId="2697EF80" w14:textId="77777777" w:rsidR="001266B2" w:rsidRDefault="001266B2" w:rsidP="00915C20">
      <w:pPr>
        <w:pStyle w:val="SAGETitleDate"/>
      </w:pPr>
    </w:p>
    <w:p w14:paraId="2DCBC323" w14:textId="77777777" w:rsidR="001266B2" w:rsidRDefault="001266B2" w:rsidP="00915C20">
      <w:pPr>
        <w:pStyle w:val="SAGETitleDate"/>
      </w:pPr>
    </w:p>
    <w:p w14:paraId="7D09F40C" w14:textId="26D28A33" w:rsidR="004F4F8E" w:rsidRDefault="007D63FD"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 xml:space="preserve">August </w:t>
      </w:r>
      <w:r w:rsidR="0052500C">
        <w:t>2021</w:t>
      </w:r>
    </w:p>
    <w:p w14:paraId="01E46481" w14:textId="77777777" w:rsidR="00D956D4" w:rsidRDefault="00D956D4" w:rsidP="00D956D4">
      <w:pPr>
        <w:pStyle w:val="SAGEBodyText"/>
      </w:pPr>
      <w:r>
        <w:lastRenderedPageBreak/>
        <w:t>The MIT License (MIT)</w:t>
      </w:r>
    </w:p>
    <w:p w14:paraId="31F04AF5" w14:textId="3319EBAD" w:rsidR="00D956D4" w:rsidRDefault="00D956D4" w:rsidP="00D956D4">
      <w:pPr>
        <w:pStyle w:val="SAGEBodyText"/>
      </w:pPr>
      <w:r>
        <w:t>Copyright © 20</w:t>
      </w:r>
      <w:r w:rsidR="0052500C">
        <w:t>21</w:t>
      </w:r>
      <w:r>
        <w:t xml:space="preserve"> The Sage Group plc or its licensors. All rights reserved.</w:t>
      </w:r>
    </w:p>
    <w:p w14:paraId="6A786548" w14:textId="77777777"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7D2688E" w14:textId="77777777" w:rsidR="00D956D4" w:rsidRDefault="00D956D4" w:rsidP="00D956D4">
      <w:pPr>
        <w:pStyle w:val="SAGEBodyText"/>
      </w:pPr>
      <w:r>
        <w:t>The above copyright notice and this permission notice shall be included in all copies or substantial portions of the Software.</w:t>
      </w:r>
    </w:p>
    <w:p w14:paraId="4E01CA8E" w14:textId="77777777" w:rsidR="00063C74" w:rsidRPr="00FB3420" w:rsidRDefault="00D956D4" w:rsidP="00D956D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35C4818D" w14:textId="77777777" w:rsidR="005F3BCD" w:rsidRPr="000D184D" w:rsidRDefault="005135C7" w:rsidP="0081634F">
      <w:pPr>
        <w:pStyle w:val="SAGEHeading1noTOC"/>
        <w:framePr w:wrap="around"/>
      </w:pPr>
      <w:r>
        <w:lastRenderedPageBreak/>
        <w:t>Contents</w:t>
      </w:r>
    </w:p>
    <w:p w14:paraId="03404466" w14:textId="68D6DA05" w:rsidR="00F75C18"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0368418" w:history="1">
        <w:r w:rsidR="00F75C18" w:rsidRPr="00685647">
          <w:rPr>
            <w:rStyle w:val="Hyperlink"/>
            <w:noProof/>
          </w:rPr>
          <w:t>1.</w:t>
        </w:r>
        <w:r w:rsidR="00F75C18">
          <w:rPr>
            <w:rFonts w:asciiTheme="minorHAnsi" w:eastAsiaTheme="minorEastAsia" w:hAnsiTheme="minorHAnsi"/>
            <w:b w:val="0"/>
            <w:noProof/>
            <w:sz w:val="22"/>
          </w:rPr>
          <w:tab/>
        </w:r>
        <w:r w:rsidR="00F75C18" w:rsidRPr="00685647">
          <w:rPr>
            <w:rStyle w:val="Hyperlink"/>
            <w:noProof/>
          </w:rPr>
          <w:t>Overview</w:t>
        </w:r>
        <w:r w:rsidR="00F75C18">
          <w:rPr>
            <w:noProof/>
            <w:webHidden/>
          </w:rPr>
          <w:tab/>
        </w:r>
        <w:r w:rsidR="00F75C18">
          <w:rPr>
            <w:noProof/>
            <w:webHidden/>
          </w:rPr>
          <w:fldChar w:fldCharType="begin"/>
        </w:r>
        <w:r w:rsidR="00F75C18">
          <w:rPr>
            <w:noProof/>
            <w:webHidden/>
          </w:rPr>
          <w:instrText xml:space="preserve"> PAGEREF _Toc80368418 \h </w:instrText>
        </w:r>
        <w:r w:rsidR="00F75C18">
          <w:rPr>
            <w:noProof/>
            <w:webHidden/>
          </w:rPr>
        </w:r>
        <w:r w:rsidR="00F75C18">
          <w:rPr>
            <w:noProof/>
            <w:webHidden/>
          </w:rPr>
          <w:fldChar w:fldCharType="separate"/>
        </w:r>
        <w:r w:rsidR="00F75C18">
          <w:rPr>
            <w:noProof/>
            <w:webHidden/>
          </w:rPr>
          <w:t>4</w:t>
        </w:r>
        <w:r w:rsidR="00F75C18">
          <w:rPr>
            <w:noProof/>
            <w:webHidden/>
          </w:rPr>
          <w:fldChar w:fldCharType="end"/>
        </w:r>
      </w:hyperlink>
    </w:p>
    <w:p w14:paraId="538CB0FB" w14:textId="471C06B5" w:rsidR="00F75C18" w:rsidRDefault="00F75C18">
      <w:pPr>
        <w:pStyle w:val="TOC1"/>
        <w:rPr>
          <w:rFonts w:asciiTheme="minorHAnsi" w:eastAsiaTheme="minorEastAsia" w:hAnsiTheme="minorHAnsi"/>
          <w:b w:val="0"/>
          <w:noProof/>
          <w:sz w:val="22"/>
        </w:rPr>
      </w:pPr>
      <w:hyperlink w:anchor="_Toc80368419" w:history="1">
        <w:r w:rsidRPr="00685647">
          <w:rPr>
            <w:rStyle w:val="Hyperlink"/>
            <w:noProof/>
          </w:rPr>
          <w:t>2.</w:t>
        </w:r>
        <w:r>
          <w:rPr>
            <w:rFonts w:asciiTheme="minorHAnsi" w:eastAsiaTheme="minorEastAsia" w:hAnsiTheme="minorHAnsi"/>
            <w:b w:val="0"/>
            <w:noProof/>
            <w:sz w:val="22"/>
          </w:rPr>
          <w:tab/>
        </w:r>
        <w:r w:rsidRPr="00685647">
          <w:rPr>
            <w:rStyle w:val="Hyperlink"/>
            <w:noProof/>
          </w:rPr>
          <w:t>Accessing the Solution Wizard</w:t>
        </w:r>
        <w:r>
          <w:rPr>
            <w:noProof/>
            <w:webHidden/>
          </w:rPr>
          <w:tab/>
        </w:r>
        <w:r>
          <w:rPr>
            <w:noProof/>
            <w:webHidden/>
          </w:rPr>
          <w:fldChar w:fldCharType="begin"/>
        </w:r>
        <w:r>
          <w:rPr>
            <w:noProof/>
            <w:webHidden/>
          </w:rPr>
          <w:instrText xml:space="preserve"> PAGEREF _Toc80368419 \h </w:instrText>
        </w:r>
        <w:r>
          <w:rPr>
            <w:noProof/>
            <w:webHidden/>
          </w:rPr>
        </w:r>
        <w:r>
          <w:rPr>
            <w:noProof/>
            <w:webHidden/>
          </w:rPr>
          <w:fldChar w:fldCharType="separate"/>
        </w:r>
        <w:r>
          <w:rPr>
            <w:noProof/>
            <w:webHidden/>
          </w:rPr>
          <w:t>5</w:t>
        </w:r>
        <w:r>
          <w:rPr>
            <w:noProof/>
            <w:webHidden/>
          </w:rPr>
          <w:fldChar w:fldCharType="end"/>
        </w:r>
      </w:hyperlink>
    </w:p>
    <w:p w14:paraId="576E624E" w14:textId="38FDC90D" w:rsidR="00F75C18" w:rsidRDefault="00F75C18">
      <w:pPr>
        <w:pStyle w:val="TOC1"/>
        <w:rPr>
          <w:rFonts w:asciiTheme="minorHAnsi" w:eastAsiaTheme="minorEastAsia" w:hAnsiTheme="minorHAnsi"/>
          <w:b w:val="0"/>
          <w:noProof/>
          <w:sz w:val="22"/>
        </w:rPr>
      </w:pPr>
      <w:hyperlink w:anchor="_Toc80368420" w:history="1">
        <w:r w:rsidRPr="00685647">
          <w:rPr>
            <w:rStyle w:val="Hyperlink"/>
            <w:noProof/>
          </w:rPr>
          <w:t>3.</w:t>
        </w:r>
        <w:r>
          <w:rPr>
            <w:rFonts w:asciiTheme="minorHAnsi" w:eastAsiaTheme="minorEastAsia" w:hAnsiTheme="minorHAnsi"/>
            <w:b w:val="0"/>
            <w:noProof/>
            <w:sz w:val="22"/>
          </w:rPr>
          <w:tab/>
        </w:r>
        <w:r w:rsidRPr="00685647">
          <w:rPr>
            <w:rStyle w:val="Hyperlink"/>
            <w:noProof/>
          </w:rPr>
          <w:t>Solution Wizard Inputs</w:t>
        </w:r>
        <w:r>
          <w:rPr>
            <w:noProof/>
            <w:webHidden/>
          </w:rPr>
          <w:tab/>
        </w:r>
        <w:r>
          <w:rPr>
            <w:noProof/>
            <w:webHidden/>
          </w:rPr>
          <w:fldChar w:fldCharType="begin"/>
        </w:r>
        <w:r>
          <w:rPr>
            <w:noProof/>
            <w:webHidden/>
          </w:rPr>
          <w:instrText xml:space="preserve"> PAGEREF _Toc80368420 \h </w:instrText>
        </w:r>
        <w:r>
          <w:rPr>
            <w:noProof/>
            <w:webHidden/>
          </w:rPr>
        </w:r>
        <w:r>
          <w:rPr>
            <w:noProof/>
            <w:webHidden/>
          </w:rPr>
          <w:fldChar w:fldCharType="separate"/>
        </w:r>
        <w:r>
          <w:rPr>
            <w:noProof/>
            <w:webHidden/>
          </w:rPr>
          <w:t>6</w:t>
        </w:r>
        <w:r>
          <w:rPr>
            <w:noProof/>
            <w:webHidden/>
          </w:rPr>
          <w:fldChar w:fldCharType="end"/>
        </w:r>
      </w:hyperlink>
    </w:p>
    <w:p w14:paraId="40BE2201" w14:textId="4B47F40B" w:rsidR="00F75C18" w:rsidRDefault="00F75C18">
      <w:pPr>
        <w:pStyle w:val="TOC2"/>
        <w:rPr>
          <w:rFonts w:asciiTheme="minorHAnsi" w:eastAsiaTheme="minorEastAsia" w:hAnsiTheme="minorHAnsi"/>
        </w:rPr>
      </w:pPr>
      <w:hyperlink w:anchor="_Toc80368421" w:history="1">
        <w:r w:rsidRPr="00685647">
          <w:rPr>
            <w:rStyle w:val="Hyperlink"/>
          </w:rPr>
          <w:t>3.1</w:t>
        </w:r>
        <w:r>
          <w:rPr>
            <w:rFonts w:asciiTheme="minorHAnsi" w:eastAsiaTheme="minorEastAsia" w:hAnsiTheme="minorHAnsi"/>
          </w:rPr>
          <w:tab/>
        </w:r>
        <w:r w:rsidRPr="00685647">
          <w:rPr>
            <w:rStyle w:val="Hyperlink"/>
          </w:rPr>
          <w:t>Solution Information</w:t>
        </w:r>
        <w:r>
          <w:rPr>
            <w:webHidden/>
          </w:rPr>
          <w:tab/>
        </w:r>
        <w:r>
          <w:rPr>
            <w:webHidden/>
          </w:rPr>
          <w:fldChar w:fldCharType="begin"/>
        </w:r>
        <w:r>
          <w:rPr>
            <w:webHidden/>
          </w:rPr>
          <w:instrText xml:space="preserve"> PAGEREF _Toc80368421 \h </w:instrText>
        </w:r>
        <w:r>
          <w:rPr>
            <w:webHidden/>
          </w:rPr>
        </w:r>
        <w:r>
          <w:rPr>
            <w:webHidden/>
          </w:rPr>
          <w:fldChar w:fldCharType="separate"/>
        </w:r>
        <w:r>
          <w:rPr>
            <w:webHidden/>
          </w:rPr>
          <w:t>6</w:t>
        </w:r>
        <w:r>
          <w:rPr>
            <w:webHidden/>
          </w:rPr>
          <w:fldChar w:fldCharType="end"/>
        </w:r>
      </w:hyperlink>
    </w:p>
    <w:p w14:paraId="592B47C5" w14:textId="7ED87511" w:rsidR="00F75C18" w:rsidRDefault="00F75C18">
      <w:pPr>
        <w:pStyle w:val="TOC2"/>
        <w:rPr>
          <w:rFonts w:asciiTheme="minorHAnsi" w:eastAsiaTheme="minorEastAsia" w:hAnsiTheme="minorHAnsi"/>
        </w:rPr>
      </w:pPr>
      <w:hyperlink w:anchor="_Toc80368422" w:history="1">
        <w:r w:rsidRPr="00685647">
          <w:rPr>
            <w:rStyle w:val="Hyperlink"/>
          </w:rPr>
          <w:t>3.2</w:t>
        </w:r>
        <w:r>
          <w:rPr>
            <w:rFonts w:asciiTheme="minorHAnsi" w:eastAsiaTheme="minorEastAsia" w:hAnsiTheme="minorHAnsi"/>
          </w:rPr>
          <w:tab/>
        </w:r>
        <w:r w:rsidRPr="00685647">
          <w:rPr>
            <w:rStyle w:val="Hyperlink"/>
          </w:rPr>
          <w:t>Kendo UI Information</w:t>
        </w:r>
        <w:r>
          <w:rPr>
            <w:webHidden/>
          </w:rPr>
          <w:tab/>
        </w:r>
        <w:r>
          <w:rPr>
            <w:webHidden/>
          </w:rPr>
          <w:fldChar w:fldCharType="begin"/>
        </w:r>
        <w:r>
          <w:rPr>
            <w:webHidden/>
          </w:rPr>
          <w:instrText xml:space="preserve"> PAGEREF _Toc80368422 \h </w:instrText>
        </w:r>
        <w:r>
          <w:rPr>
            <w:webHidden/>
          </w:rPr>
        </w:r>
        <w:r>
          <w:rPr>
            <w:webHidden/>
          </w:rPr>
          <w:fldChar w:fldCharType="separate"/>
        </w:r>
        <w:r>
          <w:rPr>
            <w:webHidden/>
          </w:rPr>
          <w:t>7</w:t>
        </w:r>
        <w:r>
          <w:rPr>
            <w:webHidden/>
          </w:rPr>
          <w:fldChar w:fldCharType="end"/>
        </w:r>
      </w:hyperlink>
    </w:p>
    <w:p w14:paraId="6C6D2E60" w14:textId="3BC351D5" w:rsidR="00F75C18" w:rsidRDefault="00F75C18">
      <w:pPr>
        <w:pStyle w:val="TOC2"/>
        <w:rPr>
          <w:rFonts w:asciiTheme="minorHAnsi" w:eastAsiaTheme="minorEastAsia" w:hAnsiTheme="minorHAnsi"/>
        </w:rPr>
      </w:pPr>
      <w:hyperlink w:anchor="_Toc80368423" w:history="1">
        <w:r w:rsidRPr="00685647">
          <w:rPr>
            <w:rStyle w:val="Hyperlink"/>
          </w:rPr>
          <w:t>3.3</w:t>
        </w:r>
        <w:r>
          <w:rPr>
            <w:rFonts w:asciiTheme="minorHAnsi" w:eastAsiaTheme="minorEastAsia" w:hAnsiTheme="minorHAnsi"/>
          </w:rPr>
          <w:tab/>
        </w:r>
        <w:r w:rsidRPr="00685647">
          <w:rPr>
            <w:rStyle w:val="Hyperlink"/>
          </w:rPr>
          <w:t>Resource Files</w:t>
        </w:r>
        <w:r>
          <w:rPr>
            <w:webHidden/>
          </w:rPr>
          <w:tab/>
        </w:r>
        <w:r>
          <w:rPr>
            <w:webHidden/>
          </w:rPr>
          <w:fldChar w:fldCharType="begin"/>
        </w:r>
        <w:r>
          <w:rPr>
            <w:webHidden/>
          </w:rPr>
          <w:instrText xml:space="preserve"> PAGEREF _Toc80368423 \h </w:instrText>
        </w:r>
        <w:r>
          <w:rPr>
            <w:webHidden/>
          </w:rPr>
        </w:r>
        <w:r>
          <w:rPr>
            <w:webHidden/>
          </w:rPr>
          <w:fldChar w:fldCharType="separate"/>
        </w:r>
        <w:r>
          <w:rPr>
            <w:webHidden/>
          </w:rPr>
          <w:t>8</w:t>
        </w:r>
        <w:r>
          <w:rPr>
            <w:webHidden/>
          </w:rPr>
          <w:fldChar w:fldCharType="end"/>
        </w:r>
      </w:hyperlink>
    </w:p>
    <w:p w14:paraId="3399029A" w14:textId="1B9989E3" w:rsidR="00F75C18" w:rsidRDefault="00F75C18">
      <w:pPr>
        <w:pStyle w:val="TOC2"/>
        <w:rPr>
          <w:rFonts w:asciiTheme="minorHAnsi" w:eastAsiaTheme="minorEastAsia" w:hAnsiTheme="minorHAnsi"/>
        </w:rPr>
      </w:pPr>
      <w:hyperlink w:anchor="_Toc80368424" w:history="1">
        <w:r w:rsidRPr="00685647">
          <w:rPr>
            <w:rStyle w:val="Hyperlink"/>
          </w:rPr>
          <w:t>3.4</w:t>
        </w:r>
        <w:r>
          <w:rPr>
            <w:rFonts w:asciiTheme="minorHAnsi" w:eastAsiaTheme="minorEastAsia" w:hAnsiTheme="minorHAnsi"/>
          </w:rPr>
          <w:tab/>
        </w:r>
        <w:r w:rsidRPr="00685647">
          <w:rPr>
            <w:rStyle w:val="Hyperlink"/>
          </w:rPr>
          <w:t>Generate Solution</w:t>
        </w:r>
        <w:r>
          <w:rPr>
            <w:webHidden/>
          </w:rPr>
          <w:tab/>
        </w:r>
        <w:r>
          <w:rPr>
            <w:webHidden/>
          </w:rPr>
          <w:fldChar w:fldCharType="begin"/>
        </w:r>
        <w:r>
          <w:rPr>
            <w:webHidden/>
          </w:rPr>
          <w:instrText xml:space="preserve"> PAGEREF _Toc80368424 \h </w:instrText>
        </w:r>
        <w:r>
          <w:rPr>
            <w:webHidden/>
          </w:rPr>
        </w:r>
        <w:r>
          <w:rPr>
            <w:webHidden/>
          </w:rPr>
          <w:fldChar w:fldCharType="separate"/>
        </w:r>
        <w:r>
          <w:rPr>
            <w:webHidden/>
          </w:rPr>
          <w:t>9</w:t>
        </w:r>
        <w:r>
          <w:rPr>
            <w:webHidden/>
          </w:rPr>
          <w:fldChar w:fldCharType="end"/>
        </w:r>
      </w:hyperlink>
    </w:p>
    <w:p w14:paraId="10058CD0" w14:textId="6A6EE5AE" w:rsidR="00F75C18" w:rsidRDefault="00F75C18">
      <w:pPr>
        <w:pStyle w:val="TOC2"/>
        <w:rPr>
          <w:rFonts w:asciiTheme="minorHAnsi" w:eastAsiaTheme="minorEastAsia" w:hAnsiTheme="minorHAnsi"/>
        </w:rPr>
      </w:pPr>
      <w:hyperlink w:anchor="_Toc80368425" w:history="1">
        <w:r w:rsidRPr="00685647">
          <w:rPr>
            <w:rStyle w:val="Hyperlink"/>
          </w:rPr>
          <w:t>3.5</w:t>
        </w:r>
        <w:r>
          <w:rPr>
            <w:rFonts w:asciiTheme="minorHAnsi" w:eastAsiaTheme="minorEastAsia" w:hAnsiTheme="minorHAnsi"/>
          </w:rPr>
          <w:tab/>
        </w:r>
        <w:r w:rsidRPr="00685647">
          <w:rPr>
            <w:rStyle w:val="Hyperlink"/>
          </w:rPr>
          <w:t>Web Project Start Page</w:t>
        </w:r>
        <w:r>
          <w:rPr>
            <w:webHidden/>
          </w:rPr>
          <w:tab/>
        </w:r>
        <w:r>
          <w:rPr>
            <w:webHidden/>
          </w:rPr>
          <w:fldChar w:fldCharType="begin"/>
        </w:r>
        <w:r>
          <w:rPr>
            <w:webHidden/>
          </w:rPr>
          <w:instrText xml:space="preserve"> PAGEREF _Toc80368425 \h </w:instrText>
        </w:r>
        <w:r>
          <w:rPr>
            <w:webHidden/>
          </w:rPr>
        </w:r>
        <w:r>
          <w:rPr>
            <w:webHidden/>
          </w:rPr>
          <w:fldChar w:fldCharType="separate"/>
        </w:r>
        <w:r>
          <w:rPr>
            <w:webHidden/>
          </w:rPr>
          <w:t>9</w:t>
        </w:r>
        <w:r>
          <w:rPr>
            <w:webHidden/>
          </w:rPr>
          <w:fldChar w:fldCharType="end"/>
        </w:r>
      </w:hyperlink>
    </w:p>
    <w:p w14:paraId="3FF7CA40" w14:textId="41CDBD8E" w:rsidR="00F75C18" w:rsidRDefault="00F75C18">
      <w:pPr>
        <w:pStyle w:val="TOC1"/>
        <w:rPr>
          <w:rFonts w:asciiTheme="minorHAnsi" w:eastAsiaTheme="minorEastAsia" w:hAnsiTheme="minorHAnsi"/>
          <w:b w:val="0"/>
          <w:noProof/>
          <w:sz w:val="22"/>
        </w:rPr>
      </w:pPr>
      <w:hyperlink w:anchor="_Toc80368426" w:history="1">
        <w:r w:rsidRPr="00685647">
          <w:rPr>
            <w:rStyle w:val="Hyperlink"/>
            <w:noProof/>
          </w:rPr>
          <w:t>4.</w:t>
        </w:r>
        <w:r>
          <w:rPr>
            <w:rFonts w:asciiTheme="minorHAnsi" w:eastAsiaTheme="minorEastAsia" w:hAnsiTheme="minorHAnsi"/>
            <w:b w:val="0"/>
            <w:noProof/>
            <w:sz w:val="22"/>
          </w:rPr>
          <w:tab/>
        </w:r>
        <w:r w:rsidRPr="00685647">
          <w:rPr>
            <w:rStyle w:val="Hyperlink"/>
            <w:noProof/>
          </w:rPr>
          <w:t>Examining the Solution</w:t>
        </w:r>
        <w:r>
          <w:rPr>
            <w:noProof/>
            <w:webHidden/>
          </w:rPr>
          <w:tab/>
        </w:r>
        <w:r>
          <w:rPr>
            <w:noProof/>
            <w:webHidden/>
          </w:rPr>
          <w:fldChar w:fldCharType="begin"/>
        </w:r>
        <w:r>
          <w:rPr>
            <w:noProof/>
            <w:webHidden/>
          </w:rPr>
          <w:instrText xml:space="preserve"> PAGEREF _Toc80368426 \h </w:instrText>
        </w:r>
        <w:r>
          <w:rPr>
            <w:noProof/>
            <w:webHidden/>
          </w:rPr>
        </w:r>
        <w:r>
          <w:rPr>
            <w:noProof/>
            <w:webHidden/>
          </w:rPr>
          <w:fldChar w:fldCharType="separate"/>
        </w:r>
        <w:r>
          <w:rPr>
            <w:noProof/>
            <w:webHidden/>
          </w:rPr>
          <w:t>10</w:t>
        </w:r>
        <w:r>
          <w:rPr>
            <w:noProof/>
            <w:webHidden/>
          </w:rPr>
          <w:fldChar w:fldCharType="end"/>
        </w:r>
      </w:hyperlink>
    </w:p>
    <w:p w14:paraId="2016C60E" w14:textId="654022E8" w:rsidR="00F75C18" w:rsidRDefault="00F75C18">
      <w:pPr>
        <w:pStyle w:val="TOC2"/>
        <w:rPr>
          <w:rFonts w:asciiTheme="minorHAnsi" w:eastAsiaTheme="minorEastAsia" w:hAnsiTheme="minorHAnsi"/>
        </w:rPr>
      </w:pPr>
      <w:hyperlink w:anchor="_Toc80368427" w:history="1">
        <w:r w:rsidRPr="00685647">
          <w:rPr>
            <w:rStyle w:val="Hyperlink"/>
          </w:rPr>
          <w:t>4.1</w:t>
        </w:r>
        <w:r>
          <w:rPr>
            <w:rFonts w:asciiTheme="minorHAnsi" w:eastAsiaTheme="minorEastAsia" w:hAnsiTheme="minorHAnsi"/>
          </w:rPr>
          <w:tab/>
        </w:r>
        <w:r w:rsidRPr="00685647">
          <w:rPr>
            <w:rStyle w:val="Hyperlink"/>
          </w:rPr>
          <w:t>Solution Explorer</w:t>
        </w:r>
        <w:r>
          <w:rPr>
            <w:webHidden/>
          </w:rPr>
          <w:tab/>
        </w:r>
        <w:r>
          <w:rPr>
            <w:webHidden/>
          </w:rPr>
          <w:fldChar w:fldCharType="begin"/>
        </w:r>
        <w:r>
          <w:rPr>
            <w:webHidden/>
          </w:rPr>
          <w:instrText xml:space="preserve"> PAGEREF _Toc80368427 \h </w:instrText>
        </w:r>
        <w:r>
          <w:rPr>
            <w:webHidden/>
          </w:rPr>
        </w:r>
        <w:r>
          <w:rPr>
            <w:webHidden/>
          </w:rPr>
          <w:fldChar w:fldCharType="separate"/>
        </w:r>
        <w:r>
          <w:rPr>
            <w:webHidden/>
          </w:rPr>
          <w:t>10</w:t>
        </w:r>
        <w:r>
          <w:rPr>
            <w:webHidden/>
          </w:rPr>
          <w:fldChar w:fldCharType="end"/>
        </w:r>
      </w:hyperlink>
    </w:p>
    <w:p w14:paraId="24B8C188" w14:textId="46C27EF5" w:rsidR="00F75C18" w:rsidRDefault="00F75C18">
      <w:pPr>
        <w:pStyle w:val="TOC2"/>
        <w:rPr>
          <w:rFonts w:asciiTheme="minorHAnsi" w:eastAsiaTheme="minorEastAsia" w:hAnsiTheme="minorHAnsi"/>
        </w:rPr>
      </w:pPr>
      <w:hyperlink w:anchor="_Toc80368428" w:history="1">
        <w:r w:rsidRPr="00685647">
          <w:rPr>
            <w:rStyle w:val="Hyperlink"/>
          </w:rPr>
          <w:t>4.2</w:t>
        </w:r>
        <w:r>
          <w:rPr>
            <w:rFonts w:asciiTheme="minorHAnsi" w:eastAsiaTheme="minorEastAsia" w:hAnsiTheme="minorHAnsi"/>
          </w:rPr>
          <w:tab/>
        </w:r>
        <w:r w:rsidRPr="00685647">
          <w:rPr>
            <w:rStyle w:val="Hyperlink"/>
          </w:rPr>
          <w:t>Business Repository Project</w:t>
        </w:r>
        <w:r>
          <w:rPr>
            <w:webHidden/>
          </w:rPr>
          <w:tab/>
        </w:r>
        <w:r>
          <w:rPr>
            <w:webHidden/>
          </w:rPr>
          <w:fldChar w:fldCharType="begin"/>
        </w:r>
        <w:r>
          <w:rPr>
            <w:webHidden/>
          </w:rPr>
          <w:instrText xml:space="preserve"> PAGEREF _Toc80368428 \h </w:instrText>
        </w:r>
        <w:r>
          <w:rPr>
            <w:webHidden/>
          </w:rPr>
        </w:r>
        <w:r>
          <w:rPr>
            <w:webHidden/>
          </w:rPr>
          <w:fldChar w:fldCharType="separate"/>
        </w:r>
        <w:r>
          <w:rPr>
            <w:webHidden/>
          </w:rPr>
          <w:t>10</w:t>
        </w:r>
        <w:r>
          <w:rPr>
            <w:webHidden/>
          </w:rPr>
          <w:fldChar w:fldCharType="end"/>
        </w:r>
      </w:hyperlink>
    </w:p>
    <w:p w14:paraId="5EE54BF5" w14:textId="08BEE0C7" w:rsidR="00F75C18" w:rsidRDefault="00F75C18">
      <w:pPr>
        <w:pStyle w:val="TOC2"/>
        <w:rPr>
          <w:rFonts w:asciiTheme="minorHAnsi" w:eastAsiaTheme="minorEastAsia" w:hAnsiTheme="minorHAnsi"/>
        </w:rPr>
      </w:pPr>
      <w:hyperlink w:anchor="_Toc80368429" w:history="1">
        <w:r w:rsidRPr="00685647">
          <w:rPr>
            <w:rStyle w:val="Hyperlink"/>
          </w:rPr>
          <w:t>4.3</w:t>
        </w:r>
        <w:r>
          <w:rPr>
            <w:rFonts w:asciiTheme="minorHAnsi" w:eastAsiaTheme="minorEastAsia" w:hAnsiTheme="minorHAnsi"/>
          </w:rPr>
          <w:tab/>
        </w:r>
        <w:r w:rsidRPr="00685647">
          <w:rPr>
            <w:rStyle w:val="Hyperlink"/>
          </w:rPr>
          <w:t>Interfaces Project</w:t>
        </w:r>
        <w:r>
          <w:rPr>
            <w:webHidden/>
          </w:rPr>
          <w:tab/>
        </w:r>
        <w:r>
          <w:rPr>
            <w:webHidden/>
          </w:rPr>
          <w:fldChar w:fldCharType="begin"/>
        </w:r>
        <w:r>
          <w:rPr>
            <w:webHidden/>
          </w:rPr>
          <w:instrText xml:space="preserve"> PAGEREF _Toc80368429 \h </w:instrText>
        </w:r>
        <w:r>
          <w:rPr>
            <w:webHidden/>
          </w:rPr>
        </w:r>
        <w:r>
          <w:rPr>
            <w:webHidden/>
          </w:rPr>
          <w:fldChar w:fldCharType="separate"/>
        </w:r>
        <w:r>
          <w:rPr>
            <w:webHidden/>
          </w:rPr>
          <w:t>11</w:t>
        </w:r>
        <w:r>
          <w:rPr>
            <w:webHidden/>
          </w:rPr>
          <w:fldChar w:fldCharType="end"/>
        </w:r>
      </w:hyperlink>
    </w:p>
    <w:p w14:paraId="1D9FCFC5" w14:textId="16D34F6C" w:rsidR="00F75C18" w:rsidRDefault="00F75C18">
      <w:pPr>
        <w:pStyle w:val="TOC2"/>
        <w:rPr>
          <w:rFonts w:asciiTheme="minorHAnsi" w:eastAsiaTheme="minorEastAsia" w:hAnsiTheme="minorHAnsi"/>
        </w:rPr>
      </w:pPr>
      <w:hyperlink w:anchor="_Toc80368430" w:history="1">
        <w:r w:rsidRPr="00685647">
          <w:rPr>
            <w:rStyle w:val="Hyperlink"/>
          </w:rPr>
          <w:t>4.4</w:t>
        </w:r>
        <w:r>
          <w:rPr>
            <w:rFonts w:asciiTheme="minorHAnsi" w:eastAsiaTheme="minorEastAsia" w:hAnsiTheme="minorHAnsi"/>
          </w:rPr>
          <w:tab/>
        </w:r>
        <w:r w:rsidRPr="00685647">
          <w:rPr>
            <w:rStyle w:val="Hyperlink"/>
          </w:rPr>
          <w:t>Models Project</w:t>
        </w:r>
        <w:r>
          <w:rPr>
            <w:webHidden/>
          </w:rPr>
          <w:tab/>
        </w:r>
        <w:r>
          <w:rPr>
            <w:webHidden/>
          </w:rPr>
          <w:fldChar w:fldCharType="begin"/>
        </w:r>
        <w:r>
          <w:rPr>
            <w:webHidden/>
          </w:rPr>
          <w:instrText xml:space="preserve"> PAGEREF _Toc80368430 \h </w:instrText>
        </w:r>
        <w:r>
          <w:rPr>
            <w:webHidden/>
          </w:rPr>
        </w:r>
        <w:r>
          <w:rPr>
            <w:webHidden/>
          </w:rPr>
          <w:fldChar w:fldCharType="separate"/>
        </w:r>
        <w:r>
          <w:rPr>
            <w:webHidden/>
          </w:rPr>
          <w:t>12</w:t>
        </w:r>
        <w:r>
          <w:rPr>
            <w:webHidden/>
          </w:rPr>
          <w:fldChar w:fldCharType="end"/>
        </w:r>
      </w:hyperlink>
    </w:p>
    <w:p w14:paraId="16F28346" w14:textId="494DBB8A" w:rsidR="00F75C18" w:rsidRDefault="00F75C18">
      <w:pPr>
        <w:pStyle w:val="TOC2"/>
        <w:rPr>
          <w:rFonts w:asciiTheme="minorHAnsi" w:eastAsiaTheme="minorEastAsia" w:hAnsiTheme="minorHAnsi"/>
        </w:rPr>
      </w:pPr>
      <w:hyperlink w:anchor="_Toc80368431" w:history="1">
        <w:r w:rsidRPr="00685647">
          <w:rPr>
            <w:rStyle w:val="Hyperlink"/>
          </w:rPr>
          <w:t>4.5</w:t>
        </w:r>
        <w:r>
          <w:rPr>
            <w:rFonts w:asciiTheme="minorHAnsi" w:eastAsiaTheme="minorEastAsia" w:hAnsiTheme="minorHAnsi"/>
          </w:rPr>
          <w:tab/>
        </w:r>
        <w:r w:rsidRPr="00685647">
          <w:rPr>
            <w:rStyle w:val="Hyperlink"/>
          </w:rPr>
          <w:t>Resources Project</w:t>
        </w:r>
        <w:r>
          <w:rPr>
            <w:webHidden/>
          </w:rPr>
          <w:tab/>
        </w:r>
        <w:r>
          <w:rPr>
            <w:webHidden/>
          </w:rPr>
          <w:fldChar w:fldCharType="begin"/>
        </w:r>
        <w:r>
          <w:rPr>
            <w:webHidden/>
          </w:rPr>
          <w:instrText xml:space="preserve"> PAGEREF _Toc80368431 \h </w:instrText>
        </w:r>
        <w:r>
          <w:rPr>
            <w:webHidden/>
          </w:rPr>
        </w:r>
        <w:r>
          <w:rPr>
            <w:webHidden/>
          </w:rPr>
          <w:fldChar w:fldCharType="separate"/>
        </w:r>
        <w:r>
          <w:rPr>
            <w:webHidden/>
          </w:rPr>
          <w:t>12</w:t>
        </w:r>
        <w:r>
          <w:rPr>
            <w:webHidden/>
          </w:rPr>
          <w:fldChar w:fldCharType="end"/>
        </w:r>
      </w:hyperlink>
    </w:p>
    <w:p w14:paraId="70A2CB93" w14:textId="28E4725D" w:rsidR="00F75C18" w:rsidRDefault="00F75C18">
      <w:pPr>
        <w:pStyle w:val="TOC2"/>
        <w:rPr>
          <w:rFonts w:asciiTheme="minorHAnsi" w:eastAsiaTheme="minorEastAsia" w:hAnsiTheme="minorHAnsi"/>
        </w:rPr>
      </w:pPr>
      <w:hyperlink w:anchor="_Toc80368432" w:history="1">
        <w:r w:rsidRPr="00685647">
          <w:rPr>
            <w:rStyle w:val="Hyperlink"/>
          </w:rPr>
          <w:t>4.6</w:t>
        </w:r>
        <w:r>
          <w:rPr>
            <w:rFonts w:asciiTheme="minorHAnsi" w:eastAsiaTheme="minorEastAsia" w:hAnsiTheme="minorHAnsi"/>
          </w:rPr>
          <w:tab/>
        </w:r>
        <w:r w:rsidRPr="00685647">
          <w:rPr>
            <w:rStyle w:val="Hyperlink"/>
          </w:rPr>
          <w:t>Services Project</w:t>
        </w:r>
        <w:r>
          <w:rPr>
            <w:webHidden/>
          </w:rPr>
          <w:tab/>
        </w:r>
        <w:r>
          <w:rPr>
            <w:webHidden/>
          </w:rPr>
          <w:fldChar w:fldCharType="begin"/>
        </w:r>
        <w:r>
          <w:rPr>
            <w:webHidden/>
          </w:rPr>
          <w:instrText xml:space="preserve"> PAGEREF _Toc80368432 \h </w:instrText>
        </w:r>
        <w:r>
          <w:rPr>
            <w:webHidden/>
          </w:rPr>
        </w:r>
        <w:r>
          <w:rPr>
            <w:webHidden/>
          </w:rPr>
          <w:fldChar w:fldCharType="separate"/>
        </w:r>
        <w:r>
          <w:rPr>
            <w:webHidden/>
          </w:rPr>
          <w:t>13</w:t>
        </w:r>
        <w:r>
          <w:rPr>
            <w:webHidden/>
          </w:rPr>
          <w:fldChar w:fldCharType="end"/>
        </w:r>
      </w:hyperlink>
    </w:p>
    <w:p w14:paraId="3068BA9E" w14:textId="483B3DC4" w:rsidR="00F75C18" w:rsidRDefault="00F75C18">
      <w:pPr>
        <w:pStyle w:val="TOC2"/>
        <w:rPr>
          <w:rFonts w:asciiTheme="minorHAnsi" w:eastAsiaTheme="minorEastAsia" w:hAnsiTheme="minorHAnsi"/>
        </w:rPr>
      </w:pPr>
      <w:hyperlink w:anchor="_Toc80368433" w:history="1">
        <w:r w:rsidRPr="00685647">
          <w:rPr>
            <w:rStyle w:val="Hyperlink"/>
          </w:rPr>
          <w:t>4.7</w:t>
        </w:r>
        <w:r>
          <w:rPr>
            <w:rFonts w:asciiTheme="minorHAnsi" w:eastAsiaTheme="minorEastAsia" w:hAnsiTheme="minorHAnsi"/>
          </w:rPr>
          <w:tab/>
        </w:r>
        <w:r w:rsidRPr="00685647">
          <w:rPr>
            <w:rStyle w:val="Hyperlink"/>
          </w:rPr>
          <w:t>Web Project</w:t>
        </w:r>
        <w:r>
          <w:rPr>
            <w:webHidden/>
          </w:rPr>
          <w:tab/>
        </w:r>
        <w:r>
          <w:rPr>
            <w:webHidden/>
          </w:rPr>
          <w:fldChar w:fldCharType="begin"/>
        </w:r>
        <w:r>
          <w:rPr>
            <w:webHidden/>
          </w:rPr>
          <w:instrText xml:space="preserve"> PAGEREF _Toc80368433 \h </w:instrText>
        </w:r>
        <w:r>
          <w:rPr>
            <w:webHidden/>
          </w:rPr>
        </w:r>
        <w:r>
          <w:rPr>
            <w:webHidden/>
          </w:rPr>
          <w:fldChar w:fldCharType="separate"/>
        </w:r>
        <w:r>
          <w:rPr>
            <w:webHidden/>
          </w:rPr>
          <w:t>14</w:t>
        </w:r>
        <w:r>
          <w:rPr>
            <w:webHidden/>
          </w:rPr>
          <w:fldChar w:fldCharType="end"/>
        </w:r>
      </w:hyperlink>
    </w:p>
    <w:p w14:paraId="088F1E60" w14:textId="3CCC0EBF" w:rsidR="004C7BAD" w:rsidRDefault="00897E78" w:rsidP="003B33AD">
      <w:pPr>
        <w:pStyle w:val="SAGEBodyText"/>
      </w:pPr>
      <w:r>
        <w:fldChar w:fldCharType="end"/>
      </w:r>
    </w:p>
    <w:p w14:paraId="758D0DF5" w14:textId="77777777" w:rsidR="004C7BAD" w:rsidRDefault="004C7BAD" w:rsidP="004C7BAD">
      <w:pPr>
        <w:rPr>
          <w:lang w:val="en-US"/>
        </w:rPr>
      </w:pPr>
    </w:p>
    <w:p w14:paraId="3F5D5BFA" w14:textId="77777777"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7B9E55EA" w14:textId="77777777" w:rsidR="00A45D3D" w:rsidRDefault="004C7BAD" w:rsidP="00EE183A">
      <w:pPr>
        <w:pStyle w:val="SAGEHeading1"/>
        <w:framePr w:wrap="around"/>
      </w:pPr>
      <w:bookmarkStart w:id="0" w:name="_Toc440376140"/>
      <w:bookmarkStart w:id="1" w:name="_Toc80368418"/>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452F8E2" w14:textId="77777777" w:rsidR="004C7BAD" w:rsidRDefault="004C7BAD" w:rsidP="004C7BAD">
      <w:pPr>
        <w:pStyle w:val="SAGEBodyText"/>
      </w:pPr>
      <w:r>
        <w:t xml:space="preserve">This document is intended to serve as a guide for illustrating how to use the Solution Wizard to create a Visual Studio Solution for Sage 300 Web </w:t>
      </w:r>
      <w:r w:rsidR="00224616">
        <w:t>User Interfaces (“</w:t>
      </w:r>
      <w:r>
        <w:t>UIs</w:t>
      </w:r>
      <w:r w:rsidR="00224616">
        <w:t>”)</w:t>
      </w:r>
      <w:r>
        <w:t xml:space="preserve">. </w:t>
      </w:r>
    </w:p>
    <w:p w14:paraId="7E22A7C7" w14:textId="24585334" w:rsidR="004C7BAD" w:rsidRDefault="004C7BAD" w:rsidP="004C7BAD">
      <w:pPr>
        <w:pStyle w:val="SAGEBodyText"/>
      </w:pPr>
      <w:r>
        <w:t xml:space="preserve">The Solution Wizard is a Visual Studio Plugin </w:t>
      </w:r>
      <w:r w:rsidR="009B6734">
        <w:t xml:space="preserve">and </w:t>
      </w:r>
      <w:r w:rsidR="000A290E">
        <w:t xml:space="preserve">is compatible with Visual Studio </w:t>
      </w:r>
      <w:r w:rsidR="008E1CBB">
        <w:t>201</w:t>
      </w:r>
      <w:r w:rsidR="00DB096B">
        <w:t>9</w:t>
      </w:r>
      <w:r>
        <w:t>.</w:t>
      </w:r>
    </w:p>
    <w:p w14:paraId="128B678B" w14:textId="77777777" w:rsidR="004C7BAD" w:rsidRDefault="004C7BAD" w:rsidP="004C7BAD">
      <w:pPr>
        <w:pStyle w:val="SAGEBodyText"/>
      </w:pPr>
      <w:r>
        <w:t>The intent of the wizard is to create a solution for Sage 300 Web UIs. The wizard will provide the necessary scaffolding and structures to accommodate the new Sage 300 Web UIs whether they are created manually or generated via the Sage 300 Code Generation Wizard.</w:t>
      </w:r>
    </w:p>
    <w:p w14:paraId="091008DB" w14:textId="77777777" w:rsidR="004C7BAD" w:rsidRDefault="004C7BAD" w:rsidP="004C7BAD">
      <w:pPr>
        <w:pStyle w:val="SAGEBodyText"/>
      </w:pPr>
      <w:r>
        <w:t>The wizard will create the required projects in preparation for creating screens, reports, inquiries,</w:t>
      </w:r>
      <w:r w:rsidR="00224616">
        <w:t xml:space="preserve"> etc. The projects created are:</w:t>
      </w:r>
    </w:p>
    <w:p w14:paraId="4730665E" w14:textId="77777777" w:rsidR="00224616" w:rsidRDefault="004C7BAD" w:rsidP="000C0303">
      <w:pPr>
        <w:pStyle w:val="SAGEBullet1"/>
      </w:pPr>
      <w:r w:rsidRPr="00224616">
        <w:rPr>
          <w:rStyle w:val="SAGETextBoldListItem"/>
        </w:rPr>
        <w:t>Business Repository</w:t>
      </w:r>
    </w:p>
    <w:p w14:paraId="26D3EF74" w14:textId="77777777" w:rsidR="004C7BAD" w:rsidRDefault="004C7BAD" w:rsidP="00224616">
      <w:pPr>
        <w:pStyle w:val="SAGEIndentedText"/>
      </w:pPr>
      <w:r>
        <w:t xml:space="preserve">Contains the code files for the Entity Repositories, Entity Mappers, Menu Navigation XML, Security Constants, </w:t>
      </w:r>
      <w:r w:rsidR="00A060D8">
        <w:t>and so on.</w:t>
      </w:r>
    </w:p>
    <w:p w14:paraId="2B95FDAC" w14:textId="77777777" w:rsidR="00224616" w:rsidRPr="00224616" w:rsidRDefault="004C7BAD" w:rsidP="003B32EE">
      <w:pPr>
        <w:pStyle w:val="SAGEBullet1"/>
        <w:rPr>
          <w:rStyle w:val="SAGETextBoldListItem"/>
        </w:rPr>
      </w:pPr>
      <w:r w:rsidRPr="00224616">
        <w:rPr>
          <w:rStyle w:val="SAGETextBoldListItem"/>
        </w:rPr>
        <w:t>Interfaces</w:t>
      </w:r>
    </w:p>
    <w:p w14:paraId="343182BB" w14:textId="77777777" w:rsidR="004C7BAD" w:rsidRDefault="004C7BAD" w:rsidP="00224616">
      <w:pPr>
        <w:pStyle w:val="SAGEIndentedText"/>
      </w:pPr>
      <w:r>
        <w:t>Contains the code files for the Entity Repository/Service Interfaces</w:t>
      </w:r>
      <w:r w:rsidR="00A060D8">
        <w:t>.</w:t>
      </w:r>
    </w:p>
    <w:p w14:paraId="6A711234" w14:textId="77777777" w:rsidR="00224616" w:rsidRPr="00224616" w:rsidRDefault="004C7BAD" w:rsidP="00D850B3">
      <w:pPr>
        <w:pStyle w:val="SAGEBullet1"/>
        <w:rPr>
          <w:rStyle w:val="SAGETextBoldListItem"/>
        </w:rPr>
      </w:pPr>
      <w:r w:rsidRPr="00224616">
        <w:rPr>
          <w:rStyle w:val="SAGETextBoldListItem"/>
        </w:rPr>
        <w:t>Models</w:t>
      </w:r>
    </w:p>
    <w:p w14:paraId="0ED43FAB" w14:textId="77777777" w:rsidR="004C7BAD" w:rsidRDefault="00224616" w:rsidP="00224616">
      <w:pPr>
        <w:pStyle w:val="SAGEIndentedText"/>
      </w:pPr>
      <w:r>
        <w:t>C</w:t>
      </w:r>
      <w:r w:rsidR="004C7BAD">
        <w:t>ontains the code files for the Models, Model Enumerations, and Model Fields</w:t>
      </w:r>
      <w:r w:rsidR="00A060D8">
        <w:t>.</w:t>
      </w:r>
    </w:p>
    <w:p w14:paraId="7F9B3060" w14:textId="77777777" w:rsidR="00224616" w:rsidRPr="00224616" w:rsidRDefault="00224616" w:rsidP="008B0B34">
      <w:pPr>
        <w:pStyle w:val="SAGEBullet1"/>
        <w:rPr>
          <w:rStyle w:val="SAGETextBoldListItem"/>
        </w:rPr>
      </w:pPr>
      <w:r w:rsidRPr="00224616">
        <w:rPr>
          <w:rStyle w:val="SAGETextBoldListItem"/>
        </w:rPr>
        <w:t>Resources</w:t>
      </w:r>
    </w:p>
    <w:p w14:paraId="7F9BC7FC" w14:textId="77777777" w:rsidR="004C7BAD" w:rsidRDefault="004C7BAD" w:rsidP="00224616">
      <w:pPr>
        <w:pStyle w:val="SAGEIndentedText"/>
      </w:pPr>
      <w:r>
        <w:t>Contains the code files for the Resources (Resx Files) for supported languages</w:t>
      </w:r>
      <w:r w:rsidR="00A060D8">
        <w:t>.</w:t>
      </w:r>
    </w:p>
    <w:p w14:paraId="16540B28" w14:textId="77777777" w:rsidR="00224616" w:rsidRPr="00224616" w:rsidRDefault="004C7BAD" w:rsidP="002C28B1">
      <w:pPr>
        <w:pStyle w:val="SAGEBullet1"/>
        <w:rPr>
          <w:rStyle w:val="SAGETextBoldListItem"/>
        </w:rPr>
      </w:pPr>
      <w:r w:rsidRPr="00224616">
        <w:rPr>
          <w:rStyle w:val="SAGETextBoldListItem"/>
        </w:rPr>
        <w:t>Services</w:t>
      </w:r>
    </w:p>
    <w:p w14:paraId="313CB3B5" w14:textId="77777777" w:rsidR="004C7BAD" w:rsidRDefault="004C7BAD" w:rsidP="00224616">
      <w:pPr>
        <w:pStyle w:val="SAGEIndentedText"/>
      </w:pPr>
      <w:r>
        <w:t>Contains the code files for the Services</w:t>
      </w:r>
      <w:r w:rsidR="00A060D8">
        <w:t>.</w:t>
      </w:r>
    </w:p>
    <w:p w14:paraId="00C6E6BF" w14:textId="77777777" w:rsidR="00224616" w:rsidRPr="00224616" w:rsidRDefault="004C7BAD" w:rsidP="005E04A4">
      <w:pPr>
        <w:pStyle w:val="SAGEBullet1"/>
        <w:rPr>
          <w:rStyle w:val="SAGETextBoldListItem"/>
        </w:rPr>
      </w:pPr>
      <w:r w:rsidRPr="00224616">
        <w:rPr>
          <w:rStyle w:val="SAGETextBoldListItem"/>
        </w:rPr>
        <w:t>Web</w:t>
      </w:r>
    </w:p>
    <w:p w14:paraId="698EE581" w14:textId="77777777" w:rsidR="004C7BAD" w:rsidRDefault="004C7BAD" w:rsidP="00224616">
      <w:pPr>
        <w:pStyle w:val="SAGEIndentedText"/>
      </w:pPr>
      <w:r>
        <w:t xml:space="preserve">Contains the standard code files based upon MVC patterns (Controllers, View Models, JavaScript, Razor Views, Configuration files, </w:t>
      </w:r>
      <w:r w:rsidR="00A060D8">
        <w:t>and so on.</w:t>
      </w:r>
    </w:p>
    <w:p w14:paraId="2A0787F1" w14:textId="77777777" w:rsidR="004C7BAD" w:rsidRDefault="004C7BAD" w:rsidP="004C7BAD">
      <w:pPr>
        <w:pStyle w:val="SAGEBodyText"/>
        <w:sectPr w:rsidR="004C7BAD" w:rsidSect="00FD29E7">
          <w:headerReference w:type="default" r:id="rId17"/>
          <w:pgSz w:w="12242" w:h="15842" w:code="1"/>
          <w:pgMar w:top="709" w:right="1440" w:bottom="1701" w:left="1584" w:header="624" w:footer="397" w:gutter="0"/>
          <w:cols w:space="708"/>
          <w:titlePg/>
          <w:docGrid w:linePitch="360"/>
        </w:sectPr>
      </w:pPr>
      <w:r>
        <w:t>The solution created is aligned with how the ASP.Net tools create solutions and allows the wizard to leverage everything built into Visual Studio. Therefore, instead of a separate utility, the wizard is embedded directly into the Visual Studio IDE.</w:t>
      </w:r>
    </w:p>
    <w:p w14:paraId="7DF6F413" w14:textId="77777777" w:rsidR="009353BC" w:rsidRPr="009353BC" w:rsidRDefault="004C7BAD" w:rsidP="00EE183A">
      <w:pPr>
        <w:pStyle w:val="SAGEHeading1"/>
        <w:framePr w:wrap="around"/>
      </w:pPr>
      <w:bookmarkStart w:id="2" w:name="_Toc80368419"/>
      <w:r w:rsidRPr="00EE183A">
        <w:lastRenderedPageBreak/>
        <w:t>Accessing</w:t>
      </w:r>
      <w:r>
        <w:t xml:space="preserve"> the Solution Wizard</w:t>
      </w:r>
      <w:bookmarkEnd w:id="2"/>
    </w:p>
    <w:p w14:paraId="05FE80B5" w14:textId="77777777" w:rsidR="00224616" w:rsidRDefault="00A060D8" w:rsidP="00224616">
      <w:pPr>
        <w:pStyle w:val="SAGEBodyText"/>
      </w:pPr>
      <w:r>
        <w:t>Because</w:t>
      </w:r>
      <w:r w:rsidR="00224616">
        <w:t xml:space="preserve"> the wizard is embedded in Visual Studio as a plugin, when selecting the option to create a new project, you will see the </w:t>
      </w:r>
      <w:r w:rsidR="00224616" w:rsidRPr="00A060D8">
        <w:rPr>
          <w:rStyle w:val="SAGETextInput"/>
        </w:rPr>
        <w:t>Sage 300 Solution Wizard</w:t>
      </w:r>
      <w:r>
        <w:t xml:space="preserve"> option:</w:t>
      </w:r>
    </w:p>
    <w:p w14:paraId="0F9C405A" w14:textId="77777777" w:rsidR="00224616" w:rsidRDefault="0070721D" w:rsidP="00224616">
      <w:pPr>
        <w:pStyle w:val="SAGEBodyText"/>
      </w:pPr>
      <w:r>
        <w:rPr>
          <w:noProof/>
        </w:rPr>
        <w:drawing>
          <wp:inline distT="0" distB="0" distL="0" distR="0" wp14:anchorId="4528E49B" wp14:editId="4CD6DAF6">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785D70B1" w14:textId="77777777" w:rsidR="00224616" w:rsidRDefault="00224616" w:rsidP="00224616">
      <w:pPr>
        <w:pStyle w:val="SAGEBodyText"/>
      </w:pPr>
      <w:r>
        <w:t xml:space="preserve">Simply select the </w:t>
      </w:r>
      <w:r w:rsidR="00A060D8">
        <w:t>name</w:t>
      </w:r>
      <w:r>
        <w:t xml:space="preserve"> that is to be used for the </w:t>
      </w:r>
      <w:r w:rsidR="00A060D8">
        <w:t>s</w:t>
      </w:r>
      <w:r>
        <w:t>olution</w:t>
      </w:r>
      <w:r w:rsidR="00A060D8">
        <w:t>,</w:t>
      </w:r>
      <w:r>
        <w:t xml:space="preserve"> </w:t>
      </w:r>
      <w:r w:rsidR="000D1162">
        <w:t>and then specify any other options as needed in</w:t>
      </w:r>
      <w:r>
        <w:t xml:space="preserve"> the New Project Dialog.</w:t>
      </w:r>
    </w:p>
    <w:p w14:paraId="33B938C1" w14:textId="77777777" w:rsidR="003537DC" w:rsidRDefault="003537DC" w:rsidP="00224616">
      <w:pPr>
        <w:pStyle w:val="SAGEBodyText"/>
        <w:sectPr w:rsidR="003537DC" w:rsidSect="00906A52">
          <w:headerReference w:type="first" r:id="rId19"/>
          <w:type w:val="continuous"/>
          <w:pgSz w:w="12242" w:h="15842" w:code="1"/>
          <w:pgMar w:top="709" w:right="1440" w:bottom="1701" w:left="1584" w:header="624" w:footer="397" w:gutter="0"/>
          <w:cols w:space="708"/>
          <w:titlePg/>
          <w:docGrid w:linePitch="360"/>
        </w:sectPr>
      </w:pPr>
    </w:p>
    <w:p w14:paraId="63C300BA" w14:textId="77777777" w:rsidR="008F52EA" w:rsidRPr="009353BC" w:rsidRDefault="004C7BAD" w:rsidP="00EE183A">
      <w:pPr>
        <w:pStyle w:val="SAGEHeading1"/>
        <w:framePr w:wrap="around"/>
      </w:pPr>
      <w:bookmarkStart w:id="3" w:name="_Toc80368420"/>
      <w:r>
        <w:lastRenderedPageBreak/>
        <w:t>Solution Wizard Inputs</w:t>
      </w:r>
      <w:bookmarkEnd w:id="3"/>
    </w:p>
    <w:p w14:paraId="4AFFDDC0" w14:textId="77777777" w:rsidR="000A290E" w:rsidRDefault="000A290E" w:rsidP="000A290E">
      <w:pPr>
        <w:pStyle w:val="SAGEHeading2"/>
      </w:pPr>
      <w:bookmarkStart w:id="4" w:name="_Toc80368421"/>
      <w:r>
        <w:t>Solution Information</w:t>
      </w:r>
      <w:bookmarkEnd w:id="4"/>
    </w:p>
    <w:p w14:paraId="54EAE418" w14:textId="77777777" w:rsidR="00224616" w:rsidRDefault="00224616" w:rsidP="00224616">
      <w:pPr>
        <w:pStyle w:val="SAGEBodyText"/>
      </w:pPr>
      <w:r>
        <w:t>After supplying the information required to create a new project (solution), the following dialog</w:t>
      </w:r>
      <w:r w:rsidR="00496867">
        <w:t xml:space="preserve"> box</w:t>
      </w:r>
      <w:r>
        <w:t xml:space="preserve"> </w:t>
      </w:r>
      <w:r w:rsidR="00496867">
        <w:t>appears</w:t>
      </w:r>
      <w:r>
        <w:t>:</w:t>
      </w:r>
    </w:p>
    <w:p w14:paraId="523D4249" w14:textId="77777777" w:rsidR="00224616" w:rsidRDefault="00A56E3B" w:rsidP="00224616">
      <w:pPr>
        <w:pStyle w:val="SAGEBodyText"/>
      </w:pPr>
      <w:r>
        <w:rPr>
          <w:noProof/>
        </w:rPr>
        <w:drawing>
          <wp:inline distT="0" distB="0" distL="0" distR="0" wp14:anchorId="699AE23C" wp14:editId="75E613F3">
            <wp:extent cx="4533899" cy="307751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33899" cy="3077515"/>
                    </a:xfrm>
                    <a:prstGeom prst="rect">
                      <a:avLst/>
                    </a:prstGeom>
                  </pic:spPr>
                </pic:pic>
              </a:graphicData>
            </a:graphic>
          </wp:inline>
        </w:drawing>
      </w:r>
    </w:p>
    <w:p w14:paraId="1324D4FF" w14:textId="77777777" w:rsidR="00224616" w:rsidRDefault="00224616" w:rsidP="00224616">
      <w:pPr>
        <w:pStyle w:val="SAGEBodyText"/>
      </w:pPr>
      <w:r>
        <w:t xml:space="preserve"> The following </w:t>
      </w:r>
      <w:r w:rsidR="00496867">
        <w:t>information is</w:t>
      </w:r>
      <w:r>
        <w:t xml:space="preserve"> required by the wizard:</w:t>
      </w:r>
    </w:p>
    <w:p w14:paraId="070BF263" w14:textId="77777777" w:rsidR="00224616" w:rsidRPr="00224616" w:rsidRDefault="00224616" w:rsidP="00224616">
      <w:pPr>
        <w:pStyle w:val="SAGEBullet1"/>
        <w:rPr>
          <w:rStyle w:val="SAGETextBoldListItem"/>
        </w:rPr>
      </w:pPr>
      <w:r w:rsidRPr="00224616">
        <w:rPr>
          <w:rStyle w:val="SAGETextBoldListItem"/>
        </w:rPr>
        <w:t>Company Name</w:t>
      </w:r>
    </w:p>
    <w:p w14:paraId="705E78D5" w14:textId="77777777" w:rsidR="00224616" w:rsidRDefault="0097226B" w:rsidP="00224616">
      <w:pPr>
        <w:pStyle w:val="SAGEIndentedText"/>
      </w:pPr>
      <w:r>
        <w:t>Used</w:t>
      </w:r>
      <w:r w:rsidR="00224616">
        <w:t xml:space="preserve"> for </w:t>
      </w:r>
      <w:r>
        <w:t>c</w:t>
      </w:r>
      <w:r w:rsidR="00224616">
        <w:t>opyright information and to provide a default value for the Namespace field</w:t>
      </w:r>
      <w:r>
        <w:t>.</w:t>
      </w:r>
    </w:p>
    <w:p w14:paraId="734E7E69" w14:textId="77777777" w:rsidR="00224616" w:rsidRPr="00224616" w:rsidRDefault="00224616" w:rsidP="00224616">
      <w:pPr>
        <w:pStyle w:val="SAGEBullet1"/>
        <w:rPr>
          <w:rStyle w:val="SAGETextBoldListItem"/>
        </w:rPr>
      </w:pPr>
      <w:r w:rsidRPr="00224616">
        <w:rPr>
          <w:rStyle w:val="SAGETextBoldListItem"/>
        </w:rPr>
        <w:t>Module ID</w:t>
      </w:r>
    </w:p>
    <w:p w14:paraId="255465E0" w14:textId="77777777" w:rsidR="00224616" w:rsidRDefault="0097226B" w:rsidP="00224616">
      <w:pPr>
        <w:pStyle w:val="SAGEIndentedText"/>
      </w:pPr>
      <w:r>
        <w:t>Used</w:t>
      </w:r>
      <w:r w:rsidR="00224616">
        <w:t xml:space="preserve"> </w:t>
      </w:r>
      <w:r>
        <w:t>as</w:t>
      </w:r>
      <w:r w:rsidR="00224616">
        <w:t xml:space="preserve"> a Module designator </w:t>
      </w:r>
      <w:r>
        <w:t>that</w:t>
      </w:r>
      <w:r w:rsidR="00224616">
        <w:t xml:space="preserve"> will be used to segregate the projects</w:t>
      </w:r>
      <w:r>
        <w:t>,</w:t>
      </w:r>
      <w:r w:rsidR="00224616">
        <w:t xml:space="preserve"> and will also become part of the namespace</w:t>
      </w:r>
      <w:r>
        <w:t>.</w:t>
      </w:r>
    </w:p>
    <w:p w14:paraId="31D51339" w14:textId="77777777" w:rsidR="00224616" w:rsidRPr="00224616" w:rsidRDefault="00224616" w:rsidP="00224616">
      <w:pPr>
        <w:pStyle w:val="SAGEBullet1"/>
        <w:rPr>
          <w:rStyle w:val="SAGETextBoldListItem"/>
        </w:rPr>
      </w:pPr>
      <w:r w:rsidRPr="00224616">
        <w:rPr>
          <w:rStyle w:val="SAGETextBoldListItem"/>
        </w:rPr>
        <w:t>Namespace</w:t>
      </w:r>
    </w:p>
    <w:p w14:paraId="564F4B2C" w14:textId="77777777" w:rsidR="008C3F08" w:rsidRDefault="0097226B" w:rsidP="00F66714">
      <w:pPr>
        <w:pStyle w:val="SAGEIndentedText"/>
        <w:rPr>
          <w:rStyle w:val="SAGETextBoldListItem"/>
        </w:rPr>
      </w:pPr>
      <w:r>
        <w:t>Used as</w:t>
      </w:r>
      <w:r w:rsidR="00224616">
        <w:t xml:space="preserve"> the base Namespace value</w:t>
      </w:r>
      <w:r>
        <w:t>. T</w:t>
      </w:r>
      <w:r w:rsidR="00224616">
        <w:t xml:space="preserve">he </w:t>
      </w:r>
      <w:r w:rsidR="00536F08">
        <w:t>namespace</w:t>
      </w:r>
      <w:r w:rsidR="00224616">
        <w:t xml:space="preserve"> will become a composite of this field and the Module ID. This field is defaulted from the Company Name</w:t>
      </w:r>
      <w:r w:rsidR="00536F08">
        <w:t xml:space="preserve"> field</w:t>
      </w:r>
      <w:r w:rsidR="00224616">
        <w:t xml:space="preserve"> but may be overridden.</w:t>
      </w:r>
      <w:r w:rsidR="008C3F08">
        <w:rPr>
          <w:rStyle w:val="SAGETextBoldListItem"/>
        </w:rPr>
        <w:br w:type="page"/>
      </w:r>
    </w:p>
    <w:p w14:paraId="3B03AC2E" w14:textId="77777777" w:rsidR="008C3F08" w:rsidRPr="00224616" w:rsidRDefault="008C3F08" w:rsidP="008C3F08">
      <w:pPr>
        <w:pStyle w:val="SAGEBullet1"/>
        <w:rPr>
          <w:rStyle w:val="SAGETextBoldListItem"/>
        </w:rPr>
      </w:pPr>
      <w:r>
        <w:rPr>
          <w:rStyle w:val="SAGETextBoldListItem"/>
        </w:rPr>
        <w:lastRenderedPageBreak/>
        <w:t>Example</w:t>
      </w:r>
    </w:p>
    <w:p w14:paraId="16F12858" w14:textId="77777777" w:rsidR="008C3F08" w:rsidRDefault="008C3F08" w:rsidP="008C3F08">
      <w:pPr>
        <w:pStyle w:val="SAGEIndentedText"/>
      </w:pPr>
      <w:r>
        <w:t xml:space="preserve">This is a </w:t>
      </w:r>
      <w:proofErr w:type="spellStart"/>
      <w:r>
        <w:t>readonly</w:t>
      </w:r>
      <w:proofErr w:type="spellEnd"/>
      <w:r>
        <w:t xml:space="preserve"> field to give the end user an example of what a full namespace will look like based on the entered information.</w:t>
      </w:r>
    </w:p>
    <w:p w14:paraId="3CA58452" w14:textId="77777777" w:rsidR="008C3F08" w:rsidRDefault="0097226B" w:rsidP="008C3F08">
      <w:pPr>
        <w:pStyle w:val="SAGEBodyText"/>
      </w:pPr>
      <w:r>
        <w:t xml:space="preserve">Click </w:t>
      </w:r>
      <w:r w:rsidR="00834C83">
        <w:rPr>
          <w:rStyle w:val="SAGETextUI"/>
        </w:rPr>
        <w:t>X</w:t>
      </w:r>
      <w:r>
        <w:t xml:space="preserve"> to</w:t>
      </w:r>
      <w:r w:rsidR="00224616">
        <w:t xml:space="preserve"> exit the wizard</w:t>
      </w:r>
      <w:r>
        <w:t xml:space="preserve">, or click </w:t>
      </w:r>
      <w:r w:rsidR="000A290E">
        <w:rPr>
          <w:rStyle w:val="SAGETextUI"/>
        </w:rPr>
        <w:t>Next</w:t>
      </w:r>
      <w:r w:rsidR="00224616">
        <w:t xml:space="preserve"> </w:t>
      </w:r>
      <w:r>
        <w:t>to</w:t>
      </w:r>
      <w:r w:rsidR="00224616">
        <w:t xml:space="preserve"> </w:t>
      </w:r>
      <w:r w:rsidR="000A290E">
        <w:t>proceed.</w:t>
      </w:r>
    </w:p>
    <w:p w14:paraId="34D21B27" w14:textId="77777777" w:rsidR="000A290E" w:rsidRDefault="000A290E" w:rsidP="000A290E">
      <w:pPr>
        <w:pStyle w:val="SAGEHeading2"/>
      </w:pPr>
      <w:bookmarkStart w:id="5" w:name="_Toc80368422"/>
      <w:r>
        <w:t>Kendo UI Information</w:t>
      </w:r>
      <w:bookmarkEnd w:id="5"/>
    </w:p>
    <w:p w14:paraId="7B686714" w14:textId="77777777" w:rsidR="000A290E" w:rsidRDefault="008C3F08" w:rsidP="000A290E">
      <w:pPr>
        <w:pStyle w:val="SAGEBodyText"/>
      </w:pPr>
      <w:r>
        <w:rPr>
          <w:noProof/>
        </w:rPr>
        <w:drawing>
          <wp:inline distT="0" distB="0" distL="0" distR="0" wp14:anchorId="169850A9" wp14:editId="63B43C80">
            <wp:extent cx="4533897" cy="3077515"/>
            <wp:effectExtent l="0" t="0" r="63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4533897" cy="3077515"/>
                    </a:xfrm>
                    <a:prstGeom prst="rect">
                      <a:avLst/>
                    </a:prstGeom>
                  </pic:spPr>
                </pic:pic>
              </a:graphicData>
            </a:graphic>
          </wp:inline>
        </w:drawing>
      </w:r>
    </w:p>
    <w:p w14:paraId="6F476825" w14:textId="77777777" w:rsidR="000A290E" w:rsidRDefault="000A290E" w:rsidP="000A290E">
      <w:pPr>
        <w:pStyle w:val="SAGEBodyText"/>
      </w:pPr>
      <w:r>
        <w:t xml:space="preserve"> The following information is required by the wizard:</w:t>
      </w:r>
    </w:p>
    <w:p w14:paraId="21733347" w14:textId="77777777" w:rsidR="000A290E" w:rsidRPr="00224616" w:rsidRDefault="000A290E" w:rsidP="000A290E">
      <w:pPr>
        <w:pStyle w:val="SAGEBullet1"/>
        <w:rPr>
          <w:rStyle w:val="SAGETextBoldListItem"/>
        </w:rPr>
      </w:pPr>
      <w:r>
        <w:rPr>
          <w:rStyle w:val="SAGETextBoldListItem"/>
        </w:rPr>
        <w:t>Purchased Kendo Commercial License</w:t>
      </w:r>
    </w:p>
    <w:p w14:paraId="5B82EA8E" w14:textId="77777777" w:rsidR="000A290E" w:rsidRDefault="000A290E" w:rsidP="000A290E">
      <w:pPr>
        <w:pStyle w:val="SAGEIndentedText"/>
      </w:pPr>
      <w:r>
        <w:t>This checkbox must be selected or the Solution Wizard will not proceed. This is the acknowledgment that the user/consumer has purchased a Kendo License since Sage does not distribute the Kendo files for development purposes.</w:t>
      </w:r>
    </w:p>
    <w:p w14:paraId="486D3987" w14:textId="77777777" w:rsidR="000A290E" w:rsidRPr="00224616" w:rsidRDefault="000A290E" w:rsidP="000A290E">
      <w:pPr>
        <w:pStyle w:val="SAGEBullet1"/>
        <w:rPr>
          <w:rStyle w:val="SAGETextBoldListItem"/>
        </w:rPr>
      </w:pPr>
      <w:r>
        <w:rPr>
          <w:rStyle w:val="SAGETextBoldListItem"/>
        </w:rPr>
        <w:t>Kendo Folder</w:t>
      </w:r>
    </w:p>
    <w:p w14:paraId="2144D81F" w14:textId="77777777" w:rsidR="000A290E" w:rsidRDefault="000A290E" w:rsidP="000A290E">
      <w:pPr>
        <w:pStyle w:val="SAGEIndentedText"/>
      </w:pPr>
      <w:r>
        <w:t>Defaults to the location of the Sage 300 Web installation in order to consume</w:t>
      </w:r>
      <w:r w:rsidR="00CC6E38">
        <w:t xml:space="preserve"> that version of the Kendo file</w:t>
      </w:r>
      <w:r>
        <w:t>. An alternate folder may be entered, but the Kendo folder must have the version specified as being compatible with Sage 300c Web Screens</w:t>
      </w:r>
    </w:p>
    <w:p w14:paraId="6923DC33" w14:textId="77777777" w:rsidR="00956CF3" w:rsidRDefault="000A290E" w:rsidP="005D4014">
      <w:pPr>
        <w:pStyle w:val="SAGEBullet1"/>
        <w:numPr>
          <w:ilvl w:val="0"/>
          <w:numId w:val="0"/>
        </w:numPr>
        <w:ind w:left="340" w:hanging="340"/>
      </w:pPr>
      <w:r>
        <w:t xml:space="preserve">Click </w:t>
      </w:r>
      <w:r>
        <w:rPr>
          <w:rStyle w:val="SAGETextUI"/>
        </w:rPr>
        <w:t>Back</w:t>
      </w:r>
      <w:r>
        <w:t xml:space="preserve"> to </w:t>
      </w:r>
      <w:r w:rsidR="00D566D9">
        <w:t>return to</w:t>
      </w:r>
      <w:r>
        <w:t xml:space="preserve"> the previous step, or click </w:t>
      </w:r>
      <w:r>
        <w:rPr>
          <w:rStyle w:val="SAGETextUI"/>
        </w:rPr>
        <w:t>Next</w:t>
      </w:r>
      <w:r>
        <w:t xml:space="preserve"> to proceed.</w:t>
      </w:r>
    </w:p>
    <w:p w14:paraId="1FC3808C" w14:textId="77777777" w:rsidR="00AF530C" w:rsidRPr="00956CF3" w:rsidRDefault="00956CF3" w:rsidP="00956CF3">
      <w:pPr>
        <w:spacing w:after="200" w:line="0" w:lineRule="auto"/>
        <w:rPr>
          <w:lang w:val="en-US"/>
        </w:rPr>
      </w:pPr>
      <w:r>
        <w:br w:type="page"/>
      </w:r>
    </w:p>
    <w:p w14:paraId="2A27438B" w14:textId="77777777" w:rsidR="005D6A68" w:rsidRDefault="005D6A68" w:rsidP="005D6A68">
      <w:pPr>
        <w:pStyle w:val="SAGEHeading2"/>
      </w:pPr>
      <w:bookmarkStart w:id="6" w:name="_Toc80368423"/>
      <w:r>
        <w:lastRenderedPageBreak/>
        <w:t>Resource Files</w:t>
      </w:r>
      <w:bookmarkEnd w:id="6"/>
    </w:p>
    <w:p w14:paraId="3F56E651" w14:textId="77777777" w:rsidR="005D6A68" w:rsidRDefault="008C3F08" w:rsidP="005D6A68">
      <w:pPr>
        <w:pStyle w:val="SAGEBodyText"/>
      </w:pPr>
      <w:r>
        <w:rPr>
          <w:noProof/>
        </w:rPr>
        <w:drawing>
          <wp:inline distT="0" distB="0" distL="0" distR="0" wp14:anchorId="7C52C8A6" wp14:editId="0EE878ED">
            <wp:extent cx="4533899" cy="3077515"/>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33899" cy="3077515"/>
                    </a:xfrm>
                    <a:prstGeom prst="rect">
                      <a:avLst/>
                    </a:prstGeom>
                  </pic:spPr>
                </pic:pic>
              </a:graphicData>
            </a:graphic>
          </wp:inline>
        </w:drawing>
      </w:r>
    </w:p>
    <w:p w14:paraId="03CE7B75" w14:textId="77777777" w:rsidR="005D6A68" w:rsidRDefault="005D6A68" w:rsidP="005D6A68">
      <w:pPr>
        <w:pStyle w:val="SAGEBodyText"/>
      </w:pPr>
      <w:r>
        <w:t xml:space="preserve"> The following information is required by the wizard:</w:t>
      </w:r>
    </w:p>
    <w:p w14:paraId="2362FCAA" w14:textId="77777777" w:rsidR="005D6A68" w:rsidRPr="00224616" w:rsidRDefault="005D6A68" w:rsidP="005D6A68">
      <w:pPr>
        <w:pStyle w:val="SAGEBullet1"/>
        <w:rPr>
          <w:rStyle w:val="SAGETextBoldListItem"/>
        </w:rPr>
      </w:pPr>
      <w:r>
        <w:rPr>
          <w:rStyle w:val="SAGETextBoldListItem"/>
        </w:rPr>
        <w:t>English</w:t>
      </w:r>
    </w:p>
    <w:p w14:paraId="2783D256" w14:textId="77777777" w:rsidR="005D6A68" w:rsidRDefault="005D6A68" w:rsidP="005D6A68">
      <w:pPr>
        <w:pStyle w:val="SAGEIndentedText"/>
      </w:pPr>
      <w:r>
        <w:t>This checkbox is selected by default and cannot be unselected in order to ensure that at least the English Resource Files will be generated in the Resources Project.</w:t>
      </w:r>
    </w:p>
    <w:p w14:paraId="0728F926" w14:textId="77777777" w:rsidR="005D6A68" w:rsidRPr="00224616" w:rsidRDefault="005D6A68" w:rsidP="005D6A68">
      <w:pPr>
        <w:pStyle w:val="SAGEBullet1"/>
        <w:rPr>
          <w:rStyle w:val="SAGETextBoldListItem"/>
        </w:rPr>
      </w:pPr>
      <w:r>
        <w:rPr>
          <w:rStyle w:val="SAGETextBoldListItem"/>
        </w:rPr>
        <w:t>Chinese Simplified, Chinese Traditional, Spanish and French</w:t>
      </w:r>
    </w:p>
    <w:p w14:paraId="49EADA5B" w14:textId="77777777" w:rsidR="005D6A68" w:rsidRDefault="005D6A68" w:rsidP="005D6A68">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51C7ADB3" w14:textId="77777777" w:rsidR="00973943" w:rsidRDefault="005D6A68" w:rsidP="007468E1">
      <w:pPr>
        <w:pStyle w:val="SAGEBullet1"/>
        <w:numPr>
          <w:ilvl w:val="0"/>
          <w:numId w:val="0"/>
        </w:numPr>
        <w:ind w:left="340" w:hanging="340"/>
      </w:pPr>
      <w:r>
        <w:t xml:space="preserve">Click </w:t>
      </w:r>
      <w:r>
        <w:rPr>
          <w:rStyle w:val="SAGETextUI"/>
        </w:rPr>
        <w:t>Back</w:t>
      </w:r>
      <w:r>
        <w:t xml:space="preserve"> to </w:t>
      </w:r>
      <w:r w:rsidR="008A3882">
        <w:t>return to</w:t>
      </w:r>
      <w:r>
        <w:t xml:space="preserve"> the previous step, or click </w:t>
      </w:r>
      <w:r>
        <w:rPr>
          <w:rStyle w:val="SAGETextUI"/>
        </w:rPr>
        <w:t>Next</w:t>
      </w:r>
      <w:r>
        <w:t xml:space="preserve"> to proceed.</w:t>
      </w:r>
    </w:p>
    <w:p w14:paraId="745F814B" w14:textId="77777777" w:rsidR="008A250D" w:rsidRPr="00973943" w:rsidRDefault="00973943" w:rsidP="00973943">
      <w:pPr>
        <w:spacing w:after="200" w:line="0" w:lineRule="auto"/>
        <w:rPr>
          <w:lang w:val="en-US"/>
        </w:rPr>
      </w:pPr>
      <w:r>
        <w:br w:type="page"/>
      </w:r>
    </w:p>
    <w:p w14:paraId="0EF00F36" w14:textId="77777777" w:rsidR="000A290E" w:rsidRDefault="000A290E" w:rsidP="000A290E">
      <w:pPr>
        <w:pStyle w:val="SAGEHeading2"/>
      </w:pPr>
      <w:bookmarkStart w:id="7" w:name="_Toc80368424"/>
      <w:r>
        <w:lastRenderedPageBreak/>
        <w:t>Generate Solution</w:t>
      </w:r>
      <w:bookmarkEnd w:id="7"/>
    </w:p>
    <w:p w14:paraId="2A8452ED" w14:textId="779DF66E" w:rsidR="000A290E" w:rsidRDefault="008A6BB4" w:rsidP="000A290E">
      <w:pPr>
        <w:pStyle w:val="SAGEBodyText"/>
      </w:pPr>
      <w:r>
        <w:rPr>
          <w:noProof/>
        </w:rPr>
        <w:drawing>
          <wp:inline distT="0" distB="0" distL="0" distR="0" wp14:anchorId="199B3758" wp14:editId="273D5977">
            <wp:extent cx="5848985" cy="4002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985" cy="4002405"/>
                    </a:xfrm>
                    <a:prstGeom prst="rect">
                      <a:avLst/>
                    </a:prstGeom>
                    <a:noFill/>
                    <a:ln>
                      <a:noFill/>
                    </a:ln>
                  </pic:spPr>
                </pic:pic>
              </a:graphicData>
            </a:graphic>
          </wp:inline>
        </w:drawing>
      </w:r>
    </w:p>
    <w:p w14:paraId="139F04F3" w14:textId="2191EAD1" w:rsidR="000A290E" w:rsidRDefault="000A290E" w:rsidP="000F16A0">
      <w:pPr>
        <w:pStyle w:val="SAGEBullet1"/>
        <w:numPr>
          <w:ilvl w:val="0"/>
          <w:numId w:val="0"/>
        </w:numPr>
        <w:ind w:left="340" w:hanging="340"/>
      </w:pPr>
      <w:r>
        <w:t xml:space="preserve">Click </w:t>
      </w:r>
      <w:r>
        <w:rPr>
          <w:rStyle w:val="SAGETextUI"/>
        </w:rPr>
        <w:t>Back</w:t>
      </w:r>
      <w:r>
        <w:t xml:space="preserve"> to </w:t>
      </w:r>
      <w:r w:rsidR="004919D2">
        <w:t>return to</w:t>
      </w:r>
      <w:r>
        <w:t xml:space="preserve"> the previous </w:t>
      </w:r>
      <w:proofErr w:type="spellStart"/>
      <w:r>
        <w:t>step,or</w:t>
      </w:r>
      <w:proofErr w:type="spellEnd"/>
      <w:r>
        <w:t xml:space="preserve"> click </w:t>
      </w:r>
      <w:r w:rsidR="000F16A0">
        <w:rPr>
          <w:rStyle w:val="SAGETextUI"/>
        </w:rPr>
        <w:t>Generate</w:t>
      </w:r>
      <w:r>
        <w:t xml:space="preserve"> to </w:t>
      </w:r>
      <w:r w:rsidR="000F16A0">
        <w:t xml:space="preserve">generate the solution. </w:t>
      </w:r>
    </w:p>
    <w:p w14:paraId="33DA03F8" w14:textId="2C0BEA54" w:rsidR="0052500C" w:rsidRDefault="008A6BB4" w:rsidP="0052500C">
      <w:pPr>
        <w:pStyle w:val="SAGEHeading2"/>
      </w:pPr>
      <w:bookmarkStart w:id="8" w:name="_Toc73458358"/>
      <w:bookmarkStart w:id="9" w:name="_Toc80368425"/>
      <w:r>
        <w:t>Web Project Start Page</w:t>
      </w:r>
      <w:bookmarkEnd w:id="8"/>
      <w:bookmarkEnd w:id="9"/>
    </w:p>
    <w:p w14:paraId="4DD70760" w14:textId="47A44BD4" w:rsidR="0052500C" w:rsidRDefault="0052500C" w:rsidP="0052500C">
      <w:pPr>
        <w:pStyle w:val="SAGEBodyText"/>
      </w:pPr>
      <w:r>
        <w:t xml:space="preserve">In Sage 300 version 2022, a login page </w:t>
      </w:r>
      <w:r w:rsidR="008A6BB4">
        <w:t xml:space="preserve">named login.aspx has been </w:t>
      </w:r>
      <w:r>
        <w:t>added to the SDK Samples and generated partner solutions, which replaced hardcoded login credentials in the Global.asax.cs file.</w:t>
      </w:r>
      <w:r w:rsidR="008A6BB4">
        <w:t xml:space="preserve"> The Sage 300 Solution Wizard will automatically do the following:</w:t>
      </w:r>
    </w:p>
    <w:p w14:paraId="04FDEABF" w14:textId="003DF32D" w:rsidR="008A6BB4" w:rsidRDefault="008A6BB4" w:rsidP="008A6BB4">
      <w:pPr>
        <w:pStyle w:val="SAGEBodyText"/>
        <w:numPr>
          <w:ilvl w:val="0"/>
          <w:numId w:val="47"/>
        </w:numPr>
      </w:pPr>
      <w:r>
        <w:t xml:space="preserve">Set the </w:t>
      </w:r>
      <w:r w:rsidRPr="008A6BB4">
        <w:rPr>
          <w:b/>
          <w:bCs/>
        </w:rPr>
        <w:t>Web</w:t>
      </w:r>
      <w:r>
        <w:t xml:space="preserve"> project as the startup project</w:t>
      </w:r>
    </w:p>
    <w:p w14:paraId="63A6BC7E" w14:textId="5643E283" w:rsidR="008A6BB4" w:rsidRDefault="008A6BB4" w:rsidP="008A6BB4">
      <w:pPr>
        <w:pStyle w:val="SAGEBodyText"/>
        <w:numPr>
          <w:ilvl w:val="0"/>
          <w:numId w:val="47"/>
        </w:numPr>
      </w:pPr>
      <w:r>
        <w:t xml:space="preserve">Set </w:t>
      </w:r>
      <w:r w:rsidRPr="008A6BB4">
        <w:rPr>
          <w:b/>
          <w:bCs/>
        </w:rPr>
        <w:t>Login.aspx</w:t>
      </w:r>
      <w:r>
        <w:t>, located in the root of the Web project folder, as the Start Page when debugging</w:t>
      </w:r>
    </w:p>
    <w:p w14:paraId="65E00352" w14:textId="77777777" w:rsidR="002F1529" w:rsidRDefault="004C7BAD" w:rsidP="00EE183A">
      <w:pPr>
        <w:pStyle w:val="SAGEHeading1"/>
        <w:framePr w:wrap="around"/>
      </w:pPr>
      <w:bookmarkStart w:id="10" w:name="_Toc80368426"/>
      <w:r>
        <w:lastRenderedPageBreak/>
        <w:t>Examining the Solution</w:t>
      </w:r>
      <w:bookmarkEnd w:id="10"/>
      <w:r w:rsidR="00906A52">
        <w:fldChar w:fldCharType="begin"/>
      </w:r>
      <w:r w:rsidR="00906A52">
        <w:instrText xml:space="preserve"> XE "</w:instrText>
      </w:r>
      <w:r w:rsidR="00906A52" w:rsidRPr="00275833">
        <w:instrText>table styles</w:instrText>
      </w:r>
      <w:r w:rsidR="00906A52">
        <w:instrText xml:space="preserve">" </w:instrText>
      </w:r>
      <w:r w:rsidR="00906A52">
        <w:fldChar w:fldCharType="end"/>
      </w:r>
    </w:p>
    <w:p w14:paraId="5DEC4A70" w14:textId="77777777" w:rsidR="008832BE" w:rsidRDefault="008832BE" w:rsidP="008832BE">
      <w:pPr>
        <w:pStyle w:val="SAGEBodyText"/>
      </w:pPr>
      <w:r>
        <w:t>It is time to examine the solution and get familiar with the class and folder scaffolding.</w:t>
      </w:r>
    </w:p>
    <w:p w14:paraId="4CF088DF" w14:textId="77777777" w:rsidR="008832BE" w:rsidRDefault="008832BE" w:rsidP="00EE183A">
      <w:pPr>
        <w:pStyle w:val="SAGEHeading2"/>
      </w:pPr>
      <w:bookmarkStart w:id="11" w:name="_Toc80368427"/>
      <w:r>
        <w:t>Solution Explorer</w:t>
      </w:r>
      <w:bookmarkEnd w:id="11"/>
    </w:p>
    <w:p w14:paraId="42BFB937" w14:textId="77777777" w:rsidR="00536F08" w:rsidRDefault="00A12123" w:rsidP="008832BE">
      <w:pPr>
        <w:pStyle w:val="SAGEBodyText"/>
      </w:pPr>
      <w:r>
        <w:rPr>
          <w:noProof/>
        </w:rPr>
        <w:drawing>
          <wp:inline distT="0" distB="0" distL="0" distR="0" wp14:anchorId="26C8B5DB" wp14:editId="7CF56248">
            <wp:extent cx="3345470" cy="266723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lution explorer.PNG"/>
                    <pic:cNvPicPr/>
                  </pic:nvPicPr>
                  <pic:blipFill>
                    <a:blip r:embed="rId24">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14:paraId="50314387" w14:textId="77777777" w:rsidR="008832BE" w:rsidRDefault="008832BE" w:rsidP="008832BE">
      <w:pPr>
        <w:pStyle w:val="SAGEBodyText"/>
      </w:pPr>
      <w:r>
        <w:t xml:space="preserve">Note the solution name supplied in the New Project </w:t>
      </w:r>
      <w:r w:rsidR="00536F08">
        <w:t>dialog box.</w:t>
      </w:r>
    </w:p>
    <w:p w14:paraId="0CF87600" w14:textId="77777777" w:rsidR="008832BE" w:rsidRDefault="008832BE" w:rsidP="008832BE">
      <w:pPr>
        <w:pStyle w:val="SAGEBodyText"/>
      </w:pPr>
      <w:r>
        <w:t xml:space="preserve">Note the </w:t>
      </w:r>
      <w:r w:rsidR="00536F08">
        <w:t>namespace of the projects as specified in the Sage 300 Solution Wizard dialog box.</w:t>
      </w:r>
    </w:p>
    <w:p w14:paraId="32D39D51" w14:textId="77777777" w:rsidR="008832BE" w:rsidRDefault="008832BE" w:rsidP="00EE183A">
      <w:pPr>
        <w:pStyle w:val="SAGEHeading2"/>
      </w:pPr>
      <w:bookmarkStart w:id="12" w:name="_Toc80368428"/>
      <w:r>
        <w:t>Business Repository Project</w:t>
      </w:r>
      <w:bookmarkEnd w:id="12"/>
    </w:p>
    <w:p w14:paraId="7B46F28E" w14:textId="77777777" w:rsidR="00536F08" w:rsidRDefault="00E72565" w:rsidP="008832BE">
      <w:pPr>
        <w:pStyle w:val="SAGEBodyText"/>
      </w:pPr>
      <w:r>
        <w:rPr>
          <w:noProof/>
        </w:rPr>
        <w:drawing>
          <wp:inline distT="0" distB="0" distL="0" distR="0" wp14:anchorId="6CC853AF" wp14:editId="5C3F5BFB">
            <wp:extent cx="3314987" cy="2667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sinessrepository.PNG"/>
                    <pic:cNvPicPr/>
                  </pic:nvPicPr>
                  <pic:blipFill>
                    <a:blip r:embed="rId25">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14:paraId="6BD43263" w14:textId="77777777" w:rsidR="008832BE" w:rsidRDefault="008832BE" w:rsidP="008832BE">
      <w:pPr>
        <w:pStyle w:val="SAGEBodyText"/>
      </w:pPr>
      <w:r>
        <w:lastRenderedPageBreak/>
        <w:t xml:space="preserve">The wizard has already created the required folders and a </w:t>
      </w:r>
      <w:r w:rsidR="00536F08">
        <w:t>few</w:t>
      </w:r>
      <w:r>
        <w:t xml:space="preserve"> classes that will be used by the Code Generation Wizard.</w:t>
      </w:r>
    </w:p>
    <w:p w14:paraId="469DE318" w14:textId="77777777" w:rsidR="008832BE" w:rsidRDefault="008832BE" w:rsidP="008832BE">
      <w:pPr>
        <w:pStyle w:val="SAGEBodyText"/>
      </w:pPr>
      <w:r>
        <w:t xml:space="preserve">Note the presence of the </w:t>
      </w:r>
      <w:r w:rsidRPr="00536F08">
        <w:rPr>
          <w:rStyle w:val="SAGETextFilename"/>
        </w:rPr>
        <w:t>Process</w:t>
      </w:r>
      <w:r>
        <w:t xml:space="preserve"> and </w:t>
      </w:r>
      <w:r w:rsidRPr="00536F08">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321DF58C" w14:textId="77777777" w:rsidR="008832BE" w:rsidRDefault="008832BE" w:rsidP="008832BE">
      <w:pPr>
        <w:pStyle w:val="SAGEBodyText"/>
      </w:pPr>
      <w:r>
        <w:t xml:space="preserve">The </w:t>
      </w:r>
      <w:proofErr w:type="spellStart"/>
      <w:r w:rsidRPr="00536F08">
        <w:rPr>
          <w:rStyle w:val="SAGETextFilename"/>
        </w:rPr>
        <w:t>TUMenuModuleHelper.cs</w:t>
      </w:r>
      <w:proofErr w:type="spellEnd"/>
      <w:r>
        <w:t xml:space="preserve"> file already has generated code for Menu Navigation.</w:t>
      </w:r>
    </w:p>
    <w:p w14:paraId="4261CFEE" w14:textId="77777777" w:rsidR="008832BE" w:rsidRDefault="008832BE" w:rsidP="008832BE">
      <w:pPr>
        <w:pStyle w:val="SAGEBodyText"/>
      </w:pPr>
      <w:r>
        <w:t xml:space="preserve">The </w:t>
      </w:r>
      <w:proofErr w:type="spellStart"/>
      <w:r w:rsidRPr="00536F08">
        <w:rPr>
          <w:rStyle w:val="SAGETextFilename"/>
        </w:rPr>
        <w:t>Security.cs</w:t>
      </w:r>
      <w:proofErr w:type="spellEnd"/>
      <w:r>
        <w:t xml:space="preserve"> file already has constants generated for the Import and Export constants for the generated Module ID.</w:t>
      </w:r>
    </w:p>
    <w:p w14:paraId="3D72AFA8" w14:textId="77777777" w:rsidR="008832BE" w:rsidRDefault="008832BE" w:rsidP="00EE183A">
      <w:pPr>
        <w:pStyle w:val="SAGEHeading2"/>
      </w:pPr>
      <w:bookmarkStart w:id="13" w:name="_Toc80368429"/>
      <w:r>
        <w:t>Interfaces Project</w:t>
      </w:r>
      <w:bookmarkEnd w:id="13"/>
    </w:p>
    <w:p w14:paraId="73C9A3D5" w14:textId="77777777" w:rsidR="00536F08" w:rsidRDefault="00741B79" w:rsidP="008832BE">
      <w:pPr>
        <w:pStyle w:val="SAGEBodyText"/>
      </w:pPr>
      <w:r>
        <w:rPr>
          <w:noProof/>
        </w:rPr>
        <w:drawing>
          <wp:inline distT="0" distB="0" distL="0" distR="0" wp14:anchorId="05B88C52" wp14:editId="13EBDAFE">
            <wp:extent cx="3292125" cy="1973751"/>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rfaces.PNG"/>
                    <pic:cNvPicPr/>
                  </pic:nvPicPr>
                  <pic:blipFill>
                    <a:blip r:embed="rId26">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14:paraId="199F207C" w14:textId="77777777" w:rsidR="008832BE" w:rsidRDefault="008832BE" w:rsidP="008832BE">
      <w:pPr>
        <w:pStyle w:val="SAGEBodyText"/>
      </w:pPr>
      <w:r>
        <w:t>The wizard has already created the required folders that will be used by the Code Generation Wizard.</w:t>
      </w:r>
    </w:p>
    <w:p w14:paraId="08AE0380" w14:textId="77777777" w:rsidR="00F15E86"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Interface classes will be generated in these subfolders as opposed to the root folders.</w:t>
      </w:r>
    </w:p>
    <w:p w14:paraId="16C8FFCC" w14:textId="77777777" w:rsidR="00443B98" w:rsidRPr="00F15E86" w:rsidRDefault="00F15E86" w:rsidP="00F15E86">
      <w:pPr>
        <w:spacing w:after="200" w:line="0" w:lineRule="auto"/>
        <w:rPr>
          <w:lang w:val="en-US"/>
        </w:rPr>
      </w:pPr>
      <w:r>
        <w:br w:type="page"/>
      </w:r>
    </w:p>
    <w:p w14:paraId="3809F4B9" w14:textId="77777777" w:rsidR="008832BE" w:rsidRDefault="008832BE" w:rsidP="00EE183A">
      <w:pPr>
        <w:pStyle w:val="SAGEHeading2"/>
      </w:pPr>
      <w:bookmarkStart w:id="14" w:name="_Toc80368430"/>
      <w:r>
        <w:lastRenderedPageBreak/>
        <w:t>Models Project</w:t>
      </w:r>
      <w:bookmarkEnd w:id="14"/>
    </w:p>
    <w:p w14:paraId="70FE3F36" w14:textId="77777777" w:rsidR="00686503" w:rsidRDefault="00F82540" w:rsidP="008832BE">
      <w:pPr>
        <w:pStyle w:val="SAGEBodyText"/>
      </w:pPr>
      <w:r>
        <w:rPr>
          <w:noProof/>
        </w:rPr>
        <w:drawing>
          <wp:inline distT="0" distB="0" distL="0" distR="0" wp14:anchorId="5A3CF466" wp14:editId="6F78DABF">
            <wp:extent cx="3307367" cy="249957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s.PNG"/>
                    <pic:cNvPicPr/>
                  </pic:nvPicPr>
                  <pic:blipFill>
                    <a:blip r:embed="rId27">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14:paraId="64CBEAEF" w14:textId="77777777" w:rsidR="008832BE" w:rsidRDefault="008832BE" w:rsidP="008832BE">
      <w:pPr>
        <w:pStyle w:val="SAGEBodyText"/>
      </w:pPr>
      <w:r>
        <w:t>The wizard has already created the required folders that will be used by the Code Generation Wizard.</w:t>
      </w:r>
    </w:p>
    <w:p w14:paraId="7E00B773" w14:textId="77777777"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Enumerations, Fields</w:t>
      </w:r>
      <w:r w:rsidR="00686503">
        <w:t>,</w:t>
      </w:r>
      <w:r>
        <w:t xml:space="preserve"> and Model classes will be generated in these subfolders as opposed to the root folders.</w:t>
      </w:r>
    </w:p>
    <w:p w14:paraId="7C8AB4CE" w14:textId="77777777" w:rsidR="008832BE" w:rsidRDefault="008832BE" w:rsidP="00EE183A">
      <w:pPr>
        <w:pStyle w:val="SAGEHeading2"/>
      </w:pPr>
      <w:bookmarkStart w:id="15" w:name="_Toc80368431"/>
      <w:r>
        <w:t>Resources Project</w:t>
      </w:r>
      <w:bookmarkEnd w:id="15"/>
    </w:p>
    <w:p w14:paraId="704730C1" w14:textId="77777777" w:rsidR="00686503" w:rsidRDefault="00EB1C68" w:rsidP="008832BE">
      <w:pPr>
        <w:pStyle w:val="SAGEBodyText"/>
      </w:pPr>
      <w:r>
        <w:rPr>
          <w:noProof/>
        </w:rPr>
        <w:drawing>
          <wp:inline distT="0" distB="0" distL="0" distR="0" wp14:anchorId="0A6CCE98" wp14:editId="0B3E64C7">
            <wp:extent cx="3266667" cy="2657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wiz1.PNG"/>
                    <pic:cNvPicPr/>
                  </pic:nvPicPr>
                  <pic:blipFill>
                    <a:blip r:embed="rId28">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14:paraId="762647EF" w14:textId="77777777" w:rsidR="008832BE" w:rsidRDefault="008832BE" w:rsidP="008832BE">
      <w:pPr>
        <w:pStyle w:val="SAGEBodyText"/>
      </w:pPr>
      <w:r>
        <w:t>The wizard has already created the required folders that will be used by the Code Generation Wizard.</w:t>
      </w:r>
    </w:p>
    <w:p w14:paraId="35A2845A" w14:textId="77777777" w:rsidR="008832BE" w:rsidRDefault="008832BE" w:rsidP="008832BE">
      <w:pPr>
        <w:pStyle w:val="SAGEBodyText"/>
      </w:pPr>
      <w:r>
        <w:t xml:space="preserve">Note the presence of the </w:t>
      </w:r>
      <w:r w:rsidRPr="00D72F78">
        <w:rPr>
          <w:rStyle w:val="SAGETextFilename"/>
        </w:rPr>
        <w:t>Forms</w:t>
      </w:r>
      <w:r>
        <w:t xml:space="preserve">, </w:t>
      </w:r>
      <w:r w:rsidRPr="00D72F78">
        <w:rPr>
          <w:rStyle w:val="SAGETextFilename"/>
        </w:rPr>
        <w:t>Process</w:t>
      </w:r>
      <w:r w:rsidR="00D72F78">
        <w:t>,</w:t>
      </w:r>
      <w:r>
        <w:t xml:space="preserve"> and </w:t>
      </w:r>
      <w:r w:rsidRPr="00D72F78">
        <w:rPr>
          <w:rStyle w:val="SAGETextFilename"/>
        </w:rPr>
        <w:t>Reports</w:t>
      </w:r>
      <w:r>
        <w:t xml:space="preserve"> folders. In the Code Generation Wizard, if a Code Type of Process or Reports is selected, the appropriate Resx files will be generated in these subfolders as opposed to the </w:t>
      </w:r>
      <w:r w:rsidRPr="00D72F78">
        <w:rPr>
          <w:rStyle w:val="SAGETextFilename"/>
        </w:rPr>
        <w:t>Forms</w:t>
      </w:r>
      <w:r>
        <w:t xml:space="preserve"> folders.</w:t>
      </w:r>
    </w:p>
    <w:p w14:paraId="36BC3328" w14:textId="77777777" w:rsidR="008832BE" w:rsidRDefault="008832BE" w:rsidP="008832BE">
      <w:pPr>
        <w:pStyle w:val="SAGEBodyText"/>
      </w:pPr>
      <w:r>
        <w:lastRenderedPageBreak/>
        <w:t xml:space="preserve">Note the generated Resx files: </w:t>
      </w:r>
    </w:p>
    <w:p w14:paraId="6D0363CA" w14:textId="77777777" w:rsidR="008832BE" w:rsidRDefault="008832BE" w:rsidP="00D72F78">
      <w:pPr>
        <w:pStyle w:val="SAGEBullet1"/>
      </w:pPr>
      <w:r>
        <w:t>Any Resx file that is common to all screens</w:t>
      </w:r>
      <w:r w:rsidR="00D72F78">
        <w:t xml:space="preserve"> or reports</w:t>
      </w:r>
      <w:r>
        <w:t xml:space="preserve"> in a module is to be placed in the root folder.</w:t>
      </w:r>
    </w:p>
    <w:p w14:paraId="3618298E" w14:textId="77777777" w:rsidR="008832BE" w:rsidRDefault="008832BE" w:rsidP="00D72F78">
      <w:pPr>
        <w:pStyle w:val="SAGEBullet1"/>
      </w:pPr>
      <w:r>
        <w:t>Only the English Resx file is marked as Public</w:t>
      </w:r>
      <w:r w:rsidR="00D72F78">
        <w:t>. A</w:t>
      </w:r>
      <w:r>
        <w:t xml:space="preserve">ll other </w:t>
      </w:r>
      <w:r w:rsidR="00D72F78">
        <w:t>Resx</w:t>
      </w:r>
      <w:r>
        <w:t xml:space="preserve"> files are marked as No Code Generation</w:t>
      </w:r>
      <w:r w:rsidR="00D72F78">
        <w:t>.</w:t>
      </w:r>
    </w:p>
    <w:p w14:paraId="57FEF916" w14:textId="77777777" w:rsidR="008832BE" w:rsidRDefault="008832BE" w:rsidP="00D72F78">
      <w:pPr>
        <w:pStyle w:val="SAGEBullet1"/>
      </w:pPr>
      <w:proofErr w:type="spellStart"/>
      <w:r w:rsidRPr="00D72F78">
        <w:rPr>
          <w:rStyle w:val="SAGETextFilename"/>
        </w:rPr>
        <w:t>MenuResx.resx</w:t>
      </w:r>
      <w:proofErr w:type="spellEnd"/>
      <w:r>
        <w:t xml:space="preserve"> is the English resource</w:t>
      </w:r>
      <w:r w:rsidR="00D72F78">
        <w:t>.</w:t>
      </w:r>
    </w:p>
    <w:p w14:paraId="6BA6AC4A" w14:textId="77777777" w:rsidR="008832BE" w:rsidRDefault="008832BE" w:rsidP="00D72F78">
      <w:pPr>
        <w:pStyle w:val="SAGEBullet1"/>
      </w:pPr>
      <w:proofErr w:type="spellStart"/>
      <w:r w:rsidRPr="00D72F78">
        <w:rPr>
          <w:rStyle w:val="SAGETextFilename"/>
        </w:rPr>
        <w:t>MenuResx.es.resx</w:t>
      </w:r>
      <w:proofErr w:type="spellEnd"/>
      <w:r>
        <w:t xml:space="preserve"> is the Spanish resource</w:t>
      </w:r>
      <w:r w:rsidR="005D6A68">
        <w:t>, if selected in the Resource Files Step.</w:t>
      </w:r>
    </w:p>
    <w:p w14:paraId="742C70EA" w14:textId="77777777" w:rsidR="008832BE" w:rsidRDefault="008832BE" w:rsidP="00D72F78">
      <w:pPr>
        <w:pStyle w:val="SAGEBullet1"/>
      </w:pPr>
      <w:proofErr w:type="spellStart"/>
      <w:r w:rsidRPr="00D72F78">
        <w:rPr>
          <w:rStyle w:val="SAGETextFilename"/>
        </w:rPr>
        <w:t>MenuResx.fr.resx</w:t>
      </w:r>
      <w:proofErr w:type="spellEnd"/>
      <w:r>
        <w:t xml:space="preserve"> is the French resource</w:t>
      </w:r>
      <w:r w:rsidR="005D6A68">
        <w:t>, if selected in the Resource Files Step</w:t>
      </w:r>
      <w:r w:rsidR="00D72F78">
        <w:t>.</w:t>
      </w:r>
    </w:p>
    <w:p w14:paraId="67F4BFB6" w14:textId="77777777" w:rsidR="008832BE" w:rsidRDefault="008832BE" w:rsidP="00D72F78">
      <w:pPr>
        <w:pStyle w:val="SAGEBullet1"/>
      </w:pPr>
      <w:proofErr w:type="spellStart"/>
      <w:r w:rsidRPr="00D72F78">
        <w:rPr>
          <w:rStyle w:val="SAGETextFilename"/>
        </w:rPr>
        <w:t>MenuResx.zh-Hans.resx</w:t>
      </w:r>
      <w:proofErr w:type="spellEnd"/>
      <w:r>
        <w:t xml:space="preserve"> is the Chinese Simplified resource</w:t>
      </w:r>
      <w:r w:rsidR="00515AA4">
        <w:t>, if selected in the Resource Files Step</w:t>
      </w:r>
      <w:r w:rsidR="00D72F78">
        <w:t>.</w:t>
      </w:r>
    </w:p>
    <w:p w14:paraId="336B88F4" w14:textId="77777777" w:rsidR="008832BE" w:rsidRDefault="008832BE" w:rsidP="00D72F78">
      <w:pPr>
        <w:pStyle w:val="SAGEBullet1"/>
      </w:pPr>
      <w:proofErr w:type="spellStart"/>
      <w:r w:rsidRPr="00D72F78">
        <w:rPr>
          <w:rStyle w:val="SAGETextFilename"/>
        </w:rPr>
        <w:t>MenuResx.zh-Hant.resx</w:t>
      </w:r>
      <w:proofErr w:type="spellEnd"/>
      <w:r>
        <w:t xml:space="preserve"> is the Chinese Traditional resource</w:t>
      </w:r>
      <w:r w:rsidR="00515AA4">
        <w:t>, if selected in the Resource Files Step</w:t>
      </w:r>
      <w:r w:rsidR="00D72F78">
        <w:t>.</w:t>
      </w:r>
    </w:p>
    <w:p w14:paraId="3F71B854" w14:textId="77777777" w:rsidR="008832BE" w:rsidRDefault="008832BE" w:rsidP="00EE183A">
      <w:pPr>
        <w:pStyle w:val="SAGEHeading2"/>
      </w:pPr>
      <w:bookmarkStart w:id="16" w:name="_Toc80368432"/>
      <w:r>
        <w:t>Services Project</w:t>
      </w:r>
      <w:bookmarkEnd w:id="16"/>
    </w:p>
    <w:p w14:paraId="08B9577E" w14:textId="77777777" w:rsidR="00D72F78" w:rsidRDefault="004E66E3" w:rsidP="008832BE">
      <w:pPr>
        <w:pStyle w:val="SAGEBodyText"/>
      </w:pPr>
      <w:r>
        <w:rPr>
          <w:noProof/>
        </w:rPr>
        <w:drawing>
          <wp:inline distT="0" distB="0" distL="0" distR="0" wp14:anchorId="73ACEBAC" wp14:editId="4BDA2D54">
            <wp:extent cx="3314987" cy="2507197"/>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rvices.PNG"/>
                    <pic:cNvPicPr/>
                  </pic:nvPicPr>
                  <pic:blipFill>
                    <a:blip r:embed="rId29">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495E429B" w14:textId="77777777" w:rsidR="008832BE" w:rsidRDefault="008832BE" w:rsidP="008832BE">
      <w:pPr>
        <w:pStyle w:val="SAGEBodyText"/>
      </w:pPr>
      <w:r>
        <w:t>The wizard has already created the required folders and a class that will be used by the Code Generation Wizard.</w:t>
      </w:r>
    </w:p>
    <w:p w14:paraId="402E193D" w14:textId="77777777" w:rsidR="008832BE" w:rsidRDefault="008832BE" w:rsidP="008832BE">
      <w:pPr>
        <w:pStyle w:val="SAGEBodyText"/>
      </w:pPr>
      <w:r>
        <w:t xml:space="preserve">Note the presence of the </w:t>
      </w:r>
      <w:r w:rsidRPr="00D72F78">
        <w:rPr>
          <w:rStyle w:val="SAGETextFilename"/>
        </w:rPr>
        <w:t>Process</w:t>
      </w:r>
      <w:r>
        <w:t xml:space="preserve"> and </w:t>
      </w:r>
      <w:r w:rsidRPr="00D72F78">
        <w:rPr>
          <w:rStyle w:val="SAGETextFilename"/>
        </w:rPr>
        <w:t>Reports</w:t>
      </w:r>
      <w:r>
        <w:t xml:space="preserve"> folders. In the Code Generation Wizard, if a Code Type of Process or Reports is selected, the Service class will be generated in these subfolders as opposed to the root folders.</w:t>
      </w:r>
    </w:p>
    <w:p w14:paraId="438B0656" w14:textId="77777777" w:rsidR="0093103D" w:rsidRDefault="008832BE" w:rsidP="008832BE">
      <w:pPr>
        <w:pStyle w:val="SAGEBodyText"/>
      </w:pPr>
      <w:r>
        <w:t xml:space="preserve">The </w:t>
      </w:r>
      <w:proofErr w:type="spellStart"/>
      <w:r w:rsidRPr="00EC548A">
        <w:rPr>
          <w:rStyle w:val="SAGETextFilename"/>
        </w:rPr>
        <w:t>TUBootstrapper.cs</w:t>
      </w:r>
      <w:proofErr w:type="spellEnd"/>
      <w:r>
        <w:t xml:space="preserve"> file already has generated code for Unity Dependency Injection which will be added to</w:t>
      </w:r>
      <w:r w:rsidR="00DD4A86">
        <w:t xml:space="preserve"> by the Code Generation Wizard.</w:t>
      </w:r>
    </w:p>
    <w:p w14:paraId="477EEE87" w14:textId="77777777" w:rsidR="0093103D" w:rsidRDefault="0093103D" w:rsidP="0093103D">
      <w:pPr>
        <w:pStyle w:val="SAGEBodyText"/>
      </w:pPr>
      <w:r>
        <w:br w:type="page"/>
      </w:r>
    </w:p>
    <w:p w14:paraId="6B919059" w14:textId="77777777" w:rsidR="008832BE" w:rsidRDefault="008832BE" w:rsidP="00EE183A">
      <w:pPr>
        <w:pStyle w:val="SAGEHeading2"/>
      </w:pPr>
      <w:bookmarkStart w:id="17" w:name="_Toc80368433"/>
      <w:r>
        <w:lastRenderedPageBreak/>
        <w:t>Web Project</w:t>
      </w:r>
      <w:bookmarkEnd w:id="17"/>
    </w:p>
    <w:p w14:paraId="4A5BA855" w14:textId="77777777" w:rsidR="00EC548A" w:rsidRDefault="001F5DE8" w:rsidP="008832BE">
      <w:pPr>
        <w:pStyle w:val="SAGEBodyText"/>
      </w:pPr>
      <w:r>
        <w:rPr>
          <w:noProof/>
        </w:rPr>
        <w:drawing>
          <wp:inline distT="0" distB="0" distL="0" distR="0" wp14:anchorId="0C09D57F" wp14:editId="705024C7">
            <wp:extent cx="3322608" cy="6294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eb.PNG"/>
                    <pic:cNvPicPr/>
                  </pic:nvPicPr>
                  <pic:blipFill>
                    <a:blip r:embed="rId30">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14:paraId="3955A46A" w14:textId="77777777" w:rsidR="008832BE" w:rsidRDefault="008832BE" w:rsidP="008832BE">
      <w:pPr>
        <w:pStyle w:val="SAGEBodyText"/>
      </w:pPr>
      <w:r>
        <w:t>The wizard has already created the required folders, files and classes that will be used by the Code Generation Wizard.</w:t>
      </w:r>
    </w:p>
    <w:p w14:paraId="259140B0" w14:textId="77777777" w:rsidR="008832BE" w:rsidRDefault="008832BE" w:rsidP="008832BE">
      <w:pPr>
        <w:pStyle w:val="SAGEBodyText"/>
      </w:pPr>
      <w:r>
        <w:t xml:space="preserve">Note the presence of the </w:t>
      </w:r>
      <w:r w:rsidRPr="00EC548A">
        <w:rPr>
          <w:rStyle w:val="SAGETextFilename"/>
        </w:rPr>
        <w:t>Finder</w:t>
      </w:r>
      <w:r>
        <w:t xml:space="preserve">, </w:t>
      </w:r>
      <w:r w:rsidRPr="00EC548A">
        <w:rPr>
          <w:rStyle w:val="SAGETextFilename"/>
        </w:rPr>
        <w:t>Process</w:t>
      </w:r>
      <w:r w:rsidR="00EC548A">
        <w:t>,</w:t>
      </w:r>
      <w:r>
        <w:t xml:space="preserve"> and </w:t>
      </w:r>
      <w:r w:rsidRPr="00EC548A">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be created in the </w:t>
      </w:r>
      <w:r w:rsidRPr="00EC548A">
        <w:rPr>
          <w:rStyle w:val="SAGETextFilename"/>
        </w:rPr>
        <w:t>Finder</w:t>
      </w:r>
      <w:r>
        <w:t xml:space="preserve"> folder.</w:t>
      </w:r>
    </w:p>
    <w:p w14:paraId="506B7308" w14:textId="77777777" w:rsidR="00C1546D" w:rsidRDefault="008832BE" w:rsidP="00906A52">
      <w:pPr>
        <w:pStyle w:val="SAGEBodyText"/>
      </w:pPr>
      <w:r>
        <w:lastRenderedPageBreak/>
        <w:t xml:space="preserve">The </w:t>
      </w:r>
      <w:proofErr w:type="spellStart"/>
      <w:r w:rsidRPr="00EC548A">
        <w:rPr>
          <w:rStyle w:val="SAGETextFilename"/>
        </w:rPr>
        <w:t>TUBootstrapper.cs</w:t>
      </w:r>
      <w:proofErr w:type="spellEnd"/>
      <w:r>
        <w:t xml:space="preserve">, </w:t>
      </w:r>
      <w:proofErr w:type="spellStart"/>
      <w:r w:rsidRPr="00EC548A">
        <w:rPr>
          <w:rStyle w:val="SAGETextFilename"/>
        </w:rPr>
        <w:t>TUAreaRegistration.cs</w:t>
      </w:r>
      <w:proofErr w:type="spellEnd"/>
      <w:r>
        <w:t xml:space="preserve">, </w:t>
      </w:r>
      <w:r w:rsidRPr="00EC548A">
        <w:rPr>
          <w:rStyle w:val="SAGETextFilename"/>
        </w:rPr>
        <w:t>TUMenuDetails.xml</w:t>
      </w:r>
      <w:r w:rsidR="00EC548A">
        <w:t>,</w:t>
      </w:r>
      <w:r>
        <w:t xml:space="preserve"> and </w:t>
      </w:r>
      <w:proofErr w:type="spellStart"/>
      <w:r w:rsidRPr="00EC548A">
        <w:rPr>
          <w:rStyle w:val="SAGETextFilename"/>
        </w:rPr>
        <w:t>TUWebBootstrapper.cs</w:t>
      </w:r>
      <w:proofErr w:type="spellEnd"/>
      <w:r>
        <w:t xml:space="preserve"> files already have generated code for Unity Dependency Injection which will be added to by the Code Generation Wizard.</w:t>
      </w:r>
    </w:p>
    <w:sectPr w:rsidR="00C1546D"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2B1FA" w14:textId="77777777" w:rsidR="006C778D" w:rsidRDefault="006C778D" w:rsidP="00713520">
      <w:pPr>
        <w:spacing w:line="240" w:lineRule="auto"/>
      </w:pPr>
      <w:r>
        <w:separator/>
      </w:r>
    </w:p>
    <w:p w14:paraId="13028503" w14:textId="77777777" w:rsidR="006C778D" w:rsidRDefault="006C778D"/>
  </w:endnote>
  <w:endnote w:type="continuationSeparator" w:id="0">
    <w:p w14:paraId="66E10589" w14:textId="77777777" w:rsidR="006C778D" w:rsidRDefault="006C778D" w:rsidP="00713520">
      <w:pPr>
        <w:spacing w:line="240" w:lineRule="auto"/>
      </w:pPr>
      <w:r>
        <w:continuationSeparator/>
      </w:r>
    </w:p>
    <w:p w14:paraId="619E4530" w14:textId="77777777" w:rsidR="006C778D" w:rsidRDefault="006C77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6C8BA"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FCB0532" wp14:editId="6A931E4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C955" w14:textId="77777777" w:rsidR="004C7BAD" w:rsidRDefault="004C7BAD">
    <w:pPr>
      <w:pStyle w:val="Footer"/>
    </w:pPr>
  </w:p>
  <w:p w14:paraId="619CB917"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106C90C5" w14:textId="77777777" w:rsidTr="0081634F">
      <w:tc>
        <w:tcPr>
          <w:tcW w:w="6804" w:type="dxa"/>
          <w:vAlign w:val="bottom"/>
        </w:tcPr>
        <w:p w14:paraId="3ADEAD5B" w14:textId="02E0383C" w:rsidR="004C7BAD" w:rsidRPr="001872FE" w:rsidRDefault="00D63445" w:rsidP="003F19C5">
          <w:pPr>
            <w:pStyle w:val="SAGEFooter"/>
          </w:pPr>
          <w:r>
            <w:rPr>
              <w:noProof/>
            </w:rPr>
            <w:fldChar w:fldCharType="begin"/>
          </w:r>
          <w:r>
            <w:rPr>
              <w:noProof/>
            </w:rPr>
            <w:instrText xml:space="preserve"> STYLEREF  SAGE_Title  \* MERGEFORMAT </w:instrText>
          </w:r>
          <w:r>
            <w:rPr>
              <w:noProof/>
            </w:rPr>
            <w:fldChar w:fldCharType="separate"/>
          </w:r>
          <w:r w:rsidR="00F75C18">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14:paraId="0BAD3F93"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15</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2FFA890B" w14:textId="77777777" w:rsidR="004C7BAD" w:rsidRDefault="004C7BAD" w:rsidP="00A6168E">
    <w:pPr>
      <w:pStyle w:val="1pt"/>
      <w:tabs>
        <w:tab w:val="left" w:pos="1695"/>
      </w:tabs>
    </w:pPr>
    <w:r>
      <w:tab/>
    </w:r>
  </w:p>
  <w:p w14:paraId="39683CAB"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08E3A33" w14:textId="77777777" w:rsidTr="001D202A">
      <w:tc>
        <w:tcPr>
          <w:tcW w:w="6804" w:type="dxa"/>
          <w:vAlign w:val="bottom"/>
        </w:tcPr>
        <w:p w14:paraId="356AE844" w14:textId="31FF806B" w:rsidR="004C7BAD" w:rsidRPr="001872FE" w:rsidRDefault="00D63445" w:rsidP="00A6168E">
          <w:pPr>
            <w:pStyle w:val="SAGEFooter"/>
          </w:pPr>
          <w:r>
            <w:rPr>
              <w:noProof/>
            </w:rPr>
            <w:fldChar w:fldCharType="begin"/>
          </w:r>
          <w:r>
            <w:rPr>
              <w:noProof/>
            </w:rPr>
            <w:instrText xml:space="preserve"> STYLEREF  SAGE_Title  \* MERGEFORMAT </w:instrText>
          </w:r>
          <w:r>
            <w:rPr>
              <w:noProof/>
            </w:rPr>
            <w:fldChar w:fldCharType="separate"/>
          </w:r>
          <w:r w:rsidR="00F75C18">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791217541"/>
            <w:docPartObj>
              <w:docPartGallery w:val="Page Numbers (Top of Page)"/>
              <w:docPartUnique/>
            </w:docPartObj>
          </w:sdtPr>
          <w:sdtEndPr/>
          <w:sdtContent>
            <w:p w14:paraId="615D3A30"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4</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7B5B8C8B"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90F18" w14:textId="77777777" w:rsidR="006C778D" w:rsidRDefault="006C778D" w:rsidP="00713520">
      <w:pPr>
        <w:spacing w:line="240" w:lineRule="auto"/>
      </w:pPr>
    </w:p>
    <w:p w14:paraId="4D24C27E" w14:textId="77777777" w:rsidR="006C778D" w:rsidRDefault="006C778D"/>
  </w:footnote>
  <w:footnote w:type="continuationSeparator" w:id="0">
    <w:p w14:paraId="1D3EC853" w14:textId="77777777" w:rsidR="006C778D" w:rsidRDefault="006C778D" w:rsidP="00713520">
      <w:pPr>
        <w:spacing w:line="240" w:lineRule="auto"/>
      </w:pPr>
    </w:p>
    <w:p w14:paraId="0C97D080" w14:textId="77777777" w:rsidR="006C778D" w:rsidRDefault="006C778D"/>
  </w:footnote>
  <w:footnote w:type="continuationNotice" w:id="1">
    <w:p w14:paraId="5C592E2D" w14:textId="77777777" w:rsidR="006C778D" w:rsidRDefault="006C778D">
      <w:pPr>
        <w:spacing w:line="240" w:lineRule="auto"/>
      </w:pPr>
    </w:p>
    <w:p w14:paraId="644D5AEC" w14:textId="77777777" w:rsidR="006C778D" w:rsidRDefault="006C77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B9A2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28FDCF88" wp14:editId="2C0F554C">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3C64E949"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04E9" w14:textId="77777777"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B86CA" w14:textId="77777777" w:rsidR="004C7BAD" w:rsidRDefault="004C7BAD">
    <w:pPr>
      <w:pStyle w:val="Header"/>
    </w:pPr>
  </w:p>
  <w:p w14:paraId="23CEF802" w14:textId="77777777"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B2F0" w14:textId="77777777" w:rsidR="004C7BAD" w:rsidRPr="003125A0" w:rsidRDefault="00D63445" w:rsidP="0079162B">
    <w:pPr>
      <w:pStyle w:val="SAGEHeader"/>
    </w:pPr>
    <w:r>
      <w:rPr>
        <w:noProof/>
      </w:rPr>
      <w:fldChar w:fldCharType="begin"/>
    </w:r>
    <w:r>
      <w:rPr>
        <w:noProof/>
      </w:rPr>
      <w:instrText xml:space="preserve"> STYLEREF  "SAGE_Heading 1 (no TOC)" \l  \* MERGEFORMAT </w:instrText>
    </w:r>
    <w:r>
      <w:rPr>
        <w:noProof/>
      </w:rPr>
      <w:fldChar w:fldCharType="separate"/>
    </w:r>
    <w:r w:rsidR="003640A6">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80D0" w14:textId="77777777" w:rsidR="004C7BAD" w:rsidRDefault="004C7B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3454" w14:textId="75D80EBA" w:rsidR="004C7BAD" w:rsidRPr="003125A0" w:rsidRDefault="00D63445" w:rsidP="0079162B">
    <w:pPr>
      <w:pStyle w:val="SAGEHeader"/>
    </w:pPr>
    <w:r>
      <w:rPr>
        <w:noProof/>
      </w:rPr>
      <w:fldChar w:fldCharType="begin"/>
    </w:r>
    <w:r>
      <w:rPr>
        <w:noProof/>
      </w:rPr>
      <w:instrText xml:space="preserve"> STYLEREF  "SAGE_Heading 1" \l  \* MERGEFORMAT </w:instrText>
    </w:r>
    <w:r>
      <w:rPr>
        <w:noProof/>
      </w:rPr>
      <w:fldChar w:fldCharType="separate"/>
    </w:r>
    <w:r w:rsidR="00F75C18">
      <w:rPr>
        <w:noProof/>
      </w:rPr>
      <w:t>Solution Wizard Inputs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9684"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21.6pt;height:21.6pt" o:bullet="t">
        <v:imagedata r:id="rId1" o:title="clip_image001"/>
      </v:shape>
    </w:pict>
  </w:numPicBullet>
  <w:numPicBullet w:numPicBulletId="1">
    <w:pict>
      <v:shape id="_x0000_i1182" type="#_x0000_t75" style="width:115.2pt;height:115.2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034EC3"/>
    <w:multiLevelType w:val="hybridMultilevel"/>
    <w:tmpl w:val="BF80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5"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8"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7"/>
  </w:num>
  <w:num w:numId="3">
    <w:abstractNumId w:val="19"/>
  </w:num>
  <w:num w:numId="4">
    <w:abstractNumId w:val="11"/>
  </w:num>
  <w:num w:numId="5">
    <w:abstractNumId w:val="10"/>
  </w:num>
  <w:num w:numId="6">
    <w:abstractNumId w:val="27"/>
  </w:num>
  <w:num w:numId="7">
    <w:abstractNumId w:val="19"/>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9"/>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2"/>
  </w:num>
  <w:num w:numId="25">
    <w:abstractNumId w:val="20"/>
  </w:num>
  <w:num w:numId="26">
    <w:abstractNumId w:val="14"/>
  </w:num>
  <w:num w:numId="27">
    <w:abstractNumId w:val="14"/>
  </w:num>
  <w:num w:numId="28">
    <w:abstractNumId w:val="23"/>
  </w:num>
  <w:num w:numId="29">
    <w:abstractNumId w:val="23"/>
    <w:lvlOverride w:ilvl="0">
      <w:startOverride w:val="1"/>
    </w:lvlOverride>
  </w:num>
  <w:num w:numId="30">
    <w:abstractNumId w:val="19"/>
  </w:num>
  <w:num w:numId="31">
    <w:abstractNumId w:val="19"/>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abstractNumId w:val="17"/>
  </w:num>
  <w:num w:numId="33">
    <w:abstractNumId w:val="24"/>
  </w:num>
  <w:num w:numId="34">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22"/>
    <w:lvlOverride w:ilvl="0">
      <w:startOverride w:val="1"/>
    </w:lvlOverride>
  </w:num>
  <w:num w:numId="38">
    <w:abstractNumId w:val="25"/>
  </w:num>
  <w:num w:numId="39">
    <w:abstractNumId w:val="26"/>
  </w:num>
  <w:num w:numId="40">
    <w:abstractNumId w:val="15"/>
  </w:num>
  <w:num w:numId="41">
    <w:abstractNumId w:val="21"/>
  </w:num>
  <w:num w:numId="42">
    <w:abstractNumId w:val="22"/>
    <w:lvlOverride w:ilvl="0">
      <w:startOverride w:val="1"/>
    </w:lvlOverride>
  </w:num>
  <w:num w:numId="43">
    <w:abstractNumId w:val="22"/>
    <w:lvlOverride w:ilvl="0">
      <w:startOverride w:val="1"/>
    </w:lvlOverride>
  </w:num>
  <w:num w:numId="44">
    <w:abstractNumId w:val="13"/>
  </w:num>
  <w:num w:numId="45">
    <w:abstractNumId w:val="12"/>
  </w:num>
  <w:num w:numId="46">
    <w:abstractNumId w:val="16"/>
  </w:num>
  <w:num w:numId="47">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764"/>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2CA4"/>
    <w:rsid w:val="00077419"/>
    <w:rsid w:val="00083958"/>
    <w:rsid w:val="00083991"/>
    <w:rsid w:val="000849C5"/>
    <w:rsid w:val="00085F8D"/>
    <w:rsid w:val="00087AF4"/>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D7EC3"/>
    <w:rsid w:val="000E248A"/>
    <w:rsid w:val="000E600D"/>
    <w:rsid w:val="000F16A0"/>
    <w:rsid w:val="000F2778"/>
    <w:rsid w:val="001016F3"/>
    <w:rsid w:val="00106EF1"/>
    <w:rsid w:val="00107896"/>
    <w:rsid w:val="00111F8F"/>
    <w:rsid w:val="001154B7"/>
    <w:rsid w:val="0011715D"/>
    <w:rsid w:val="00117B53"/>
    <w:rsid w:val="001266B2"/>
    <w:rsid w:val="0012795B"/>
    <w:rsid w:val="00130D4C"/>
    <w:rsid w:val="001363F2"/>
    <w:rsid w:val="001427C0"/>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5DE8"/>
    <w:rsid w:val="001F720B"/>
    <w:rsid w:val="001F72AB"/>
    <w:rsid w:val="0020014A"/>
    <w:rsid w:val="00213941"/>
    <w:rsid w:val="002144F8"/>
    <w:rsid w:val="00224616"/>
    <w:rsid w:val="00227F92"/>
    <w:rsid w:val="00230416"/>
    <w:rsid w:val="0023359D"/>
    <w:rsid w:val="002363F4"/>
    <w:rsid w:val="002374CE"/>
    <w:rsid w:val="00240F12"/>
    <w:rsid w:val="002412BE"/>
    <w:rsid w:val="00244442"/>
    <w:rsid w:val="002519A4"/>
    <w:rsid w:val="0025240A"/>
    <w:rsid w:val="00256990"/>
    <w:rsid w:val="00261A33"/>
    <w:rsid w:val="00264E03"/>
    <w:rsid w:val="00267ECF"/>
    <w:rsid w:val="0027094C"/>
    <w:rsid w:val="0027100D"/>
    <w:rsid w:val="00274A99"/>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1A66"/>
    <w:rsid w:val="00324E51"/>
    <w:rsid w:val="0032799C"/>
    <w:rsid w:val="003314BE"/>
    <w:rsid w:val="003340F3"/>
    <w:rsid w:val="0033558A"/>
    <w:rsid w:val="00336238"/>
    <w:rsid w:val="0034063D"/>
    <w:rsid w:val="00341F14"/>
    <w:rsid w:val="0034429D"/>
    <w:rsid w:val="003537DC"/>
    <w:rsid w:val="00354A28"/>
    <w:rsid w:val="00356EE5"/>
    <w:rsid w:val="00357B20"/>
    <w:rsid w:val="003631AD"/>
    <w:rsid w:val="003640A6"/>
    <w:rsid w:val="0036641E"/>
    <w:rsid w:val="00367B8F"/>
    <w:rsid w:val="00370365"/>
    <w:rsid w:val="00373428"/>
    <w:rsid w:val="0037649D"/>
    <w:rsid w:val="00380DAF"/>
    <w:rsid w:val="00385219"/>
    <w:rsid w:val="00385BDB"/>
    <w:rsid w:val="0038626B"/>
    <w:rsid w:val="00386B1F"/>
    <w:rsid w:val="003916FE"/>
    <w:rsid w:val="00392028"/>
    <w:rsid w:val="003924E5"/>
    <w:rsid w:val="00394D40"/>
    <w:rsid w:val="00395E66"/>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9CD"/>
    <w:rsid w:val="003D2D2C"/>
    <w:rsid w:val="003E2F6C"/>
    <w:rsid w:val="003E2FEC"/>
    <w:rsid w:val="003E7FAF"/>
    <w:rsid w:val="003F05B9"/>
    <w:rsid w:val="003F1942"/>
    <w:rsid w:val="003F19C5"/>
    <w:rsid w:val="003F1FFE"/>
    <w:rsid w:val="003F4B72"/>
    <w:rsid w:val="003F53A9"/>
    <w:rsid w:val="003F6196"/>
    <w:rsid w:val="003F6304"/>
    <w:rsid w:val="00401512"/>
    <w:rsid w:val="004019F2"/>
    <w:rsid w:val="004046D4"/>
    <w:rsid w:val="004047DA"/>
    <w:rsid w:val="00404BF4"/>
    <w:rsid w:val="00406E56"/>
    <w:rsid w:val="00413C47"/>
    <w:rsid w:val="004140FD"/>
    <w:rsid w:val="00416CB8"/>
    <w:rsid w:val="00420B27"/>
    <w:rsid w:val="00425587"/>
    <w:rsid w:val="004255C2"/>
    <w:rsid w:val="004317E2"/>
    <w:rsid w:val="00432A84"/>
    <w:rsid w:val="004359E5"/>
    <w:rsid w:val="00442791"/>
    <w:rsid w:val="00442B8D"/>
    <w:rsid w:val="00443242"/>
    <w:rsid w:val="00443B98"/>
    <w:rsid w:val="004446D9"/>
    <w:rsid w:val="00445394"/>
    <w:rsid w:val="004460F0"/>
    <w:rsid w:val="004468F1"/>
    <w:rsid w:val="00450561"/>
    <w:rsid w:val="004539AF"/>
    <w:rsid w:val="00457367"/>
    <w:rsid w:val="00467393"/>
    <w:rsid w:val="004673D9"/>
    <w:rsid w:val="00474095"/>
    <w:rsid w:val="004751B5"/>
    <w:rsid w:val="00476E6A"/>
    <w:rsid w:val="00481860"/>
    <w:rsid w:val="004876D2"/>
    <w:rsid w:val="00491684"/>
    <w:rsid w:val="004919D2"/>
    <w:rsid w:val="00496867"/>
    <w:rsid w:val="00496D29"/>
    <w:rsid w:val="00497399"/>
    <w:rsid w:val="004A0AA5"/>
    <w:rsid w:val="004A0B07"/>
    <w:rsid w:val="004A0CD5"/>
    <w:rsid w:val="004A309B"/>
    <w:rsid w:val="004A5734"/>
    <w:rsid w:val="004A6EE5"/>
    <w:rsid w:val="004B3CD6"/>
    <w:rsid w:val="004B455F"/>
    <w:rsid w:val="004B5C1D"/>
    <w:rsid w:val="004B5E08"/>
    <w:rsid w:val="004B67E7"/>
    <w:rsid w:val="004C13FD"/>
    <w:rsid w:val="004C66C6"/>
    <w:rsid w:val="004C7BAD"/>
    <w:rsid w:val="004C7F9F"/>
    <w:rsid w:val="004D17AF"/>
    <w:rsid w:val="004D3AC3"/>
    <w:rsid w:val="004D6342"/>
    <w:rsid w:val="004D6D4D"/>
    <w:rsid w:val="004D7F49"/>
    <w:rsid w:val="004E3437"/>
    <w:rsid w:val="004E4744"/>
    <w:rsid w:val="004E57B0"/>
    <w:rsid w:val="004E66E3"/>
    <w:rsid w:val="004F4F8E"/>
    <w:rsid w:val="004F7595"/>
    <w:rsid w:val="00501300"/>
    <w:rsid w:val="00512B76"/>
    <w:rsid w:val="005135C7"/>
    <w:rsid w:val="00513AAE"/>
    <w:rsid w:val="00514C37"/>
    <w:rsid w:val="00515182"/>
    <w:rsid w:val="00515841"/>
    <w:rsid w:val="00515AA4"/>
    <w:rsid w:val="005219CA"/>
    <w:rsid w:val="0052410E"/>
    <w:rsid w:val="00524E42"/>
    <w:rsid w:val="0052500C"/>
    <w:rsid w:val="005306AD"/>
    <w:rsid w:val="00532394"/>
    <w:rsid w:val="005346D6"/>
    <w:rsid w:val="005352A0"/>
    <w:rsid w:val="00536F08"/>
    <w:rsid w:val="00543D98"/>
    <w:rsid w:val="00544F9F"/>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1AEA"/>
    <w:rsid w:val="005A1CC3"/>
    <w:rsid w:val="005A3572"/>
    <w:rsid w:val="005A5E9A"/>
    <w:rsid w:val="005A647C"/>
    <w:rsid w:val="005B112A"/>
    <w:rsid w:val="005C0206"/>
    <w:rsid w:val="005C0B35"/>
    <w:rsid w:val="005C0F11"/>
    <w:rsid w:val="005C4252"/>
    <w:rsid w:val="005C50D5"/>
    <w:rsid w:val="005C7AEB"/>
    <w:rsid w:val="005D09E7"/>
    <w:rsid w:val="005D4014"/>
    <w:rsid w:val="005D4726"/>
    <w:rsid w:val="005D62DE"/>
    <w:rsid w:val="005D6894"/>
    <w:rsid w:val="005D6A68"/>
    <w:rsid w:val="005D7164"/>
    <w:rsid w:val="005D7BA8"/>
    <w:rsid w:val="005E3E84"/>
    <w:rsid w:val="005E7F76"/>
    <w:rsid w:val="005F08BB"/>
    <w:rsid w:val="005F3BCD"/>
    <w:rsid w:val="005F6F21"/>
    <w:rsid w:val="005F7BB9"/>
    <w:rsid w:val="005F7F6C"/>
    <w:rsid w:val="00600241"/>
    <w:rsid w:val="006016B5"/>
    <w:rsid w:val="00601B67"/>
    <w:rsid w:val="00607340"/>
    <w:rsid w:val="006212E8"/>
    <w:rsid w:val="00623CA4"/>
    <w:rsid w:val="00633471"/>
    <w:rsid w:val="0063419D"/>
    <w:rsid w:val="0063448B"/>
    <w:rsid w:val="00637916"/>
    <w:rsid w:val="0064333C"/>
    <w:rsid w:val="00645353"/>
    <w:rsid w:val="00645E1F"/>
    <w:rsid w:val="00646696"/>
    <w:rsid w:val="006468B5"/>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A05A9"/>
    <w:rsid w:val="006A6CD3"/>
    <w:rsid w:val="006B0D75"/>
    <w:rsid w:val="006C17A2"/>
    <w:rsid w:val="006C49EC"/>
    <w:rsid w:val="006C50EB"/>
    <w:rsid w:val="006C52B2"/>
    <w:rsid w:val="006C778D"/>
    <w:rsid w:val="006C7ADA"/>
    <w:rsid w:val="006D16D5"/>
    <w:rsid w:val="006D24B2"/>
    <w:rsid w:val="006D4B47"/>
    <w:rsid w:val="006D66A1"/>
    <w:rsid w:val="006E11C4"/>
    <w:rsid w:val="006E27E8"/>
    <w:rsid w:val="006E529D"/>
    <w:rsid w:val="006E6433"/>
    <w:rsid w:val="006E657C"/>
    <w:rsid w:val="006E7EBC"/>
    <w:rsid w:val="006F621B"/>
    <w:rsid w:val="0070721D"/>
    <w:rsid w:val="007115EA"/>
    <w:rsid w:val="00713520"/>
    <w:rsid w:val="007149E8"/>
    <w:rsid w:val="00714B3A"/>
    <w:rsid w:val="00715592"/>
    <w:rsid w:val="007201F8"/>
    <w:rsid w:val="00720F31"/>
    <w:rsid w:val="00722074"/>
    <w:rsid w:val="00725062"/>
    <w:rsid w:val="00726F8F"/>
    <w:rsid w:val="00734040"/>
    <w:rsid w:val="00735FF3"/>
    <w:rsid w:val="00740028"/>
    <w:rsid w:val="00741B79"/>
    <w:rsid w:val="007454EE"/>
    <w:rsid w:val="00745D0E"/>
    <w:rsid w:val="007468E1"/>
    <w:rsid w:val="00751F57"/>
    <w:rsid w:val="00751FCB"/>
    <w:rsid w:val="007544C1"/>
    <w:rsid w:val="007548FE"/>
    <w:rsid w:val="00760420"/>
    <w:rsid w:val="007608BB"/>
    <w:rsid w:val="00762005"/>
    <w:rsid w:val="00762FB0"/>
    <w:rsid w:val="007673E5"/>
    <w:rsid w:val="00770E43"/>
    <w:rsid w:val="00777D46"/>
    <w:rsid w:val="00791098"/>
    <w:rsid w:val="0079162B"/>
    <w:rsid w:val="007A578E"/>
    <w:rsid w:val="007B0499"/>
    <w:rsid w:val="007B5ED8"/>
    <w:rsid w:val="007B61A7"/>
    <w:rsid w:val="007C07B4"/>
    <w:rsid w:val="007C0D75"/>
    <w:rsid w:val="007C2D4C"/>
    <w:rsid w:val="007D0BFB"/>
    <w:rsid w:val="007D1CDD"/>
    <w:rsid w:val="007D47E7"/>
    <w:rsid w:val="007D6080"/>
    <w:rsid w:val="007D63FD"/>
    <w:rsid w:val="007E36A0"/>
    <w:rsid w:val="007E573F"/>
    <w:rsid w:val="007E6741"/>
    <w:rsid w:val="007F01AE"/>
    <w:rsid w:val="007F0561"/>
    <w:rsid w:val="007F15E0"/>
    <w:rsid w:val="0080377C"/>
    <w:rsid w:val="00806AAA"/>
    <w:rsid w:val="008114EC"/>
    <w:rsid w:val="0081216F"/>
    <w:rsid w:val="00812ED5"/>
    <w:rsid w:val="0081634F"/>
    <w:rsid w:val="0082641D"/>
    <w:rsid w:val="008303B5"/>
    <w:rsid w:val="00830AB6"/>
    <w:rsid w:val="00834C83"/>
    <w:rsid w:val="00835169"/>
    <w:rsid w:val="008425AE"/>
    <w:rsid w:val="00843164"/>
    <w:rsid w:val="00844ED5"/>
    <w:rsid w:val="0084592E"/>
    <w:rsid w:val="008466F4"/>
    <w:rsid w:val="00846998"/>
    <w:rsid w:val="0085328F"/>
    <w:rsid w:val="00853892"/>
    <w:rsid w:val="00855183"/>
    <w:rsid w:val="0086108F"/>
    <w:rsid w:val="00866BCF"/>
    <w:rsid w:val="008672C3"/>
    <w:rsid w:val="00867413"/>
    <w:rsid w:val="00872D2D"/>
    <w:rsid w:val="00874C56"/>
    <w:rsid w:val="00875576"/>
    <w:rsid w:val="00876565"/>
    <w:rsid w:val="00876681"/>
    <w:rsid w:val="00876872"/>
    <w:rsid w:val="00883216"/>
    <w:rsid w:val="008832BE"/>
    <w:rsid w:val="0088381E"/>
    <w:rsid w:val="00885136"/>
    <w:rsid w:val="00886E40"/>
    <w:rsid w:val="008875AF"/>
    <w:rsid w:val="008912D5"/>
    <w:rsid w:val="0089487A"/>
    <w:rsid w:val="00897E78"/>
    <w:rsid w:val="008A250D"/>
    <w:rsid w:val="008A3882"/>
    <w:rsid w:val="008A67C5"/>
    <w:rsid w:val="008A6BB4"/>
    <w:rsid w:val="008A6BBF"/>
    <w:rsid w:val="008B0822"/>
    <w:rsid w:val="008B42F2"/>
    <w:rsid w:val="008B580E"/>
    <w:rsid w:val="008C2150"/>
    <w:rsid w:val="008C3F08"/>
    <w:rsid w:val="008C4812"/>
    <w:rsid w:val="008C5D6F"/>
    <w:rsid w:val="008C7292"/>
    <w:rsid w:val="008C7CD2"/>
    <w:rsid w:val="008D3A99"/>
    <w:rsid w:val="008E1CBB"/>
    <w:rsid w:val="008E772E"/>
    <w:rsid w:val="008F336A"/>
    <w:rsid w:val="008F36F0"/>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56CF3"/>
    <w:rsid w:val="009611C1"/>
    <w:rsid w:val="0096299A"/>
    <w:rsid w:val="009636D8"/>
    <w:rsid w:val="00963EB8"/>
    <w:rsid w:val="009647F5"/>
    <w:rsid w:val="009672D4"/>
    <w:rsid w:val="00971886"/>
    <w:rsid w:val="0097226B"/>
    <w:rsid w:val="00973943"/>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B6734"/>
    <w:rsid w:val="009C0633"/>
    <w:rsid w:val="009C515C"/>
    <w:rsid w:val="009C66E1"/>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0FDC"/>
    <w:rsid w:val="00A12123"/>
    <w:rsid w:val="00A15A59"/>
    <w:rsid w:val="00A164F4"/>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0BC7"/>
    <w:rsid w:val="00A51C27"/>
    <w:rsid w:val="00A53877"/>
    <w:rsid w:val="00A56E3B"/>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315"/>
    <w:rsid w:val="00AF2750"/>
    <w:rsid w:val="00AF530C"/>
    <w:rsid w:val="00B06D06"/>
    <w:rsid w:val="00B174EC"/>
    <w:rsid w:val="00B26BC0"/>
    <w:rsid w:val="00B323EC"/>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298F"/>
    <w:rsid w:val="00B832EC"/>
    <w:rsid w:val="00B83C23"/>
    <w:rsid w:val="00B83FF7"/>
    <w:rsid w:val="00B841FE"/>
    <w:rsid w:val="00B90905"/>
    <w:rsid w:val="00B9178E"/>
    <w:rsid w:val="00B91ED2"/>
    <w:rsid w:val="00B92AA0"/>
    <w:rsid w:val="00B93DA2"/>
    <w:rsid w:val="00B95FC4"/>
    <w:rsid w:val="00B97A89"/>
    <w:rsid w:val="00BA0DA3"/>
    <w:rsid w:val="00BA1F78"/>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032D"/>
    <w:rsid w:val="00BE4717"/>
    <w:rsid w:val="00BE57B8"/>
    <w:rsid w:val="00BE6B3D"/>
    <w:rsid w:val="00BF41BB"/>
    <w:rsid w:val="00BF439D"/>
    <w:rsid w:val="00BF74DF"/>
    <w:rsid w:val="00C00EF0"/>
    <w:rsid w:val="00C10BE5"/>
    <w:rsid w:val="00C10E6C"/>
    <w:rsid w:val="00C12E03"/>
    <w:rsid w:val="00C1546D"/>
    <w:rsid w:val="00C1595C"/>
    <w:rsid w:val="00C243E5"/>
    <w:rsid w:val="00C27D07"/>
    <w:rsid w:val="00C302F5"/>
    <w:rsid w:val="00C3298B"/>
    <w:rsid w:val="00C3542C"/>
    <w:rsid w:val="00C4077E"/>
    <w:rsid w:val="00C43246"/>
    <w:rsid w:val="00C479B6"/>
    <w:rsid w:val="00C50275"/>
    <w:rsid w:val="00C5520D"/>
    <w:rsid w:val="00C6217B"/>
    <w:rsid w:val="00C62A99"/>
    <w:rsid w:val="00C65B60"/>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10AF"/>
    <w:rsid w:val="00D04F5A"/>
    <w:rsid w:val="00D04FE5"/>
    <w:rsid w:val="00D131EB"/>
    <w:rsid w:val="00D13E04"/>
    <w:rsid w:val="00D16AF6"/>
    <w:rsid w:val="00D20889"/>
    <w:rsid w:val="00D23AB4"/>
    <w:rsid w:val="00D26A6E"/>
    <w:rsid w:val="00D27FB0"/>
    <w:rsid w:val="00D302D1"/>
    <w:rsid w:val="00D316A8"/>
    <w:rsid w:val="00D316AC"/>
    <w:rsid w:val="00D33510"/>
    <w:rsid w:val="00D33DC0"/>
    <w:rsid w:val="00D400C8"/>
    <w:rsid w:val="00D53358"/>
    <w:rsid w:val="00D53965"/>
    <w:rsid w:val="00D53A22"/>
    <w:rsid w:val="00D54A0F"/>
    <w:rsid w:val="00D566D9"/>
    <w:rsid w:val="00D6105C"/>
    <w:rsid w:val="00D63445"/>
    <w:rsid w:val="00D63492"/>
    <w:rsid w:val="00D63856"/>
    <w:rsid w:val="00D66359"/>
    <w:rsid w:val="00D72F78"/>
    <w:rsid w:val="00D759BF"/>
    <w:rsid w:val="00D76E77"/>
    <w:rsid w:val="00D8174B"/>
    <w:rsid w:val="00D8306B"/>
    <w:rsid w:val="00D86DF0"/>
    <w:rsid w:val="00D87440"/>
    <w:rsid w:val="00D92339"/>
    <w:rsid w:val="00D928E6"/>
    <w:rsid w:val="00D92AC0"/>
    <w:rsid w:val="00D93DE2"/>
    <w:rsid w:val="00D945B0"/>
    <w:rsid w:val="00D954C5"/>
    <w:rsid w:val="00D956D4"/>
    <w:rsid w:val="00D95831"/>
    <w:rsid w:val="00DA2A0B"/>
    <w:rsid w:val="00DA7B01"/>
    <w:rsid w:val="00DB096B"/>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4BD4"/>
    <w:rsid w:val="00E0589D"/>
    <w:rsid w:val="00E05CDC"/>
    <w:rsid w:val="00E06235"/>
    <w:rsid w:val="00E1322B"/>
    <w:rsid w:val="00E14E7F"/>
    <w:rsid w:val="00E24673"/>
    <w:rsid w:val="00E25AC2"/>
    <w:rsid w:val="00E27DFA"/>
    <w:rsid w:val="00E313C4"/>
    <w:rsid w:val="00E34309"/>
    <w:rsid w:val="00E434C8"/>
    <w:rsid w:val="00E47880"/>
    <w:rsid w:val="00E569FC"/>
    <w:rsid w:val="00E575A7"/>
    <w:rsid w:val="00E67604"/>
    <w:rsid w:val="00E67B5D"/>
    <w:rsid w:val="00E72565"/>
    <w:rsid w:val="00E728BA"/>
    <w:rsid w:val="00E86C5B"/>
    <w:rsid w:val="00E87A00"/>
    <w:rsid w:val="00E95B1B"/>
    <w:rsid w:val="00E95F81"/>
    <w:rsid w:val="00E97F05"/>
    <w:rsid w:val="00EA0223"/>
    <w:rsid w:val="00EA1A4F"/>
    <w:rsid w:val="00EA6F2E"/>
    <w:rsid w:val="00EA7BE7"/>
    <w:rsid w:val="00EB0B00"/>
    <w:rsid w:val="00EB12C7"/>
    <w:rsid w:val="00EB1C68"/>
    <w:rsid w:val="00EC2895"/>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5E86"/>
    <w:rsid w:val="00F1701C"/>
    <w:rsid w:val="00F206B6"/>
    <w:rsid w:val="00F239EF"/>
    <w:rsid w:val="00F252CD"/>
    <w:rsid w:val="00F301AC"/>
    <w:rsid w:val="00F36101"/>
    <w:rsid w:val="00F37E44"/>
    <w:rsid w:val="00F45BAA"/>
    <w:rsid w:val="00F4739A"/>
    <w:rsid w:val="00F50D7F"/>
    <w:rsid w:val="00F66714"/>
    <w:rsid w:val="00F710F4"/>
    <w:rsid w:val="00F746E5"/>
    <w:rsid w:val="00F75C18"/>
    <w:rsid w:val="00F80E8C"/>
    <w:rsid w:val="00F82540"/>
    <w:rsid w:val="00F82580"/>
    <w:rsid w:val="00F90CF1"/>
    <w:rsid w:val="00F91B0D"/>
    <w:rsid w:val="00F92093"/>
    <w:rsid w:val="00FA2334"/>
    <w:rsid w:val="00FA4049"/>
    <w:rsid w:val="00FA43DB"/>
    <w:rsid w:val="00FA5842"/>
    <w:rsid w:val="00FA71D3"/>
    <w:rsid w:val="00FB2C35"/>
    <w:rsid w:val="00FB3420"/>
    <w:rsid w:val="00FB4BB6"/>
    <w:rsid w:val="00FB4BFE"/>
    <w:rsid w:val="00FC11DE"/>
    <w:rsid w:val="00FC2DE1"/>
    <w:rsid w:val="00FC52E6"/>
    <w:rsid w:val="00FC5DA0"/>
    <w:rsid w:val="00FC639D"/>
    <w:rsid w:val="00FC63CB"/>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FE1B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214434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4BCE6-DBF0-4B07-A73C-16E88140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1882</TotalTime>
  <Pages>15</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Thomas, John</cp:lastModifiedBy>
  <cp:revision>105</cp:revision>
  <cp:lastPrinted>2016-01-19T01:17:00Z</cp:lastPrinted>
  <dcterms:created xsi:type="dcterms:W3CDTF">2016-01-12T23:09:00Z</dcterms:created>
  <dcterms:modified xsi:type="dcterms:W3CDTF">2021-08-20T20:13:00Z</dcterms:modified>
</cp:coreProperties>
</file>