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04808" w14:textId="77777777" w:rsidR="007F0561" w:rsidRDefault="0004068B" w:rsidP="008E772E">
      <w:pPr>
        <w:pStyle w:val="SAGETitle"/>
      </w:pPr>
      <w:r>
        <w:t>Sage 300</w:t>
      </w:r>
      <w:r w:rsidR="00066E48">
        <w:t xml:space="preserve"> Web Screens SDK</w:t>
      </w:r>
    </w:p>
    <w:p w14:paraId="0D4837F8" w14:textId="524D6CEE" w:rsidR="007F0561" w:rsidRDefault="006D5F32" w:rsidP="007F0561">
      <w:pPr>
        <w:pStyle w:val="SAGESubtitle"/>
      </w:pPr>
      <w:r>
        <w:t xml:space="preserve">Web Subclassing </w:t>
      </w:r>
      <w:r w:rsidR="0002564C">
        <w:t>Compilation and Deployment</w:t>
      </w:r>
      <w:r w:rsidR="004C3CD6">
        <w:t xml:space="preserve"> Wizard</w:t>
      </w:r>
    </w:p>
    <w:p w14:paraId="2697EF80" w14:textId="77777777" w:rsidR="001266B2" w:rsidRDefault="001266B2" w:rsidP="00915C20">
      <w:pPr>
        <w:pStyle w:val="SAGETitleDate"/>
      </w:pPr>
    </w:p>
    <w:p w14:paraId="2DCBC323" w14:textId="77777777" w:rsidR="001266B2" w:rsidRDefault="001266B2" w:rsidP="00915C20">
      <w:pPr>
        <w:pStyle w:val="SAGETitleDate"/>
      </w:pPr>
    </w:p>
    <w:p w14:paraId="7D09F40C" w14:textId="754043BE" w:rsidR="004F4F8E" w:rsidRDefault="0059324F" w:rsidP="00915C20">
      <w:pPr>
        <w:pStyle w:val="SAGETitleDate"/>
        <w:sectPr w:rsidR="004F4F8E" w:rsidSect="00726C30">
          <w:footerReference w:type="default" r:id="rId8"/>
          <w:headerReference w:type="first" r:id="rId9"/>
          <w:pgSz w:w="12242" w:h="15842" w:code="1"/>
          <w:pgMar w:top="2722" w:right="1138" w:bottom="1699" w:left="1987" w:header="706" w:footer="562" w:gutter="0"/>
          <w:cols w:space="708"/>
          <w:titlePg/>
          <w:docGrid w:linePitch="360"/>
        </w:sectPr>
      </w:pPr>
      <w:r>
        <w:t>May</w:t>
      </w:r>
      <w:r w:rsidR="005271EE">
        <w:t xml:space="preserve"> 2024</w:t>
      </w:r>
    </w:p>
    <w:p w14:paraId="01E46481" w14:textId="77777777" w:rsidR="00D956D4" w:rsidRDefault="00D956D4" w:rsidP="00D956D4">
      <w:pPr>
        <w:pStyle w:val="SAGEBodyText"/>
      </w:pPr>
      <w:r>
        <w:lastRenderedPageBreak/>
        <w:t>The MIT License (MIT)</w:t>
      </w:r>
    </w:p>
    <w:p w14:paraId="31F04AF5" w14:textId="47E29961" w:rsidR="00D956D4" w:rsidRDefault="00D956D4" w:rsidP="00D956D4">
      <w:pPr>
        <w:pStyle w:val="SAGEBodyText"/>
      </w:pPr>
      <w:r>
        <w:t>Copyright © 20</w:t>
      </w:r>
      <w:r w:rsidR="0052500C">
        <w:t>2</w:t>
      </w:r>
      <w:r w:rsidR="005271EE">
        <w:t>4</w:t>
      </w:r>
      <w:r>
        <w:t xml:space="preserve"> The Sage Group plc or its licensors. All rights reserved.</w:t>
      </w:r>
    </w:p>
    <w:p w14:paraId="6A786548" w14:textId="77777777" w:rsidR="00D956D4" w:rsidRDefault="00D956D4" w:rsidP="00D956D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7D2688E" w14:textId="77777777" w:rsidR="00D956D4" w:rsidRDefault="00D956D4" w:rsidP="00D956D4">
      <w:pPr>
        <w:pStyle w:val="SAGEBodyText"/>
      </w:pPr>
      <w:r>
        <w:t>The above copyright notice and this permission notice shall be included in all copies or substantial portions of the Software.</w:t>
      </w:r>
    </w:p>
    <w:p w14:paraId="4E01CA8E" w14:textId="77777777" w:rsidR="00063C74" w:rsidRPr="00FB3420" w:rsidRDefault="00D956D4" w:rsidP="00D956D4">
      <w:pPr>
        <w:pStyle w:val="SAGEBodyText"/>
        <w:rPr>
          <w:rStyle w:val="Hyperlink"/>
        </w:rPr>
        <w:sectPr w:rsidR="00063C74" w:rsidRPr="00FB3420" w:rsidSect="00726C30">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35C4818D" w14:textId="77777777" w:rsidR="005F3BCD" w:rsidRPr="000D184D" w:rsidRDefault="005135C7" w:rsidP="0081634F">
      <w:pPr>
        <w:pStyle w:val="SAGEHeading1noTOC"/>
        <w:framePr w:wrap="around"/>
      </w:pPr>
      <w:r>
        <w:lastRenderedPageBreak/>
        <w:t>Contents</w:t>
      </w:r>
    </w:p>
    <w:p w14:paraId="4F1A5BA9" w14:textId="785DDCD0" w:rsidR="000A2F50" w:rsidRDefault="00897E78">
      <w:pPr>
        <w:pStyle w:val="TOC1"/>
        <w:rPr>
          <w:rFonts w:asciiTheme="minorHAnsi" w:eastAsiaTheme="minorEastAsia" w:hAnsiTheme="minorHAnsi"/>
          <w:b w:val="0"/>
          <w:noProof/>
          <w:kern w:val="2"/>
          <w:sz w:val="22"/>
          <w14:ligatures w14:val="standardContextual"/>
        </w:rPr>
      </w:pPr>
      <w:r>
        <w:fldChar w:fldCharType="begin"/>
      </w:r>
      <w:r>
        <w:instrText xml:space="preserve"> TOC \h \z \t "SAGE_Heading 1,1,SAGE_Heading 2,2,SAGE_Heading 3,3" </w:instrText>
      </w:r>
      <w:r>
        <w:fldChar w:fldCharType="separate"/>
      </w:r>
      <w:hyperlink w:anchor="_Toc166586230" w:history="1">
        <w:r w:rsidR="000A2F50" w:rsidRPr="005706EF">
          <w:rPr>
            <w:rStyle w:val="Hyperlink"/>
            <w:noProof/>
          </w:rPr>
          <w:t>1.</w:t>
        </w:r>
        <w:r w:rsidR="000A2F50">
          <w:rPr>
            <w:rFonts w:asciiTheme="minorHAnsi" w:eastAsiaTheme="minorEastAsia" w:hAnsiTheme="minorHAnsi"/>
            <w:b w:val="0"/>
            <w:noProof/>
            <w:kern w:val="2"/>
            <w:sz w:val="22"/>
            <w14:ligatures w14:val="standardContextual"/>
          </w:rPr>
          <w:tab/>
        </w:r>
        <w:r w:rsidR="000A2F50" w:rsidRPr="005706EF">
          <w:rPr>
            <w:rStyle w:val="Hyperlink"/>
            <w:noProof/>
          </w:rPr>
          <w:t>Overview</w:t>
        </w:r>
        <w:r w:rsidR="000A2F50">
          <w:rPr>
            <w:noProof/>
            <w:webHidden/>
          </w:rPr>
          <w:tab/>
        </w:r>
        <w:r w:rsidR="000A2F50">
          <w:rPr>
            <w:noProof/>
            <w:webHidden/>
          </w:rPr>
          <w:fldChar w:fldCharType="begin"/>
        </w:r>
        <w:r w:rsidR="000A2F50">
          <w:rPr>
            <w:noProof/>
            <w:webHidden/>
          </w:rPr>
          <w:instrText xml:space="preserve"> PAGEREF _Toc166586230 \h </w:instrText>
        </w:r>
        <w:r w:rsidR="000A2F50">
          <w:rPr>
            <w:noProof/>
            <w:webHidden/>
          </w:rPr>
        </w:r>
        <w:r w:rsidR="000A2F50">
          <w:rPr>
            <w:noProof/>
            <w:webHidden/>
          </w:rPr>
          <w:fldChar w:fldCharType="separate"/>
        </w:r>
        <w:r w:rsidR="000A2F50">
          <w:rPr>
            <w:noProof/>
            <w:webHidden/>
          </w:rPr>
          <w:t>4</w:t>
        </w:r>
        <w:r w:rsidR="000A2F50">
          <w:rPr>
            <w:noProof/>
            <w:webHidden/>
          </w:rPr>
          <w:fldChar w:fldCharType="end"/>
        </w:r>
      </w:hyperlink>
    </w:p>
    <w:p w14:paraId="413B4872" w14:textId="37768D30" w:rsidR="000A2F50" w:rsidRDefault="00000000">
      <w:pPr>
        <w:pStyle w:val="TOC1"/>
        <w:rPr>
          <w:rFonts w:asciiTheme="minorHAnsi" w:eastAsiaTheme="minorEastAsia" w:hAnsiTheme="minorHAnsi"/>
          <w:b w:val="0"/>
          <w:noProof/>
          <w:kern w:val="2"/>
          <w:sz w:val="22"/>
          <w14:ligatures w14:val="standardContextual"/>
        </w:rPr>
      </w:pPr>
      <w:hyperlink w:anchor="_Toc166586231" w:history="1">
        <w:r w:rsidR="000A2F50" w:rsidRPr="005706EF">
          <w:rPr>
            <w:rStyle w:val="Hyperlink"/>
            <w:noProof/>
          </w:rPr>
          <w:t>2.</w:t>
        </w:r>
        <w:r w:rsidR="000A2F50">
          <w:rPr>
            <w:rFonts w:asciiTheme="minorHAnsi" w:eastAsiaTheme="minorEastAsia" w:hAnsiTheme="minorHAnsi"/>
            <w:b w:val="0"/>
            <w:noProof/>
            <w:kern w:val="2"/>
            <w:sz w:val="22"/>
            <w14:ligatures w14:val="standardContextual"/>
          </w:rPr>
          <w:tab/>
        </w:r>
        <w:r w:rsidR="000A2F50" w:rsidRPr="005706EF">
          <w:rPr>
            <w:rStyle w:val="Hyperlink"/>
            <w:noProof/>
          </w:rPr>
          <w:t>Accessing the Wizard</w:t>
        </w:r>
        <w:r w:rsidR="000A2F50">
          <w:rPr>
            <w:noProof/>
            <w:webHidden/>
          </w:rPr>
          <w:tab/>
        </w:r>
        <w:r w:rsidR="000A2F50">
          <w:rPr>
            <w:noProof/>
            <w:webHidden/>
          </w:rPr>
          <w:fldChar w:fldCharType="begin"/>
        </w:r>
        <w:r w:rsidR="000A2F50">
          <w:rPr>
            <w:noProof/>
            <w:webHidden/>
          </w:rPr>
          <w:instrText xml:space="preserve"> PAGEREF _Toc166586231 \h </w:instrText>
        </w:r>
        <w:r w:rsidR="000A2F50">
          <w:rPr>
            <w:noProof/>
            <w:webHidden/>
          </w:rPr>
        </w:r>
        <w:r w:rsidR="000A2F50">
          <w:rPr>
            <w:noProof/>
            <w:webHidden/>
          </w:rPr>
          <w:fldChar w:fldCharType="separate"/>
        </w:r>
        <w:r w:rsidR="000A2F50">
          <w:rPr>
            <w:noProof/>
            <w:webHidden/>
          </w:rPr>
          <w:t>5</w:t>
        </w:r>
        <w:r w:rsidR="000A2F50">
          <w:rPr>
            <w:noProof/>
            <w:webHidden/>
          </w:rPr>
          <w:fldChar w:fldCharType="end"/>
        </w:r>
      </w:hyperlink>
    </w:p>
    <w:p w14:paraId="1A572664" w14:textId="670AB42F" w:rsidR="000A2F50" w:rsidRDefault="00000000">
      <w:pPr>
        <w:pStyle w:val="TOC1"/>
        <w:rPr>
          <w:rFonts w:asciiTheme="minorHAnsi" w:eastAsiaTheme="minorEastAsia" w:hAnsiTheme="minorHAnsi"/>
          <w:b w:val="0"/>
          <w:noProof/>
          <w:kern w:val="2"/>
          <w:sz w:val="22"/>
          <w14:ligatures w14:val="standardContextual"/>
        </w:rPr>
      </w:pPr>
      <w:hyperlink w:anchor="_Toc166586232" w:history="1">
        <w:r w:rsidR="000A2F50" w:rsidRPr="005706EF">
          <w:rPr>
            <w:rStyle w:val="Hyperlink"/>
            <w:noProof/>
          </w:rPr>
          <w:t>3.</w:t>
        </w:r>
        <w:r w:rsidR="000A2F50">
          <w:rPr>
            <w:rFonts w:asciiTheme="minorHAnsi" w:eastAsiaTheme="minorEastAsia" w:hAnsiTheme="minorHAnsi"/>
            <w:b w:val="0"/>
            <w:noProof/>
            <w:kern w:val="2"/>
            <w:sz w:val="22"/>
            <w14:ligatures w14:val="standardContextual"/>
          </w:rPr>
          <w:tab/>
        </w:r>
        <w:r w:rsidR="000A2F50" w:rsidRPr="005706EF">
          <w:rPr>
            <w:rStyle w:val="Hyperlink"/>
            <w:noProof/>
          </w:rPr>
          <w:t>Compilers</w:t>
        </w:r>
        <w:r w:rsidR="000A2F50">
          <w:rPr>
            <w:noProof/>
            <w:webHidden/>
          </w:rPr>
          <w:tab/>
        </w:r>
        <w:r w:rsidR="000A2F50">
          <w:rPr>
            <w:noProof/>
            <w:webHidden/>
          </w:rPr>
          <w:fldChar w:fldCharType="begin"/>
        </w:r>
        <w:r w:rsidR="000A2F50">
          <w:rPr>
            <w:noProof/>
            <w:webHidden/>
          </w:rPr>
          <w:instrText xml:space="preserve"> PAGEREF _Toc166586232 \h </w:instrText>
        </w:r>
        <w:r w:rsidR="000A2F50">
          <w:rPr>
            <w:noProof/>
            <w:webHidden/>
          </w:rPr>
        </w:r>
        <w:r w:rsidR="000A2F50">
          <w:rPr>
            <w:noProof/>
            <w:webHidden/>
          </w:rPr>
          <w:fldChar w:fldCharType="separate"/>
        </w:r>
        <w:r w:rsidR="000A2F50">
          <w:rPr>
            <w:noProof/>
            <w:webHidden/>
          </w:rPr>
          <w:t>6</w:t>
        </w:r>
        <w:r w:rsidR="000A2F50">
          <w:rPr>
            <w:noProof/>
            <w:webHidden/>
          </w:rPr>
          <w:fldChar w:fldCharType="end"/>
        </w:r>
      </w:hyperlink>
    </w:p>
    <w:p w14:paraId="1C68902A" w14:textId="11C21460" w:rsidR="000A2F50" w:rsidRDefault="00000000">
      <w:pPr>
        <w:pStyle w:val="TOC1"/>
        <w:rPr>
          <w:rFonts w:asciiTheme="minorHAnsi" w:eastAsiaTheme="minorEastAsia" w:hAnsiTheme="minorHAnsi"/>
          <w:b w:val="0"/>
          <w:noProof/>
          <w:kern w:val="2"/>
          <w:sz w:val="22"/>
          <w14:ligatures w14:val="standardContextual"/>
        </w:rPr>
      </w:pPr>
      <w:hyperlink w:anchor="_Toc166586233" w:history="1">
        <w:r w:rsidR="000A2F50" w:rsidRPr="005706EF">
          <w:rPr>
            <w:rStyle w:val="Hyperlink"/>
            <w:noProof/>
          </w:rPr>
          <w:t>4.</w:t>
        </w:r>
        <w:r w:rsidR="000A2F50">
          <w:rPr>
            <w:rFonts w:asciiTheme="minorHAnsi" w:eastAsiaTheme="minorEastAsia" w:hAnsiTheme="minorHAnsi"/>
            <w:b w:val="0"/>
            <w:noProof/>
            <w:kern w:val="2"/>
            <w:sz w:val="22"/>
            <w14:ligatures w14:val="standardContextual"/>
          </w:rPr>
          <w:tab/>
        </w:r>
        <w:r w:rsidR="000A2F50" w:rsidRPr="005706EF">
          <w:rPr>
            <w:rStyle w:val="Hyperlink"/>
            <w:noProof/>
          </w:rPr>
          <w:t>Using the Wizard</w:t>
        </w:r>
        <w:r w:rsidR="000A2F50">
          <w:rPr>
            <w:noProof/>
            <w:webHidden/>
          </w:rPr>
          <w:tab/>
        </w:r>
        <w:r w:rsidR="000A2F50">
          <w:rPr>
            <w:noProof/>
            <w:webHidden/>
          </w:rPr>
          <w:fldChar w:fldCharType="begin"/>
        </w:r>
        <w:r w:rsidR="000A2F50">
          <w:rPr>
            <w:noProof/>
            <w:webHidden/>
          </w:rPr>
          <w:instrText xml:space="preserve"> PAGEREF _Toc166586233 \h </w:instrText>
        </w:r>
        <w:r w:rsidR="000A2F50">
          <w:rPr>
            <w:noProof/>
            <w:webHidden/>
          </w:rPr>
        </w:r>
        <w:r w:rsidR="000A2F50">
          <w:rPr>
            <w:noProof/>
            <w:webHidden/>
          </w:rPr>
          <w:fldChar w:fldCharType="separate"/>
        </w:r>
        <w:r w:rsidR="000A2F50">
          <w:rPr>
            <w:noProof/>
            <w:webHidden/>
          </w:rPr>
          <w:t>7</w:t>
        </w:r>
        <w:r w:rsidR="000A2F50">
          <w:rPr>
            <w:noProof/>
            <w:webHidden/>
          </w:rPr>
          <w:fldChar w:fldCharType="end"/>
        </w:r>
      </w:hyperlink>
    </w:p>
    <w:p w14:paraId="726F59D2" w14:textId="25D9E371" w:rsidR="000A2F50" w:rsidRDefault="00000000">
      <w:pPr>
        <w:pStyle w:val="TOC2"/>
        <w:rPr>
          <w:rFonts w:asciiTheme="minorHAnsi" w:eastAsiaTheme="minorEastAsia" w:hAnsiTheme="minorHAnsi"/>
          <w:kern w:val="2"/>
          <w14:ligatures w14:val="standardContextual"/>
        </w:rPr>
      </w:pPr>
      <w:hyperlink w:anchor="_Toc166586234" w:history="1">
        <w:r w:rsidR="000A2F50" w:rsidRPr="005706EF">
          <w:rPr>
            <w:rStyle w:val="Hyperlink"/>
          </w:rPr>
          <w:t>4.1</w:t>
        </w:r>
        <w:r w:rsidR="000A2F50">
          <w:rPr>
            <w:rFonts w:asciiTheme="minorHAnsi" w:eastAsiaTheme="minorEastAsia" w:hAnsiTheme="minorHAnsi"/>
            <w:kern w:val="2"/>
            <w14:ligatures w14:val="standardContextual"/>
          </w:rPr>
          <w:tab/>
        </w:r>
        <w:r w:rsidR="000A2F50" w:rsidRPr="005706EF">
          <w:rPr>
            <w:rStyle w:val="Hyperlink"/>
          </w:rPr>
          <w:t>Ignore Configurations Option</w:t>
        </w:r>
        <w:r w:rsidR="000A2F50">
          <w:rPr>
            <w:webHidden/>
          </w:rPr>
          <w:tab/>
        </w:r>
        <w:r w:rsidR="000A2F50">
          <w:rPr>
            <w:webHidden/>
          </w:rPr>
          <w:fldChar w:fldCharType="begin"/>
        </w:r>
        <w:r w:rsidR="000A2F50">
          <w:rPr>
            <w:webHidden/>
          </w:rPr>
          <w:instrText xml:space="preserve"> PAGEREF _Toc166586234 \h </w:instrText>
        </w:r>
        <w:r w:rsidR="000A2F50">
          <w:rPr>
            <w:webHidden/>
          </w:rPr>
        </w:r>
        <w:r w:rsidR="000A2F50">
          <w:rPr>
            <w:webHidden/>
          </w:rPr>
          <w:fldChar w:fldCharType="separate"/>
        </w:r>
        <w:r w:rsidR="000A2F50">
          <w:rPr>
            <w:webHidden/>
          </w:rPr>
          <w:t>7</w:t>
        </w:r>
        <w:r w:rsidR="000A2F50">
          <w:rPr>
            <w:webHidden/>
          </w:rPr>
          <w:fldChar w:fldCharType="end"/>
        </w:r>
      </w:hyperlink>
    </w:p>
    <w:p w14:paraId="34D5C0D4" w14:textId="64141B39" w:rsidR="000A2F50" w:rsidRDefault="00000000">
      <w:pPr>
        <w:pStyle w:val="TOC2"/>
        <w:rPr>
          <w:rFonts w:asciiTheme="minorHAnsi" w:eastAsiaTheme="minorEastAsia" w:hAnsiTheme="minorHAnsi"/>
          <w:kern w:val="2"/>
          <w14:ligatures w14:val="standardContextual"/>
        </w:rPr>
      </w:pPr>
      <w:hyperlink w:anchor="_Toc166586235" w:history="1">
        <w:r w:rsidR="000A2F50" w:rsidRPr="005706EF">
          <w:rPr>
            <w:rStyle w:val="Hyperlink"/>
          </w:rPr>
          <w:t>4.2</w:t>
        </w:r>
        <w:r w:rsidR="000A2F50">
          <w:rPr>
            <w:rFonts w:asciiTheme="minorHAnsi" w:eastAsiaTheme="minorEastAsia" w:hAnsiTheme="minorHAnsi"/>
            <w:kern w:val="2"/>
            <w14:ligatures w14:val="standardContextual"/>
          </w:rPr>
          <w:tab/>
        </w:r>
        <w:r w:rsidR="000A2F50" w:rsidRPr="005706EF">
          <w:rPr>
            <w:rStyle w:val="Hyperlink"/>
          </w:rPr>
          <w:t>Compiling and Deploying</w:t>
        </w:r>
        <w:r w:rsidR="000A2F50">
          <w:rPr>
            <w:webHidden/>
          </w:rPr>
          <w:tab/>
        </w:r>
        <w:r w:rsidR="000A2F50">
          <w:rPr>
            <w:webHidden/>
          </w:rPr>
          <w:fldChar w:fldCharType="begin"/>
        </w:r>
        <w:r w:rsidR="000A2F50">
          <w:rPr>
            <w:webHidden/>
          </w:rPr>
          <w:instrText xml:space="preserve"> PAGEREF _Toc166586235 \h </w:instrText>
        </w:r>
        <w:r w:rsidR="000A2F50">
          <w:rPr>
            <w:webHidden/>
          </w:rPr>
        </w:r>
        <w:r w:rsidR="000A2F50">
          <w:rPr>
            <w:webHidden/>
          </w:rPr>
          <w:fldChar w:fldCharType="separate"/>
        </w:r>
        <w:r w:rsidR="000A2F50">
          <w:rPr>
            <w:webHidden/>
          </w:rPr>
          <w:t>7</w:t>
        </w:r>
        <w:r w:rsidR="000A2F50">
          <w:rPr>
            <w:webHidden/>
          </w:rPr>
          <w:fldChar w:fldCharType="end"/>
        </w:r>
      </w:hyperlink>
    </w:p>
    <w:p w14:paraId="088F1E60" w14:textId="07536274" w:rsidR="004C7BAD" w:rsidRDefault="00897E78" w:rsidP="003B33AD">
      <w:pPr>
        <w:pStyle w:val="SAGEBodyText"/>
      </w:pPr>
      <w:r>
        <w:fldChar w:fldCharType="end"/>
      </w:r>
    </w:p>
    <w:p w14:paraId="758D0DF5" w14:textId="77777777" w:rsidR="004C7BAD" w:rsidRDefault="004C7BAD" w:rsidP="004C7BAD">
      <w:pPr>
        <w:rPr>
          <w:lang w:val="en-US"/>
        </w:rPr>
      </w:pPr>
    </w:p>
    <w:p w14:paraId="3F5D5BFA" w14:textId="77777777" w:rsidR="009353BC" w:rsidRPr="004C7BAD" w:rsidRDefault="009353BC" w:rsidP="004C7BAD">
      <w:pPr>
        <w:rPr>
          <w:lang w:val="en-US"/>
        </w:rPr>
        <w:sectPr w:rsidR="009353BC" w:rsidRPr="004C7BAD" w:rsidSect="00726C30">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14:paraId="7B9E55EA" w14:textId="77777777" w:rsidR="00A45D3D" w:rsidRDefault="004C7BAD" w:rsidP="00EE183A">
      <w:pPr>
        <w:pStyle w:val="SAGEHeading1"/>
        <w:framePr w:wrap="around"/>
      </w:pPr>
      <w:bookmarkStart w:id="0" w:name="_Toc440376140"/>
      <w:bookmarkStart w:id="1" w:name="_Toc166586230"/>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0452F8E2" w14:textId="150917EC" w:rsidR="004C7BAD" w:rsidRDefault="004C7BAD" w:rsidP="00B81AAB">
      <w:pPr>
        <w:pStyle w:val="SAGEBodyText"/>
      </w:pPr>
      <w:r>
        <w:t xml:space="preserve">This document is intended to serve as a guide for illustrating how to use the </w:t>
      </w:r>
      <w:r w:rsidR="006D5F32">
        <w:t xml:space="preserve">Web Subclassing </w:t>
      </w:r>
      <w:r w:rsidR="004C3CD6">
        <w:t>Co</w:t>
      </w:r>
      <w:r w:rsidR="0002564C">
        <w:t>mpilation and Deployment</w:t>
      </w:r>
      <w:r w:rsidR="004C3CD6">
        <w:t xml:space="preserve"> Wizard</w:t>
      </w:r>
      <w:r w:rsidR="006D5F32">
        <w:t xml:space="preserve"> which is an executable.</w:t>
      </w:r>
    </w:p>
    <w:p w14:paraId="2A8854BF" w14:textId="77777777" w:rsidR="00E546DA" w:rsidRDefault="00E546DA" w:rsidP="00B81AAB">
      <w:pPr>
        <w:pStyle w:val="SAGEBodyText"/>
      </w:pPr>
    </w:p>
    <w:p w14:paraId="1C3E2421" w14:textId="09DEF65D" w:rsidR="0002564C" w:rsidRPr="0002564C" w:rsidRDefault="0002564C" w:rsidP="0002564C">
      <w:pPr>
        <w:pStyle w:val="SageBodyCopy"/>
        <w:rPr>
          <w:rFonts w:asciiTheme="minorHAnsi" w:hAnsiTheme="minorHAnsi" w:cstheme="minorHAnsi"/>
        </w:rPr>
      </w:pPr>
      <w:r w:rsidRPr="0002564C">
        <w:rPr>
          <w:rFonts w:asciiTheme="minorHAnsi" w:hAnsiTheme="minorHAnsi" w:cstheme="minorHAnsi"/>
        </w:rPr>
        <w:t xml:space="preserve">The Web Subclassing Compilation and Deployment </w:t>
      </w:r>
      <w:r>
        <w:rPr>
          <w:rFonts w:asciiTheme="minorHAnsi" w:hAnsiTheme="minorHAnsi" w:cstheme="minorHAnsi"/>
        </w:rPr>
        <w:t xml:space="preserve">Wizard </w:t>
      </w:r>
      <w:r w:rsidRPr="0002564C">
        <w:rPr>
          <w:rFonts w:asciiTheme="minorHAnsi" w:hAnsiTheme="minorHAnsi" w:cstheme="minorHAnsi"/>
        </w:rPr>
        <w:t>is a partner facing wizard for the consumption, or not, of subclassing configurations that will add extended properties to Sage 300 MVC models and then deploy the compiled assemblies to the local installation.</w:t>
      </w:r>
    </w:p>
    <w:p w14:paraId="16FCC814" w14:textId="77777777" w:rsidR="0002564C" w:rsidRPr="0002564C" w:rsidRDefault="0002564C" w:rsidP="0002564C">
      <w:pPr>
        <w:pStyle w:val="SageBodyCopy"/>
        <w:rPr>
          <w:rFonts w:asciiTheme="minorHAnsi" w:hAnsiTheme="minorHAnsi" w:cstheme="minorHAnsi"/>
        </w:rPr>
      </w:pPr>
      <w:r w:rsidRPr="0002564C">
        <w:rPr>
          <w:rFonts w:asciiTheme="minorHAnsi" w:hAnsiTheme="minorHAnsi" w:cstheme="minorHAnsi"/>
        </w:rPr>
        <w:t>This wizard will determine which compiler to use and will prevent the wizard from continuing if no compiler is detected.</w:t>
      </w:r>
    </w:p>
    <w:p w14:paraId="1BEC9CEB" w14:textId="77777777" w:rsidR="0002564C" w:rsidRDefault="0002564C" w:rsidP="00B81AAB">
      <w:pPr>
        <w:pStyle w:val="SAGEBodyText"/>
      </w:pPr>
    </w:p>
    <w:p w14:paraId="7DF6F413" w14:textId="3A8B4F8D" w:rsidR="009353BC" w:rsidRPr="009353BC" w:rsidRDefault="00E546DA" w:rsidP="00EE183A">
      <w:pPr>
        <w:pStyle w:val="SAGEHeading1"/>
        <w:framePr w:wrap="around"/>
      </w:pPr>
      <w:bookmarkStart w:id="2" w:name="_Toc166586231"/>
      <w:r>
        <w:lastRenderedPageBreak/>
        <w:t>Accessing the Wizard</w:t>
      </w:r>
      <w:bookmarkEnd w:id="2"/>
    </w:p>
    <w:p w14:paraId="611D8F45" w14:textId="1075A934" w:rsidR="000770E2" w:rsidRPr="00B81AAB" w:rsidRDefault="006D5F32" w:rsidP="00B81AAB">
      <w:pPr>
        <w:pStyle w:val="SAGEBodyText"/>
      </w:pPr>
      <w:r w:rsidRPr="00B81AAB">
        <w:t>The Sage.CA.SBS.ERP.Sage300.Subclass</w:t>
      </w:r>
      <w:r w:rsidR="00E546DA" w:rsidRPr="00B81AAB">
        <w:t>Co</w:t>
      </w:r>
      <w:r w:rsidR="0002564C">
        <w:t>mpilationDeployment</w:t>
      </w:r>
      <w:r w:rsidR="00E546DA" w:rsidRPr="00B81AAB">
        <w:t>Wizard</w:t>
      </w:r>
      <w:r w:rsidRPr="00B81AAB">
        <w:t>.exe is in the SDK’s bin/</w:t>
      </w:r>
      <w:r w:rsidR="00E546DA" w:rsidRPr="00B81AAB">
        <w:t>wizards</w:t>
      </w:r>
      <w:r w:rsidRPr="00B81AAB">
        <w:t xml:space="preserve"> folder.</w:t>
      </w:r>
    </w:p>
    <w:p w14:paraId="04B14C92" w14:textId="77777777" w:rsidR="006D5F32" w:rsidRDefault="006D5F32" w:rsidP="006D5F32">
      <w:pPr>
        <w:pStyle w:val="SAGEBodyText"/>
      </w:pPr>
    </w:p>
    <w:p w14:paraId="30B92520" w14:textId="3C180CD6" w:rsidR="006926A8" w:rsidRDefault="0002564C" w:rsidP="006D5F32">
      <w:pPr>
        <w:pStyle w:val="SAGEBodyText"/>
      </w:pPr>
      <w:r>
        <w:rPr>
          <w:noProof/>
        </w:rPr>
        <w:drawing>
          <wp:inline distT="0" distB="0" distL="0" distR="0" wp14:anchorId="01B14F3A" wp14:editId="2287EDD2">
            <wp:extent cx="5853430" cy="2349616"/>
            <wp:effectExtent l="0" t="0" r="0" b="0"/>
            <wp:docPr id="1520627700"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627700" name="Picture 16"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3430" cy="2349616"/>
                    </a:xfrm>
                    <a:prstGeom prst="rect">
                      <a:avLst/>
                    </a:prstGeom>
                    <a:noFill/>
                    <a:ln>
                      <a:noFill/>
                    </a:ln>
                  </pic:spPr>
                </pic:pic>
              </a:graphicData>
            </a:graphic>
          </wp:inline>
        </w:drawing>
      </w:r>
    </w:p>
    <w:p w14:paraId="1D575F81" w14:textId="68AF16C4" w:rsidR="0002564C" w:rsidRDefault="0002564C" w:rsidP="0002564C">
      <w:pPr>
        <w:pStyle w:val="SAGEAdmonitionWarning"/>
      </w:pPr>
      <w:r>
        <w:t xml:space="preserve">Since the wizard will be compiling, it MUST be </w:t>
      </w:r>
      <w:r w:rsidRPr="000873BE">
        <w:rPr>
          <w:b/>
          <w:bCs/>
        </w:rPr>
        <w:t>Run As Administrator</w:t>
      </w:r>
    </w:p>
    <w:p w14:paraId="2D649E6A" w14:textId="77777777" w:rsidR="0002564C" w:rsidRDefault="0002564C" w:rsidP="0002564C">
      <w:pPr>
        <w:pStyle w:val="SAGEAdmonitionWarning"/>
      </w:pPr>
    </w:p>
    <w:p w14:paraId="35096FA1" w14:textId="77777777" w:rsidR="0002564C" w:rsidRDefault="0002564C" w:rsidP="0002564C">
      <w:pPr>
        <w:pStyle w:val="SAGEBodyText"/>
      </w:pPr>
    </w:p>
    <w:p w14:paraId="1C018668" w14:textId="252C584E" w:rsidR="0002564C" w:rsidRPr="009353BC" w:rsidRDefault="0002564C" w:rsidP="0002564C">
      <w:pPr>
        <w:pStyle w:val="SAGEHeading1"/>
        <w:framePr w:wrap="around"/>
      </w:pPr>
      <w:bookmarkStart w:id="3" w:name="_Toc166586232"/>
      <w:r>
        <w:lastRenderedPageBreak/>
        <w:t>Compilers</w:t>
      </w:r>
      <w:bookmarkEnd w:id="3"/>
    </w:p>
    <w:p w14:paraId="0388FD01" w14:textId="77777777" w:rsidR="0002564C" w:rsidRPr="0002564C" w:rsidRDefault="0002564C" w:rsidP="0002564C">
      <w:pPr>
        <w:pStyle w:val="SageBodyCopy"/>
        <w:rPr>
          <w:rFonts w:asciiTheme="minorHAnsi" w:hAnsiTheme="minorHAnsi" w:cstheme="minorHAnsi"/>
        </w:rPr>
      </w:pPr>
      <w:r w:rsidRPr="0002564C">
        <w:rPr>
          <w:rFonts w:asciiTheme="minorHAnsi" w:hAnsiTheme="minorHAnsi" w:cstheme="minorHAnsi"/>
        </w:rPr>
        <w:t>A bit now on compilers on a developer machine, and maybe eventually a client machine if this wizard is to be moved the application like the Configurations wizard:</w:t>
      </w:r>
    </w:p>
    <w:p w14:paraId="395EC1DE" w14:textId="77777777" w:rsidR="0002564C" w:rsidRPr="0002564C" w:rsidRDefault="0002564C" w:rsidP="0002564C">
      <w:pPr>
        <w:pStyle w:val="SageBodyCopy"/>
        <w:numPr>
          <w:ilvl w:val="0"/>
          <w:numId w:val="51"/>
        </w:numPr>
        <w:rPr>
          <w:rFonts w:asciiTheme="minorHAnsi" w:hAnsiTheme="minorHAnsi" w:cstheme="minorHAnsi"/>
        </w:rPr>
      </w:pPr>
      <w:r w:rsidRPr="0002564C">
        <w:rPr>
          <w:rFonts w:asciiTheme="minorHAnsi" w:hAnsiTheme="minorHAnsi" w:cstheme="minorHAnsi"/>
        </w:rPr>
        <w:t xml:space="preserve">Visual Studio uses the </w:t>
      </w:r>
      <w:r w:rsidRPr="0002564C">
        <w:rPr>
          <w:rFonts w:asciiTheme="minorHAnsi" w:hAnsiTheme="minorHAnsi" w:cstheme="minorHAnsi"/>
          <w:b/>
          <w:bCs/>
          <w:i/>
          <w:iCs/>
        </w:rPr>
        <w:t>msbuild</w:t>
      </w:r>
      <w:r w:rsidRPr="0002564C">
        <w:rPr>
          <w:rFonts w:asciiTheme="minorHAnsi" w:hAnsiTheme="minorHAnsi" w:cstheme="minorHAnsi"/>
        </w:rPr>
        <w:t xml:space="preserve"> utility for compiling and it can also be driven outside of the Visual Studio IDE. </w:t>
      </w:r>
    </w:p>
    <w:p w14:paraId="03402576" w14:textId="77777777" w:rsidR="0002564C" w:rsidRPr="0002564C" w:rsidRDefault="0002564C" w:rsidP="0002564C">
      <w:pPr>
        <w:pStyle w:val="SageBodyCopy"/>
        <w:numPr>
          <w:ilvl w:val="0"/>
          <w:numId w:val="51"/>
        </w:numPr>
        <w:rPr>
          <w:rFonts w:asciiTheme="minorHAnsi" w:hAnsiTheme="minorHAnsi" w:cstheme="minorHAnsi"/>
        </w:rPr>
      </w:pPr>
      <w:r w:rsidRPr="0002564C">
        <w:rPr>
          <w:rFonts w:asciiTheme="minorHAnsi" w:hAnsiTheme="minorHAnsi" w:cstheme="minorHAnsi"/>
        </w:rPr>
        <w:t xml:space="preserve">The .NET SDK uses the </w:t>
      </w:r>
      <w:r w:rsidRPr="0002564C">
        <w:rPr>
          <w:rFonts w:asciiTheme="minorHAnsi" w:hAnsiTheme="minorHAnsi" w:cstheme="minorHAnsi"/>
          <w:b/>
          <w:bCs/>
          <w:i/>
          <w:iCs/>
        </w:rPr>
        <w:t>dotnet build</w:t>
      </w:r>
      <w:r w:rsidRPr="0002564C">
        <w:rPr>
          <w:rFonts w:asciiTheme="minorHAnsi" w:hAnsiTheme="minorHAnsi" w:cstheme="minorHAnsi"/>
        </w:rPr>
        <w:t xml:space="preserve"> utility (which is really a wrapper around the underlying msbuild utility) for compiling</w:t>
      </w:r>
    </w:p>
    <w:p w14:paraId="4EE9E21A" w14:textId="77777777" w:rsidR="0002564C" w:rsidRPr="0002564C" w:rsidRDefault="0002564C" w:rsidP="0002564C">
      <w:pPr>
        <w:pStyle w:val="SAGEAdmonitionWarning"/>
      </w:pPr>
      <w:r w:rsidRPr="0002564C">
        <w:t xml:space="preserve">The .NET Framework delivers the </w:t>
      </w:r>
      <w:r w:rsidRPr="0002564C">
        <w:rPr>
          <w:b/>
          <w:bCs/>
          <w:i/>
          <w:iCs/>
        </w:rPr>
        <w:t>msbuild</w:t>
      </w:r>
      <w:r w:rsidRPr="0002564C">
        <w:t xml:space="preserve"> utility and it was originally assumed that this utility could be used for all cases, but was soon discovered that the msbuild utility in the .NET Framework is ONLY there for compatibility and is only version 5.0. Our utility because of the .NET Framework version we are using (4.8) requires version 6+. Therefore, this </w:t>
      </w:r>
      <w:r w:rsidRPr="0002564C">
        <w:rPr>
          <w:i/>
          <w:iCs/>
        </w:rPr>
        <w:t>msbuild</w:t>
      </w:r>
      <w:r w:rsidRPr="0002564C">
        <w:t xml:space="preserve"> utility is not an option.</w:t>
      </w:r>
    </w:p>
    <w:p w14:paraId="7D93EF2A" w14:textId="5454D659" w:rsidR="0002564C" w:rsidRPr="0002564C" w:rsidRDefault="0002564C" w:rsidP="0002564C">
      <w:pPr>
        <w:pStyle w:val="SageBodyCopy"/>
        <w:rPr>
          <w:rFonts w:asciiTheme="minorHAnsi" w:hAnsiTheme="minorHAnsi" w:cstheme="minorHAnsi"/>
        </w:rPr>
      </w:pPr>
      <w:r w:rsidRPr="0002564C">
        <w:rPr>
          <w:rFonts w:asciiTheme="minorHAnsi" w:hAnsiTheme="minorHAnsi" w:cstheme="minorHAnsi"/>
        </w:rPr>
        <w:t xml:space="preserve">Therefore, upon discovery, </w:t>
      </w:r>
      <w:r>
        <w:rPr>
          <w:rFonts w:asciiTheme="minorHAnsi" w:hAnsiTheme="minorHAnsi" w:cstheme="minorHAnsi"/>
        </w:rPr>
        <w:t>the wizard</w:t>
      </w:r>
      <w:r w:rsidRPr="0002564C">
        <w:rPr>
          <w:rFonts w:asciiTheme="minorHAnsi" w:hAnsiTheme="minorHAnsi" w:cstheme="minorHAnsi"/>
        </w:rPr>
        <w:t xml:space="preserve"> will use the Visual Studio </w:t>
      </w:r>
      <w:r w:rsidRPr="0002564C">
        <w:rPr>
          <w:rFonts w:asciiTheme="minorHAnsi" w:hAnsiTheme="minorHAnsi" w:cstheme="minorHAnsi"/>
          <w:b/>
          <w:bCs/>
          <w:i/>
          <w:iCs/>
        </w:rPr>
        <w:t>msbuild</w:t>
      </w:r>
      <w:r w:rsidRPr="0002564C">
        <w:rPr>
          <w:rFonts w:asciiTheme="minorHAnsi" w:hAnsiTheme="minorHAnsi" w:cstheme="minorHAnsi"/>
        </w:rPr>
        <w:t xml:space="preserve"> first if it is compatible otherwise </w:t>
      </w:r>
      <w:r>
        <w:rPr>
          <w:rFonts w:asciiTheme="minorHAnsi" w:hAnsiTheme="minorHAnsi" w:cstheme="minorHAnsi"/>
        </w:rPr>
        <w:t>the wizard</w:t>
      </w:r>
      <w:r w:rsidRPr="0002564C">
        <w:rPr>
          <w:rFonts w:asciiTheme="minorHAnsi" w:hAnsiTheme="minorHAnsi" w:cstheme="minorHAnsi"/>
        </w:rPr>
        <w:t xml:space="preserve"> will use the .NET SDK </w:t>
      </w:r>
      <w:r w:rsidRPr="0002564C">
        <w:rPr>
          <w:rFonts w:asciiTheme="minorHAnsi" w:hAnsiTheme="minorHAnsi" w:cstheme="minorHAnsi"/>
          <w:b/>
          <w:bCs/>
          <w:i/>
          <w:iCs/>
        </w:rPr>
        <w:t>dotnet build</w:t>
      </w:r>
      <w:r w:rsidRPr="0002564C">
        <w:rPr>
          <w:rFonts w:asciiTheme="minorHAnsi" w:hAnsiTheme="minorHAnsi" w:cstheme="minorHAnsi"/>
        </w:rPr>
        <w:t xml:space="preserve"> if it is compatible and abort the utility if no compatible compilers are found.</w:t>
      </w:r>
    </w:p>
    <w:p w14:paraId="3E5C1043" w14:textId="77777777" w:rsidR="0002564C" w:rsidRDefault="0002564C" w:rsidP="0002564C">
      <w:pPr>
        <w:pStyle w:val="SAGEBodyText"/>
      </w:pPr>
    </w:p>
    <w:p w14:paraId="0295EE24" w14:textId="77777777" w:rsidR="0002564C" w:rsidRDefault="0002564C" w:rsidP="0002564C">
      <w:pPr>
        <w:pStyle w:val="SAGEBodyText"/>
      </w:pPr>
    </w:p>
    <w:p w14:paraId="3066F512" w14:textId="66D075A9" w:rsidR="00E546DA" w:rsidRDefault="00E546DA" w:rsidP="00E546DA">
      <w:pPr>
        <w:pStyle w:val="SAGEHeading1"/>
        <w:framePr w:w="0" w:hRule="auto" w:wrap="auto" w:vAnchor="margin" w:hAnchor="text" w:yAlign="inline"/>
      </w:pPr>
      <w:bookmarkStart w:id="4" w:name="_Toc166586233"/>
      <w:r>
        <w:lastRenderedPageBreak/>
        <w:t>Using the Wizard</w:t>
      </w:r>
      <w:bookmarkEnd w:id="4"/>
    </w:p>
    <w:p w14:paraId="644420FF" w14:textId="77777777" w:rsidR="00E546DA" w:rsidRDefault="00E546DA" w:rsidP="00E546DA">
      <w:pPr>
        <w:pStyle w:val="SAGEBodyText"/>
      </w:pPr>
    </w:p>
    <w:p w14:paraId="24690213" w14:textId="1A580770" w:rsidR="00E546DA" w:rsidRPr="00E546DA" w:rsidRDefault="00E546DA" w:rsidP="00E546DA">
      <w:pPr>
        <w:pStyle w:val="SAGEBodyText"/>
      </w:pPr>
      <w:r>
        <w:t xml:space="preserve">When the wizard first loads, it will scan the </w:t>
      </w:r>
      <w:r w:rsidR="0002564C">
        <w:t>system for compatible compilers and will be prevented from continuing if no compatible compilers are discovered.</w:t>
      </w:r>
    </w:p>
    <w:p w14:paraId="0F35BB3E" w14:textId="467E5ADB" w:rsidR="00E546DA" w:rsidRPr="00E546DA" w:rsidRDefault="0002564C" w:rsidP="00E546DA">
      <w:pPr>
        <w:pStyle w:val="SAGEHeading2"/>
      </w:pPr>
      <w:bookmarkStart w:id="5" w:name="_Toc166586234"/>
      <w:r>
        <w:t>Ignore Configurations Option</w:t>
      </w:r>
      <w:bookmarkEnd w:id="5"/>
    </w:p>
    <w:p w14:paraId="16CDDB61" w14:textId="77777777" w:rsidR="0012357E" w:rsidRDefault="0012357E" w:rsidP="006D5F32">
      <w:pPr>
        <w:pStyle w:val="SAGEBodyText"/>
      </w:pPr>
    </w:p>
    <w:p w14:paraId="4182E721" w14:textId="3D057E5F" w:rsidR="00E546DA" w:rsidRDefault="0012357E" w:rsidP="006D5F32">
      <w:pPr>
        <w:pStyle w:val="SAGEBodyText"/>
      </w:pPr>
      <w:r>
        <w:rPr>
          <w:noProof/>
        </w:rPr>
        <w:drawing>
          <wp:inline distT="0" distB="0" distL="0" distR="0" wp14:anchorId="1EF91778" wp14:editId="2A86CAE9">
            <wp:extent cx="5619750" cy="2124075"/>
            <wp:effectExtent l="0" t="0" r="0" b="9525"/>
            <wp:docPr id="1163970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9750" cy="2124075"/>
                    </a:xfrm>
                    <a:prstGeom prst="rect">
                      <a:avLst/>
                    </a:prstGeom>
                    <a:noFill/>
                    <a:ln>
                      <a:noFill/>
                    </a:ln>
                  </pic:spPr>
                </pic:pic>
              </a:graphicData>
            </a:graphic>
          </wp:inline>
        </w:drawing>
      </w:r>
    </w:p>
    <w:p w14:paraId="2EA4312B" w14:textId="49A84289" w:rsidR="0012357E" w:rsidRDefault="0012357E" w:rsidP="0012357E">
      <w:pPr>
        <w:pStyle w:val="SAGEBodyText"/>
      </w:pPr>
      <w:r>
        <w:t xml:space="preserve">As noted in the screenshot above, the partner also can regenerate the model assemblies AND not include any configurations. </w:t>
      </w:r>
    </w:p>
    <w:p w14:paraId="08E57354" w14:textId="3BBC9CD9" w:rsidR="0012357E" w:rsidRDefault="0012357E" w:rsidP="0012357E">
      <w:pPr>
        <w:pStyle w:val="SAGEBodyText"/>
      </w:pPr>
      <w:r>
        <w:t xml:space="preserve">This is </w:t>
      </w:r>
      <w:bookmarkStart w:id="6" w:name="_Hlk166585712"/>
      <w:r>
        <w:t xml:space="preserve">a particularly </w:t>
      </w:r>
      <w:bookmarkEnd w:id="6"/>
      <w:r>
        <w:t>useful option when wanting to “reset” and remove any subclassed fields from the model assemblies.</w:t>
      </w:r>
    </w:p>
    <w:p w14:paraId="1B2D0EA6" w14:textId="65CE564E" w:rsidR="0012357E" w:rsidRDefault="0012357E" w:rsidP="0012357E">
      <w:pPr>
        <w:pStyle w:val="SAGEBodyText"/>
      </w:pPr>
      <w:r>
        <w:t>Therefore, by selecting this option, the model assemblies will be regenerated without any subclassed properties.</w:t>
      </w:r>
    </w:p>
    <w:p w14:paraId="741612A0" w14:textId="77777777" w:rsidR="0012357E" w:rsidRDefault="0012357E" w:rsidP="006D5F32">
      <w:pPr>
        <w:pStyle w:val="SAGEBodyText"/>
      </w:pPr>
    </w:p>
    <w:p w14:paraId="43CCBB85" w14:textId="2393C82B" w:rsidR="0012357E" w:rsidRPr="00E546DA" w:rsidRDefault="0012357E" w:rsidP="00E56951">
      <w:pPr>
        <w:pStyle w:val="SAGEHeading2"/>
      </w:pPr>
      <w:bookmarkStart w:id="7" w:name="_Toc166586235"/>
      <w:r>
        <w:t>Compiling and Deploying</w:t>
      </w:r>
      <w:bookmarkEnd w:id="7"/>
    </w:p>
    <w:p w14:paraId="2042C4B8" w14:textId="77777777" w:rsidR="0012357E" w:rsidRDefault="0012357E" w:rsidP="0012357E">
      <w:pPr>
        <w:pStyle w:val="SAGEBodyText"/>
      </w:pPr>
    </w:p>
    <w:p w14:paraId="527890DA" w14:textId="77777777" w:rsidR="0012357E" w:rsidRDefault="0012357E" w:rsidP="0012357E">
      <w:pPr>
        <w:pStyle w:val="SAGEBodyText"/>
      </w:pPr>
      <w:r>
        <w:t>When the Compile button is selected, the following will occur:</w:t>
      </w:r>
    </w:p>
    <w:p w14:paraId="5CBC7E56" w14:textId="77777777" w:rsidR="0012357E" w:rsidRDefault="0012357E" w:rsidP="0012357E">
      <w:pPr>
        <w:pStyle w:val="SAGEBodyText"/>
      </w:pPr>
    </w:p>
    <w:p w14:paraId="6631256F" w14:textId="77777777" w:rsidR="0012357E" w:rsidRDefault="0012357E" w:rsidP="0012357E">
      <w:pPr>
        <w:pStyle w:val="SageBodyCopy"/>
        <w:numPr>
          <w:ilvl w:val="0"/>
          <w:numId w:val="52"/>
        </w:numPr>
      </w:pPr>
      <w:r>
        <w:t xml:space="preserve">The module zip files are copied down to and unzipped in the user’s </w:t>
      </w:r>
      <w:r w:rsidRPr="0012357E">
        <w:rPr>
          <w:b/>
          <w:bCs/>
        </w:rPr>
        <w:t>temp + “Sage300Projects”</w:t>
      </w:r>
      <w:r>
        <w:t xml:space="preserve"> folder and that’s where the compiler will pick up the csproj file and its files</w:t>
      </w:r>
    </w:p>
    <w:p w14:paraId="06760A64" w14:textId="77777777" w:rsidR="0012357E" w:rsidRDefault="0012357E" w:rsidP="0012357E">
      <w:pPr>
        <w:pStyle w:val="SageBodyCopy"/>
        <w:numPr>
          <w:ilvl w:val="0"/>
          <w:numId w:val="52"/>
        </w:numPr>
      </w:pPr>
      <w:r>
        <w:t xml:space="preserve">A backup folder will be created in the user’s </w:t>
      </w:r>
      <w:r w:rsidRPr="0012357E">
        <w:rPr>
          <w:b/>
          <w:bCs/>
        </w:rPr>
        <w:t>temp + “Sage300Backups” + now()</w:t>
      </w:r>
      <w:r>
        <w:t xml:space="preserve"> folder as this become the location to copy any existing model assemblies that will be overwritten in the </w:t>
      </w:r>
      <w:r w:rsidRPr="0012357E">
        <w:rPr>
          <w:b/>
          <w:bCs/>
        </w:rPr>
        <w:t>...\Online\Web\bin</w:t>
      </w:r>
      <w:r>
        <w:t xml:space="preserve"> folder</w:t>
      </w:r>
    </w:p>
    <w:p w14:paraId="79795A7E" w14:textId="77777777" w:rsidR="0012357E" w:rsidRDefault="0012357E" w:rsidP="0012357E">
      <w:pPr>
        <w:pStyle w:val="SageBodyCopy"/>
        <w:numPr>
          <w:ilvl w:val="0"/>
          <w:numId w:val="52"/>
        </w:numPr>
      </w:pPr>
      <w:r>
        <w:t xml:space="preserve">A build folder will be created in the user’s </w:t>
      </w:r>
      <w:r w:rsidRPr="0012357E">
        <w:rPr>
          <w:b/>
          <w:bCs/>
        </w:rPr>
        <w:t>temp + “Sage300Build”</w:t>
      </w:r>
      <w:r>
        <w:t xml:space="preserve"> folder as </w:t>
      </w:r>
      <w:r>
        <w:lastRenderedPageBreak/>
        <w:t>this is where the compiler will compile the model projects</w:t>
      </w:r>
    </w:p>
    <w:p w14:paraId="3F918E82" w14:textId="77777777" w:rsidR="0012357E" w:rsidRDefault="0012357E" w:rsidP="0012357E">
      <w:pPr>
        <w:pStyle w:val="SageBodyCopy"/>
        <w:numPr>
          <w:ilvl w:val="0"/>
          <w:numId w:val="52"/>
        </w:numPr>
      </w:pPr>
      <w:r>
        <w:t>The projects will be iterated</w:t>
      </w:r>
    </w:p>
    <w:p w14:paraId="4E14D915" w14:textId="77777777" w:rsidR="0012357E" w:rsidRDefault="0012357E" w:rsidP="0012357E">
      <w:pPr>
        <w:pStyle w:val="SageBodyCopy"/>
        <w:numPr>
          <w:ilvl w:val="1"/>
          <w:numId w:val="52"/>
        </w:numPr>
      </w:pPr>
      <w:r>
        <w:t>If configurations exist for a module AND they have not been chosen to be excluded, the model’s class source file will be modified to include the specified prooperties in the configuration files. The below screenshot is an example of a configuration used in this document:</w:t>
      </w:r>
    </w:p>
    <w:p w14:paraId="10D8DBE4" w14:textId="77777777" w:rsidR="0012357E" w:rsidRDefault="0012357E" w:rsidP="0012357E">
      <w:pPr>
        <w:pStyle w:val="SageBodyCopy"/>
        <w:ind w:left="1440"/>
      </w:pPr>
      <w:r>
        <w:rPr>
          <w:noProof/>
        </w:rPr>
        <w:drawing>
          <wp:inline distT="0" distB="0" distL="0" distR="0" wp14:anchorId="4B5281E1" wp14:editId="374D6656">
            <wp:extent cx="5514975" cy="2730641"/>
            <wp:effectExtent l="0" t="0" r="0" b="0"/>
            <wp:docPr id="525248753" name="Picture 52524875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248753" name="Picture 525248753"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5845" cy="2736023"/>
                    </a:xfrm>
                    <a:prstGeom prst="rect">
                      <a:avLst/>
                    </a:prstGeom>
                    <a:noFill/>
                    <a:ln>
                      <a:noFill/>
                    </a:ln>
                  </pic:spPr>
                </pic:pic>
              </a:graphicData>
            </a:graphic>
          </wp:inline>
        </w:drawing>
      </w:r>
    </w:p>
    <w:p w14:paraId="6A786476" w14:textId="77777777" w:rsidR="0012357E" w:rsidRDefault="0012357E" w:rsidP="0012357E">
      <w:pPr>
        <w:pStyle w:val="SageBodyCopy"/>
        <w:numPr>
          <w:ilvl w:val="1"/>
          <w:numId w:val="52"/>
        </w:numPr>
      </w:pPr>
      <w:r>
        <w:t>The model project will be compiled</w:t>
      </w:r>
    </w:p>
    <w:p w14:paraId="01D20A96" w14:textId="77777777" w:rsidR="0012357E" w:rsidRDefault="0012357E" w:rsidP="0012357E">
      <w:pPr>
        <w:pStyle w:val="SageBodyCopy"/>
        <w:numPr>
          <w:ilvl w:val="1"/>
          <w:numId w:val="52"/>
        </w:numPr>
      </w:pPr>
      <w:r>
        <w:t xml:space="preserve">The model assembly will be backed up from the </w:t>
      </w:r>
      <w:r w:rsidRPr="0012357E">
        <w:rPr>
          <w:b/>
          <w:bCs/>
        </w:rPr>
        <w:t>...\Online\Web\bin</w:t>
      </w:r>
      <w:r>
        <w:t xml:space="preserve"> folder and copied to the backup folder. </w:t>
      </w:r>
    </w:p>
    <w:p w14:paraId="27B2EA45" w14:textId="270EE774" w:rsidR="0012357E" w:rsidRDefault="0012357E" w:rsidP="0012357E">
      <w:pPr>
        <w:pStyle w:val="SAGEAdmonitionWarning"/>
      </w:pPr>
      <w:r>
        <w:t xml:space="preserve">Note that only the </w:t>
      </w:r>
      <w:r w:rsidRPr="0012357E">
        <w:rPr>
          <w:b/>
          <w:bCs/>
        </w:rPr>
        <w:t>...\Online\Web\bin</w:t>
      </w:r>
      <w:r>
        <w:t xml:space="preserve"> version of the assembly needs to be backed up since the other versions in the </w:t>
      </w:r>
      <w:r w:rsidRPr="0012357E">
        <w:rPr>
          <w:b/>
          <w:bCs/>
        </w:rPr>
        <w:t>WebApi</w:t>
      </w:r>
      <w:r>
        <w:t xml:space="preserve">, </w:t>
      </w:r>
      <w:r w:rsidRPr="0012357E">
        <w:rPr>
          <w:b/>
          <w:bCs/>
        </w:rPr>
        <w:t>Worker</w:t>
      </w:r>
      <w:r>
        <w:t>, etc. folders are the same copies.</w:t>
      </w:r>
    </w:p>
    <w:p w14:paraId="15D22605" w14:textId="77777777" w:rsidR="0012357E" w:rsidRDefault="0012357E" w:rsidP="0012357E">
      <w:pPr>
        <w:pStyle w:val="SageBodyCopy"/>
        <w:numPr>
          <w:ilvl w:val="1"/>
          <w:numId w:val="52"/>
        </w:numPr>
      </w:pPr>
      <w:r>
        <w:t xml:space="preserve">The model assembly will be copied to the </w:t>
      </w:r>
      <w:r w:rsidRPr="0012357E">
        <w:rPr>
          <w:b/>
          <w:bCs/>
        </w:rPr>
        <w:t>...\Online\Web\bin</w:t>
      </w:r>
      <w:r>
        <w:t xml:space="preserve"> folder and optionally to </w:t>
      </w:r>
      <w:r w:rsidRPr="0012357E">
        <w:rPr>
          <w:b/>
          <w:bCs/>
        </w:rPr>
        <w:t>Worker</w:t>
      </w:r>
      <w:r>
        <w:t xml:space="preserve">, </w:t>
      </w:r>
      <w:r w:rsidRPr="0012357E">
        <w:rPr>
          <w:b/>
          <w:bCs/>
        </w:rPr>
        <w:t>WebAPI</w:t>
      </w:r>
      <w:r>
        <w:t xml:space="preserve">, </w:t>
      </w:r>
      <w:r w:rsidRPr="0012357E">
        <w:rPr>
          <w:b/>
          <w:bCs/>
        </w:rPr>
        <w:t>WebFR</w:t>
      </w:r>
      <w:r>
        <w:t>, etc. IF a version of the file to be copied exists in these other areas.</w:t>
      </w:r>
    </w:p>
    <w:p w14:paraId="3A095633" w14:textId="11AD0735" w:rsidR="0012357E" w:rsidRDefault="0012357E" w:rsidP="0012357E">
      <w:pPr>
        <w:pStyle w:val="SAGEAdmonitionWarning"/>
      </w:pPr>
      <w:r>
        <w:t>The worker service is also stopped on the first assembly copied and re-started when the compilation and deployment is complete. Therefore, running this wizard as “Administrator” ensures that valid permissons are given to the task to be able to stop and start the windows service.</w:t>
      </w:r>
    </w:p>
    <w:p w14:paraId="133CA7D7" w14:textId="2969B4FE" w:rsidR="0012357E" w:rsidRDefault="0012357E" w:rsidP="0012357E">
      <w:pPr>
        <w:pStyle w:val="SageBodyCopy"/>
        <w:numPr>
          <w:ilvl w:val="0"/>
          <w:numId w:val="52"/>
        </w:numPr>
      </w:pPr>
      <w:r>
        <w:t>When the wizard is complete and before exiting, the wizard will remove the source created to build the assemblies from the temp folder.</w:t>
      </w:r>
    </w:p>
    <w:p w14:paraId="18FF9742" w14:textId="30AB7880" w:rsidR="0012357E" w:rsidRDefault="0012357E" w:rsidP="0012357E">
      <w:pPr>
        <w:pStyle w:val="SageBodyCopy"/>
        <w:numPr>
          <w:ilvl w:val="1"/>
          <w:numId w:val="52"/>
        </w:numPr>
      </w:pPr>
      <w:r>
        <w:t>In the wizard’s build folder, this is where the partner will gather the model assemblies for deployment to their customer</w:t>
      </w:r>
      <w:r w:rsidR="009E1823">
        <w:t>’</w:t>
      </w:r>
      <w:r>
        <w:t xml:space="preserve">s </w:t>
      </w:r>
      <w:r w:rsidR="009E1823">
        <w:t>.../Online/Web/bin, .../Online/Worker, .../Online/WebApi/bin folders as applicable</w:t>
      </w:r>
      <w:r>
        <w:t>.</w:t>
      </w:r>
    </w:p>
    <w:p w14:paraId="205A82A4" w14:textId="77777777" w:rsidR="0012357E" w:rsidRDefault="0012357E" w:rsidP="0012357E">
      <w:pPr>
        <w:pStyle w:val="SageBodyCopy"/>
        <w:numPr>
          <w:ilvl w:val="1"/>
          <w:numId w:val="52"/>
        </w:numPr>
      </w:pPr>
      <w:r>
        <w:lastRenderedPageBreak/>
        <w:t>In the future, if this wizard were to be part of the application, the partner would need to simply deliver the configuration files since the client or customer (administrator) could compile and deploy as needed.</w:t>
      </w:r>
    </w:p>
    <w:p w14:paraId="12C1B683" w14:textId="77777777" w:rsidR="0012357E" w:rsidRDefault="0012357E" w:rsidP="0012357E">
      <w:pPr>
        <w:pStyle w:val="SAGEBodyText"/>
      </w:pPr>
    </w:p>
    <w:sectPr w:rsidR="0012357E" w:rsidSect="00726C30">
      <w:headerReference w:type="first" r:id="rId20"/>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08A4E" w14:textId="77777777" w:rsidR="00726C30" w:rsidRDefault="00726C30" w:rsidP="00713520">
      <w:pPr>
        <w:spacing w:line="240" w:lineRule="auto"/>
      </w:pPr>
      <w:r>
        <w:separator/>
      </w:r>
    </w:p>
    <w:p w14:paraId="5026CB1F" w14:textId="77777777" w:rsidR="00726C30" w:rsidRDefault="00726C30"/>
  </w:endnote>
  <w:endnote w:type="continuationSeparator" w:id="0">
    <w:p w14:paraId="0F7ACA0E" w14:textId="77777777" w:rsidR="00726C30" w:rsidRDefault="00726C30" w:rsidP="00713520">
      <w:pPr>
        <w:spacing w:line="240" w:lineRule="auto"/>
      </w:pPr>
      <w:r>
        <w:continuationSeparator/>
      </w:r>
    </w:p>
    <w:p w14:paraId="74A6245E" w14:textId="77777777" w:rsidR="00726C30" w:rsidRDefault="00726C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age Text">
    <w:panose1 w:val="02010503040201060103"/>
    <w:charset w:val="00"/>
    <w:family w:val="auto"/>
    <w:pitch w:val="variable"/>
    <w:sig w:usb0="00000007" w:usb1="1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6C8BA" w14:textId="77777777" w:rsidR="004C7BAD" w:rsidRDefault="004C7BAD" w:rsidP="009C742D">
    <w:pPr>
      <w:pStyle w:val="SAGEFooter"/>
    </w:pPr>
    <w:r>
      <w:t xml:space="preserve">Product manual ¦ </w:t>
    </w:r>
    <w:r>
      <w:fldChar w:fldCharType="begin"/>
    </w:r>
    <w:r>
      <w:instrText xml:space="preserve"> STYLEREF  "_Cover date" </w:instrText>
    </w:r>
    <w:r>
      <w:fldChar w:fldCharType="separate"/>
    </w:r>
    <w:r w:rsidR="003640A6">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3FCB0532" wp14:editId="6A931E49">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4C955" w14:textId="77777777" w:rsidR="004C7BAD" w:rsidRDefault="004C7BAD">
    <w:pPr>
      <w:pStyle w:val="Footer"/>
    </w:pPr>
  </w:p>
  <w:p w14:paraId="619CB917" w14:textId="77777777" w:rsidR="004C7BAD" w:rsidRDefault="004C7BA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14:paraId="106C90C5" w14:textId="77777777" w:rsidTr="0081634F">
      <w:tc>
        <w:tcPr>
          <w:tcW w:w="6804" w:type="dxa"/>
          <w:vAlign w:val="bottom"/>
        </w:tcPr>
        <w:p w14:paraId="3ADEAD5B" w14:textId="04B6F89A" w:rsidR="004C7BAD" w:rsidRPr="001872FE" w:rsidRDefault="00D63445" w:rsidP="003F19C5">
          <w:pPr>
            <w:pStyle w:val="SAGEFooter"/>
          </w:pPr>
          <w:r>
            <w:rPr>
              <w:noProof/>
            </w:rPr>
            <w:fldChar w:fldCharType="begin"/>
          </w:r>
          <w:r>
            <w:rPr>
              <w:noProof/>
            </w:rPr>
            <w:instrText xml:space="preserve"> STYLEREF  SAGE_Title  \* MERGEFORMAT </w:instrText>
          </w:r>
          <w:r>
            <w:rPr>
              <w:noProof/>
            </w:rPr>
            <w:fldChar w:fldCharType="separate"/>
          </w:r>
          <w:r w:rsidR="009E1823">
            <w:rPr>
              <w:noProof/>
            </w:rPr>
            <w:t>Sage 300 Web Screens SDK</w:t>
          </w:r>
          <w:r>
            <w:rPr>
              <w:noProof/>
            </w:rPr>
            <w:fldChar w:fldCharType="end"/>
          </w:r>
          <w:r w:rsidR="004C7BAD">
            <w:rPr>
              <w:noProof/>
            </w:rPr>
            <w:t xml:space="preserve"> </w:t>
          </w:r>
          <w:r w:rsidR="00066E48">
            <w:rPr>
              <w:noProof/>
            </w:rPr>
            <w:t xml:space="preserve">- </w:t>
          </w:r>
          <w:r w:rsidR="004C7BAD">
            <w:rPr>
              <w:noProof/>
            </w:rPr>
            <w:t xml:space="preserve">Web </w:t>
          </w:r>
          <w:r w:rsidR="00257C5B">
            <w:rPr>
              <w:noProof/>
            </w:rPr>
            <w:t>Subclassing C</w:t>
          </w:r>
          <w:r w:rsidR="00E3739A">
            <w:rPr>
              <w:noProof/>
            </w:rPr>
            <w:t>ompilation and Deployment</w:t>
          </w:r>
          <w:r w:rsidR="00257C5B">
            <w:rPr>
              <w:noProof/>
            </w:rPr>
            <w:t xml:space="preserve"> Wizard</w:t>
          </w:r>
        </w:p>
      </w:tc>
      <w:tc>
        <w:tcPr>
          <w:tcW w:w="1983" w:type="dxa"/>
          <w:vAlign w:val="bottom"/>
        </w:tcPr>
        <w:sdt>
          <w:sdtPr>
            <w:id w:val="41648444"/>
            <w:docPartObj>
              <w:docPartGallery w:val="Page Numbers (Top of Page)"/>
              <w:docPartUnique/>
            </w:docPartObj>
          </w:sdtPr>
          <w:sdtContent>
            <w:p w14:paraId="0BAD3F93" w14:textId="77777777" w:rsidR="004C7BAD" w:rsidRDefault="004C7BAD"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8E1CBB">
                <w:rPr>
                  <w:noProof/>
                </w:rPr>
                <w:t>15</w:t>
              </w:r>
              <w:r>
                <w:rPr>
                  <w:sz w:val="24"/>
                  <w:szCs w:val="24"/>
                </w:rPr>
                <w:fldChar w:fldCharType="end"/>
              </w:r>
              <w:r>
                <w:t xml:space="preserve"> of </w:t>
              </w:r>
              <w:r>
                <w:fldChar w:fldCharType="begin"/>
              </w:r>
              <w:r>
                <w:instrText xml:space="preserve"> NUMPAGES  </w:instrText>
              </w:r>
              <w:r>
                <w:fldChar w:fldCharType="separate"/>
              </w:r>
              <w:r w:rsidR="008E1CBB">
                <w:rPr>
                  <w:noProof/>
                </w:rPr>
                <w:t>15</w:t>
              </w:r>
              <w:r>
                <w:rPr>
                  <w:noProof/>
                </w:rPr>
                <w:fldChar w:fldCharType="end"/>
              </w:r>
            </w:p>
          </w:sdtContent>
        </w:sdt>
      </w:tc>
    </w:tr>
  </w:tbl>
  <w:p w14:paraId="2FFA890B" w14:textId="77777777" w:rsidR="004C7BAD" w:rsidRDefault="004C7BAD" w:rsidP="00A6168E">
    <w:pPr>
      <w:pStyle w:val="1pt"/>
      <w:tabs>
        <w:tab w:val="left" w:pos="1695"/>
      </w:tabs>
    </w:pPr>
    <w:r>
      <w:tab/>
    </w:r>
  </w:p>
  <w:p w14:paraId="39683CAB" w14:textId="77777777" w:rsidR="004C7BAD" w:rsidRDefault="004C7BA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14:paraId="508E3A33" w14:textId="77777777" w:rsidTr="001D202A">
      <w:tc>
        <w:tcPr>
          <w:tcW w:w="6804" w:type="dxa"/>
          <w:vAlign w:val="bottom"/>
        </w:tcPr>
        <w:p w14:paraId="356AE844" w14:textId="0DDC4C0F" w:rsidR="004C7BAD" w:rsidRPr="001872FE" w:rsidRDefault="00D63445" w:rsidP="00A6168E">
          <w:pPr>
            <w:pStyle w:val="SAGEFooter"/>
          </w:pPr>
          <w:r>
            <w:rPr>
              <w:noProof/>
            </w:rPr>
            <w:fldChar w:fldCharType="begin"/>
          </w:r>
          <w:r>
            <w:rPr>
              <w:noProof/>
            </w:rPr>
            <w:instrText xml:space="preserve"> STYLEREF  SAGE_Title  \* MERGEFORMAT </w:instrText>
          </w:r>
          <w:r>
            <w:rPr>
              <w:noProof/>
            </w:rPr>
            <w:fldChar w:fldCharType="separate"/>
          </w:r>
          <w:r w:rsidR="009E1823">
            <w:rPr>
              <w:noProof/>
            </w:rPr>
            <w:t>Sage 300 Web Screens SDK</w:t>
          </w:r>
          <w:r>
            <w:rPr>
              <w:noProof/>
            </w:rPr>
            <w:fldChar w:fldCharType="end"/>
          </w:r>
          <w:r w:rsidR="004C7BAD">
            <w:rPr>
              <w:noProof/>
            </w:rPr>
            <w:t xml:space="preserve"> </w:t>
          </w:r>
          <w:r w:rsidR="00066E48">
            <w:rPr>
              <w:noProof/>
            </w:rPr>
            <w:t xml:space="preserve">- </w:t>
          </w:r>
          <w:r w:rsidR="004C7BAD">
            <w:rPr>
              <w:noProof/>
            </w:rPr>
            <w:t xml:space="preserve">Web </w:t>
          </w:r>
          <w:r w:rsidR="006926A8">
            <w:rPr>
              <w:noProof/>
            </w:rPr>
            <w:t xml:space="preserve">Subclassing </w:t>
          </w:r>
          <w:r w:rsidR="004C3CD6">
            <w:rPr>
              <w:noProof/>
            </w:rPr>
            <w:t>C</w:t>
          </w:r>
          <w:r w:rsidR="0012357E">
            <w:rPr>
              <w:noProof/>
            </w:rPr>
            <w:t>ompliation and Deployment</w:t>
          </w:r>
          <w:r w:rsidR="004C3CD6">
            <w:rPr>
              <w:noProof/>
            </w:rPr>
            <w:t xml:space="preserve"> Wizard</w:t>
          </w:r>
        </w:p>
      </w:tc>
      <w:tc>
        <w:tcPr>
          <w:tcW w:w="1983" w:type="dxa"/>
          <w:vAlign w:val="bottom"/>
        </w:tcPr>
        <w:sdt>
          <w:sdtPr>
            <w:id w:val="-791217541"/>
            <w:docPartObj>
              <w:docPartGallery w:val="Page Numbers (Top of Page)"/>
              <w:docPartUnique/>
            </w:docPartObj>
          </w:sdtPr>
          <w:sdtContent>
            <w:p w14:paraId="615D3A30" w14:textId="77777777" w:rsidR="004C7BAD" w:rsidRDefault="004C7BAD"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8E1CBB">
                <w:rPr>
                  <w:noProof/>
                </w:rPr>
                <w:t>4</w:t>
              </w:r>
              <w:r>
                <w:rPr>
                  <w:sz w:val="24"/>
                  <w:szCs w:val="24"/>
                </w:rPr>
                <w:fldChar w:fldCharType="end"/>
              </w:r>
              <w:r>
                <w:t xml:space="preserve"> of </w:t>
              </w:r>
              <w:r>
                <w:fldChar w:fldCharType="begin"/>
              </w:r>
              <w:r>
                <w:instrText xml:space="preserve"> NUMPAGES  </w:instrText>
              </w:r>
              <w:r>
                <w:fldChar w:fldCharType="separate"/>
              </w:r>
              <w:r w:rsidR="008E1CBB">
                <w:rPr>
                  <w:noProof/>
                </w:rPr>
                <w:t>15</w:t>
              </w:r>
              <w:r>
                <w:rPr>
                  <w:noProof/>
                </w:rPr>
                <w:fldChar w:fldCharType="end"/>
              </w:r>
            </w:p>
          </w:sdtContent>
        </w:sdt>
      </w:tc>
    </w:tr>
  </w:tbl>
  <w:p w14:paraId="7B5B8C8B" w14:textId="77777777" w:rsidR="004C7BAD" w:rsidRDefault="004C7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C2B9E" w14:textId="77777777" w:rsidR="00726C30" w:rsidRDefault="00726C30" w:rsidP="00713520">
      <w:pPr>
        <w:spacing w:line="240" w:lineRule="auto"/>
      </w:pPr>
    </w:p>
    <w:p w14:paraId="49E20F02" w14:textId="77777777" w:rsidR="00726C30" w:rsidRDefault="00726C30"/>
  </w:footnote>
  <w:footnote w:type="continuationSeparator" w:id="0">
    <w:p w14:paraId="7DDE61A9" w14:textId="77777777" w:rsidR="00726C30" w:rsidRDefault="00726C30" w:rsidP="00713520">
      <w:pPr>
        <w:spacing w:line="240" w:lineRule="auto"/>
      </w:pPr>
    </w:p>
    <w:p w14:paraId="575583EF" w14:textId="77777777" w:rsidR="00726C30" w:rsidRDefault="00726C30"/>
  </w:footnote>
  <w:footnote w:type="continuationNotice" w:id="1">
    <w:p w14:paraId="289709A7" w14:textId="77777777" w:rsidR="00726C30" w:rsidRDefault="00726C30">
      <w:pPr>
        <w:spacing w:line="240" w:lineRule="auto"/>
      </w:pPr>
    </w:p>
    <w:p w14:paraId="455A0F54" w14:textId="77777777" w:rsidR="00726C30" w:rsidRDefault="00726C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B9A22" w14:textId="77777777" w:rsidR="004C7BAD" w:rsidRDefault="004C7BAD" w:rsidP="0015531F">
    <w:pPr>
      <w:pStyle w:val="Header"/>
    </w:pPr>
    <w:r w:rsidRPr="00D302D1">
      <w:rPr>
        <w:noProof/>
        <w:lang w:val="en-US"/>
      </w:rPr>
      <w:drawing>
        <wp:anchor distT="0" distB="0" distL="114300" distR="114300" simplePos="0" relativeHeight="251659264" behindDoc="1" locked="1" layoutInCell="1" allowOverlap="1" wp14:anchorId="28FDCF88" wp14:editId="7FE7341E">
          <wp:simplePos x="0" y="0"/>
          <wp:positionH relativeFrom="page">
            <wp:posOffset>5713095</wp:posOffset>
          </wp:positionH>
          <wp:positionV relativeFrom="page">
            <wp:posOffset>477520</wp:posOffset>
          </wp:positionV>
          <wp:extent cx="1120140" cy="629920"/>
          <wp:effectExtent l="0" t="0" r="3810" b="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120140" cy="629920"/>
                  </a:xfrm>
                  <a:prstGeom prst="rect">
                    <a:avLst/>
                  </a:prstGeom>
                  <a:noFill/>
                </pic:spPr>
              </pic:pic>
            </a:graphicData>
          </a:graphic>
          <wp14:sizeRelH relativeFrom="margin">
            <wp14:pctWidth>0</wp14:pctWidth>
          </wp14:sizeRelH>
          <wp14:sizeRelV relativeFrom="margin">
            <wp14:pctHeight>0</wp14:pctHeight>
          </wp14:sizeRelV>
        </wp:anchor>
      </w:drawing>
    </w:r>
  </w:p>
  <w:p w14:paraId="3C64E949" w14:textId="77777777" w:rsidR="004C7BAD" w:rsidRDefault="004C7B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04E9" w14:textId="77777777" w:rsidR="004C7BAD" w:rsidRDefault="004C7B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B86CA" w14:textId="77777777" w:rsidR="004C7BAD" w:rsidRDefault="004C7BAD">
    <w:pPr>
      <w:pStyle w:val="Header"/>
    </w:pPr>
  </w:p>
  <w:p w14:paraId="23CEF802" w14:textId="77777777" w:rsidR="004C7BAD" w:rsidRDefault="004C7BA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1B2F0" w14:textId="6BB97353" w:rsidR="004C7BAD" w:rsidRPr="003125A0" w:rsidRDefault="00D63445" w:rsidP="0079162B">
    <w:pPr>
      <w:pStyle w:val="SAGEHeader"/>
    </w:pPr>
    <w:r>
      <w:rPr>
        <w:noProof/>
      </w:rPr>
      <w:fldChar w:fldCharType="begin"/>
    </w:r>
    <w:r>
      <w:rPr>
        <w:noProof/>
      </w:rPr>
      <w:instrText xml:space="preserve"> STYLEREF  "SAGE_Heading 1 (no TOC)" \l  \* MERGEFORMAT </w:instrText>
    </w:r>
    <w:r>
      <w:rPr>
        <w:noProof/>
      </w:rPr>
      <w:fldChar w:fldCharType="separate"/>
    </w:r>
    <w:r w:rsidR="009E1823">
      <w:rPr>
        <w:noProof/>
      </w:rPr>
      <w:t>Contents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380D0" w14:textId="77777777" w:rsidR="004C7BAD" w:rsidRDefault="004C7BA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69684" w14:textId="77777777" w:rsidR="004C7BAD" w:rsidRDefault="004C7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20.25pt;height:20.25pt" o:bullet="t">
        <v:imagedata r:id="rId1" o:title="clip_image001"/>
      </v:shape>
    </w:pict>
  </w:numPicBullet>
  <w:numPicBullet w:numPicBulletId="1">
    <w:pict>
      <v:shape id="_x0000_i1071" type="#_x0000_t75" style="width:118.5pt;height:118.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D604EED"/>
    <w:multiLevelType w:val="hybridMultilevel"/>
    <w:tmpl w:val="511AC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6"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F10BDD"/>
    <w:multiLevelType w:val="hybridMultilevel"/>
    <w:tmpl w:val="36E0A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2034EC3"/>
    <w:multiLevelType w:val="hybridMultilevel"/>
    <w:tmpl w:val="BF80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2"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06129D"/>
    <w:multiLevelType w:val="hybridMultilevel"/>
    <w:tmpl w:val="688AF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5"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8" w15:restartNumberingAfterBreak="0">
    <w:nsid w:val="4DF57732"/>
    <w:multiLevelType w:val="hybridMultilevel"/>
    <w:tmpl w:val="0DD04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32"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5"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54118966">
    <w:abstractNumId w:val="10"/>
  </w:num>
  <w:num w:numId="2" w16cid:durableId="439685647">
    <w:abstractNumId w:val="31"/>
  </w:num>
  <w:num w:numId="3" w16cid:durableId="783580571">
    <w:abstractNumId w:val="21"/>
  </w:num>
  <w:num w:numId="4" w16cid:durableId="586765582">
    <w:abstractNumId w:val="11"/>
  </w:num>
  <w:num w:numId="5" w16cid:durableId="2036760266">
    <w:abstractNumId w:val="10"/>
  </w:num>
  <w:num w:numId="6" w16cid:durableId="767895006">
    <w:abstractNumId w:val="31"/>
  </w:num>
  <w:num w:numId="7" w16cid:durableId="676611907">
    <w:abstractNumId w:val="21"/>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16cid:durableId="925728682">
    <w:abstractNumId w:val="11"/>
  </w:num>
  <w:num w:numId="9" w16cid:durableId="728848230">
    <w:abstractNumId w:val="36"/>
  </w:num>
  <w:num w:numId="10" w16cid:durableId="860044444">
    <w:abstractNumId w:val="35"/>
  </w:num>
  <w:num w:numId="11" w16cid:durableId="727806715">
    <w:abstractNumId w:val="33"/>
  </w:num>
  <w:num w:numId="12" w16cid:durableId="307784766">
    <w:abstractNumId w:val="9"/>
  </w:num>
  <w:num w:numId="13" w16cid:durableId="1249999055">
    <w:abstractNumId w:val="7"/>
  </w:num>
  <w:num w:numId="14" w16cid:durableId="20866405">
    <w:abstractNumId w:val="6"/>
  </w:num>
  <w:num w:numId="15" w16cid:durableId="49504112">
    <w:abstractNumId w:val="5"/>
  </w:num>
  <w:num w:numId="16" w16cid:durableId="1460877769">
    <w:abstractNumId w:val="4"/>
  </w:num>
  <w:num w:numId="17" w16cid:durableId="2032955050">
    <w:abstractNumId w:val="8"/>
  </w:num>
  <w:num w:numId="18" w16cid:durableId="1337879634">
    <w:abstractNumId w:val="3"/>
  </w:num>
  <w:num w:numId="19" w16cid:durableId="435291385">
    <w:abstractNumId w:val="2"/>
  </w:num>
  <w:num w:numId="20" w16cid:durableId="150755040">
    <w:abstractNumId w:val="1"/>
  </w:num>
  <w:num w:numId="21" w16cid:durableId="1896114015">
    <w:abstractNumId w:val="0"/>
  </w:num>
  <w:num w:numId="22" w16cid:durableId="1555580892">
    <w:abstractNumId w:val="34"/>
  </w:num>
  <w:num w:numId="23" w16cid:durableId="1101683973">
    <w:abstractNumId w:val="37"/>
  </w:num>
  <w:num w:numId="24" w16cid:durableId="828836627">
    <w:abstractNumId w:val="25"/>
  </w:num>
  <w:num w:numId="25" w16cid:durableId="462312093">
    <w:abstractNumId w:val="22"/>
  </w:num>
  <w:num w:numId="26" w16cid:durableId="64571811">
    <w:abstractNumId w:val="15"/>
  </w:num>
  <w:num w:numId="27" w16cid:durableId="139732796">
    <w:abstractNumId w:val="15"/>
  </w:num>
  <w:num w:numId="28" w16cid:durableId="115295737">
    <w:abstractNumId w:val="26"/>
  </w:num>
  <w:num w:numId="29" w16cid:durableId="1025256452">
    <w:abstractNumId w:val="26"/>
    <w:lvlOverride w:ilvl="0">
      <w:startOverride w:val="1"/>
    </w:lvlOverride>
  </w:num>
  <w:num w:numId="30" w16cid:durableId="1488935695">
    <w:abstractNumId w:val="21"/>
  </w:num>
  <w:num w:numId="31" w16cid:durableId="586236520">
    <w:abstractNumId w:val="21"/>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num>
  <w:num w:numId="32" w16cid:durableId="659042312">
    <w:abstractNumId w:val="19"/>
  </w:num>
  <w:num w:numId="33" w16cid:durableId="1714034869">
    <w:abstractNumId w:val="27"/>
  </w:num>
  <w:num w:numId="34" w16cid:durableId="845680412">
    <w:abstractNumId w:val="24"/>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16cid:durableId="112600155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773595846">
    <w:abstractNumId w:val="32"/>
  </w:num>
  <w:num w:numId="37" w16cid:durableId="391654680">
    <w:abstractNumId w:val="25"/>
    <w:lvlOverride w:ilvl="0">
      <w:startOverride w:val="1"/>
    </w:lvlOverride>
  </w:num>
  <w:num w:numId="38" w16cid:durableId="1209537886">
    <w:abstractNumId w:val="29"/>
  </w:num>
  <w:num w:numId="39" w16cid:durableId="1414937889">
    <w:abstractNumId w:val="30"/>
  </w:num>
  <w:num w:numId="40" w16cid:durableId="581988431">
    <w:abstractNumId w:val="16"/>
  </w:num>
  <w:num w:numId="41" w16cid:durableId="187914613">
    <w:abstractNumId w:val="24"/>
  </w:num>
  <w:num w:numId="42" w16cid:durableId="1551262757">
    <w:abstractNumId w:val="25"/>
    <w:lvlOverride w:ilvl="0">
      <w:startOverride w:val="1"/>
    </w:lvlOverride>
  </w:num>
  <w:num w:numId="43" w16cid:durableId="1686638646">
    <w:abstractNumId w:val="25"/>
    <w:lvlOverride w:ilvl="0">
      <w:startOverride w:val="1"/>
    </w:lvlOverride>
  </w:num>
  <w:num w:numId="44" w16cid:durableId="2007323289">
    <w:abstractNumId w:val="14"/>
  </w:num>
  <w:num w:numId="45" w16cid:durableId="1589537892">
    <w:abstractNumId w:val="12"/>
  </w:num>
  <w:num w:numId="46" w16cid:durableId="390154006">
    <w:abstractNumId w:val="17"/>
  </w:num>
  <w:num w:numId="47" w16cid:durableId="345406624">
    <w:abstractNumId w:val="20"/>
  </w:num>
  <w:num w:numId="48" w16cid:durableId="1158034980">
    <w:abstractNumId w:val="24"/>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49" w16cid:durableId="1753114362">
    <w:abstractNumId w:val="23"/>
  </w:num>
  <w:num w:numId="50" w16cid:durableId="1478457598">
    <w:abstractNumId w:val="13"/>
  </w:num>
  <w:num w:numId="51" w16cid:durableId="356082459">
    <w:abstractNumId w:val="28"/>
  </w:num>
  <w:num w:numId="52" w16cid:durableId="480194830">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144"/>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1764"/>
    <w:rsid w:val="00015884"/>
    <w:rsid w:val="0001756A"/>
    <w:rsid w:val="00024655"/>
    <w:rsid w:val="0002564C"/>
    <w:rsid w:val="00026556"/>
    <w:rsid w:val="00026E2D"/>
    <w:rsid w:val="000347FA"/>
    <w:rsid w:val="0003598D"/>
    <w:rsid w:val="000373BC"/>
    <w:rsid w:val="0004068B"/>
    <w:rsid w:val="00044C65"/>
    <w:rsid w:val="00045837"/>
    <w:rsid w:val="00046957"/>
    <w:rsid w:val="00050A70"/>
    <w:rsid w:val="00052475"/>
    <w:rsid w:val="00053262"/>
    <w:rsid w:val="000546D6"/>
    <w:rsid w:val="00057A33"/>
    <w:rsid w:val="00063553"/>
    <w:rsid w:val="00063C74"/>
    <w:rsid w:val="00065734"/>
    <w:rsid w:val="00066DF2"/>
    <w:rsid w:val="00066E48"/>
    <w:rsid w:val="00070048"/>
    <w:rsid w:val="00072CA4"/>
    <w:rsid w:val="000770E2"/>
    <w:rsid w:val="00077419"/>
    <w:rsid w:val="00083958"/>
    <w:rsid w:val="00083991"/>
    <w:rsid w:val="000849C5"/>
    <w:rsid w:val="00085F8D"/>
    <w:rsid w:val="000873BE"/>
    <w:rsid w:val="00087AF4"/>
    <w:rsid w:val="00094F2F"/>
    <w:rsid w:val="00095728"/>
    <w:rsid w:val="000A0E76"/>
    <w:rsid w:val="000A290E"/>
    <w:rsid w:val="000A2F50"/>
    <w:rsid w:val="000A5542"/>
    <w:rsid w:val="000A7D67"/>
    <w:rsid w:val="000B2C0A"/>
    <w:rsid w:val="000B45D0"/>
    <w:rsid w:val="000B4944"/>
    <w:rsid w:val="000C24DA"/>
    <w:rsid w:val="000C31EA"/>
    <w:rsid w:val="000C3ACD"/>
    <w:rsid w:val="000C5370"/>
    <w:rsid w:val="000D1162"/>
    <w:rsid w:val="000D184D"/>
    <w:rsid w:val="000D352D"/>
    <w:rsid w:val="000D3635"/>
    <w:rsid w:val="000D3EC7"/>
    <w:rsid w:val="000D68A6"/>
    <w:rsid w:val="000D7EC3"/>
    <w:rsid w:val="000E248A"/>
    <w:rsid w:val="000E600D"/>
    <w:rsid w:val="000F16A0"/>
    <w:rsid w:val="000F2778"/>
    <w:rsid w:val="001016F3"/>
    <w:rsid w:val="00106EF1"/>
    <w:rsid w:val="00107896"/>
    <w:rsid w:val="00111F8F"/>
    <w:rsid w:val="001154B7"/>
    <w:rsid w:val="0011715D"/>
    <w:rsid w:val="00117B53"/>
    <w:rsid w:val="0012357E"/>
    <w:rsid w:val="001266B2"/>
    <w:rsid w:val="0012795B"/>
    <w:rsid w:val="00130D4C"/>
    <w:rsid w:val="001363F2"/>
    <w:rsid w:val="00137425"/>
    <w:rsid w:val="001427C0"/>
    <w:rsid w:val="00142BD0"/>
    <w:rsid w:val="00144CCC"/>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D1827"/>
    <w:rsid w:val="001D202A"/>
    <w:rsid w:val="001D2692"/>
    <w:rsid w:val="001D2785"/>
    <w:rsid w:val="001D40C7"/>
    <w:rsid w:val="001D43AE"/>
    <w:rsid w:val="001D62E1"/>
    <w:rsid w:val="001D7271"/>
    <w:rsid w:val="001D7AC2"/>
    <w:rsid w:val="001E3AF1"/>
    <w:rsid w:val="001E6FEF"/>
    <w:rsid w:val="001F0E72"/>
    <w:rsid w:val="001F3E16"/>
    <w:rsid w:val="001F5DE8"/>
    <w:rsid w:val="001F720B"/>
    <w:rsid w:val="001F72AB"/>
    <w:rsid w:val="0020014A"/>
    <w:rsid w:val="00213941"/>
    <w:rsid w:val="002144F8"/>
    <w:rsid w:val="0021643E"/>
    <w:rsid w:val="00224616"/>
    <w:rsid w:val="00227F92"/>
    <w:rsid w:val="00230416"/>
    <w:rsid w:val="0023359D"/>
    <w:rsid w:val="002363F4"/>
    <w:rsid w:val="002374CE"/>
    <w:rsid w:val="00240F12"/>
    <w:rsid w:val="002412BE"/>
    <w:rsid w:val="00244442"/>
    <w:rsid w:val="002519A4"/>
    <w:rsid w:val="0025240A"/>
    <w:rsid w:val="00256990"/>
    <w:rsid w:val="00257C5B"/>
    <w:rsid w:val="00261A33"/>
    <w:rsid w:val="00264E03"/>
    <w:rsid w:val="00267ECF"/>
    <w:rsid w:val="0027094C"/>
    <w:rsid w:val="0027100D"/>
    <w:rsid w:val="00274A99"/>
    <w:rsid w:val="00276387"/>
    <w:rsid w:val="00277916"/>
    <w:rsid w:val="00282C8F"/>
    <w:rsid w:val="00283DED"/>
    <w:rsid w:val="0028400E"/>
    <w:rsid w:val="0029069B"/>
    <w:rsid w:val="00291F65"/>
    <w:rsid w:val="002A308D"/>
    <w:rsid w:val="002A39D0"/>
    <w:rsid w:val="002B34CF"/>
    <w:rsid w:val="002B4F7B"/>
    <w:rsid w:val="002B53E4"/>
    <w:rsid w:val="002B699A"/>
    <w:rsid w:val="002C11D6"/>
    <w:rsid w:val="002D0064"/>
    <w:rsid w:val="002D0C21"/>
    <w:rsid w:val="002D4DE5"/>
    <w:rsid w:val="002E1912"/>
    <w:rsid w:val="002E6C64"/>
    <w:rsid w:val="002E7707"/>
    <w:rsid w:val="002F14C3"/>
    <w:rsid w:val="002F1529"/>
    <w:rsid w:val="002F3811"/>
    <w:rsid w:val="002F480B"/>
    <w:rsid w:val="002F5ACE"/>
    <w:rsid w:val="00300365"/>
    <w:rsid w:val="003017A2"/>
    <w:rsid w:val="00301D86"/>
    <w:rsid w:val="003029D1"/>
    <w:rsid w:val="00304C85"/>
    <w:rsid w:val="003125A0"/>
    <w:rsid w:val="00316935"/>
    <w:rsid w:val="00321A66"/>
    <w:rsid w:val="00324E51"/>
    <w:rsid w:val="0032799C"/>
    <w:rsid w:val="003314BE"/>
    <w:rsid w:val="003340F3"/>
    <w:rsid w:val="0033558A"/>
    <w:rsid w:val="00336238"/>
    <w:rsid w:val="0034063D"/>
    <w:rsid w:val="00341F14"/>
    <w:rsid w:val="0034429D"/>
    <w:rsid w:val="003537DC"/>
    <w:rsid w:val="00354A28"/>
    <w:rsid w:val="00356EE5"/>
    <w:rsid w:val="00357B20"/>
    <w:rsid w:val="003631AD"/>
    <w:rsid w:val="003640A6"/>
    <w:rsid w:val="0036641E"/>
    <w:rsid w:val="00367B8F"/>
    <w:rsid w:val="00370365"/>
    <w:rsid w:val="00373428"/>
    <w:rsid w:val="0037649D"/>
    <w:rsid w:val="00380DAF"/>
    <w:rsid w:val="00385219"/>
    <w:rsid w:val="00385BDB"/>
    <w:rsid w:val="0038626B"/>
    <w:rsid w:val="00386B1F"/>
    <w:rsid w:val="003916FE"/>
    <w:rsid w:val="00392028"/>
    <w:rsid w:val="003924E5"/>
    <w:rsid w:val="00394D40"/>
    <w:rsid w:val="00395E66"/>
    <w:rsid w:val="00395EC4"/>
    <w:rsid w:val="003A3491"/>
    <w:rsid w:val="003A3C23"/>
    <w:rsid w:val="003A3FA1"/>
    <w:rsid w:val="003A5342"/>
    <w:rsid w:val="003B18B8"/>
    <w:rsid w:val="003B3086"/>
    <w:rsid w:val="003B33AD"/>
    <w:rsid w:val="003B37BF"/>
    <w:rsid w:val="003B47AD"/>
    <w:rsid w:val="003B68E4"/>
    <w:rsid w:val="003B7922"/>
    <w:rsid w:val="003C15F8"/>
    <w:rsid w:val="003C1AC4"/>
    <w:rsid w:val="003C3293"/>
    <w:rsid w:val="003C4BC8"/>
    <w:rsid w:val="003D29CD"/>
    <w:rsid w:val="003D2D2C"/>
    <w:rsid w:val="003E2F6C"/>
    <w:rsid w:val="003E2FEC"/>
    <w:rsid w:val="003E7FAF"/>
    <w:rsid w:val="003F05B9"/>
    <w:rsid w:val="003F1942"/>
    <w:rsid w:val="003F19C5"/>
    <w:rsid w:val="003F1FFE"/>
    <w:rsid w:val="003F4B72"/>
    <w:rsid w:val="003F53A9"/>
    <w:rsid w:val="003F6196"/>
    <w:rsid w:val="003F6304"/>
    <w:rsid w:val="00401512"/>
    <w:rsid w:val="004019F2"/>
    <w:rsid w:val="004046D4"/>
    <w:rsid w:val="004047DA"/>
    <w:rsid w:val="00404BF4"/>
    <w:rsid w:val="00406E56"/>
    <w:rsid w:val="00413C47"/>
    <w:rsid w:val="004140FD"/>
    <w:rsid w:val="00416CB8"/>
    <w:rsid w:val="00420B27"/>
    <w:rsid w:val="00425587"/>
    <w:rsid w:val="004255C2"/>
    <w:rsid w:val="004317E2"/>
    <w:rsid w:val="00432A84"/>
    <w:rsid w:val="00435586"/>
    <w:rsid w:val="004359E5"/>
    <w:rsid w:val="00442791"/>
    <w:rsid w:val="00442B8D"/>
    <w:rsid w:val="00443242"/>
    <w:rsid w:val="00443B98"/>
    <w:rsid w:val="004446D9"/>
    <w:rsid w:val="00445394"/>
    <w:rsid w:val="004460F0"/>
    <w:rsid w:val="004468F1"/>
    <w:rsid w:val="00450561"/>
    <w:rsid w:val="004539AF"/>
    <w:rsid w:val="00457367"/>
    <w:rsid w:val="004622D2"/>
    <w:rsid w:val="00467393"/>
    <w:rsid w:val="004673D9"/>
    <w:rsid w:val="00474095"/>
    <w:rsid w:val="004751B5"/>
    <w:rsid w:val="00476E6A"/>
    <w:rsid w:val="00481860"/>
    <w:rsid w:val="004876D2"/>
    <w:rsid w:val="00491684"/>
    <w:rsid w:val="004919D2"/>
    <w:rsid w:val="00496867"/>
    <w:rsid w:val="00496D29"/>
    <w:rsid w:val="00497399"/>
    <w:rsid w:val="004A0AA5"/>
    <w:rsid w:val="004A0B07"/>
    <w:rsid w:val="004A0CD5"/>
    <w:rsid w:val="004A309B"/>
    <w:rsid w:val="004A5734"/>
    <w:rsid w:val="004A6EE5"/>
    <w:rsid w:val="004B3CD6"/>
    <w:rsid w:val="004B455F"/>
    <w:rsid w:val="004B5C1D"/>
    <w:rsid w:val="004B5E08"/>
    <w:rsid w:val="004B67E7"/>
    <w:rsid w:val="004C13FD"/>
    <w:rsid w:val="004C3CD6"/>
    <w:rsid w:val="004C66C6"/>
    <w:rsid w:val="004C7BAD"/>
    <w:rsid w:val="004C7F9F"/>
    <w:rsid w:val="004D17AF"/>
    <w:rsid w:val="004D3AC3"/>
    <w:rsid w:val="004D6342"/>
    <w:rsid w:val="004D6D4D"/>
    <w:rsid w:val="004D7F49"/>
    <w:rsid w:val="004E3437"/>
    <w:rsid w:val="004E4744"/>
    <w:rsid w:val="004E57B0"/>
    <w:rsid w:val="004E66E3"/>
    <w:rsid w:val="004F4F8E"/>
    <w:rsid w:val="004F7595"/>
    <w:rsid w:val="00501300"/>
    <w:rsid w:val="00503884"/>
    <w:rsid w:val="00512B76"/>
    <w:rsid w:val="005135C7"/>
    <w:rsid w:val="00513AAE"/>
    <w:rsid w:val="00514C37"/>
    <w:rsid w:val="00515182"/>
    <w:rsid w:val="00515841"/>
    <w:rsid w:val="00515AA4"/>
    <w:rsid w:val="005219CA"/>
    <w:rsid w:val="0052410E"/>
    <w:rsid w:val="00524E42"/>
    <w:rsid w:val="0052500C"/>
    <w:rsid w:val="00525B78"/>
    <w:rsid w:val="005271EE"/>
    <w:rsid w:val="005306AD"/>
    <w:rsid w:val="00532394"/>
    <w:rsid w:val="005346D6"/>
    <w:rsid w:val="005352A0"/>
    <w:rsid w:val="00536F08"/>
    <w:rsid w:val="00543D98"/>
    <w:rsid w:val="00544F9F"/>
    <w:rsid w:val="00551854"/>
    <w:rsid w:val="0055378B"/>
    <w:rsid w:val="00555EE9"/>
    <w:rsid w:val="00565112"/>
    <w:rsid w:val="005658DD"/>
    <w:rsid w:val="00565FC2"/>
    <w:rsid w:val="0056746F"/>
    <w:rsid w:val="0057126B"/>
    <w:rsid w:val="005714E0"/>
    <w:rsid w:val="00574863"/>
    <w:rsid w:val="00581E0F"/>
    <w:rsid w:val="00585C5E"/>
    <w:rsid w:val="00585E58"/>
    <w:rsid w:val="0059281C"/>
    <w:rsid w:val="0059324F"/>
    <w:rsid w:val="00597CB7"/>
    <w:rsid w:val="005A1AEA"/>
    <w:rsid w:val="005A1CC3"/>
    <w:rsid w:val="005A3572"/>
    <w:rsid w:val="005A5E9A"/>
    <w:rsid w:val="005A647C"/>
    <w:rsid w:val="005B112A"/>
    <w:rsid w:val="005C0206"/>
    <w:rsid w:val="005C0B35"/>
    <w:rsid w:val="005C0F11"/>
    <w:rsid w:val="005C4252"/>
    <w:rsid w:val="005C50D5"/>
    <w:rsid w:val="005C7AEB"/>
    <w:rsid w:val="005D09E7"/>
    <w:rsid w:val="005D4014"/>
    <w:rsid w:val="005D4726"/>
    <w:rsid w:val="005D62DE"/>
    <w:rsid w:val="005D6894"/>
    <w:rsid w:val="005D6A68"/>
    <w:rsid w:val="005D7164"/>
    <w:rsid w:val="005D7BA8"/>
    <w:rsid w:val="005E3E84"/>
    <w:rsid w:val="005E7F76"/>
    <w:rsid w:val="005F08BB"/>
    <w:rsid w:val="005F3BCD"/>
    <w:rsid w:val="005F6F21"/>
    <w:rsid w:val="005F7BB9"/>
    <w:rsid w:val="005F7F6C"/>
    <w:rsid w:val="00600241"/>
    <w:rsid w:val="006016B5"/>
    <w:rsid w:val="00601B67"/>
    <w:rsid w:val="00607340"/>
    <w:rsid w:val="006212E8"/>
    <w:rsid w:val="00623CA4"/>
    <w:rsid w:val="0062641A"/>
    <w:rsid w:val="00633471"/>
    <w:rsid w:val="0063419D"/>
    <w:rsid w:val="0063448B"/>
    <w:rsid w:val="00637916"/>
    <w:rsid w:val="0064333C"/>
    <w:rsid w:val="00645353"/>
    <w:rsid w:val="00645E1F"/>
    <w:rsid w:val="00646696"/>
    <w:rsid w:val="006468B5"/>
    <w:rsid w:val="0064744C"/>
    <w:rsid w:val="0065062C"/>
    <w:rsid w:val="00651BF6"/>
    <w:rsid w:val="006540B6"/>
    <w:rsid w:val="0065632C"/>
    <w:rsid w:val="00662DC1"/>
    <w:rsid w:val="006644DD"/>
    <w:rsid w:val="00670AF7"/>
    <w:rsid w:val="006744B8"/>
    <w:rsid w:val="006751CB"/>
    <w:rsid w:val="0067555E"/>
    <w:rsid w:val="006800E3"/>
    <w:rsid w:val="006810BD"/>
    <w:rsid w:val="00683868"/>
    <w:rsid w:val="00686503"/>
    <w:rsid w:val="00687D46"/>
    <w:rsid w:val="00691E77"/>
    <w:rsid w:val="006926A8"/>
    <w:rsid w:val="00693560"/>
    <w:rsid w:val="00695E49"/>
    <w:rsid w:val="006A05A9"/>
    <w:rsid w:val="006A6CD3"/>
    <w:rsid w:val="006B0D75"/>
    <w:rsid w:val="006C17A2"/>
    <w:rsid w:val="006C49EC"/>
    <w:rsid w:val="006C50EB"/>
    <w:rsid w:val="006C52B2"/>
    <w:rsid w:val="006C778D"/>
    <w:rsid w:val="006C7ADA"/>
    <w:rsid w:val="006D16D5"/>
    <w:rsid w:val="006D24B2"/>
    <w:rsid w:val="006D4B47"/>
    <w:rsid w:val="006D5F32"/>
    <w:rsid w:val="006D66A1"/>
    <w:rsid w:val="006E11C4"/>
    <w:rsid w:val="006E16D5"/>
    <w:rsid w:val="006E27E8"/>
    <w:rsid w:val="006E529D"/>
    <w:rsid w:val="006E6433"/>
    <w:rsid w:val="006E657C"/>
    <w:rsid w:val="006E7EBC"/>
    <w:rsid w:val="006F621B"/>
    <w:rsid w:val="0070721D"/>
    <w:rsid w:val="007115EA"/>
    <w:rsid w:val="00713520"/>
    <w:rsid w:val="007149E8"/>
    <w:rsid w:val="00714B3A"/>
    <w:rsid w:val="00715592"/>
    <w:rsid w:val="007201F8"/>
    <w:rsid w:val="00720F31"/>
    <w:rsid w:val="00722074"/>
    <w:rsid w:val="00725062"/>
    <w:rsid w:val="00726C30"/>
    <w:rsid w:val="00726F8F"/>
    <w:rsid w:val="00734040"/>
    <w:rsid w:val="00735FF3"/>
    <w:rsid w:val="00740028"/>
    <w:rsid w:val="00741B79"/>
    <w:rsid w:val="007454EE"/>
    <w:rsid w:val="00745D0E"/>
    <w:rsid w:val="007468E1"/>
    <w:rsid w:val="00751F57"/>
    <w:rsid w:val="00751FCB"/>
    <w:rsid w:val="007544C1"/>
    <w:rsid w:val="007548FE"/>
    <w:rsid w:val="00760420"/>
    <w:rsid w:val="007608BB"/>
    <w:rsid w:val="00762005"/>
    <w:rsid w:val="00762FB0"/>
    <w:rsid w:val="007673E5"/>
    <w:rsid w:val="00770E43"/>
    <w:rsid w:val="00771DC7"/>
    <w:rsid w:val="00777D46"/>
    <w:rsid w:val="00791098"/>
    <w:rsid w:val="0079162B"/>
    <w:rsid w:val="007948D7"/>
    <w:rsid w:val="007A3937"/>
    <w:rsid w:val="007A578E"/>
    <w:rsid w:val="007B0499"/>
    <w:rsid w:val="007B5ED8"/>
    <w:rsid w:val="007B61A7"/>
    <w:rsid w:val="007C07B4"/>
    <w:rsid w:val="007C0D75"/>
    <w:rsid w:val="007C2D4C"/>
    <w:rsid w:val="007D0BFB"/>
    <w:rsid w:val="007D1CDD"/>
    <w:rsid w:val="007D47E7"/>
    <w:rsid w:val="007D6080"/>
    <w:rsid w:val="007D63FD"/>
    <w:rsid w:val="007E36A0"/>
    <w:rsid w:val="007E573F"/>
    <w:rsid w:val="007E6741"/>
    <w:rsid w:val="007F01AE"/>
    <w:rsid w:val="007F0561"/>
    <w:rsid w:val="007F15E0"/>
    <w:rsid w:val="0080377C"/>
    <w:rsid w:val="00806AAA"/>
    <w:rsid w:val="008114EC"/>
    <w:rsid w:val="0081216F"/>
    <w:rsid w:val="00812ED5"/>
    <w:rsid w:val="0081634F"/>
    <w:rsid w:val="0082641D"/>
    <w:rsid w:val="008303B5"/>
    <w:rsid w:val="00830AB6"/>
    <w:rsid w:val="00834C83"/>
    <w:rsid w:val="00835169"/>
    <w:rsid w:val="008425AE"/>
    <w:rsid w:val="00843164"/>
    <w:rsid w:val="00844ED5"/>
    <w:rsid w:val="0084592E"/>
    <w:rsid w:val="008466F4"/>
    <w:rsid w:val="00846998"/>
    <w:rsid w:val="0085328F"/>
    <w:rsid w:val="00853892"/>
    <w:rsid w:val="00855183"/>
    <w:rsid w:val="0086108F"/>
    <w:rsid w:val="00866BCF"/>
    <w:rsid w:val="008672C3"/>
    <w:rsid w:val="00867413"/>
    <w:rsid w:val="00872D2D"/>
    <w:rsid w:val="00874C56"/>
    <w:rsid w:val="00875576"/>
    <w:rsid w:val="00876565"/>
    <w:rsid w:val="00876681"/>
    <w:rsid w:val="00876872"/>
    <w:rsid w:val="00883216"/>
    <w:rsid w:val="008832BE"/>
    <w:rsid w:val="0088381E"/>
    <w:rsid w:val="00885136"/>
    <w:rsid w:val="00886E40"/>
    <w:rsid w:val="008875AF"/>
    <w:rsid w:val="008912D5"/>
    <w:rsid w:val="0089487A"/>
    <w:rsid w:val="00897E78"/>
    <w:rsid w:val="008A250D"/>
    <w:rsid w:val="008A3882"/>
    <w:rsid w:val="008A67C5"/>
    <w:rsid w:val="008A6BB4"/>
    <w:rsid w:val="008A6BBF"/>
    <w:rsid w:val="008B0822"/>
    <w:rsid w:val="008B42F2"/>
    <w:rsid w:val="008B580E"/>
    <w:rsid w:val="008C2150"/>
    <w:rsid w:val="008C3F08"/>
    <w:rsid w:val="008C4812"/>
    <w:rsid w:val="008C5D6F"/>
    <w:rsid w:val="008C7292"/>
    <w:rsid w:val="008C7CD2"/>
    <w:rsid w:val="008D3A99"/>
    <w:rsid w:val="008E1CBB"/>
    <w:rsid w:val="008E772E"/>
    <w:rsid w:val="008F336A"/>
    <w:rsid w:val="008F36F0"/>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56CF3"/>
    <w:rsid w:val="009611C1"/>
    <w:rsid w:val="0096299A"/>
    <w:rsid w:val="009636D8"/>
    <w:rsid w:val="00963EB8"/>
    <w:rsid w:val="009647F5"/>
    <w:rsid w:val="009651BB"/>
    <w:rsid w:val="009672D4"/>
    <w:rsid w:val="00971886"/>
    <w:rsid w:val="0097226B"/>
    <w:rsid w:val="00973943"/>
    <w:rsid w:val="0097551D"/>
    <w:rsid w:val="00984BFE"/>
    <w:rsid w:val="009860AD"/>
    <w:rsid w:val="00986A8B"/>
    <w:rsid w:val="00987CAC"/>
    <w:rsid w:val="00992455"/>
    <w:rsid w:val="009962FD"/>
    <w:rsid w:val="00996390"/>
    <w:rsid w:val="009A01F7"/>
    <w:rsid w:val="009A4192"/>
    <w:rsid w:val="009A718A"/>
    <w:rsid w:val="009B1EAA"/>
    <w:rsid w:val="009B46A1"/>
    <w:rsid w:val="009B542B"/>
    <w:rsid w:val="009B5900"/>
    <w:rsid w:val="009B6734"/>
    <w:rsid w:val="009C0633"/>
    <w:rsid w:val="009C515C"/>
    <w:rsid w:val="009C66E1"/>
    <w:rsid w:val="009C742D"/>
    <w:rsid w:val="009D614F"/>
    <w:rsid w:val="009D7D38"/>
    <w:rsid w:val="009E0147"/>
    <w:rsid w:val="009E1823"/>
    <w:rsid w:val="009E2963"/>
    <w:rsid w:val="009E57CC"/>
    <w:rsid w:val="009E64BE"/>
    <w:rsid w:val="009F004A"/>
    <w:rsid w:val="009F6062"/>
    <w:rsid w:val="009F7D73"/>
    <w:rsid w:val="009F7D94"/>
    <w:rsid w:val="00A013A6"/>
    <w:rsid w:val="00A0150D"/>
    <w:rsid w:val="00A060D8"/>
    <w:rsid w:val="00A100D8"/>
    <w:rsid w:val="00A10FDC"/>
    <w:rsid w:val="00A12123"/>
    <w:rsid w:val="00A15A59"/>
    <w:rsid w:val="00A164F4"/>
    <w:rsid w:val="00A16D61"/>
    <w:rsid w:val="00A326A0"/>
    <w:rsid w:val="00A33F4C"/>
    <w:rsid w:val="00A34FA9"/>
    <w:rsid w:val="00A3610F"/>
    <w:rsid w:val="00A37387"/>
    <w:rsid w:val="00A374A9"/>
    <w:rsid w:val="00A379FD"/>
    <w:rsid w:val="00A401F2"/>
    <w:rsid w:val="00A41783"/>
    <w:rsid w:val="00A418F3"/>
    <w:rsid w:val="00A44485"/>
    <w:rsid w:val="00A45D3D"/>
    <w:rsid w:val="00A46BC1"/>
    <w:rsid w:val="00A50209"/>
    <w:rsid w:val="00A50BC7"/>
    <w:rsid w:val="00A51C27"/>
    <w:rsid w:val="00A53877"/>
    <w:rsid w:val="00A56E3B"/>
    <w:rsid w:val="00A6062B"/>
    <w:rsid w:val="00A6168E"/>
    <w:rsid w:val="00A62F84"/>
    <w:rsid w:val="00A658BF"/>
    <w:rsid w:val="00A73EE6"/>
    <w:rsid w:val="00A7480F"/>
    <w:rsid w:val="00A74F43"/>
    <w:rsid w:val="00A75877"/>
    <w:rsid w:val="00A800EA"/>
    <w:rsid w:val="00A80506"/>
    <w:rsid w:val="00A8196A"/>
    <w:rsid w:val="00A858AB"/>
    <w:rsid w:val="00A96DC7"/>
    <w:rsid w:val="00A974F7"/>
    <w:rsid w:val="00AA0601"/>
    <w:rsid w:val="00AB1670"/>
    <w:rsid w:val="00AB19E3"/>
    <w:rsid w:val="00AC2159"/>
    <w:rsid w:val="00AC2581"/>
    <w:rsid w:val="00AC432E"/>
    <w:rsid w:val="00AC5EE0"/>
    <w:rsid w:val="00AC67DB"/>
    <w:rsid w:val="00AC7528"/>
    <w:rsid w:val="00AD0F0D"/>
    <w:rsid w:val="00AD2F3C"/>
    <w:rsid w:val="00AD38F2"/>
    <w:rsid w:val="00AD472F"/>
    <w:rsid w:val="00AD6153"/>
    <w:rsid w:val="00AE3464"/>
    <w:rsid w:val="00AE425D"/>
    <w:rsid w:val="00AE5F62"/>
    <w:rsid w:val="00AE6500"/>
    <w:rsid w:val="00AE6724"/>
    <w:rsid w:val="00AF2315"/>
    <w:rsid w:val="00AF2750"/>
    <w:rsid w:val="00AF530C"/>
    <w:rsid w:val="00B06D06"/>
    <w:rsid w:val="00B174EC"/>
    <w:rsid w:val="00B26BC0"/>
    <w:rsid w:val="00B323EC"/>
    <w:rsid w:val="00B32DAD"/>
    <w:rsid w:val="00B34B3F"/>
    <w:rsid w:val="00B36915"/>
    <w:rsid w:val="00B40B1F"/>
    <w:rsid w:val="00B4427C"/>
    <w:rsid w:val="00B46178"/>
    <w:rsid w:val="00B473F0"/>
    <w:rsid w:val="00B5596A"/>
    <w:rsid w:val="00B56346"/>
    <w:rsid w:val="00B60B27"/>
    <w:rsid w:val="00B60CEE"/>
    <w:rsid w:val="00B61CD3"/>
    <w:rsid w:val="00B62C81"/>
    <w:rsid w:val="00B7200B"/>
    <w:rsid w:val="00B72370"/>
    <w:rsid w:val="00B730CB"/>
    <w:rsid w:val="00B81AAB"/>
    <w:rsid w:val="00B82652"/>
    <w:rsid w:val="00B8298F"/>
    <w:rsid w:val="00B832EC"/>
    <w:rsid w:val="00B83C23"/>
    <w:rsid w:val="00B83FF7"/>
    <w:rsid w:val="00B841FE"/>
    <w:rsid w:val="00B90905"/>
    <w:rsid w:val="00B9178E"/>
    <w:rsid w:val="00B91ED2"/>
    <w:rsid w:val="00B92AA0"/>
    <w:rsid w:val="00B932A7"/>
    <w:rsid w:val="00B93DA2"/>
    <w:rsid w:val="00B95FC4"/>
    <w:rsid w:val="00B97A89"/>
    <w:rsid w:val="00BA0DA3"/>
    <w:rsid w:val="00BA1F78"/>
    <w:rsid w:val="00BA30E1"/>
    <w:rsid w:val="00BA356F"/>
    <w:rsid w:val="00BA6ED2"/>
    <w:rsid w:val="00BA755B"/>
    <w:rsid w:val="00BB23E5"/>
    <w:rsid w:val="00BB4AF0"/>
    <w:rsid w:val="00BB53BF"/>
    <w:rsid w:val="00BC1E4B"/>
    <w:rsid w:val="00BC3604"/>
    <w:rsid w:val="00BC3725"/>
    <w:rsid w:val="00BC3C8A"/>
    <w:rsid w:val="00BC4C95"/>
    <w:rsid w:val="00BC502E"/>
    <w:rsid w:val="00BD1CF4"/>
    <w:rsid w:val="00BD24C2"/>
    <w:rsid w:val="00BD45A7"/>
    <w:rsid w:val="00BD4801"/>
    <w:rsid w:val="00BE032D"/>
    <w:rsid w:val="00BE4717"/>
    <w:rsid w:val="00BE57B8"/>
    <w:rsid w:val="00BE6B3D"/>
    <w:rsid w:val="00BF41BB"/>
    <w:rsid w:val="00BF439D"/>
    <w:rsid w:val="00BF74DF"/>
    <w:rsid w:val="00C00EF0"/>
    <w:rsid w:val="00C10BE5"/>
    <w:rsid w:val="00C10E6C"/>
    <w:rsid w:val="00C12E03"/>
    <w:rsid w:val="00C1546D"/>
    <w:rsid w:val="00C1595C"/>
    <w:rsid w:val="00C243E5"/>
    <w:rsid w:val="00C27D07"/>
    <w:rsid w:val="00C302F5"/>
    <w:rsid w:val="00C3298B"/>
    <w:rsid w:val="00C3542C"/>
    <w:rsid w:val="00C4077E"/>
    <w:rsid w:val="00C43246"/>
    <w:rsid w:val="00C479B6"/>
    <w:rsid w:val="00C50275"/>
    <w:rsid w:val="00C5520D"/>
    <w:rsid w:val="00C6217B"/>
    <w:rsid w:val="00C62A99"/>
    <w:rsid w:val="00C65B60"/>
    <w:rsid w:val="00C65E4E"/>
    <w:rsid w:val="00C66F66"/>
    <w:rsid w:val="00C66FAD"/>
    <w:rsid w:val="00C72B96"/>
    <w:rsid w:val="00C72C77"/>
    <w:rsid w:val="00C773D9"/>
    <w:rsid w:val="00C7756E"/>
    <w:rsid w:val="00C8307E"/>
    <w:rsid w:val="00C84765"/>
    <w:rsid w:val="00C91212"/>
    <w:rsid w:val="00C93677"/>
    <w:rsid w:val="00C952BB"/>
    <w:rsid w:val="00C95D9B"/>
    <w:rsid w:val="00C95F57"/>
    <w:rsid w:val="00C96388"/>
    <w:rsid w:val="00C97BC7"/>
    <w:rsid w:val="00CA504E"/>
    <w:rsid w:val="00CA7D2D"/>
    <w:rsid w:val="00CB39CB"/>
    <w:rsid w:val="00CB45A6"/>
    <w:rsid w:val="00CB5ADC"/>
    <w:rsid w:val="00CC0FB9"/>
    <w:rsid w:val="00CC5583"/>
    <w:rsid w:val="00CC5694"/>
    <w:rsid w:val="00CC6E38"/>
    <w:rsid w:val="00CD43F0"/>
    <w:rsid w:val="00CD5C6B"/>
    <w:rsid w:val="00CE3B91"/>
    <w:rsid w:val="00CE3C73"/>
    <w:rsid w:val="00CE5D6C"/>
    <w:rsid w:val="00CF10C5"/>
    <w:rsid w:val="00CF1CD9"/>
    <w:rsid w:val="00CF21D0"/>
    <w:rsid w:val="00CF53D7"/>
    <w:rsid w:val="00CF799E"/>
    <w:rsid w:val="00D010AF"/>
    <w:rsid w:val="00D04F5A"/>
    <w:rsid w:val="00D04FE5"/>
    <w:rsid w:val="00D131EB"/>
    <w:rsid w:val="00D13E04"/>
    <w:rsid w:val="00D16AF6"/>
    <w:rsid w:val="00D20889"/>
    <w:rsid w:val="00D23AB4"/>
    <w:rsid w:val="00D26A6E"/>
    <w:rsid w:val="00D27FB0"/>
    <w:rsid w:val="00D302D1"/>
    <w:rsid w:val="00D316A8"/>
    <w:rsid w:val="00D316AC"/>
    <w:rsid w:val="00D33510"/>
    <w:rsid w:val="00D33DC0"/>
    <w:rsid w:val="00D400C8"/>
    <w:rsid w:val="00D53358"/>
    <w:rsid w:val="00D53965"/>
    <w:rsid w:val="00D53A22"/>
    <w:rsid w:val="00D54A0F"/>
    <w:rsid w:val="00D566D9"/>
    <w:rsid w:val="00D6105C"/>
    <w:rsid w:val="00D63445"/>
    <w:rsid w:val="00D63492"/>
    <w:rsid w:val="00D63856"/>
    <w:rsid w:val="00D63A4E"/>
    <w:rsid w:val="00D66359"/>
    <w:rsid w:val="00D72F78"/>
    <w:rsid w:val="00D759BF"/>
    <w:rsid w:val="00D76E77"/>
    <w:rsid w:val="00D8174B"/>
    <w:rsid w:val="00D817E4"/>
    <w:rsid w:val="00D8306B"/>
    <w:rsid w:val="00D86DF0"/>
    <w:rsid w:val="00D87440"/>
    <w:rsid w:val="00D92339"/>
    <w:rsid w:val="00D928E6"/>
    <w:rsid w:val="00D92AC0"/>
    <w:rsid w:val="00D93DE2"/>
    <w:rsid w:val="00D945B0"/>
    <w:rsid w:val="00D954C5"/>
    <w:rsid w:val="00D956D4"/>
    <w:rsid w:val="00D95831"/>
    <w:rsid w:val="00DA2A0B"/>
    <w:rsid w:val="00DA7B01"/>
    <w:rsid w:val="00DB096B"/>
    <w:rsid w:val="00DB23F5"/>
    <w:rsid w:val="00DB4D58"/>
    <w:rsid w:val="00DB5EFE"/>
    <w:rsid w:val="00DB699A"/>
    <w:rsid w:val="00DC0728"/>
    <w:rsid w:val="00DC282D"/>
    <w:rsid w:val="00DC4EAC"/>
    <w:rsid w:val="00DD188C"/>
    <w:rsid w:val="00DD4A86"/>
    <w:rsid w:val="00DD5291"/>
    <w:rsid w:val="00DD619E"/>
    <w:rsid w:val="00DE23AD"/>
    <w:rsid w:val="00DF72CD"/>
    <w:rsid w:val="00E00F94"/>
    <w:rsid w:val="00E02292"/>
    <w:rsid w:val="00E03380"/>
    <w:rsid w:val="00E04BD4"/>
    <w:rsid w:val="00E0589D"/>
    <w:rsid w:val="00E05CDC"/>
    <w:rsid w:val="00E06235"/>
    <w:rsid w:val="00E1322B"/>
    <w:rsid w:val="00E14E7F"/>
    <w:rsid w:val="00E24673"/>
    <w:rsid w:val="00E25AC2"/>
    <w:rsid w:val="00E27DFA"/>
    <w:rsid w:val="00E313C4"/>
    <w:rsid w:val="00E34309"/>
    <w:rsid w:val="00E3739A"/>
    <w:rsid w:val="00E434C8"/>
    <w:rsid w:val="00E47880"/>
    <w:rsid w:val="00E546DA"/>
    <w:rsid w:val="00E56951"/>
    <w:rsid w:val="00E569FC"/>
    <w:rsid w:val="00E575A7"/>
    <w:rsid w:val="00E67604"/>
    <w:rsid w:val="00E67B5D"/>
    <w:rsid w:val="00E72565"/>
    <w:rsid w:val="00E728BA"/>
    <w:rsid w:val="00E8096B"/>
    <w:rsid w:val="00E86C5B"/>
    <w:rsid w:val="00E87A00"/>
    <w:rsid w:val="00E95B1B"/>
    <w:rsid w:val="00E95F81"/>
    <w:rsid w:val="00E97F05"/>
    <w:rsid w:val="00EA0223"/>
    <w:rsid w:val="00EA1A4F"/>
    <w:rsid w:val="00EA6F2E"/>
    <w:rsid w:val="00EA7BE7"/>
    <w:rsid w:val="00EB0B00"/>
    <w:rsid w:val="00EB12C7"/>
    <w:rsid w:val="00EB1C68"/>
    <w:rsid w:val="00EC2895"/>
    <w:rsid w:val="00EC548A"/>
    <w:rsid w:val="00EC6370"/>
    <w:rsid w:val="00ED2548"/>
    <w:rsid w:val="00ED3D7D"/>
    <w:rsid w:val="00ED79EC"/>
    <w:rsid w:val="00EE0CFC"/>
    <w:rsid w:val="00EE183A"/>
    <w:rsid w:val="00EE5CC4"/>
    <w:rsid w:val="00EE6865"/>
    <w:rsid w:val="00EE78D2"/>
    <w:rsid w:val="00EF3CC6"/>
    <w:rsid w:val="00EF5755"/>
    <w:rsid w:val="00F05534"/>
    <w:rsid w:val="00F05D68"/>
    <w:rsid w:val="00F15E86"/>
    <w:rsid w:val="00F1701C"/>
    <w:rsid w:val="00F206B6"/>
    <w:rsid w:val="00F239EF"/>
    <w:rsid w:val="00F252CD"/>
    <w:rsid w:val="00F301AC"/>
    <w:rsid w:val="00F3478C"/>
    <w:rsid w:val="00F36101"/>
    <w:rsid w:val="00F37E44"/>
    <w:rsid w:val="00F45BAA"/>
    <w:rsid w:val="00F4739A"/>
    <w:rsid w:val="00F50D7F"/>
    <w:rsid w:val="00F66714"/>
    <w:rsid w:val="00F710F4"/>
    <w:rsid w:val="00F746E5"/>
    <w:rsid w:val="00F75C18"/>
    <w:rsid w:val="00F80E8C"/>
    <w:rsid w:val="00F82540"/>
    <w:rsid w:val="00F82580"/>
    <w:rsid w:val="00F87493"/>
    <w:rsid w:val="00F90CF1"/>
    <w:rsid w:val="00F91B0D"/>
    <w:rsid w:val="00F92093"/>
    <w:rsid w:val="00FA2334"/>
    <w:rsid w:val="00FA4049"/>
    <w:rsid w:val="00FA43DB"/>
    <w:rsid w:val="00FA5842"/>
    <w:rsid w:val="00FA71D3"/>
    <w:rsid w:val="00FB2C35"/>
    <w:rsid w:val="00FB3420"/>
    <w:rsid w:val="00FB4BB6"/>
    <w:rsid w:val="00FB4BFE"/>
    <w:rsid w:val="00FC11DE"/>
    <w:rsid w:val="00FC2DE1"/>
    <w:rsid w:val="00FC52E6"/>
    <w:rsid w:val="00FC5DA0"/>
    <w:rsid w:val="00FC639D"/>
    <w:rsid w:val="00FC63CB"/>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BFE1BF"/>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AD2F3C"/>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BodyCopy">
    <w:name w:val="Sage Body Copy"/>
    <w:basedOn w:val="Normal"/>
    <w:link w:val="SageBodyCopyChar"/>
    <w:qFormat/>
    <w:rsid w:val="006D5F32"/>
    <w:pPr>
      <w:widowControl w:val="0"/>
      <w:autoSpaceDE w:val="0"/>
      <w:autoSpaceDN w:val="0"/>
      <w:spacing w:after="120" w:line="240" w:lineRule="auto"/>
    </w:pPr>
    <w:rPr>
      <w:rFonts w:ascii="Sage Text" w:eastAsia="Sage Text" w:hAnsi="Sage Text" w:cs="Sage Text"/>
      <w:color w:val="2B2421" w:themeColor="text1"/>
      <w:sz w:val="24"/>
      <w:szCs w:val="18"/>
      <w:lang w:val="ca-ES"/>
    </w:rPr>
  </w:style>
  <w:style w:type="character" w:customStyle="1" w:styleId="SageBodyCopyChar">
    <w:name w:val="Sage Body Copy Char"/>
    <w:basedOn w:val="DefaultParagraphFont"/>
    <w:link w:val="SageBodyCopy"/>
    <w:rsid w:val="006D5F32"/>
    <w:rPr>
      <w:rFonts w:ascii="Sage Text" w:eastAsia="Sage Text" w:hAnsi="Sage Text" w:cs="Sage Text"/>
      <w:color w:val="2B2421" w:themeColor="text1"/>
      <w:sz w:val="24"/>
      <w:szCs w:val="18"/>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214434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4BCE6-DBF0-4B07-A73C-16E881404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3053</TotalTime>
  <Pages>9</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Sage 300 Web Screens SDK - Solution Wizard</vt:lpstr>
    </vt:vector>
  </TitlesOfParts>
  <Company>Sage</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Solution Wizard</dc:title>
  <dc:subject>Sage 300 Web Screens</dc:subject>
  <dc:creator>Sage</dc:creator>
  <cp:keywords/>
  <dc:description/>
  <cp:lastModifiedBy>Thomas, John</cp:lastModifiedBy>
  <cp:revision>131</cp:revision>
  <cp:lastPrinted>2016-01-19T01:17:00Z</cp:lastPrinted>
  <dcterms:created xsi:type="dcterms:W3CDTF">2016-01-12T23:09:00Z</dcterms:created>
  <dcterms:modified xsi:type="dcterms:W3CDTF">2024-05-14T21:22:00Z</dcterms:modified>
</cp:coreProperties>
</file>