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D1B2A"/>
          <w:sz w:val="40"/>
        </w:rPr>
        <w:t>Benjamín Espinoza</w:t>
        <w:br/>
      </w:r>
      <w:r>
        <w:rPr>
          <w:b/>
          <w:color w:val="00B4D8"/>
          <w:sz w:val="24"/>
        </w:rPr>
        <w:t>Business Analyst &amp; Product Owner</w:t>
      </w:r>
    </w:p>
    <w:p>
      <w:pPr>
        <w:spacing w:before="40"/>
        <w:jc w:val="right"/>
      </w:pPr>
      <w:r>
        <w:rPr>
          <w:color w:val="475569"/>
          <w:sz w:val="18"/>
        </w:rPr>
        <w:t>Email: bmatiasespinoza@gmail.com  |  LinkedIn: linkedin.com/in/benmatias</w:t>
        <w:br/>
        <w:t>Portafolio: benmatias.com  |  Santiago, Chile</w:t>
      </w:r>
    </w:p>
    <w:p>
      <w:pPr>
        <w:spacing w:after="40"/>
      </w:pPr>
    </w:p>
    <w:p>
      <w:pPr>
        <w:spacing w:after="160"/>
      </w:pPr>
      <w:r>
        <w:rPr>
          <w:sz w:val="19"/>
        </w:rPr>
        <w:t>Ingeniero Civil Industrial con desempeño dual como Business Analyst (BA) y Product Owner (PO) en Banco Internacional. Especialista en conectar la estrategia de negocio con el desarrollo tecnológico, modelar procesos bajo estándar BPMN 2.0, ejecutar analítica de datos avanzada con PostgreSQL / SQL y maximizar la productividad con herramientas de Inteligencia Artificial Generativa (Gemini, NotebookLM, Rovo AI). Liderazgo comprobado en proyectos de transformación digital, pruebas funcionales (QA), maquetación UX y gestión de métricas digitales.</w:t>
      </w:r>
    </w:p>
    <w:p>
      <w:pPr>
        <w:spacing w:before="200" w:after="80"/>
      </w:pPr>
      <w:r>
        <w:rPr>
          <w:b/>
          <w:color w:val="0D1B2A"/>
          <w:sz w:val="22"/>
        </w:rPr>
        <w:t>HABILIDADES CLAVE &amp; TECNOLOGÍAS</w:t>
      </w:r>
    </w:p>
    <w:p>
      <w:pPr>
        <w:spacing w:before="0" w:after="40"/>
      </w:pPr>
      <w:r>
        <w:rPr>
          <w:b/>
          <w:color w:val="0D1B2A"/>
          <w:sz w:val="18"/>
        </w:rPr>
        <w:t xml:space="preserve">• Agile &amp; Producto: </w:t>
      </w:r>
      <w:r>
        <w:rPr>
          <w:sz w:val="18"/>
        </w:rPr>
        <w:t>MVP Canvas, User Story Mapping, Triadas Ágiles, Pruebas QA Funcionales, Figma (UX)</w:t>
      </w:r>
    </w:p>
    <w:p>
      <w:pPr>
        <w:spacing w:before="0" w:after="40"/>
      </w:pPr>
      <w:r>
        <w:rPr>
          <w:b/>
          <w:color w:val="0D1B2A"/>
          <w:sz w:val="18"/>
        </w:rPr>
        <w:t xml:space="preserve">• Gestión de Procesos: </w:t>
      </w:r>
      <w:r>
        <w:rPr>
          <w:sz w:val="18"/>
        </w:rPr>
        <w:t>Modelamiento BPMN 2.0, Jira, Confluence, Rovo AI, Puck CMS</w:t>
      </w:r>
    </w:p>
    <w:p>
      <w:pPr>
        <w:spacing w:before="0" w:after="40"/>
      </w:pPr>
      <w:r>
        <w:rPr>
          <w:b/>
          <w:color w:val="0D1B2A"/>
          <w:sz w:val="18"/>
        </w:rPr>
        <w:t xml:space="preserve">• Analítica &amp; BI: </w:t>
      </w:r>
      <w:r>
        <w:rPr>
          <w:sz w:val="18"/>
        </w:rPr>
        <w:t>PostgreSQL, Consultas SQL, Looker Studio, Power BI, DAX, Power Query</w:t>
      </w:r>
    </w:p>
    <w:p>
      <w:pPr>
        <w:spacing w:before="0" w:after="40"/>
      </w:pPr>
      <w:r>
        <w:rPr>
          <w:b/>
          <w:color w:val="0D1B2A"/>
          <w:sz w:val="18"/>
        </w:rPr>
        <w:t xml:space="preserve">• IA Generativa &amp; Analítica Web: </w:t>
      </w:r>
      <w:r>
        <w:rPr>
          <w:sz w:val="18"/>
        </w:rPr>
        <w:t>Gemini, NotebookLM, Google Analytics (GA4), GTM, Microsoft Clarity</w:t>
      </w:r>
    </w:p>
    <w:p>
      <w:pPr>
        <w:spacing w:before="200" w:after="80"/>
      </w:pPr>
      <w:r>
        <w:rPr>
          <w:b/>
          <w:color w:val="0D1B2A"/>
          <w:sz w:val="22"/>
        </w:rPr>
        <w:t>EXPERIENCIA PROFESIONAL</w:t>
      </w:r>
    </w:p>
    <w:p>
      <w:pPr>
        <w:spacing w:before="80" w:after="40"/>
      </w:pPr>
      <w:r>
        <w:rPr>
          <w:b/>
          <w:color w:val="0D1B2A"/>
          <w:sz w:val="20"/>
        </w:rPr>
        <w:t>Business Analyst &amp; Product Owner  –  Banco Internacional</w:t>
      </w:r>
      <w:r>
        <w:rPr>
          <w:b/>
          <w:color w:val="00B4D8"/>
          <w:sz w:val="18"/>
        </w:rPr>
        <w:t xml:space="preserve">   |   Mayo 2023 – Presente</w:t>
      </w:r>
    </w:p>
    <w:p>
      <w:pPr>
        <w:spacing w:before="20" w:after="40"/>
      </w:pPr>
      <w:r>
        <w:rPr>
          <w:b/>
          <w:color w:val="0F172A"/>
          <w:sz w:val="18"/>
        </w:rPr>
        <w:t xml:space="preserve">• Triadas Ágiles &amp; Historias de Usuario: </w:t>
      </w:r>
      <w:r>
        <w:rPr>
          <w:sz w:val="18"/>
        </w:rPr>
        <w:t>Levantamiento con stakeholders, definición de MVP Canvas y User Story Mapping, redacción de Historias de Usuario en Jira y documentación técnica/funcional en Confluence para triadas (PO, Tech Lead, BA y Desarrolladores).</w:t>
      </w:r>
    </w:p>
    <w:p>
      <w:pPr>
        <w:spacing w:before="20" w:after="40"/>
      </w:pPr>
      <w:r>
        <w:rPr>
          <w:b/>
          <w:color w:val="0F172A"/>
          <w:sz w:val="18"/>
        </w:rPr>
        <w:t xml:space="preserve">• Pruebas Funcionales (QA) &amp; Despliegues: </w:t>
      </w:r>
      <w:r>
        <w:rPr>
          <w:sz w:val="18"/>
        </w:rPr>
        <w:t>Certificación de desarrollos en ambientes QA, coordinación de maquetas UX en Figma y ejecución de pruebas de aceptación en ambientes productivos.</w:t>
      </w:r>
    </w:p>
    <w:p>
      <w:pPr>
        <w:spacing w:before="20" w:after="40"/>
      </w:pPr>
      <w:r>
        <w:rPr>
          <w:b/>
          <w:color w:val="0F172A"/>
          <w:sz w:val="18"/>
        </w:rPr>
        <w:t xml:space="preserve">• Doble Rol (BA &amp; PO) en Rediseño Web Público: </w:t>
      </w:r>
      <w:r>
        <w:rPr>
          <w:sz w:val="18"/>
        </w:rPr>
        <w:t>Liderazgo del equipo responsable del rediseño del sitio web público del banco. Administración directa en Puck CMS con perfil administrador para creación/publicación de páginas en producción, maquetación apoyada en IA (Firebase) y monitoreo de analítica digital (GA4, GTM, Microsoft Clarity).</w:t>
      </w:r>
    </w:p>
    <w:p>
      <w:pPr>
        <w:spacing w:before="20" w:after="40"/>
      </w:pPr>
      <w:r>
        <w:rPr>
          <w:b/>
          <w:color w:val="0F172A"/>
          <w:sz w:val="18"/>
        </w:rPr>
        <w:t xml:space="preserve">• Diagramación de Procesos (BPMN 2.0): </w:t>
      </w:r>
      <w:r>
        <w:rPr>
          <w:sz w:val="18"/>
        </w:rPr>
        <w:t>Levantamiento y modelamiento formal de flujos operacionales optimizados bajo norma BPMN 2.0.</w:t>
      </w:r>
    </w:p>
    <w:p>
      <w:pPr>
        <w:spacing w:before="20" w:after="40"/>
      </w:pPr>
      <w:r>
        <w:rPr>
          <w:b/>
          <w:color w:val="0F172A"/>
          <w:sz w:val="18"/>
        </w:rPr>
        <w:t xml:space="preserve">• Métricas &amp; Consultas SQL (PostgreSQL): </w:t>
      </w:r>
      <w:r>
        <w:rPr>
          <w:sz w:val="18"/>
        </w:rPr>
        <w:t>Medición de uso e impacto de productos digitales ejecutando consultas SQL en PostgreSQL y construyendo dashboards en Looker Studio.</w:t>
      </w:r>
    </w:p>
    <w:p>
      <w:pPr>
        <w:spacing w:before="20" w:after="40"/>
      </w:pPr>
      <w:r>
        <w:rPr>
          <w:b/>
          <w:color w:val="0F172A"/>
          <w:sz w:val="18"/>
        </w:rPr>
        <w:t xml:space="preserve">• Productividad con IA Generativa: </w:t>
      </w:r>
      <w:r>
        <w:rPr>
          <w:sz w:val="18"/>
        </w:rPr>
        <w:t>Uso diario de Gemini y NotebookLM para la automatización de tareas repetitivas y generación rápida de historias de usuario, e integro Rovo AI en Jira/Confluence para la diagramación asistida de procesos.</w:t>
      </w:r>
    </w:p>
    <w:p>
      <w:pPr>
        <w:spacing w:before="20" w:after="40"/>
      </w:pPr>
      <w:r>
        <w:rPr>
          <w:b/>
          <w:color w:val="0F172A"/>
          <w:sz w:val="18"/>
        </w:rPr>
        <w:t xml:space="preserve">• Trayectoria en Métricas (2+ años): </w:t>
      </w:r>
      <w:r>
        <w:rPr>
          <w:sz w:val="18"/>
        </w:rPr>
        <w:t>Creación desde cero del sistema de KPIs y reportes ejecutivos para la Gerencia de Innovación y áreas estratégicas, desarrollando más de 20 dashboards corporativos antes de integrarse al equipo de producto.</w:t>
      </w:r>
    </w:p>
    <w:p>
      <w:pPr>
        <w:spacing w:before="120" w:after="40"/>
      </w:pPr>
      <w:r>
        <w:rPr>
          <w:b/>
          <w:color w:val="0D1B2A"/>
          <w:sz w:val="20"/>
        </w:rPr>
        <w:t>Analista de Datos y Control de Gestión  –  Lucas Diesel</w:t>
      </w:r>
      <w:r>
        <w:rPr>
          <w:b/>
          <w:color w:val="00B4D8"/>
          <w:sz w:val="18"/>
        </w:rPr>
        <w:t xml:space="preserve">   |   Sep 2021 – Abr 2023</w:t>
      </w:r>
    </w:p>
    <w:p>
      <w:pPr>
        <w:spacing w:before="20" w:after="40"/>
      </w:pPr>
      <w:r>
        <w:rPr>
          <w:sz w:val="18"/>
        </w:rPr>
        <w:t>• Fundé el área de analítica de datos, diseñando más de 30 dashboards en Power BI para operaciones, ventas, inventario y gerencia.</w:t>
      </w:r>
    </w:p>
    <w:p>
      <w:pPr>
        <w:spacing w:before="20" w:after="40"/>
      </w:pPr>
      <w:r>
        <w:rPr>
          <w:sz w:val="18"/>
        </w:rPr>
        <w:t>• Automaticé la entrega diaria de reportes a la alta dirección, ahorrando hasta 1 hora diaria de trabajo manual.</w:t>
      </w:r>
    </w:p>
    <w:p>
      <w:pPr>
        <w:spacing w:before="20" w:after="40"/>
      </w:pPr>
      <w:r>
        <w:rPr>
          <w:sz w:val="18"/>
        </w:rPr>
        <w:t>• Optimicé el proceso de presupuesto anual, reduciendo la ventana de ejecución de 6 a 2 meses en dos periodos consecutivos.</w:t>
      </w:r>
    </w:p>
    <w:p>
      <w:pPr>
        <w:spacing w:before="120" w:after="40"/>
      </w:pPr>
      <w:r>
        <w:rPr>
          <w:b/>
          <w:color w:val="0D1B2A"/>
          <w:sz w:val="20"/>
        </w:rPr>
        <w:t>Analista de Control de Gestión  –  Heavenward Ascensores</w:t>
      </w:r>
      <w:r>
        <w:rPr>
          <w:b/>
          <w:color w:val="00B4D8"/>
          <w:sz w:val="18"/>
        </w:rPr>
        <w:t xml:space="preserve">   |   Nov 2019 – Ago 2021</w:t>
      </w:r>
    </w:p>
    <w:p>
      <w:pPr>
        <w:spacing w:before="20" w:after="40"/>
      </w:pPr>
      <w:r>
        <w:rPr>
          <w:sz w:val="18"/>
        </w:rPr>
        <w:t>• Supervisé el control de costos y KPIs operativos para proyectos de mantenimiento y modernización de ascensores.</w:t>
      </w:r>
    </w:p>
    <w:p>
      <w:pPr>
        <w:spacing w:before="20" w:after="40"/>
      </w:pPr>
      <w:r>
        <w:rPr>
          <w:sz w:val="18"/>
        </w:rPr>
        <w:t>• Construí modelos de costos y reportes financieros en Excel y Power BI para soportar la toma de decisiones estratégicas.</w:t>
      </w:r>
    </w:p>
    <w:p>
      <w:pPr>
        <w:spacing w:before="200" w:after="80"/>
      </w:pPr>
      <w:r>
        <w:rPr>
          <w:b/>
          <w:color w:val="0D1B2A"/>
          <w:sz w:val="22"/>
        </w:rPr>
        <w:t>EDUCACIÓN &amp; FORMACIÓN EJECUTIVA</w:t>
      </w:r>
    </w:p>
    <w:p>
      <w:pPr>
        <w:spacing w:before="20" w:after="40"/>
      </w:pPr>
      <w:r>
        <w:rPr>
          <w:sz w:val="18"/>
        </w:rPr>
        <w:t>• Diplomado Internacional en Transformación Digital – Digital Bank LATAM (2025)</w:t>
      </w:r>
    </w:p>
    <w:p>
      <w:pPr>
        <w:spacing w:before="20" w:after="40"/>
      </w:pPr>
      <w:r>
        <w:rPr>
          <w:sz w:val="18"/>
        </w:rPr>
        <w:t>• Diplomado en Diseño y Programación Web – Fundación Telefónica &amp; AIEP (2022)</w:t>
      </w:r>
    </w:p>
    <w:p>
      <w:pPr>
        <w:spacing w:before="20" w:after="40"/>
      </w:pPr>
      <w:r>
        <w:rPr>
          <w:sz w:val="18"/>
        </w:rPr>
        <w:t>• Ingeniería Civil Industrial – Universidad de Valparaíso (2013 – 2020)</w:t>
      </w:r>
    </w:p>
    <w:p>
      <w:pPr>
        <w:spacing w:before="200" w:after="80"/>
      </w:pPr>
      <w:r>
        <w:rPr>
          <w:b/>
          <w:color w:val="0D1B2A"/>
          <w:sz w:val="22"/>
        </w:rPr>
        <w:t>CERTIFICACIONES E IDIOMAS</w:t>
      </w:r>
    </w:p>
    <w:p>
      <w:pPr>
        <w:spacing w:before="20" w:after="40"/>
      </w:pPr>
      <w:r>
        <w:rPr>
          <w:sz w:val="18"/>
        </w:rPr>
        <w:t>• Certificaciones: User Stories Certificate (CertiProf), Inglés B2 Upper-Intermediate (Linguaskill), SQL &amp; Tableau Prep, Google Tag Manager.</w:t>
        <w:br/>
      </w:r>
      <w:r>
        <w:rPr>
          <w:sz w:val="18"/>
        </w:rPr>
        <w:t>• Idiomas: Español (Nativo)  |  Inglés (B2 Intermedio-Alto)  |  Francés (A1 Básico)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