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20DF9" w14:textId="02C3B7A5" w:rsidR="000108EF" w:rsidRDefault="00CC2A57" w:rsidP="00CC2A57">
      <w:pPr>
        <w:pStyle w:val="Title"/>
        <w:rPr>
          <w:lang w:val="en-US"/>
        </w:rPr>
      </w:pPr>
      <w:r>
        <w:rPr>
          <w:lang w:val="en-US"/>
        </w:rPr>
        <w:t>Super ICD</w:t>
      </w:r>
    </w:p>
    <w:p w14:paraId="3716B4A7" w14:textId="77777777" w:rsidR="00CC2A57" w:rsidRDefault="00CC2A57" w:rsidP="00CC2A57">
      <w:pPr>
        <w:rPr>
          <w:lang w:val="en-US"/>
        </w:rPr>
      </w:pPr>
    </w:p>
    <w:p w14:paraId="64B4F999" w14:textId="379B8843" w:rsidR="00CC2A57" w:rsidRDefault="00CC2A57" w:rsidP="00CC2A57">
      <w:pPr>
        <w:pStyle w:val="Heading1"/>
        <w:rPr>
          <w:lang w:val="en-US"/>
        </w:rPr>
      </w:pPr>
      <w:r>
        <w:rPr>
          <w:lang w:val="en-US"/>
        </w:rPr>
        <w:t>Plan</w:t>
      </w:r>
    </w:p>
    <w:p w14:paraId="4C12FA45" w14:textId="34FA5E6F" w:rsidR="00CC2A57" w:rsidRDefault="00CC2A57" w:rsidP="00CC2A57">
      <w:pPr>
        <w:rPr>
          <w:lang w:val="en-US"/>
        </w:rPr>
      </w:pPr>
      <w:r>
        <w:rPr>
          <w:lang w:val="en-US"/>
        </w:rPr>
        <w:t xml:space="preserve">The plan is to recreate the Ghost ICD link from Flowcode to the target MCU but without the ghost IC as a bridge. </w:t>
      </w:r>
      <w:proofErr w:type="gramStart"/>
      <w:r>
        <w:rPr>
          <w:lang w:val="en-US"/>
        </w:rPr>
        <w:t>Instead</w:t>
      </w:r>
      <w:proofErr w:type="gramEnd"/>
      <w:r>
        <w:rPr>
          <w:lang w:val="en-US"/>
        </w:rPr>
        <w:t xml:space="preserve"> we will utilize the common USB to Serial, USB or </w:t>
      </w:r>
      <w:proofErr w:type="spellStart"/>
      <w:r>
        <w:rPr>
          <w:lang w:val="en-US"/>
        </w:rPr>
        <w:t>Wifi</w:t>
      </w:r>
      <w:proofErr w:type="spellEnd"/>
      <w:r>
        <w:rPr>
          <w:lang w:val="en-US"/>
        </w:rPr>
        <w:t xml:space="preserve"> link of existing microcontroller development boards. We will also roll this out to E-blocks allowing them to work in the same way as most modern development boards.</w:t>
      </w:r>
    </w:p>
    <w:p w14:paraId="25CDA252" w14:textId="1C0D30DB" w:rsidR="00CC2A57" w:rsidRDefault="00CC2A57" w:rsidP="00CC2A57">
      <w:pPr>
        <w:rPr>
          <w:lang w:val="en-US"/>
        </w:rPr>
      </w:pPr>
      <w:r>
        <w:rPr>
          <w:lang w:val="en-US"/>
        </w:rPr>
        <w:t xml:space="preserve">The ICD link should be universal so that it can work with whatever hardware link to the PC is available. </w:t>
      </w:r>
    </w:p>
    <w:p w14:paraId="2A508C22" w14:textId="237F4F57" w:rsidR="00CC2A57" w:rsidRDefault="00CC2A57" w:rsidP="00CC2A57">
      <w:pPr>
        <w:rPr>
          <w:lang w:val="en-US"/>
        </w:rPr>
      </w:pPr>
      <w:r>
        <w:rPr>
          <w:lang w:val="en-US"/>
        </w:rPr>
        <w:t>We can also supplement this functionality with register addresses to allow for direct read/write on the device registers.</w:t>
      </w:r>
    </w:p>
    <w:p w14:paraId="5F7B1D18" w14:textId="6B5788ED" w:rsidR="00F85B16" w:rsidRDefault="00537E65" w:rsidP="007362F8">
      <w:pPr>
        <w:rPr>
          <w:color w:val="C00000"/>
          <w:lang w:val="en-US"/>
        </w:rPr>
      </w:pPr>
      <w:r>
        <w:rPr>
          <w:lang w:val="en-US"/>
        </w:rPr>
        <w:t>One of the tasks of the super ICD is to simplify and make it easier to debug.</w:t>
      </w:r>
      <w:r w:rsidR="00E91E91">
        <w:rPr>
          <w:lang w:val="en-US"/>
        </w:rPr>
        <w:t xml:space="preserve"> This is done using the </w:t>
      </w:r>
      <w:r w:rsidR="007362F8">
        <w:rPr>
          <w:lang w:val="en-US"/>
        </w:rPr>
        <w:t xml:space="preserve">existing peripherals where possible and having a </w:t>
      </w:r>
      <w:proofErr w:type="spellStart"/>
      <w:r w:rsidR="007362F8">
        <w:rPr>
          <w:lang w:val="en-US"/>
        </w:rPr>
        <w:t>well documented</w:t>
      </w:r>
      <w:proofErr w:type="spellEnd"/>
      <w:r w:rsidR="007362F8">
        <w:rPr>
          <w:lang w:val="en-US"/>
        </w:rPr>
        <w:t xml:space="preserve"> and strict API to follow.</w:t>
      </w:r>
      <w:r>
        <w:rPr>
          <w:lang w:val="en-US"/>
        </w:rPr>
        <w:t xml:space="preserve"> </w:t>
      </w:r>
    </w:p>
    <w:p w14:paraId="3AB5524C" w14:textId="20445444" w:rsidR="00CC2A57" w:rsidRDefault="00CC2A57" w:rsidP="00CC2A57">
      <w:pPr>
        <w:pStyle w:val="Heading1"/>
        <w:rPr>
          <w:lang w:val="en-US"/>
        </w:rPr>
      </w:pPr>
      <w:r>
        <w:rPr>
          <w:lang w:val="en-US"/>
        </w:rPr>
        <w:t>API</w:t>
      </w:r>
      <w:r w:rsidR="00B950FD">
        <w:rPr>
          <w:lang w:val="en-US"/>
        </w:rPr>
        <w:t xml:space="preserve"> Requirements</w:t>
      </w:r>
    </w:p>
    <w:p w14:paraId="7DBC2F59" w14:textId="5D98A47B" w:rsidR="00B950FD" w:rsidRDefault="00B950FD" w:rsidP="00537E65">
      <w:pPr>
        <w:rPr>
          <w:lang w:val="en-US"/>
        </w:rPr>
      </w:pPr>
      <w:r>
        <w:rPr>
          <w:lang w:val="en-US"/>
        </w:rPr>
        <w:t xml:space="preserve">From a </w:t>
      </w:r>
      <w:proofErr w:type="spellStart"/>
      <w:r>
        <w:rPr>
          <w:lang w:val="en-US"/>
        </w:rPr>
        <w:t>flowcode</w:t>
      </w:r>
      <w:proofErr w:type="spellEnd"/>
      <w:r>
        <w:rPr>
          <w:lang w:val="en-US"/>
        </w:rPr>
        <w:t xml:space="preserve"> perspective these are the things that we need to be able to do to the target microcontroller.</w:t>
      </w:r>
    </w:p>
    <w:p w14:paraId="16657F2E" w14:textId="4C199CF9" w:rsidR="00B950FD" w:rsidRDefault="00B950FD" w:rsidP="00537E65">
      <w:pPr>
        <w:rPr>
          <w:lang w:val="en-US"/>
        </w:rPr>
      </w:pPr>
      <w:r>
        <w:rPr>
          <w:lang w:val="en-US"/>
        </w:rPr>
        <w:t xml:space="preserve">Play, Pause, Step, </w:t>
      </w:r>
      <w:proofErr w:type="spellStart"/>
      <w:r>
        <w:rPr>
          <w:lang w:val="en-US"/>
        </w:rPr>
        <w:t>StopAndReset</w:t>
      </w:r>
      <w:proofErr w:type="spellEnd"/>
      <w:r>
        <w:rPr>
          <w:lang w:val="en-US"/>
        </w:rPr>
        <w:t xml:space="preserve">, </w:t>
      </w:r>
      <w:proofErr w:type="spellStart"/>
      <w:r>
        <w:rPr>
          <w:lang w:val="en-US"/>
        </w:rPr>
        <w:t>ReadIconID</w:t>
      </w:r>
      <w:proofErr w:type="spellEnd"/>
      <w:r>
        <w:rPr>
          <w:lang w:val="en-US"/>
        </w:rPr>
        <w:t>, Read</w:t>
      </w:r>
      <w:r w:rsidR="00AD3A38">
        <w:rPr>
          <w:lang w:val="en-US"/>
        </w:rPr>
        <w:t xml:space="preserve">/Write </w:t>
      </w:r>
      <w:proofErr w:type="spellStart"/>
      <w:r>
        <w:rPr>
          <w:lang w:val="en-US"/>
        </w:rPr>
        <w:t>VariableOrRegister</w:t>
      </w:r>
      <w:proofErr w:type="spellEnd"/>
      <w:r>
        <w:rPr>
          <w:lang w:val="en-US"/>
        </w:rPr>
        <w:t xml:space="preserve">, </w:t>
      </w:r>
      <w:proofErr w:type="spellStart"/>
      <w:r>
        <w:rPr>
          <w:lang w:val="en-US"/>
        </w:rPr>
        <w:t>SetBreakpoint</w:t>
      </w:r>
      <w:proofErr w:type="spellEnd"/>
      <w:r>
        <w:rPr>
          <w:lang w:val="en-US"/>
        </w:rPr>
        <w:t xml:space="preserve">, </w:t>
      </w:r>
      <w:proofErr w:type="spellStart"/>
      <w:r>
        <w:rPr>
          <w:lang w:val="en-US"/>
        </w:rPr>
        <w:t>ClearBreakpoint</w:t>
      </w:r>
      <w:proofErr w:type="spellEnd"/>
      <w:r>
        <w:rPr>
          <w:lang w:val="en-US"/>
        </w:rPr>
        <w:t xml:space="preserve">, </w:t>
      </w:r>
      <w:proofErr w:type="spellStart"/>
      <w:r>
        <w:rPr>
          <w:lang w:val="en-US"/>
        </w:rPr>
        <w:t>ReadFWVersion</w:t>
      </w:r>
      <w:proofErr w:type="spellEnd"/>
      <w:r w:rsidR="0020160D">
        <w:rPr>
          <w:lang w:val="en-US"/>
        </w:rPr>
        <w:t>, Read</w:t>
      </w:r>
      <w:r w:rsidR="000234D1">
        <w:rPr>
          <w:lang w:val="en-US"/>
        </w:rPr>
        <w:t xml:space="preserve">/Write </w:t>
      </w:r>
      <w:proofErr w:type="gramStart"/>
      <w:r w:rsidR="0020160D">
        <w:rPr>
          <w:lang w:val="en-US"/>
        </w:rPr>
        <w:t xml:space="preserve">EE,  </w:t>
      </w:r>
      <w:proofErr w:type="spellStart"/>
      <w:r w:rsidR="0020160D">
        <w:rPr>
          <w:lang w:val="en-US"/>
        </w:rPr>
        <w:t>OtherCustomFunctions</w:t>
      </w:r>
      <w:proofErr w:type="spellEnd"/>
      <w:proofErr w:type="gramEnd"/>
      <w:r w:rsidR="000234D1">
        <w:rPr>
          <w:lang w:val="en-US"/>
        </w:rPr>
        <w:t xml:space="preserve"> TBD</w:t>
      </w:r>
      <w:r w:rsidR="0020160D">
        <w:rPr>
          <w:lang w:val="en-US"/>
        </w:rPr>
        <w:t>.</w:t>
      </w:r>
    </w:p>
    <w:p w14:paraId="563767F4" w14:textId="7CE53BB7" w:rsidR="00B950FD" w:rsidRDefault="00B950FD" w:rsidP="00B950FD">
      <w:pPr>
        <w:pStyle w:val="Heading1"/>
        <w:rPr>
          <w:lang w:val="en-US"/>
        </w:rPr>
      </w:pPr>
      <w:r>
        <w:rPr>
          <w:lang w:val="en-US"/>
        </w:rPr>
        <w:t>General Operation</w:t>
      </w:r>
    </w:p>
    <w:p w14:paraId="49EFDFC1" w14:textId="2F5082EE" w:rsidR="00B950FD" w:rsidRPr="00B950FD" w:rsidRDefault="00B950FD" w:rsidP="00B950FD">
      <w:pPr>
        <w:rPr>
          <w:lang w:val="en-US"/>
        </w:rPr>
      </w:pPr>
      <w:r>
        <w:rPr>
          <w:lang w:val="en-US"/>
        </w:rPr>
        <w:t>From a</w:t>
      </w:r>
      <w:r w:rsidR="00AA3DB4">
        <w:rPr>
          <w:lang w:val="en-US"/>
        </w:rPr>
        <w:t>n</w:t>
      </w:r>
      <w:r>
        <w:rPr>
          <w:lang w:val="en-US"/>
        </w:rPr>
        <w:t xml:space="preserve"> embedded context the program will pause from reset at the first icon and wait for input from Flowcode. </w:t>
      </w:r>
      <w:r w:rsidR="00AA3DB4">
        <w:rPr>
          <w:lang w:val="en-US"/>
        </w:rPr>
        <w:t xml:space="preserve">While paused Flowcode will be able to read and write variables and breakpoints etc. Flowcode can then control the operation by stepping or running. </w:t>
      </w:r>
      <w:proofErr w:type="spellStart"/>
      <w:r w:rsidR="00AA3DB4">
        <w:rPr>
          <w:lang w:val="en-US"/>
        </w:rPr>
        <w:t>Everytime</w:t>
      </w:r>
      <w:proofErr w:type="spellEnd"/>
      <w:r w:rsidR="00AA3DB4">
        <w:rPr>
          <w:lang w:val="en-US"/>
        </w:rPr>
        <w:t xml:space="preserve"> the embedded device stops at an icon it will </w:t>
      </w:r>
      <w:proofErr w:type="spellStart"/>
      <w:r w:rsidR="00AA3DB4">
        <w:rPr>
          <w:lang w:val="en-US"/>
        </w:rPr>
        <w:t>automcatically</w:t>
      </w:r>
      <w:proofErr w:type="spellEnd"/>
      <w:r w:rsidR="00AA3DB4">
        <w:rPr>
          <w:lang w:val="en-US"/>
        </w:rPr>
        <w:t xml:space="preserve"> report that it is stopped to Flowcode to avoid having Flowcode need to constantly send commands to poll for the stopped state.</w:t>
      </w:r>
    </w:p>
    <w:p w14:paraId="73C5629E" w14:textId="77777777" w:rsidR="00AA3DB4" w:rsidRDefault="00AA3DB4" w:rsidP="00537E65">
      <w:pPr>
        <w:rPr>
          <w:lang w:val="en-US"/>
        </w:rPr>
      </w:pPr>
      <w:r>
        <w:rPr>
          <w:lang w:val="en-US"/>
        </w:rPr>
        <w:t xml:space="preserve">From a Flowcode context the program will be put into ICD mode by enabling ICD functionality, this adds unique code to each icon allowing us to know exactly where we are in the program. Once ICD mode is enabled a unique ID is generated and added to the C code. The embedded project is then compiled and programmed to the MCU. </w:t>
      </w:r>
    </w:p>
    <w:p w14:paraId="46957C1C" w14:textId="79D68298" w:rsidR="00B950FD" w:rsidRDefault="00AA3DB4" w:rsidP="00537E65">
      <w:pPr>
        <w:rPr>
          <w:lang w:val="en-US"/>
        </w:rPr>
      </w:pPr>
      <w:r>
        <w:rPr>
          <w:lang w:val="en-US"/>
        </w:rPr>
        <w:lastRenderedPageBreak/>
        <w:t>On starting the simulation with ICD enabled Flowcode will check to see if the embedded device is in the paused state and if it is then it will communicate and read the unique ID to confirm that the loaded firmware is correct. If no paused device is found within a period (maybe 5s) then the message “no ICD target found” can be displayed to the user. If a paused device is found but the unique ID is incorrect then the message “incorrect ICD firmware found” can be displayed to the user. Making it more obvious what the user needs to do here is paramount to making this feature easy to use.</w:t>
      </w:r>
    </w:p>
    <w:p w14:paraId="4B7404E9" w14:textId="04C759A8" w:rsidR="00AA3DB4" w:rsidRDefault="00AA3DB4" w:rsidP="00537E65">
      <w:pPr>
        <w:rPr>
          <w:lang w:val="en-US"/>
        </w:rPr>
      </w:pPr>
      <w:r>
        <w:rPr>
          <w:lang w:val="en-US"/>
        </w:rPr>
        <w:t xml:space="preserve">If everything above is ok then we can trigger the firmware to start, either with a run or step command depending on the Flowcode button used to start the simulation. </w:t>
      </w:r>
      <w:r w:rsidR="00A72063">
        <w:rPr>
          <w:lang w:val="en-US"/>
        </w:rPr>
        <w:t xml:space="preserve">Flowcode will check for incoming messages from the embedded device to flag that device is paused. If it gets a </w:t>
      </w:r>
      <w:proofErr w:type="gramStart"/>
      <w:r w:rsidR="00A72063">
        <w:rPr>
          <w:lang w:val="en-US"/>
        </w:rPr>
        <w:t>flag</w:t>
      </w:r>
      <w:proofErr w:type="gramEnd"/>
      <w:r w:rsidR="00A72063">
        <w:rPr>
          <w:lang w:val="en-US"/>
        </w:rPr>
        <w:t xml:space="preserve"> then Flowcode will need to read the icon ID and move the Flowcode program pointer to point to the unique icon ID. We will then need to read the value of any watched global variables before handing back control to the user to play, step or stop.</w:t>
      </w:r>
    </w:p>
    <w:p w14:paraId="6CFD5B25" w14:textId="60D00515" w:rsidR="00A72063" w:rsidRDefault="00A72063" w:rsidP="00537E65">
      <w:pPr>
        <w:rPr>
          <w:lang w:val="en-US"/>
        </w:rPr>
      </w:pPr>
      <w:r>
        <w:rPr>
          <w:lang w:val="en-US"/>
        </w:rPr>
        <w:t>While the embedded program is running Flowcode can issue a pause command which will be picked up by the embedded firmware at the next icon and will trigger a pause state as above.</w:t>
      </w:r>
    </w:p>
    <w:p w14:paraId="38E104CD" w14:textId="5E216863" w:rsidR="00AA3DB4" w:rsidRDefault="00A72063" w:rsidP="00537E65">
      <w:pPr>
        <w:rPr>
          <w:lang w:val="en-US"/>
        </w:rPr>
      </w:pPr>
      <w:r>
        <w:rPr>
          <w:lang w:val="en-US"/>
        </w:rPr>
        <w:t>When the simulation stop button is pressed Flowcode will issue a stop command which will fully reset the microcontroller back to the initial paused state at the start of the firmware.</w:t>
      </w:r>
    </w:p>
    <w:p w14:paraId="2E64D66D" w14:textId="317B3318" w:rsidR="0020160D" w:rsidRDefault="0020160D" w:rsidP="00537E65">
      <w:pPr>
        <w:rPr>
          <w:lang w:val="en-US"/>
        </w:rPr>
      </w:pPr>
      <w:r>
        <w:rPr>
          <w:lang w:val="en-US"/>
        </w:rPr>
        <w:t xml:space="preserve">When Flowcode is </w:t>
      </w:r>
      <w:proofErr w:type="gramStart"/>
      <w:r>
        <w:rPr>
          <w:lang w:val="en-US"/>
        </w:rPr>
        <w:t>simulating</w:t>
      </w:r>
      <w:proofErr w:type="gramEnd"/>
      <w:r>
        <w:rPr>
          <w:lang w:val="en-US"/>
        </w:rPr>
        <w:t xml:space="preserve"> at a speed that is slower then as fast as possible then ICD will be put into auto step mode, for the embedded device it will just think it’s in single step mode. For Flowcode it will do the job of auto stepping at the defined rate to allow the program pointer to animate and for variables to auto update.</w:t>
      </w:r>
    </w:p>
    <w:p w14:paraId="060D046B" w14:textId="5E88DFD8" w:rsidR="00783E27" w:rsidRDefault="00783E27" w:rsidP="00537E65">
      <w:pPr>
        <w:rPr>
          <w:lang w:val="en-US"/>
        </w:rPr>
      </w:pPr>
      <w:r>
        <w:rPr>
          <w:lang w:val="en-US"/>
        </w:rPr>
        <w:t xml:space="preserve">We may want to add in the ability to add specific portions of the </w:t>
      </w:r>
      <w:proofErr w:type="spellStart"/>
      <w:r>
        <w:rPr>
          <w:lang w:val="en-US"/>
        </w:rPr>
        <w:t>Flowcode</w:t>
      </w:r>
      <w:proofErr w:type="spellEnd"/>
      <w:r>
        <w:rPr>
          <w:lang w:val="en-US"/>
        </w:rPr>
        <w:t xml:space="preserve"> program, for example if you just want to enable ICD for a specific macro or set of icons.</w:t>
      </w:r>
    </w:p>
    <w:p w14:paraId="292BE7E1" w14:textId="2611DCC1" w:rsidR="00A72063" w:rsidRDefault="00A72063" w:rsidP="00A72063">
      <w:pPr>
        <w:pStyle w:val="Heading1"/>
        <w:rPr>
          <w:lang w:val="en-US"/>
        </w:rPr>
      </w:pPr>
      <w:r>
        <w:rPr>
          <w:lang w:val="en-US"/>
        </w:rPr>
        <w:t>Complications</w:t>
      </w:r>
    </w:p>
    <w:p w14:paraId="624783BF" w14:textId="7E2E7DB9" w:rsidR="00A72063" w:rsidRPr="00A72063" w:rsidRDefault="00A72063" w:rsidP="00A72063">
      <w:pPr>
        <w:rPr>
          <w:lang w:val="en-US"/>
        </w:rPr>
      </w:pPr>
      <w:r>
        <w:rPr>
          <w:lang w:val="en-US"/>
        </w:rPr>
        <w:t xml:space="preserve">Flowcode will need to be aware of the method used to communicate to the target. For some devices this will be </w:t>
      </w:r>
      <w:proofErr w:type="gramStart"/>
      <w:r>
        <w:rPr>
          <w:lang w:val="en-US"/>
        </w:rPr>
        <w:t>easy</w:t>
      </w:r>
      <w:proofErr w:type="gramEnd"/>
      <w:r>
        <w:rPr>
          <w:lang w:val="en-US"/>
        </w:rPr>
        <w:t xml:space="preserve"> for example an Arduino Uno can only really be a USB to Serial COM port. On the other </w:t>
      </w:r>
      <w:proofErr w:type="gramStart"/>
      <w:r>
        <w:rPr>
          <w:lang w:val="en-US"/>
        </w:rPr>
        <w:t>hand</w:t>
      </w:r>
      <w:proofErr w:type="gramEnd"/>
      <w:r>
        <w:rPr>
          <w:lang w:val="en-US"/>
        </w:rPr>
        <w:t xml:space="preserve"> an ESP32 target could be a USB to Serial COM port or it could be a </w:t>
      </w:r>
      <w:proofErr w:type="spellStart"/>
      <w:r>
        <w:rPr>
          <w:lang w:val="en-US"/>
        </w:rPr>
        <w:t>Wifi</w:t>
      </w:r>
      <w:proofErr w:type="spellEnd"/>
      <w:r>
        <w:rPr>
          <w:lang w:val="en-US"/>
        </w:rPr>
        <w:t xml:space="preserve"> based TCP link. For some </w:t>
      </w:r>
      <w:proofErr w:type="gramStart"/>
      <w:r>
        <w:rPr>
          <w:lang w:val="en-US"/>
        </w:rPr>
        <w:t>devices</w:t>
      </w:r>
      <w:proofErr w:type="gramEnd"/>
      <w:r>
        <w:rPr>
          <w:lang w:val="en-US"/>
        </w:rPr>
        <w:t xml:space="preserve"> e.g. the generic chips we probably need an easy way of specifying which method the firmware and Flowcode will use. </w:t>
      </w:r>
      <w:r w:rsidR="005E6DA1">
        <w:rPr>
          <w:lang w:val="en-US"/>
        </w:rPr>
        <w:t>Options include, UART (COM Port), USB (COM Port), Network Comms Component (TCP).</w:t>
      </w:r>
    </w:p>
    <w:p w14:paraId="443BB966" w14:textId="7EAB3773" w:rsidR="00B950FD" w:rsidRDefault="00BD20D9" w:rsidP="00537E65">
      <w:pPr>
        <w:rPr>
          <w:lang w:val="en-US"/>
        </w:rPr>
      </w:pPr>
      <w:r>
        <w:rPr>
          <w:lang w:val="en-US"/>
        </w:rPr>
        <w:t xml:space="preserve">For UART based communications there needs to be a baud rate specified that both sides agree on. </w:t>
      </w:r>
      <w:proofErr w:type="gramStart"/>
      <w:r>
        <w:rPr>
          <w:lang w:val="en-US"/>
        </w:rPr>
        <w:t>Usually</w:t>
      </w:r>
      <w:proofErr w:type="gramEnd"/>
      <w:r>
        <w:rPr>
          <w:lang w:val="en-US"/>
        </w:rPr>
        <w:t xml:space="preserve"> 115200 will be the default as it’s fast but not too fast, but this </w:t>
      </w:r>
      <w:r>
        <w:rPr>
          <w:lang w:val="en-US"/>
        </w:rPr>
        <w:lastRenderedPageBreak/>
        <w:t>also could do with being configurable so that we can support slower devices and other corner cases.</w:t>
      </w:r>
    </w:p>
    <w:p w14:paraId="7E1E0633" w14:textId="011E6EA6" w:rsidR="0020160D" w:rsidRDefault="0020160D" w:rsidP="00537E65">
      <w:pPr>
        <w:rPr>
          <w:lang w:val="en-US"/>
        </w:rPr>
      </w:pPr>
      <w:r>
        <w:rPr>
          <w:lang w:val="en-US"/>
        </w:rPr>
        <w:t xml:space="preserve">For TCP based communications there needs to be a way to enter the local IP address of the embedded device or ideally have </w:t>
      </w:r>
      <w:proofErr w:type="gramStart"/>
      <w:r>
        <w:rPr>
          <w:lang w:val="en-US"/>
        </w:rPr>
        <w:t>some sort of an</w:t>
      </w:r>
      <w:proofErr w:type="gramEnd"/>
      <w:r>
        <w:rPr>
          <w:lang w:val="en-US"/>
        </w:rPr>
        <w:t xml:space="preserve"> autodetect facility to detect an ICD enabled target in paused state.</w:t>
      </w:r>
    </w:p>
    <w:p w14:paraId="37E6341D" w14:textId="2AB9388E" w:rsidR="0020160D" w:rsidRDefault="0020160D" w:rsidP="0020160D">
      <w:pPr>
        <w:pStyle w:val="Heading1"/>
        <w:rPr>
          <w:lang w:val="en-US"/>
        </w:rPr>
      </w:pPr>
      <w:r>
        <w:rPr>
          <w:lang w:val="en-US"/>
        </w:rPr>
        <w:t>Additional</w:t>
      </w:r>
    </w:p>
    <w:p w14:paraId="15EC81C7" w14:textId="154E8C32" w:rsidR="0020160D" w:rsidRDefault="0020160D" w:rsidP="0020160D">
      <w:pPr>
        <w:rPr>
          <w:lang w:val="en-US"/>
        </w:rPr>
      </w:pPr>
      <w:r>
        <w:rPr>
          <w:lang w:val="en-US"/>
        </w:rPr>
        <w:t>Is there any other expansion that we can add. We ideally want to be able to do things like Read/Write EEPROM</w:t>
      </w:r>
      <w:r w:rsidR="006317BD">
        <w:rPr>
          <w:lang w:val="en-US"/>
        </w:rPr>
        <w:t>/FLASH</w:t>
      </w:r>
      <w:r>
        <w:rPr>
          <w:lang w:val="en-US"/>
        </w:rPr>
        <w:t xml:space="preserve"> and device registers. Is there an easy way of presenting this functionality to a user so it’s easy to use and obvious that the option is there. For 8-bit PICs there is a map file that shows the address of all the registers which could be utilized, however this is not necessarily available for other families.</w:t>
      </w:r>
    </w:p>
    <w:p w14:paraId="09DF7B94" w14:textId="78936B49" w:rsidR="004F20FD" w:rsidRPr="006317BD" w:rsidRDefault="004F20FD" w:rsidP="0020160D">
      <w:pPr>
        <w:rPr>
          <w:lang w:val="en-US"/>
        </w:rPr>
      </w:pPr>
      <w:r w:rsidRPr="006317BD">
        <w:rPr>
          <w:lang w:val="en-US"/>
        </w:rPr>
        <w:t xml:space="preserve">We currently use the ELF format to retrieve and populate variable values.  This may only work with </w:t>
      </w:r>
      <w:proofErr w:type="spellStart"/>
      <w:r w:rsidRPr="006317BD">
        <w:rPr>
          <w:lang w:val="en-US"/>
        </w:rPr>
        <w:t>globals</w:t>
      </w:r>
      <w:proofErr w:type="spellEnd"/>
      <w:r w:rsidRPr="006317BD">
        <w:rPr>
          <w:lang w:val="en-US"/>
        </w:rPr>
        <w:t xml:space="preserve"> – I remember that the location of locals was difficult to </w:t>
      </w:r>
      <w:proofErr w:type="gramStart"/>
      <w:r w:rsidRPr="006317BD">
        <w:rPr>
          <w:lang w:val="en-US"/>
        </w:rPr>
        <w:t>determine</w:t>
      </w:r>
      <w:proofErr w:type="gramEnd"/>
      <w:r w:rsidRPr="006317BD">
        <w:rPr>
          <w:lang w:val="en-US"/>
        </w:rPr>
        <w:t xml:space="preserve"> and we may not have done this.  Also, different targets may use other mapping files</w:t>
      </w:r>
      <w:r w:rsidR="00146C26" w:rsidRPr="006317BD">
        <w:rPr>
          <w:lang w:val="en-US"/>
        </w:rPr>
        <w:t xml:space="preserve"> or formats.</w:t>
      </w:r>
    </w:p>
    <w:p w14:paraId="670C3D43" w14:textId="5B9729BA" w:rsidR="0009696A" w:rsidRDefault="0009696A">
      <w:pPr>
        <w:rPr>
          <w:lang w:val="en-US"/>
        </w:rPr>
      </w:pPr>
      <w:r>
        <w:rPr>
          <w:lang w:val="en-US"/>
        </w:rPr>
        <w:br w:type="page"/>
      </w:r>
    </w:p>
    <w:p w14:paraId="51289E1C" w14:textId="17141AD8" w:rsidR="0009696A" w:rsidRDefault="0009696A" w:rsidP="0009696A">
      <w:pPr>
        <w:pStyle w:val="Heading1"/>
        <w:rPr>
          <w:lang w:val="en-US"/>
        </w:rPr>
      </w:pPr>
      <w:r>
        <w:rPr>
          <w:lang w:val="en-US"/>
        </w:rPr>
        <w:lastRenderedPageBreak/>
        <w:t>API</w:t>
      </w:r>
    </w:p>
    <w:p w14:paraId="782DA617" w14:textId="0FB76EE7" w:rsidR="008330C5" w:rsidRDefault="008330C5" w:rsidP="008330C5">
      <w:pPr>
        <w:rPr>
          <w:lang w:val="en-US"/>
        </w:rPr>
      </w:pPr>
      <w:r>
        <w:rPr>
          <w:lang w:val="en-US"/>
        </w:rPr>
        <w:t>Commands are sent from the PC to the embedded device.</w:t>
      </w:r>
    </w:p>
    <w:p w14:paraId="55D2E7C5" w14:textId="709717C6" w:rsidR="008330C5" w:rsidRDefault="008330C5" w:rsidP="008330C5">
      <w:pPr>
        <w:rPr>
          <w:lang w:val="en-US"/>
        </w:rPr>
      </w:pPr>
      <w:r>
        <w:rPr>
          <w:lang w:val="en-US"/>
        </w:rPr>
        <w:t>Messages are sent from the embedded device to the PC.</w:t>
      </w:r>
    </w:p>
    <w:p w14:paraId="4C356320" w14:textId="7F5D3856" w:rsidR="008330C5" w:rsidRDefault="008330C5" w:rsidP="008330C5">
      <w:pPr>
        <w:rPr>
          <w:lang w:val="en-US"/>
        </w:rPr>
      </w:pPr>
      <w:r>
        <w:rPr>
          <w:lang w:val="en-US"/>
        </w:rPr>
        <w:t>Both commands and messages use the following syntax.</w:t>
      </w:r>
    </w:p>
    <w:p w14:paraId="485D8C70" w14:textId="297B8AC4" w:rsidR="00737827" w:rsidRDefault="00737827" w:rsidP="008330C5">
      <w:pPr>
        <w:rPr>
          <w:lang w:val="en-US"/>
        </w:rPr>
      </w:pPr>
      <w:proofErr w:type="gramStart"/>
      <w:r>
        <w:rPr>
          <w:lang w:val="en-US"/>
        </w:rPr>
        <w:t>“:X</w:t>
      </w:r>
      <w:r w:rsidR="00C3392E">
        <w:rPr>
          <w:lang w:val="en-US"/>
        </w:rPr>
        <w:t>YYY</w:t>
      </w:r>
      <w:proofErr w:type="gramEnd"/>
      <w:r w:rsidR="00C3392E">
        <w:rPr>
          <w:lang w:val="en-US"/>
        </w:rPr>
        <w:t>;\n</w:t>
      </w:r>
      <w:r>
        <w:rPr>
          <w:lang w:val="en-US"/>
        </w:rPr>
        <w:t>”</w:t>
      </w:r>
    </w:p>
    <w:p w14:paraId="30EAF0C7" w14:textId="77777777" w:rsidR="00737827" w:rsidRDefault="00737827" w:rsidP="008330C5">
      <w:pPr>
        <w:rPr>
          <w:lang w:val="en-US"/>
        </w:rPr>
      </w:pPr>
    </w:p>
    <w:p w14:paraId="5EC79ECC" w14:textId="47E17FA6" w:rsidR="00737827" w:rsidRDefault="00737827" w:rsidP="008330C5">
      <w:pPr>
        <w:rPr>
          <w:lang w:val="en-US"/>
        </w:rPr>
      </w:pPr>
      <w:r>
        <w:rPr>
          <w:lang w:val="en-US"/>
        </w:rPr>
        <w:t>‘:’ = Start Code</w:t>
      </w:r>
    </w:p>
    <w:p w14:paraId="05157B95" w14:textId="0A3B4951" w:rsidR="00737827" w:rsidRDefault="00737827" w:rsidP="008330C5">
      <w:pPr>
        <w:rPr>
          <w:lang w:val="en-US"/>
        </w:rPr>
      </w:pPr>
      <w:r>
        <w:rPr>
          <w:lang w:val="en-US"/>
        </w:rPr>
        <w:t>‘X’ = Command / Message Code</w:t>
      </w:r>
    </w:p>
    <w:p w14:paraId="65BE31DB" w14:textId="3E3F9E93" w:rsidR="00737827" w:rsidRDefault="00C3392E" w:rsidP="008330C5">
      <w:pPr>
        <w:rPr>
          <w:lang w:val="en-US"/>
        </w:rPr>
      </w:pPr>
      <w:r>
        <w:rPr>
          <w:lang w:val="en-US"/>
        </w:rPr>
        <w:t>‘Y’ = Optional Data Bytes</w:t>
      </w:r>
    </w:p>
    <w:p w14:paraId="76025D1C" w14:textId="2E1F523B" w:rsidR="00C3392E" w:rsidRDefault="00C3392E" w:rsidP="008330C5">
      <w:pPr>
        <w:rPr>
          <w:lang w:val="en-US"/>
        </w:rPr>
      </w:pPr>
      <w:proofErr w:type="gramStart"/>
      <w:r>
        <w:rPr>
          <w:lang w:val="en-US"/>
        </w:rPr>
        <w:t>“;\</w:t>
      </w:r>
      <w:proofErr w:type="gramEnd"/>
      <w:r>
        <w:rPr>
          <w:lang w:val="en-US"/>
        </w:rPr>
        <w:t>n” = End Code</w:t>
      </w:r>
    </w:p>
    <w:p w14:paraId="2C54D5A4" w14:textId="77777777" w:rsidR="00C3392E" w:rsidRDefault="00C3392E" w:rsidP="008330C5">
      <w:pPr>
        <w:rPr>
          <w:lang w:val="en-US"/>
        </w:rPr>
      </w:pPr>
    </w:p>
    <w:p w14:paraId="46DD6F81" w14:textId="557F8851" w:rsidR="003B5BA3" w:rsidRDefault="003B5BA3" w:rsidP="008330C5">
      <w:pPr>
        <w:rPr>
          <w:lang w:val="en-US"/>
        </w:rPr>
      </w:pPr>
      <w:r>
        <w:rPr>
          <w:lang w:val="en-US"/>
        </w:rPr>
        <w:t>State 0:</w:t>
      </w:r>
    </w:p>
    <w:p w14:paraId="5E196611" w14:textId="20CADD77" w:rsidR="00C3392E" w:rsidRDefault="003B5BA3" w:rsidP="008330C5">
      <w:pPr>
        <w:rPr>
          <w:lang w:val="en-US"/>
        </w:rPr>
      </w:pPr>
      <w:r>
        <w:rPr>
          <w:lang w:val="en-US"/>
        </w:rPr>
        <w:t>The</w:t>
      </w:r>
      <w:r w:rsidR="000B042F">
        <w:rPr>
          <w:lang w:val="en-US"/>
        </w:rPr>
        <w:t xml:space="preserve"> receiver will look for the Start Code and throw away anything until it is received. </w:t>
      </w:r>
      <w:r>
        <w:rPr>
          <w:lang w:val="en-US"/>
        </w:rPr>
        <w:t>Once received we enter state 1.</w:t>
      </w:r>
    </w:p>
    <w:p w14:paraId="4D985AE4" w14:textId="77777777" w:rsidR="003B5BA3" w:rsidRDefault="003B5BA3" w:rsidP="008330C5">
      <w:pPr>
        <w:rPr>
          <w:lang w:val="en-US"/>
        </w:rPr>
      </w:pPr>
    </w:p>
    <w:p w14:paraId="0293136B" w14:textId="7A369BDF" w:rsidR="003B5BA3" w:rsidRDefault="003B5BA3" w:rsidP="008330C5">
      <w:pPr>
        <w:rPr>
          <w:lang w:val="en-US"/>
        </w:rPr>
      </w:pPr>
      <w:r>
        <w:rPr>
          <w:lang w:val="en-US"/>
        </w:rPr>
        <w:t>State 1:</w:t>
      </w:r>
    </w:p>
    <w:p w14:paraId="4A283609" w14:textId="5B690DC1" w:rsidR="003B5BA3" w:rsidRDefault="003B5BA3" w:rsidP="008330C5">
      <w:pPr>
        <w:rPr>
          <w:lang w:val="en-US"/>
        </w:rPr>
      </w:pPr>
      <w:r>
        <w:rPr>
          <w:lang w:val="en-US"/>
        </w:rPr>
        <w:t>The receiver will look for the End Code</w:t>
      </w:r>
      <w:r w:rsidR="005F6A45">
        <w:rPr>
          <w:lang w:val="en-US"/>
        </w:rPr>
        <w:t>, retaining any preceding data. Once received we enter state 2</w:t>
      </w:r>
    </w:p>
    <w:p w14:paraId="34C13C07" w14:textId="77777777" w:rsidR="005F6A45" w:rsidRDefault="005F6A45" w:rsidP="008330C5">
      <w:pPr>
        <w:rPr>
          <w:lang w:val="en-US"/>
        </w:rPr>
      </w:pPr>
    </w:p>
    <w:p w14:paraId="571119A1" w14:textId="145FB9B0" w:rsidR="005F6A45" w:rsidRDefault="005F6A45" w:rsidP="008330C5">
      <w:pPr>
        <w:rPr>
          <w:lang w:val="en-US"/>
        </w:rPr>
      </w:pPr>
      <w:r>
        <w:rPr>
          <w:lang w:val="en-US"/>
        </w:rPr>
        <w:t>State 2:</w:t>
      </w:r>
    </w:p>
    <w:p w14:paraId="75D28834" w14:textId="25BFC4FA" w:rsidR="005F6A45" w:rsidRDefault="00581FE8" w:rsidP="008330C5">
      <w:pPr>
        <w:rPr>
          <w:lang w:val="en-US"/>
        </w:rPr>
      </w:pPr>
      <w:r>
        <w:rPr>
          <w:lang w:val="en-US"/>
        </w:rPr>
        <w:t xml:space="preserve">The receiver collects the command/message code and the optional data bytes based on the </w:t>
      </w:r>
      <w:r w:rsidR="00051011">
        <w:rPr>
          <w:lang w:val="en-US"/>
        </w:rPr>
        <w:t xml:space="preserve">code allocated bytes. The command/message is actioned. Return to state 0. </w:t>
      </w:r>
    </w:p>
    <w:p w14:paraId="63DD83BE" w14:textId="77777777" w:rsidR="00051011" w:rsidRDefault="00051011" w:rsidP="008330C5">
      <w:pPr>
        <w:rPr>
          <w:lang w:val="en-US"/>
        </w:rPr>
      </w:pPr>
    </w:p>
    <w:p w14:paraId="4D8377FD" w14:textId="77777777" w:rsidR="00051011" w:rsidRDefault="00051011" w:rsidP="008330C5">
      <w:pPr>
        <w:rPr>
          <w:lang w:val="en-US"/>
        </w:rPr>
      </w:pPr>
    </w:p>
    <w:p w14:paraId="563D2F22" w14:textId="7F5CB1B6" w:rsidR="00051011" w:rsidRPr="008330C5" w:rsidRDefault="00777F9F" w:rsidP="008330C5">
      <w:pPr>
        <w:rPr>
          <w:lang w:val="en-US"/>
        </w:rPr>
      </w:pPr>
      <w:r>
        <w:rPr>
          <w:lang w:val="en-US"/>
        </w:rPr>
        <w:t xml:space="preserve">See the </w:t>
      </w:r>
      <w:proofErr w:type="spellStart"/>
      <w:r>
        <w:rPr>
          <w:lang w:val="en-US"/>
        </w:rPr>
        <w:t>SuperICD_API</w:t>
      </w:r>
      <w:proofErr w:type="spellEnd"/>
      <w:r>
        <w:rPr>
          <w:lang w:val="en-US"/>
        </w:rPr>
        <w:t xml:space="preserve"> Excel document for details on the commands and messages.</w:t>
      </w:r>
    </w:p>
    <w:sectPr w:rsidR="00051011" w:rsidRPr="00833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F2D"/>
    <w:rsid w:val="000108EF"/>
    <w:rsid w:val="000234D1"/>
    <w:rsid w:val="00023CED"/>
    <w:rsid w:val="00051011"/>
    <w:rsid w:val="0009696A"/>
    <w:rsid w:val="000B042F"/>
    <w:rsid w:val="00146C26"/>
    <w:rsid w:val="001612FD"/>
    <w:rsid w:val="001E6F2D"/>
    <w:rsid w:val="0020160D"/>
    <w:rsid w:val="003B5BA3"/>
    <w:rsid w:val="004731AD"/>
    <w:rsid w:val="004F20FD"/>
    <w:rsid w:val="00537E65"/>
    <w:rsid w:val="00581FE8"/>
    <w:rsid w:val="005E6DA1"/>
    <w:rsid w:val="005F6A45"/>
    <w:rsid w:val="006317BD"/>
    <w:rsid w:val="006A4FC9"/>
    <w:rsid w:val="007362F8"/>
    <w:rsid w:val="00737827"/>
    <w:rsid w:val="00777F9F"/>
    <w:rsid w:val="00783E27"/>
    <w:rsid w:val="007B2D9C"/>
    <w:rsid w:val="008330C5"/>
    <w:rsid w:val="00A72063"/>
    <w:rsid w:val="00AA3DB4"/>
    <w:rsid w:val="00AD3A38"/>
    <w:rsid w:val="00B0274A"/>
    <w:rsid w:val="00B950FD"/>
    <w:rsid w:val="00BD20D9"/>
    <w:rsid w:val="00C3392E"/>
    <w:rsid w:val="00CC2A57"/>
    <w:rsid w:val="00D14C79"/>
    <w:rsid w:val="00E91E91"/>
    <w:rsid w:val="00F46E03"/>
    <w:rsid w:val="00F85B1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DB57"/>
  <w15:chartTrackingRefBased/>
  <w15:docId w15:val="{BCEFC894-C7C6-4691-9BCE-60E0D3D6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F2D"/>
    <w:rPr>
      <w:rFonts w:eastAsiaTheme="majorEastAsia" w:cstheme="majorBidi"/>
      <w:color w:val="272727" w:themeColor="text1" w:themeTint="D8"/>
    </w:rPr>
  </w:style>
  <w:style w:type="paragraph" w:styleId="Title">
    <w:name w:val="Title"/>
    <w:basedOn w:val="Normal"/>
    <w:next w:val="Normal"/>
    <w:link w:val="TitleChar"/>
    <w:uiPriority w:val="10"/>
    <w:qFormat/>
    <w:rsid w:val="001E6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F2D"/>
    <w:pPr>
      <w:spacing w:before="160"/>
      <w:jc w:val="center"/>
    </w:pPr>
    <w:rPr>
      <w:i/>
      <w:iCs/>
      <w:color w:val="404040" w:themeColor="text1" w:themeTint="BF"/>
    </w:rPr>
  </w:style>
  <w:style w:type="character" w:customStyle="1" w:styleId="QuoteChar">
    <w:name w:val="Quote Char"/>
    <w:basedOn w:val="DefaultParagraphFont"/>
    <w:link w:val="Quote"/>
    <w:uiPriority w:val="29"/>
    <w:rsid w:val="001E6F2D"/>
    <w:rPr>
      <w:i/>
      <w:iCs/>
      <w:color w:val="404040" w:themeColor="text1" w:themeTint="BF"/>
    </w:rPr>
  </w:style>
  <w:style w:type="paragraph" w:styleId="ListParagraph">
    <w:name w:val="List Paragraph"/>
    <w:basedOn w:val="Normal"/>
    <w:uiPriority w:val="34"/>
    <w:qFormat/>
    <w:rsid w:val="001E6F2D"/>
    <w:pPr>
      <w:ind w:left="720"/>
      <w:contextualSpacing/>
    </w:pPr>
  </w:style>
  <w:style w:type="character" w:styleId="IntenseEmphasis">
    <w:name w:val="Intense Emphasis"/>
    <w:basedOn w:val="DefaultParagraphFont"/>
    <w:uiPriority w:val="21"/>
    <w:qFormat/>
    <w:rsid w:val="001E6F2D"/>
    <w:rPr>
      <w:i/>
      <w:iCs/>
      <w:color w:val="0F4761" w:themeColor="accent1" w:themeShade="BF"/>
    </w:rPr>
  </w:style>
  <w:style w:type="paragraph" w:styleId="IntenseQuote">
    <w:name w:val="Intense Quote"/>
    <w:basedOn w:val="Normal"/>
    <w:next w:val="Normal"/>
    <w:link w:val="IntenseQuoteChar"/>
    <w:uiPriority w:val="30"/>
    <w:qFormat/>
    <w:rsid w:val="001E6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F2D"/>
    <w:rPr>
      <w:i/>
      <w:iCs/>
      <w:color w:val="0F4761" w:themeColor="accent1" w:themeShade="BF"/>
    </w:rPr>
  </w:style>
  <w:style w:type="character" w:styleId="IntenseReference">
    <w:name w:val="Intense Reference"/>
    <w:basedOn w:val="DefaultParagraphFont"/>
    <w:uiPriority w:val="32"/>
    <w:qFormat/>
    <w:rsid w:val="001E6F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62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Rowland</dc:creator>
  <cp:keywords/>
  <dc:description/>
  <cp:lastModifiedBy>Ben Rowland</cp:lastModifiedBy>
  <cp:revision>20</cp:revision>
  <dcterms:created xsi:type="dcterms:W3CDTF">2024-11-20T09:16:00Z</dcterms:created>
  <dcterms:modified xsi:type="dcterms:W3CDTF">2024-12-05T14:07:00Z</dcterms:modified>
</cp:coreProperties>
</file>