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bin" ContentType="application/vnd.openxmlformats-officedocument.wordprocessingml.printerSettings"/>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spacing w:after="120"/>
      </w:pPr>
      <w:r>
        <w:rPr>
          <w:rtl w:val="0"/>
          <w:lang w:val="en-US"/>
        </w:rPr>
        <w:t>42.</w:t>
        <w:tab/>
        <w:t>a)</w:t>
        <w:tab/>
        <w:t>Heterogeneous</w:t>
      </w:r>
    </w:p>
    <w:p>
      <w:pPr>
        <w:pStyle w:val="Body"/>
        <w:spacing w:after="120"/>
      </w:pPr>
      <w:r>
        <w:rPr>
          <w:rtl w:val="0"/>
        </w:rPr>
        <w:tab/>
        <w:t>b)</w:t>
        <w:tab/>
        <w:t>Solvent: Water</w:t>
      </w:r>
      <w:r>
        <w:br w:type="textWrapping"/>
        <w:tab/>
        <w:tab/>
      </w:r>
      <w:r>
        <w:rPr>
          <w:rtl w:val="0"/>
          <w:lang w:val="en-US"/>
        </w:rPr>
        <w:t>Solute: Organic acids, sugars, and gums</w:t>
      </w:r>
    </w:p>
    <w:p>
      <w:pPr>
        <w:pStyle w:val="Body"/>
        <w:spacing w:after="120"/>
      </w:pPr>
      <w:r>
        <w:rPr>
          <w:rtl w:val="0"/>
        </w:rPr>
        <w:tab/>
        <w:t>c)</w:t>
        <w:tab/>
        <w:t>Solvent: Water</w:t>
      </w:r>
      <w:r>
        <w:br w:type="textWrapping"/>
        <w:tab/>
        <w:tab/>
      </w:r>
      <w:r>
        <w:rPr>
          <w:rtl w:val="0"/>
          <w:lang w:val="en-US"/>
        </w:rPr>
        <w:t>Solute: Some minerals and gases</w:t>
      </w:r>
    </w:p>
    <w:p>
      <w:pPr>
        <w:pStyle w:val="Body"/>
        <w:spacing w:after="120"/>
      </w:pPr>
      <w:r>
        <w:rPr>
          <w:rtl w:val="0"/>
        </w:rPr>
        <w:tab/>
        <w:t>d)</w:t>
        <w:tab/>
        <w:t>Solvent: Water</w:t>
      </w:r>
      <w:r>
        <w:br w:type="textWrapping"/>
        <w:tab/>
        <w:tab/>
      </w:r>
      <w:r>
        <w:rPr>
          <w:rtl w:val="0"/>
          <w:lang w:val="en-US"/>
        </w:rPr>
        <w:t>Solute: Silver/Copper</w:t>
      </w:r>
    </w:p>
    <w:p>
      <w:pPr>
        <w:pStyle w:val="Body"/>
        <w:spacing w:after="120"/>
      </w:pPr>
      <w:r>
        <w:rPr>
          <w:rtl w:val="0"/>
          <w:lang w:val="en-US"/>
        </w:rPr>
        <w:t>43.</w:t>
        <w:tab/>
      </w:r>
      <w:r>
        <w:rPr>
          <w:rtl w:val="0"/>
          <w:lang w:val="en-US"/>
        </w:rPr>
        <w:t>Gasoline: No, since gasoline is non-polar and a lot heavier than water.</w:t>
      </w:r>
      <w:r>
        <w:br w:type="textWrapping"/>
        <w:tab/>
      </w:r>
      <w:r>
        <w:rPr>
          <w:rtl w:val="0"/>
          <w:lang w:val="en-US"/>
        </w:rPr>
        <w:t>Methanol: Yes because methanol is polar and has an OH group to allow for a hydrogen bond.</w:t>
      </w:r>
      <w:r>
        <w:br w:type="textWrapping"/>
        <w:tab/>
      </w:r>
      <w:r>
        <w:rPr>
          <w:rtl w:val="0"/>
          <w:lang w:val="en-US"/>
        </w:rPr>
        <w:t>Sodium Bicarbonate: Yes, since it is an ionic compound and will dissolve into the solvent through ionic dissociation.</w:t>
      </w:r>
    </w:p>
    <w:p>
      <w:pPr>
        <w:pStyle w:val="Body"/>
        <w:spacing w:after="120"/>
      </w:pPr>
      <w:r>
        <w:rPr>
          <w:rtl w:val="0"/>
          <w:lang w:val="en-US"/>
        </w:rPr>
        <w:t>44.</w:t>
        <w:tab/>
        <w:t>a)</w:t>
      </w:r>
    </w:p>
    <w:p>
      <w:pPr>
        <w:pStyle w:val="Body"/>
        <w:spacing w:after="120"/>
        <w:jc w:val="center"/>
      </w:pPr>
      <w:r>
        <w:drawing>
          <wp:inline distT="0" distB="0" distL="0" distR="0">
            <wp:extent cx="2140282" cy="363600"/>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pic:nvPicPr>
                  <pic:blipFill rotWithShape="1">
                    <a:blip r:embed="rId4">
                      <a:extLst/>
                    </a:blip>
                    <a:srcRect l="0" t="0" r="0" b="0"/>
                    <a:stretch>
                      <a:fillRect/>
                    </a:stretch>
                  </pic:blipFill>
                  <pic:spPr>
                    <a:xfrm>
                      <a:off x="0" y="0"/>
                      <a:ext cx="2140282" cy="363600"/>
                    </a:xfrm>
                    <a:prstGeom prst="rect">
                      <a:avLst/>
                    </a:prstGeom>
                    <a:noFill/>
                    <a:ln>
                      <a:noFill/>
                    </a:ln>
                    <a:effectLst/>
                    <a:extLst/>
                  </pic:spPr>
                </pic:pic>
              </a:graphicData>
            </a:graphic>
          </wp:inline>
        </w:drawing>
      </w:r>
    </w:p>
    <w:p>
      <w:pPr>
        <w:pStyle w:val="Body"/>
        <w:spacing w:after="120"/>
      </w:pPr>
      <w:r>
        <w:rPr>
          <w:rtl w:val="0"/>
        </w:rPr>
        <w:tab/>
        <w:t>b)</w:t>
      </w:r>
    </w:p>
    <w:p>
      <w:pPr>
        <w:pStyle w:val="Body"/>
        <w:spacing w:after="120"/>
        <w:jc w:val="center"/>
      </w:pPr>
      <w:r>
        <w:drawing>
          <wp:inline distT="0" distB="0" distL="0" distR="0">
            <wp:extent cx="1941955" cy="363600"/>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ng"/>
                    <pic:cNvPicPr/>
                  </pic:nvPicPr>
                  <pic:blipFill rotWithShape="1">
                    <a:blip r:embed="rId5">
                      <a:extLst/>
                    </a:blip>
                    <a:srcRect l="0" t="0" r="0" b="0"/>
                    <a:stretch>
                      <a:fillRect/>
                    </a:stretch>
                  </pic:blipFill>
                  <pic:spPr>
                    <a:xfrm>
                      <a:off x="0" y="0"/>
                      <a:ext cx="1941955" cy="363600"/>
                    </a:xfrm>
                    <a:prstGeom prst="rect">
                      <a:avLst/>
                    </a:prstGeom>
                    <a:noFill/>
                    <a:ln>
                      <a:noFill/>
                    </a:ln>
                    <a:effectLst/>
                    <a:extLst/>
                  </pic:spPr>
                </pic:pic>
              </a:graphicData>
            </a:graphic>
          </wp:inline>
        </w:drawing>
      </w:r>
    </w:p>
    <w:p>
      <w:pPr>
        <w:pStyle w:val="Body"/>
        <w:spacing w:after="120"/>
      </w:pPr>
      <w:r>
        <w:rPr>
          <w:rtl w:val="0"/>
        </w:rPr>
        <w:tab/>
        <w:t>c)</w:t>
      </w:r>
    </w:p>
    <w:p>
      <w:pPr>
        <w:pStyle w:val="Body"/>
        <w:spacing w:after="120"/>
        <w:jc w:val="center"/>
      </w:pPr>
      <w:r>
        <w:drawing>
          <wp:inline distT="0" distB="0" distL="0" distR="0">
            <wp:extent cx="2098964" cy="36360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pic:nvPicPr>
                  <pic:blipFill rotWithShape="1">
                    <a:blip r:embed="rId6">
                      <a:extLst/>
                    </a:blip>
                    <a:srcRect l="0" t="0" r="0" b="0"/>
                    <a:stretch>
                      <a:fillRect/>
                    </a:stretch>
                  </pic:blipFill>
                  <pic:spPr>
                    <a:xfrm>
                      <a:off x="0" y="0"/>
                      <a:ext cx="2098964" cy="363600"/>
                    </a:xfrm>
                    <a:prstGeom prst="rect">
                      <a:avLst/>
                    </a:prstGeom>
                    <a:noFill/>
                    <a:ln>
                      <a:noFill/>
                    </a:ln>
                    <a:effectLst/>
                    <a:extLst/>
                  </pic:spPr>
                </pic:pic>
              </a:graphicData>
            </a:graphic>
          </wp:inline>
        </w:drawing>
      </w:r>
    </w:p>
    <w:p>
      <w:pPr>
        <w:pStyle w:val="Body"/>
        <w:spacing w:after="120"/>
      </w:pPr>
      <w:r>
        <w:rPr>
          <w:rtl w:val="0"/>
          <w:lang w:val="en-US"/>
        </w:rPr>
        <w:t>45.</w:t>
        <w:tab/>
      </w:r>
      <w:r>
        <w:rPr>
          <w:rtl w:val="0"/>
          <w:lang w:val="en-US"/>
        </w:rPr>
        <w:t>In both the ionic and covalent compounds, the water will attach to both through its polarity as well as surround both the molecules as to disassociate both of them further.</w:t>
      </w:r>
    </w:p>
    <w:p>
      <w:pPr>
        <w:pStyle w:val="Body"/>
        <w:spacing w:after="120"/>
      </w:pPr>
      <w:r>
        <w:rPr>
          <w:rtl w:val="0"/>
          <w:lang w:val="en-US"/>
        </w:rPr>
        <w:t>46.</w:t>
        <w:tab/>
      </w:r>
      <w:r>
        <w:rPr>
          <w:rtl w:val="0"/>
          <w:lang w:val="en-US"/>
        </w:rPr>
        <w:t>Water is a fantastic solute because of its capability to hydrogen bond, its incredible abundance, and its polarity.</w:t>
      </w:r>
    </w:p>
    <w:p>
      <w:pPr>
        <w:pStyle w:val="Body"/>
        <w:spacing w:after="120"/>
      </w:pPr>
      <w:r>
        <w:rPr>
          <w:rtl w:val="0"/>
          <w:lang w:val="en-US"/>
        </w:rPr>
        <w:t>47.</w:t>
        <w:tab/>
        <w:t>a)</w:t>
        <w:tab/>
        <w:t>Barium Phosphate will be the precipitate.</w:t>
      </w:r>
    </w:p>
    <w:p>
      <w:pPr>
        <w:pStyle w:val="Body"/>
        <w:spacing w:after="120"/>
      </w:pPr>
      <w:r>
        <w:rPr>
          <w:rtl w:val="0"/>
        </w:rPr>
        <w:tab/>
        <w:t>b)</w:t>
        <w:tab/>
        <w:t>Silver Acetate will be the precipitate.</w:t>
      </w:r>
    </w:p>
    <w:p>
      <w:pPr>
        <w:pStyle w:val="Body"/>
        <w:spacing w:after="120"/>
      </w:pPr>
      <w:r>
        <w:rPr>
          <w:rtl w:val="0"/>
        </w:rPr>
        <w:tab/>
        <w:t>c)</w:t>
        <w:tab/>
        <w:t>Copper (II) Chloride will be the precipitate.</w:t>
      </w:r>
    </w:p>
    <w:p>
      <w:pPr>
        <w:pStyle w:val="Body"/>
        <w:spacing w:after="120"/>
      </w:pPr>
      <w:r>
        <w:rPr>
          <w:rtl w:val="0"/>
          <w:lang w:val="en-US"/>
        </w:rPr>
        <w:t>48.</w:t>
        <w:tab/>
        <w:t>a)</w:t>
        <w:tab/>
        <w:t>Balanced Chemical Equation:</w:t>
      </w:r>
    </w:p>
    <w:p>
      <w:pPr>
        <w:pStyle w:val="Body"/>
        <w:spacing w:after="120"/>
        <w:jc w:val="center"/>
      </w:pPr>
      <w:r>
        <w:drawing>
          <wp:inline distT="0" distB="0" distL="0" distR="0">
            <wp:extent cx="5353001" cy="363600"/>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pic:nvPicPr>
                  <pic:blipFill rotWithShape="1">
                    <a:blip r:embed="rId7">
                      <a:extLst/>
                    </a:blip>
                    <a:srcRect l="0" t="0" r="0" b="0"/>
                    <a:stretch>
                      <a:fillRect/>
                    </a:stretch>
                  </pic:blipFill>
                  <pic:spPr>
                    <a:xfrm>
                      <a:off x="0" y="0"/>
                      <a:ext cx="5353001" cy="363600"/>
                    </a:xfrm>
                    <a:prstGeom prst="rect">
                      <a:avLst/>
                    </a:prstGeom>
                    <a:noFill/>
                    <a:ln>
                      <a:noFill/>
                    </a:ln>
                    <a:effectLst/>
                    <a:extLst/>
                  </pic:spPr>
                </pic:pic>
              </a:graphicData>
            </a:graphic>
          </wp:inline>
        </w:drawing>
      </w:r>
      <w:r>
        <w:br w:type="textWrapping"/>
      </w:r>
      <w:r>
        <w:drawing>
          <wp:inline distT="0" distB="0" distL="0" distR="0">
            <wp:extent cx="5943600" cy="36195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pic:nvPicPr>
                  <pic:blipFill rotWithShape="1">
                    <a:blip r:embed="rId8">
                      <a:extLst/>
                    </a:blip>
                    <a:srcRect l="0" t="0" r="0" b="0"/>
                    <a:stretch>
                      <a:fillRect/>
                    </a:stretch>
                  </pic:blipFill>
                  <pic:spPr>
                    <a:xfrm>
                      <a:off x="0" y="0"/>
                      <a:ext cx="5943600" cy="361950"/>
                    </a:xfrm>
                    <a:prstGeom prst="rect">
                      <a:avLst/>
                    </a:prstGeom>
                    <a:noFill/>
                    <a:ln>
                      <a:noFill/>
                    </a:ln>
                    <a:effectLst/>
                    <a:extLst/>
                  </pic:spPr>
                </pic:pic>
              </a:graphicData>
            </a:graphic>
          </wp:inline>
        </w:drawing>
      </w:r>
    </w:p>
    <w:p>
      <w:pPr>
        <w:pStyle w:val="Body"/>
        <w:spacing w:after="120"/>
      </w:pPr>
      <w:r>
        <w:rPr>
          <w:rtl w:val="0"/>
        </w:rPr>
        <w:tab/>
        <w:tab/>
        <w:t>Net Ionic Equation:</w:t>
      </w:r>
    </w:p>
    <w:p>
      <w:pPr>
        <w:pStyle w:val="Body"/>
        <w:spacing w:after="120"/>
        <w:jc w:val="center"/>
      </w:pPr>
      <w:r>
        <w:drawing>
          <wp:inline distT="0" distB="0" distL="0" distR="0">
            <wp:extent cx="2727001" cy="363600"/>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pic:nvPicPr>
                  <pic:blipFill rotWithShape="1">
                    <a:blip r:embed="rId9">
                      <a:extLst/>
                    </a:blip>
                    <a:srcRect l="0" t="0" r="0" b="0"/>
                    <a:stretch>
                      <a:fillRect/>
                    </a:stretch>
                  </pic:blipFill>
                  <pic:spPr>
                    <a:xfrm>
                      <a:off x="0" y="0"/>
                      <a:ext cx="2727001" cy="363600"/>
                    </a:xfrm>
                    <a:prstGeom prst="rect">
                      <a:avLst/>
                    </a:prstGeom>
                    <a:noFill/>
                    <a:ln>
                      <a:noFill/>
                    </a:ln>
                    <a:effectLst/>
                    <a:extLst/>
                  </pic:spPr>
                </pic:pic>
              </a:graphicData>
            </a:graphic>
          </wp:inline>
        </w:drawing>
      </w:r>
    </w:p>
    <w:p>
      <w:pPr>
        <w:pStyle w:val="Body"/>
        <w:spacing w:after="120"/>
      </w:pPr>
      <w:r>
        <w:rPr>
          <w:rtl w:val="0"/>
        </w:rPr>
        <w:tab/>
        <w:tab/>
        <w:t>Spector Ions:</w:t>
      </w:r>
    </w:p>
    <w:p>
      <w:pPr>
        <w:pStyle w:val="Body"/>
        <w:spacing w:after="120"/>
        <w:jc w:val="center"/>
      </w:pPr>
      <w:r>
        <w:drawing>
          <wp:inline distT="0" distB="0" distL="0" distR="0">
            <wp:extent cx="1916471" cy="360000"/>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pic:nvPicPr>
                  <pic:blipFill rotWithShape="1">
                    <a:blip r:embed="rId10">
                      <a:extLst/>
                    </a:blip>
                    <a:srcRect l="0" t="0" r="0" b="0"/>
                    <a:stretch>
                      <a:fillRect/>
                    </a:stretch>
                  </pic:blipFill>
                  <pic:spPr>
                    <a:xfrm>
                      <a:off x="0" y="0"/>
                      <a:ext cx="1916471" cy="360000"/>
                    </a:xfrm>
                    <a:prstGeom prst="rect">
                      <a:avLst/>
                    </a:prstGeom>
                    <a:noFill/>
                    <a:ln>
                      <a:noFill/>
                    </a:ln>
                    <a:effectLst/>
                    <a:extLst/>
                  </pic:spPr>
                </pic:pic>
              </a:graphicData>
            </a:graphic>
          </wp:inline>
        </w:drawing>
      </w:r>
    </w:p>
    <w:p>
      <w:pPr>
        <w:pStyle w:val="Body"/>
        <w:spacing w:after="120"/>
      </w:pPr>
      <w:r>
        <w:rPr>
          <w:rtl w:val="0"/>
        </w:rPr>
        <w:tab/>
        <w:t>b)</w:t>
        <w:tab/>
        <w:t>Balanced Chemical Equation:</w:t>
      </w:r>
    </w:p>
    <w:p>
      <w:pPr>
        <w:pStyle w:val="Body"/>
        <w:spacing w:after="120"/>
        <w:jc w:val="center"/>
      </w:pPr>
      <w:r>
        <w:drawing>
          <wp:inline distT="0" distB="0" distL="0" distR="0">
            <wp:extent cx="4540001" cy="360000"/>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pic:nvPicPr>
                  <pic:blipFill rotWithShape="1">
                    <a:blip r:embed="rId11">
                      <a:extLst/>
                    </a:blip>
                    <a:srcRect l="0" t="0" r="0" b="0"/>
                    <a:stretch>
                      <a:fillRect/>
                    </a:stretch>
                  </pic:blipFill>
                  <pic:spPr>
                    <a:xfrm>
                      <a:off x="0" y="0"/>
                      <a:ext cx="4540001" cy="360000"/>
                    </a:xfrm>
                    <a:prstGeom prst="rect">
                      <a:avLst/>
                    </a:prstGeom>
                    <a:noFill/>
                    <a:ln>
                      <a:noFill/>
                    </a:ln>
                    <a:effectLst/>
                    <a:extLst/>
                  </pic:spPr>
                </pic:pic>
              </a:graphicData>
            </a:graphic>
          </wp:inline>
        </w:drawing>
      </w:r>
    </w:p>
    <w:p>
      <w:pPr>
        <w:pStyle w:val="Body"/>
        <w:spacing w:after="120"/>
        <w:jc w:val="center"/>
      </w:pPr>
      <w:r>
        <w:drawing>
          <wp:inline distT="0" distB="0" distL="0" distR="0">
            <wp:extent cx="5406158" cy="363600"/>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pic:nvPicPr>
                  <pic:blipFill rotWithShape="1">
                    <a:blip r:embed="rId12">
                      <a:extLst/>
                    </a:blip>
                    <a:srcRect l="0" t="0" r="0" b="0"/>
                    <a:stretch>
                      <a:fillRect/>
                    </a:stretch>
                  </pic:blipFill>
                  <pic:spPr>
                    <a:xfrm>
                      <a:off x="0" y="0"/>
                      <a:ext cx="5406158" cy="363600"/>
                    </a:xfrm>
                    <a:prstGeom prst="rect">
                      <a:avLst/>
                    </a:prstGeom>
                    <a:noFill/>
                    <a:ln>
                      <a:noFill/>
                    </a:ln>
                    <a:effectLst/>
                    <a:extLst/>
                  </pic:spPr>
                </pic:pic>
              </a:graphicData>
            </a:graphic>
          </wp:inline>
        </w:drawing>
      </w:r>
    </w:p>
    <w:p>
      <w:pPr>
        <w:pStyle w:val="Body"/>
        <w:spacing w:after="120"/>
      </w:pPr>
      <w:r>
        <w:rPr>
          <w:rtl w:val="0"/>
        </w:rPr>
        <w:tab/>
        <w:tab/>
        <w:t>Net Ionic Equation:</w:t>
      </w:r>
    </w:p>
    <w:p>
      <w:pPr>
        <w:pStyle w:val="Body"/>
        <w:spacing w:after="120"/>
        <w:jc w:val="center"/>
      </w:pPr>
      <w:r>
        <w:drawing>
          <wp:inline distT="0" distB="0" distL="0" distR="0">
            <wp:extent cx="2547458" cy="360000"/>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Screen Shot 2013-10-26 at 3.15.54 PM.png"/>
                    <pic:cNvPicPr/>
                  </pic:nvPicPr>
                  <pic:blipFill rotWithShape="1">
                    <a:blip r:embed="rId13">
                      <a:extLst/>
                    </a:blip>
                    <a:srcRect l="0" t="0" r="0" b="0"/>
                    <a:stretch>
                      <a:fillRect/>
                    </a:stretch>
                  </pic:blipFill>
                  <pic:spPr>
                    <a:xfrm>
                      <a:off x="0" y="0"/>
                      <a:ext cx="2547458" cy="360000"/>
                    </a:xfrm>
                    <a:prstGeom prst="rect">
                      <a:avLst/>
                    </a:prstGeom>
                    <a:noFill/>
                    <a:ln>
                      <a:noFill/>
                    </a:ln>
                    <a:effectLst/>
                    <a:extLst/>
                  </pic:spPr>
                </pic:pic>
              </a:graphicData>
            </a:graphic>
          </wp:inline>
        </w:drawing>
      </w:r>
    </w:p>
    <w:p>
      <w:pPr>
        <w:pStyle w:val="Body"/>
        <w:spacing w:after="120"/>
      </w:pPr>
      <w:r>
        <w:rPr>
          <w:rtl w:val="0"/>
        </w:rPr>
        <w:tab/>
        <w:tab/>
        <w:t>Spector Ions:</w:t>
      </w:r>
    </w:p>
    <w:p>
      <w:pPr>
        <w:pStyle w:val="Body"/>
        <w:spacing w:after="120"/>
        <w:jc w:val="center"/>
      </w:pPr>
      <w:r>
        <w:drawing>
          <wp:inline distT="0" distB="0" distL="0" distR="0">
            <wp:extent cx="1378800" cy="360000"/>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Screen Shot 2013-10-26 at 3.26.28 PM.png"/>
                    <pic:cNvPicPr/>
                  </pic:nvPicPr>
                  <pic:blipFill rotWithShape="1">
                    <a:blip r:embed="rId14">
                      <a:extLst/>
                    </a:blip>
                    <a:srcRect l="0" t="0" r="0" b="0"/>
                    <a:stretch>
                      <a:fillRect/>
                    </a:stretch>
                  </pic:blipFill>
                  <pic:spPr>
                    <a:xfrm>
                      <a:off x="0" y="0"/>
                      <a:ext cx="1378800" cy="360000"/>
                    </a:xfrm>
                    <a:prstGeom prst="rect">
                      <a:avLst/>
                    </a:prstGeom>
                    <a:noFill/>
                    <a:ln>
                      <a:noFill/>
                    </a:ln>
                    <a:effectLst/>
                    <a:extLst/>
                  </pic:spPr>
                </pic:pic>
              </a:graphicData>
            </a:graphic>
          </wp:inline>
        </w:drawing>
      </w:r>
    </w:p>
    <w:p>
      <w:pPr>
        <w:pStyle w:val="Body"/>
        <w:spacing w:after="120"/>
      </w:pPr>
      <w:r>
        <w:rPr>
          <w:rtl w:val="0"/>
        </w:rPr>
        <w:tab/>
        <w:t>c)</w:t>
      </w:r>
    </w:p>
    <w:p>
      <w:pPr>
        <w:pStyle w:val="Body"/>
        <w:spacing w:after="120"/>
      </w:pPr>
      <w:r>
        <w:drawing>
          <wp:inline distT="0" distB="0" distL="0" distR="0">
            <wp:extent cx="5943600" cy="2245479"/>
            <wp:effectExtent l="0" t="0" r="0" b="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Screen Shot 2013-10-26 at 3.37.37 PM.png"/>
                    <pic:cNvPicPr/>
                  </pic:nvPicPr>
                  <pic:blipFill rotWithShape="1">
                    <a:blip r:embed="rId15">
                      <a:extLst/>
                    </a:blip>
                    <a:srcRect l="0" t="0" r="0" b="0"/>
                    <a:stretch>
                      <a:fillRect/>
                    </a:stretch>
                  </pic:blipFill>
                  <pic:spPr>
                    <a:xfrm>
                      <a:off x="0" y="0"/>
                      <a:ext cx="5943600" cy="2245479"/>
                    </a:xfrm>
                    <a:prstGeom prst="rect">
                      <a:avLst/>
                    </a:prstGeom>
                    <a:noFill/>
                    <a:ln>
                      <a:noFill/>
                    </a:ln>
                    <a:effectLst/>
                    <a:extLst/>
                  </pic:spPr>
                </pic:pic>
              </a:graphicData>
            </a:graphic>
          </wp:inline>
        </w:drawing>
      </w:r>
    </w:p>
    <w:p>
      <w:pPr>
        <w:pStyle w:val="Body"/>
        <w:spacing w:after="120"/>
      </w:pPr>
      <w:r>
        <w:rPr>
          <w:rtl w:val="0"/>
          <w:lang w:val="en-US"/>
        </w:rPr>
        <w:t>49.</w:t>
      </w:r>
    </w:p>
    <w:p>
      <w:pPr>
        <w:pStyle w:val="Body"/>
        <w:spacing w:after="120"/>
        <w:jc w:val="center"/>
      </w:pPr>
      <w:r>
        <w:drawing>
          <wp:inline distT="0" distB="0" distL="0" distR="0">
            <wp:extent cx="5040001" cy="3663235"/>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image1.png"/>
                    <pic:cNvPicPr/>
                  </pic:nvPicPr>
                  <pic:blipFill rotWithShape="1">
                    <a:blip r:embed="rId16">
                      <a:extLst/>
                    </a:blip>
                    <a:srcRect l="27884" t="12251" r="37981" b="17947"/>
                    <a:stretch>
                      <a:fillRect/>
                    </a:stretch>
                  </pic:blipFill>
                  <pic:spPr>
                    <a:xfrm>
                      <a:off x="0" y="0"/>
                      <a:ext cx="5040001" cy="3663235"/>
                    </a:xfrm>
                    <a:prstGeom prst="rect">
                      <a:avLst/>
                    </a:prstGeom>
                    <a:noFill/>
                    <a:ln>
                      <a:noFill/>
                    </a:ln>
                    <a:effectLst/>
                    <a:extLst/>
                  </pic:spPr>
                </pic:pic>
              </a:graphicData>
            </a:graphic>
          </wp:inline>
        </w:drawing>
      </w:r>
    </w:p>
    <w:p>
      <w:pPr>
        <w:pStyle w:val="Body"/>
        <w:spacing w:after="120"/>
      </w:pPr>
      <w:r>
        <w:rPr>
          <w:rtl w:val="0"/>
          <w:lang w:val="en-US"/>
        </w:rPr>
        <w:t>50.</w:t>
        <w:tab/>
      </w:r>
      <w:r>
        <w:rPr>
          <w:rtl w:val="0"/>
          <w:lang w:val="en-US"/>
        </w:rPr>
        <w:t xml:space="preserve">Precipitation reactions can be </w:t>
      </w:r>
      <w:r>
        <w:rPr>
          <w:rtl w:val="0"/>
          <w:lang w:val="en-US"/>
        </w:rPr>
        <w:t xml:space="preserve">used </w:t>
      </w:r>
      <w:r>
        <w:rPr>
          <w:rtl w:val="0"/>
          <w:lang w:val="en-US"/>
        </w:rPr>
        <w:t xml:space="preserve">in water treatment plants to test for pollutants. For example, if a technician wanted to test for </w:t>
      </w:r>
      <w:r>
        <w:rPr>
          <w:rtl w:val="0"/>
          <w:lang w:val="en-US"/>
        </w:rPr>
        <w:t>SO</w:t>
      </w:r>
      <w:r>
        <w:rPr>
          <w:vertAlign w:val="subscript"/>
          <w:rtl w:val="0"/>
          <w:lang w:val="en-US"/>
        </w:rPr>
        <w:t>4</w:t>
      </w:r>
      <w:r>
        <w:rPr>
          <w:rtl w:val="0"/>
          <w:lang w:val="en-US"/>
        </w:rPr>
        <w:t xml:space="preserve">, then they would take a sample and mix perhaps </w:t>
      </w:r>
      <w:r>
        <w:rPr>
          <w:rtl w:val="0"/>
          <w:lang w:val="en-US"/>
        </w:rPr>
        <w:t>Ca(NO</w:t>
      </w:r>
      <w:r>
        <w:rPr>
          <w:vertAlign w:val="subscript"/>
          <w:rtl w:val="0"/>
          <w:lang w:val="en-US"/>
        </w:rPr>
        <w:t>3</w:t>
      </w:r>
      <w:r>
        <w:rPr>
          <w:rtl w:val="0"/>
          <w:lang w:val="en-US"/>
        </w:rPr>
        <w:t>)</w:t>
      </w:r>
      <w:r>
        <w:rPr>
          <w:rtl w:val="0"/>
          <w:lang w:val="en-US"/>
        </w:rPr>
        <w:t xml:space="preserve"> into it. If there was a precipitate, then they may want to repeat with </w:t>
      </w:r>
      <w:r>
        <w:rPr>
          <w:rtl w:val="0"/>
          <w:lang w:val="en-US"/>
        </w:rPr>
        <w:t>AgNO</w:t>
      </w:r>
      <w:r>
        <w:rPr>
          <w:vertAlign w:val="subscript"/>
          <w:rtl w:val="0"/>
          <w:lang w:val="en-US"/>
        </w:rPr>
        <w:t>3</w:t>
      </w:r>
      <w:r>
        <w:rPr>
          <w:rtl w:val="0"/>
        </w:rPr>
        <w:t xml:space="preserve">, </w:t>
      </w:r>
      <w:r>
        <w:rPr>
          <w:rtl w:val="0"/>
          <w:lang w:val="en-US"/>
        </w:rPr>
        <w:t>Pb(NO</w:t>
      </w:r>
      <w:r>
        <w:rPr>
          <w:vertAlign w:val="subscript"/>
          <w:rtl w:val="0"/>
          <w:lang w:val="en-US"/>
        </w:rPr>
        <w:t>3</w:t>
      </w:r>
      <w:r>
        <w:rPr>
          <w:rtl w:val="0"/>
          <w:lang w:val="en-US"/>
        </w:rPr>
        <w:t>)</w:t>
      </w:r>
      <w:r>
        <w:rPr>
          <w:vertAlign w:val="subscript"/>
          <w:rtl w:val="0"/>
          <w:lang w:val="en-US"/>
        </w:rPr>
        <w:t>2</w:t>
      </w:r>
      <w:r>
        <w:rPr>
          <w:rtl w:val="0"/>
          <w:lang w:val="en-US"/>
        </w:rPr>
        <w:t xml:space="preserve">, or even </w:t>
      </w:r>
      <w:r>
        <w:rPr>
          <w:rtl w:val="0"/>
          <w:lang w:val="en-US"/>
        </w:rPr>
        <w:t>Ba(NO</w:t>
      </w:r>
      <w:r>
        <w:rPr>
          <w:vertAlign w:val="subscript"/>
          <w:rtl w:val="0"/>
          <w:lang w:val="en-US"/>
        </w:rPr>
        <w:t>3</w:t>
      </w:r>
      <w:r>
        <w:rPr>
          <w:rtl w:val="0"/>
          <w:lang w:val="en-US"/>
        </w:rPr>
        <w:t>)</w:t>
      </w:r>
      <w:r>
        <w:rPr>
          <w:vertAlign w:val="subscript"/>
          <w:rtl w:val="0"/>
          <w:lang w:val="en-US"/>
        </w:rPr>
        <w:t>2</w:t>
      </w:r>
      <w:r>
        <w:rPr>
          <w:rtl w:val="0"/>
          <w:lang w:val="en-US"/>
        </w:rPr>
        <w:t xml:space="preserve"> </w:t>
      </w:r>
      <w:r>
        <w:rPr>
          <w:rtl w:val="0"/>
          <w:lang w:val="en-US"/>
        </w:rPr>
        <w:t xml:space="preserve">to ensure if they have </w:t>
      </w:r>
      <w:r>
        <w:rPr>
          <w:rtl w:val="0"/>
          <w:lang w:val="en-US"/>
        </w:rPr>
        <w:t>SO</w:t>
      </w:r>
      <w:r>
        <w:rPr>
          <w:vertAlign w:val="subscript"/>
          <w:rtl w:val="0"/>
          <w:lang w:val="en-US"/>
        </w:rPr>
        <w:t>4</w:t>
      </w:r>
      <w:r>
        <w:rPr>
          <w:rtl w:val="0"/>
          <w:lang w:val="en-US"/>
        </w:rPr>
        <w:t xml:space="preserve"> as a pollutant.</w:t>
      </w:r>
    </w:p>
    <w:p>
      <w:pPr>
        <w:pStyle w:val="Body"/>
        <w:spacing w:after="120"/>
      </w:pPr>
      <w:r>
        <w:rPr>
          <w:rtl w:val="0"/>
          <w:lang w:val="en-US"/>
        </w:rPr>
        <w:t>51.</w:t>
        <w:tab/>
        <w:t>a)</w:t>
        <w:tab/>
        <w:t>Bottled Water in Local Municipality (Vancouver)</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680"/>
        <w:gridCol w:w="4680"/>
      </w:tblGrid>
      <w:tr>
        <w:tblPrEx>
          <w:shd w:val="clear" w:color="auto" w:fill="bdc0bf"/>
        </w:tblPrEx>
        <w:trPr>
          <w:trHeight w:val="280" w:hRule="atLeast"/>
          <w:tblHeader/>
        </w:trPr>
        <w:tc>
          <w:tcPr>
            <w:tcW w:type="dxa" w:w="4680"/>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t>Benefits</w:t>
            </w:r>
          </w:p>
        </w:tc>
        <w:tc>
          <w:tcPr>
            <w:tcW w:type="dxa" w:w="4680"/>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t>Challenges</w:t>
            </w:r>
          </w:p>
        </w:tc>
      </w:tr>
      <w:tr>
        <w:tblPrEx>
          <w:shd w:val="clear" w:color="auto" w:fill="auto"/>
        </w:tblPrEx>
        <w:trPr>
          <w:trHeight w:val="280" w:hRule="atLeast"/>
        </w:trPr>
        <w:tc>
          <w:tcPr>
            <w:tcW w:type="dxa" w:w="4680"/>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t>Cheap</w:t>
            </w:r>
          </w:p>
        </w:tc>
        <w:tc>
          <w:tcPr>
            <w:tcW w:type="dxa" w:w="4680"/>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t>Environmental Waste</w:t>
            </w:r>
          </w:p>
        </w:tc>
      </w:tr>
      <w:tr>
        <w:tblPrEx>
          <w:shd w:val="clear" w:color="auto" w:fill="auto"/>
        </w:tblPrEx>
        <w:trPr>
          <w:trHeight w:val="280"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t>Convienent*</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t>Use of Public Water</w:t>
            </w:r>
          </w:p>
        </w:tc>
      </w:tr>
    </w:tbl>
    <w:p>
      <w:pPr>
        <w:pStyle w:val="Body"/>
        <w:spacing w:after="120"/>
      </w:pPr>
    </w:p>
    <w:p>
      <w:pPr>
        <w:pStyle w:val="Body"/>
        <w:spacing w:after="120"/>
      </w:pPr>
      <w:r>
        <w:rPr>
          <w:rtl w:val="0"/>
        </w:rPr>
        <w:tab/>
        <w:t>b)</w:t>
        <w:tab/>
        <w:t>Country with Limited Water Resources</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680"/>
        <w:gridCol w:w="4680"/>
      </w:tblGrid>
      <w:tr>
        <w:tblPrEx>
          <w:shd w:val="clear" w:color="auto" w:fill="bdc0bf"/>
        </w:tblPrEx>
        <w:trPr>
          <w:trHeight w:val="280" w:hRule="atLeast"/>
          <w:tblHeader/>
        </w:trPr>
        <w:tc>
          <w:tcPr>
            <w:tcW w:type="dxa" w:w="4680"/>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t>Benefits</w:t>
            </w:r>
          </w:p>
        </w:tc>
        <w:tc>
          <w:tcPr>
            <w:tcW w:type="dxa" w:w="4680"/>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t>Challenges</w:t>
            </w:r>
          </w:p>
        </w:tc>
      </w:tr>
      <w:tr>
        <w:tblPrEx>
          <w:shd w:val="clear" w:color="auto" w:fill="auto"/>
        </w:tblPrEx>
        <w:trPr>
          <w:trHeight w:val="280" w:hRule="atLeast"/>
        </w:trPr>
        <w:tc>
          <w:tcPr>
            <w:tcW w:type="dxa" w:w="4680"/>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t>Access to Clean Water</w:t>
            </w:r>
          </w:p>
        </w:tc>
        <w:tc>
          <w:tcPr>
            <w:tcW w:type="dxa" w:w="4680"/>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t>Environmental Waste</w:t>
            </w:r>
          </w:p>
        </w:tc>
      </w:tr>
      <w:tr>
        <w:tblPrEx>
          <w:shd w:val="clear" w:color="auto" w:fill="auto"/>
        </w:tblPrEx>
        <w:trPr>
          <w:trHeight w:val="280"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t>Convenient*</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t>Expensive</w:t>
            </w:r>
          </w:p>
        </w:tc>
      </w:tr>
    </w:tbl>
    <w:p>
      <w:pPr>
        <w:pStyle w:val="Body"/>
        <w:spacing w:after="120"/>
      </w:pPr>
    </w:p>
    <w:p>
      <w:pPr>
        <w:pStyle w:val="Body"/>
        <w:spacing w:after="120"/>
      </w:pPr>
      <w:r>
        <w:rPr>
          <w:rtl w:val="0"/>
          <w:lang w:val="en-US"/>
        </w:rPr>
        <w:t>* Note that convenience for a person in a municipality may mean that they can have water next to their desk rather going to the kitchen. Convenience to a person who has limited access to clean water may mean that a person won</w:t>
      </w:r>
      <w:r>
        <w:rPr>
          <w:rtl w:val="0"/>
          <w:lang w:val="en-US"/>
        </w:rPr>
        <w:t>’</w:t>
      </w:r>
      <w:r>
        <w:rPr>
          <w:rtl w:val="0"/>
          <w:lang w:val="en-US"/>
        </w:rPr>
        <w:t>t have to travel long distances and can instead relax and not expend a large amount of calories or time. In other words, the benefit of convenience to a person with limited access has a different meaning than to a person living in a municipality; although there are people inside municipalities that have limited access to water such as the homeless to whom, at times, have to use a public bathroom tap for water.</w:t>
      </w:r>
    </w:p>
    <w:p>
      <w:pPr>
        <w:pStyle w:val="Body"/>
        <w:spacing w:after="120"/>
      </w:pPr>
      <w:r>
        <w:rPr>
          <w:rtl w:val="0"/>
          <w:lang w:val="en-US"/>
        </w:rPr>
        <w:t>52.</w:t>
      </w:r>
    </w:p>
    <w:p>
      <w:pPr>
        <w:pStyle w:val="Body"/>
        <w:spacing w:after="120"/>
        <w:jc w:val="center"/>
      </w:pPr>
      <w:r>
        <w:drawing>
          <wp:inline distT="0" distB="0" distL="0" distR="0">
            <wp:extent cx="2685952" cy="504001"/>
            <wp:effectExtent l="0" t="0" r="0" b="0"/>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Screen Shot 2013-10-26 at 3.47.56 PM.png"/>
                    <pic:cNvPicPr/>
                  </pic:nvPicPr>
                  <pic:blipFill rotWithShape="1">
                    <a:blip r:embed="rId17">
                      <a:extLst/>
                    </a:blip>
                    <a:srcRect l="0" t="0" r="0" b="0"/>
                    <a:stretch>
                      <a:fillRect/>
                    </a:stretch>
                  </pic:blipFill>
                  <pic:spPr>
                    <a:xfrm>
                      <a:off x="0" y="0"/>
                      <a:ext cx="2685952" cy="504001"/>
                    </a:xfrm>
                    <a:prstGeom prst="rect">
                      <a:avLst/>
                    </a:prstGeom>
                    <a:noFill/>
                    <a:ln>
                      <a:noFill/>
                    </a:ln>
                    <a:effectLst/>
                    <a:extLst/>
                  </pic:spPr>
                </pic:pic>
              </a:graphicData>
            </a:graphic>
          </wp:inline>
        </w:drawing>
      </w:r>
    </w:p>
    <w:p>
      <w:pPr>
        <w:pStyle w:val="Body"/>
        <w:spacing w:after="120"/>
      </w:pPr>
      <w:r>
        <w:rPr>
          <w:rtl w:val="0"/>
          <w:lang w:val="en-US"/>
        </w:rPr>
        <w:t>53.</w:t>
      </w:r>
      <w:r>
        <w:rPr>
          <w:rtl w:val="0"/>
        </w:rPr>
        <w:t xml:space="preserve"> </w:t>
      </w:r>
    </w:p>
    <w:p>
      <w:pPr>
        <w:pStyle w:val="Body"/>
        <w:spacing w:after="120"/>
        <w:jc w:val="center"/>
      </w:pPr>
      <w:r>
        <w:drawing>
          <wp:inline distT="0" distB="0" distL="0" distR="0">
            <wp:extent cx="4146499" cy="1620001"/>
            <wp:effectExtent l="0" t="0" r="0" b="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Screen Shot 2013-10-26 at 3.53.02 PM.png"/>
                    <pic:cNvPicPr/>
                  </pic:nvPicPr>
                  <pic:blipFill rotWithShape="1">
                    <a:blip r:embed="rId18">
                      <a:extLst/>
                    </a:blip>
                    <a:srcRect l="0" t="0" r="0" b="0"/>
                    <a:stretch>
                      <a:fillRect/>
                    </a:stretch>
                  </pic:blipFill>
                  <pic:spPr>
                    <a:xfrm>
                      <a:off x="0" y="0"/>
                      <a:ext cx="4146499" cy="1620001"/>
                    </a:xfrm>
                    <a:prstGeom prst="rect">
                      <a:avLst/>
                    </a:prstGeom>
                    <a:noFill/>
                    <a:ln>
                      <a:noFill/>
                    </a:ln>
                    <a:effectLst/>
                    <a:extLst/>
                  </pic:spPr>
                </pic:pic>
              </a:graphicData>
            </a:graphic>
          </wp:inline>
        </w:drawing>
      </w:r>
    </w:p>
    <w:p>
      <w:pPr>
        <w:pStyle w:val="Body"/>
        <w:spacing w:after="120"/>
      </w:pPr>
      <w:r>
        <w:rPr>
          <w:rtl w:val="0"/>
          <w:lang w:val="en-US"/>
        </w:rPr>
        <w:t>54.</w:t>
      </w:r>
    </w:p>
    <w:p>
      <w:pPr>
        <w:pStyle w:val="Body"/>
        <w:spacing w:after="120"/>
        <w:jc w:val="center"/>
      </w:pPr>
      <w:r>
        <w:drawing>
          <wp:inline distT="0" distB="0" distL="0" distR="0">
            <wp:extent cx="3727660" cy="720000"/>
            <wp:effectExtent l="0" t="0" r="0" b="0"/>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Screen Shot 2013-10-26 at 3.56.12 PM.png"/>
                    <pic:cNvPicPr/>
                  </pic:nvPicPr>
                  <pic:blipFill rotWithShape="1">
                    <a:blip r:embed="rId19">
                      <a:extLst/>
                    </a:blip>
                    <a:srcRect l="0" t="0" r="0" b="0"/>
                    <a:stretch>
                      <a:fillRect/>
                    </a:stretch>
                  </pic:blipFill>
                  <pic:spPr>
                    <a:xfrm>
                      <a:off x="0" y="0"/>
                      <a:ext cx="3727660" cy="720000"/>
                    </a:xfrm>
                    <a:prstGeom prst="rect">
                      <a:avLst/>
                    </a:prstGeom>
                    <a:noFill/>
                    <a:ln>
                      <a:noFill/>
                    </a:ln>
                    <a:effectLst/>
                    <a:extLst/>
                  </pic:spPr>
                </pic:pic>
              </a:graphicData>
            </a:graphic>
          </wp:inline>
        </w:drawing>
      </w:r>
    </w:p>
    <w:p>
      <w:pPr>
        <w:pStyle w:val="Body"/>
        <w:spacing w:after="120"/>
      </w:pPr>
      <w:r>
        <w:rPr>
          <w:rtl w:val="0"/>
          <w:lang w:val="en-US"/>
        </w:rPr>
        <w:t>55.</w:t>
      </w:r>
      <w:r>
        <w:rPr>
          <w:rtl w:val="0"/>
        </w:rPr>
        <w:t xml:space="preserve"> </w:t>
        <w:tab/>
      </w:r>
      <w:r>
        <w:rPr>
          <w:rtl w:val="0"/>
          <w:lang w:val="en-US"/>
        </w:rPr>
        <w:t>First, the final volume would need to be calculated. Second, the student would measure out the solute using a pipette. Third, the student would add at least half of the final volume (4.41 millilitres) in distilled water to a volumetric flask. Fourthly, the student will rinse the pipette three times and pour it into the flask. Finally, the student then fills up the flask to the final volume.</w:t>
      </w:r>
    </w:p>
    <w:p>
      <w:pPr>
        <w:pStyle w:val="Body"/>
        <w:spacing w:after="120"/>
      </w:pPr>
      <w:r>
        <w:rPr>
          <w:rtl w:val="0"/>
          <w:lang w:val="en-US"/>
        </w:rPr>
        <w:t>56.</w:t>
      </w:r>
      <w:r>
        <w:rPr>
          <w:rtl w:val="0"/>
        </w:rPr>
        <w:t xml:space="preserve"> </w:t>
        <w:tab/>
      </w:r>
      <w:r>
        <w:rPr>
          <w:rtl w:val="0"/>
          <w:lang w:val="en-US"/>
        </w:rPr>
        <w:t>Solutes should be added to water because sometimes it may splash and it is safer for water to splash than a concentrated solution that may react or become heated.</w:t>
      </w:r>
    </w:p>
    <w:p>
      <w:pPr>
        <w:pStyle w:val="Body"/>
        <w:spacing w:after="120"/>
      </w:pPr>
      <w:r>
        <w:rPr>
          <w:rtl w:val="0"/>
          <w:lang w:val="en-US"/>
        </w:rPr>
        <w:t>57.</w:t>
      </w:r>
      <w:r>
        <w:rPr>
          <w:rtl w:val="0"/>
        </w:rPr>
        <w:t xml:space="preserve"> </w:t>
      </w:r>
    </w:p>
    <w:p>
      <w:pPr>
        <w:pStyle w:val="Body"/>
        <w:spacing w:after="120"/>
        <w:jc w:val="center"/>
      </w:pPr>
      <w:r>
        <w:drawing>
          <wp:inline distT="0" distB="0" distL="0" distR="0">
            <wp:extent cx="5943600" cy="3152878"/>
            <wp:effectExtent l="0" t="0" r="0" b="0"/>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Screen Shot 2013-10-26 at 4.36.04 PM.png"/>
                    <pic:cNvPicPr/>
                  </pic:nvPicPr>
                  <pic:blipFill rotWithShape="1">
                    <a:blip r:embed="rId20">
                      <a:extLst/>
                    </a:blip>
                    <a:srcRect l="0" t="0" r="0" b="0"/>
                    <a:stretch>
                      <a:fillRect/>
                    </a:stretch>
                  </pic:blipFill>
                  <pic:spPr>
                    <a:xfrm>
                      <a:off x="0" y="0"/>
                      <a:ext cx="5943600" cy="3152878"/>
                    </a:xfrm>
                    <a:prstGeom prst="rect">
                      <a:avLst/>
                    </a:prstGeom>
                    <a:noFill/>
                    <a:ln>
                      <a:noFill/>
                    </a:ln>
                    <a:effectLst/>
                    <a:extLst/>
                  </pic:spPr>
                </pic:pic>
              </a:graphicData>
            </a:graphic>
          </wp:inline>
        </w:drawing>
      </w:r>
    </w:p>
    <w:p>
      <w:pPr>
        <w:pStyle w:val="Body"/>
        <w:spacing w:after="120"/>
      </w:pPr>
      <w:r>
        <w:rPr>
          <w:rtl w:val="0"/>
          <w:lang w:val="en-US"/>
        </w:rPr>
        <w:t>58.</w:t>
      </w:r>
      <w:r>
        <w:rPr>
          <w:rtl w:val="0"/>
        </w:rPr>
        <w:t xml:space="preserve"> </w:t>
      </w:r>
    </w:p>
    <w:p>
      <w:pPr>
        <w:pStyle w:val="Body"/>
        <w:spacing w:after="120"/>
        <w:jc w:val="center"/>
      </w:pPr>
      <w:r>
        <w:drawing>
          <wp:inline distT="0" distB="0" distL="0" distR="0">
            <wp:extent cx="5943600" cy="1535431"/>
            <wp:effectExtent l="0" t="0" r="0" b="0"/>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Screen Shot 2013-10-26 at 4.06.27 PM.png"/>
                    <pic:cNvPicPr/>
                  </pic:nvPicPr>
                  <pic:blipFill rotWithShape="1">
                    <a:blip r:embed="rId21">
                      <a:extLst/>
                    </a:blip>
                    <a:srcRect l="0" t="0" r="0" b="0"/>
                    <a:stretch>
                      <a:fillRect/>
                    </a:stretch>
                  </pic:blipFill>
                  <pic:spPr>
                    <a:xfrm>
                      <a:off x="0" y="0"/>
                      <a:ext cx="5943600" cy="1535431"/>
                    </a:xfrm>
                    <a:prstGeom prst="rect">
                      <a:avLst/>
                    </a:prstGeom>
                    <a:noFill/>
                    <a:ln>
                      <a:noFill/>
                    </a:ln>
                    <a:effectLst/>
                    <a:extLst/>
                  </pic:spPr>
                </pic:pic>
              </a:graphicData>
            </a:graphic>
          </wp:inline>
        </w:drawing>
      </w:r>
    </w:p>
    <w:p>
      <w:pPr>
        <w:pStyle w:val="Body"/>
        <w:spacing w:after="120"/>
        <w:jc w:val="left"/>
      </w:pPr>
      <w:r>
        <w:rPr>
          <w:rtl w:val="0"/>
        </w:rPr>
        <w:tab/>
        <w:t>And let AgNO</w:t>
      </w:r>
      <w:r>
        <w:rPr>
          <w:vertAlign w:val="subscript"/>
          <w:rtl w:val="0"/>
          <w:lang w:val="en-US"/>
        </w:rPr>
        <w:t>3</w:t>
      </w:r>
      <w:r>
        <w:rPr>
          <w:rtl w:val="0"/>
          <w:lang w:val="en-US"/>
        </w:rPr>
        <w:t xml:space="preserve"> be the limiting reagent.</w:t>
      </w:r>
    </w:p>
    <w:p>
      <w:pPr>
        <w:pStyle w:val="Body"/>
        <w:spacing w:after="120"/>
        <w:jc w:val="center"/>
      </w:pPr>
      <w:r>
        <w:drawing>
          <wp:inline distT="0" distB="0" distL="0" distR="0">
            <wp:extent cx="5943600" cy="1531193"/>
            <wp:effectExtent l="0" t="0" r="0" b="0"/>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Screen Shot 2013-10-26 at 4.11.57 PM.png"/>
                    <pic:cNvPicPr/>
                  </pic:nvPicPr>
                  <pic:blipFill rotWithShape="1">
                    <a:blip r:embed="rId22">
                      <a:extLst/>
                    </a:blip>
                    <a:srcRect l="0" t="0" r="0" b="0"/>
                    <a:stretch>
                      <a:fillRect/>
                    </a:stretch>
                  </pic:blipFill>
                  <pic:spPr>
                    <a:xfrm>
                      <a:off x="0" y="0"/>
                      <a:ext cx="5943600" cy="1531193"/>
                    </a:xfrm>
                    <a:prstGeom prst="rect">
                      <a:avLst/>
                    </a:prstGeom>
                    <a:noFill/>
                    <a:ln>
                      <a:noFill/>
                    </a:ln>
                    <a:effectLst/>
                    <a:extLst/>
                  </pic:spPr>
                </pic:pic>
              </a:graphicData>
            </a:graphic>
          </wp:inline>
        </w:drawing>
      </w:r>
    </w:p>
    <w:p>
      <w:pPr>
        <w:pStyle w:val="Body"/>
        <w:spacing w:after="120"/>
      </w:pPr>
      <w:r>
        <w:rPr>
          <w:rtl w:val="0"/>
          <w:lang w:val="en-US"/>
        </w:rPr>
        <w:t>59.</w:t>
      </w:r>
      <w:r>
        <w:rPr>
          <w:rtl w:val="0"/>
        </w:rPr>
        <w:t xml:space="preserve"> </w:t>
        <w:tab/>
      </w:r>
      <w:r>
        <w:rPr>
          <w:rtl w:val="0"/>
          <w:lang w:val="en-US"/>
        </w:rPr>
        <w:t>The Arrhenius Theory of acids predicts that the conductivity of water with an acidic solute is caused from the acid dissociating into two separate ions. Of these ions, the hydrogen cation will attach itself to the water molecule from the oxygens electron pairs creating H</w:t>
      </w:r>
      <w:r>
        <w:rPr>
          <w:vertAlign w:val="subscript"/>
          <w:rtl w:val="0"/>
          <w:lang w:val="en-US"/>
        </w:rPr>
        <w:t>3</w:t>
      </w:r>
      <w:r>
        <w:rPr>
          <w:rtl w:val="0"/>
          <w:lang w:val="en-US"/>
        </w:rPr>
        <w:t>O</w:t>
      </w:r>
      <w:r>
        <w:rPr>
          <w:vertAlign w:val="superscript"/>
          <w:rtl w:val="0"/>
          <w:lang w:val="en-US"/>
        </w:rPr>
        <w:t>+</w:t>
      </w:r>
      <w:r>
        <w:rPr>
          <w:vertAlign w:val="subscript"/>
          <w:rtl w:val="0"/>
          <w:lang w:val="en-US"/>
        </w:rPr>
        <w:t>(aq)</w:t>
      </w:r>
      <w:r>
        <w:rPr>
          <w:rtl w:val="0"/>
          <w:lang w:val="en-US"/>
        </w:rPr>
        <w:t>.</w:t>
      </w:r>
    </w:p>
    <w:p>
      <w:pPr>
        <w:pStyle w:val="Body"/>
        <w:spacing w:after="120"/>
      </w:pPr>
      <w:r>
        <w:rPr>
          <w:rtl w:val="0"/>
          <w:lang w:val="en-US"/>
        </w:rPr>
        <w:t>60.</w:t>
        <w:tab/>
        <w:t>The nitrous acid with a pH of approximately 4 has a low electrical conductivity because the nitrous acid doesn</w:t>
      </w:r>
      <w:r>
        <w:rPr>
          <w:rtl w:val="0"/>
          <w:lang w:val="en-US"/>
        </w:rPr>
        <w:t>’</w:t>
      </w:r>
      <w:r>
        <w:rPr>
          <w:rtl w:val="0"/>
          <w:lang w:val="en-US"/>
        </w:rPr>
        <w:t>t easily ionize in the solution. The nitric acid which is more acidic than the nitrous acid at 4 easily ionizes in the solution which is why it has a high electrical conductivity.</w:t>
      </w:r>
    </w:p>
    <w:p>
      <w:pPr>
        <w:pStyle w:val="Body"/>
        <w:spacing w:after="120"/>
      </w:pPr>
      <w:r>
        <w:rPr>
          <w:rtl w:val="0"/>
          <w:lang w:val="en-US"/>
        </w:rPr>
        <w:t>61.</w:t>
      </w:r>
      <w:r>
        <w:rPr>
          <w:rtl w:val="0"/>
        </w:rPr>
        <w:t xml:space="preserve"> </w:t>
      </w:r>
    </w:p>
    <w:p>
      <w:pPr>
        <w:pStyle w:val="Body"/>
        <w:spacing w:after="120"/>
        <w:jc w:val="center"/>
      </w:pPr>
      <w:r>
        <w:drawing>
          <wp:inline distT="0" distB="0" distL="0" distR="0">
            <wp:extent cx="5943600" cy="2480565"/>
            <wp:effectExtent l="0" t="0" r="0" b="0"/>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Screen Shot 2013-10-27 at 2.19.11 PM.png"/>
                    <pic:cNvPicPr/>
                  </pic:nvPicPr>
                  <pic:blipFill rotWithShape="1">
                    <a:blip r:embed="rId23">
                      <a:extLst/>
                    </a:blip>
                    <a:srcRect l="0" t="0" r="0" b="0"/>
                    <a:stretch>
                      <a:fillRect/>
                    </a:stretch>
                  </pic:blipFill>
                  <pic:spPr>
                    <a:xfrm>
                      <a:off x="0" y="0"/>
                      <a:ext cx="5943600" cy="2480565"/>
                    </a:xfrm>
                    <a:prstGeom prst="rect">
                      <a:avLst/>
                    </a:prstGeom>
                    <a:noFill/>
                    <a:ln>
                      <a:noFill/>
                    </a:ln>
                    <a:effectLst/>
                    <a:extLst/>
                  </pic:spPr>
                </pic:pic>
              </a:graphicData>
            </a:graphic>
          </wp:inline>
        </w:drawing>
      </w:r>
    </w:p>
    <w:p>
      <w:pPr>
        <w:pStyle w:val="Body"/>
        <w:spacing w:after="120"/>
      </w:pPr>
      <w:r>
        <w:rPr>
          <w:rtl w:val="0"/>
          <w:lang w:val="en-US"/>
        </w:rPr>
        <w:t>62.</w:t>
      </w:r>
    </w:p>
    <w:p>
      <w:pPr>
        <w:pStyle w:val="Body"/>
        <w:spacing w:after="120"/>
        <w:jc w:val="center"/>
      </w:pPr>
      <w:r>
        <w:drawing>
          <wp:inline distT="0" distB="0" distL="0" distR="0">
            <wp:extent cx="5943600" cy="2893015"/>
            <wp:effectExtent l="0" t="0" r="0" b="0"/>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Screen Shot 2013-10-27 at 3.26.47 PM.png"/>
                    <pic:cNvPicPr/>
                  </pic:nvPicPr>
                  <pic:blipFill rotWithShape="1">
                    <a:blip r:embed="rId24">
                      <a:extLst/>
                    </a:blip>
                    <a:srcRect l="0" t="0" r="0" b="0"/>
                    <a:stretch>
                      <a:fillRect/>
                    </a:stretch>
                  </pic:blipFill>
                  <pic:spPr>
                    <a:xfrm>
                      <a:off x="0" y="0"/>
                      <a:ext cx="5943600" cy="2893015"/>
                    </a:xfrm>
                    <a:prstGeom prst="rect">
                      <a:avLst/>
                    </a:prstGeom>
                    <a:noFill/>
                    <a:ln>
                      <a:noFill/>
                    </a:ln>
                    <a:effectLst/>
                    <a:extLst/>
                  </pic:spPr>
                </pic:pic>
              </a:graphicData>
            </a:graphic>
          </wp:inline>
        </w:drawing>
      </w:r>
    </w:p>
    <w:sectPr>
      <w:headerReference w:type="default" r:id="rId25"/>
      <w:footerReference w:type="default" r:id="rId2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tabs>
        <w:tab w:val="center" w:pos="4680"/>
        <w:tab w:val="right" w:pos="9360"/>
        <w:tab w:val="clear" w:pos="9020"/>
      </w:tabs>
      <w:jc w:val="left"/>
    </w:pPr>
    <w:r>
      <w:rPr>
        <w:rtl w:val="0"/>
        <w:lang w:val="en-US"/>
      </w:rPr>
      <w:t>Ben A. Morgan</w:t>
    </w:r>
    <w:r>
      <w:tab/>
    </w:r>
    <w:r>
      <w:rPr>
        <w:rtl w:val="0"/>
        <w:lang w:val="en-US"/>
      </w:rPr>
      <w:t>SCH3U</w:t>
    </w:r>
    <w:r>
      <w:tab/>
    </w:r>
    <w:r>
      <w:rPr>
        <w:rtl w:val="0"/>
        <w:lang w:val="en-US"/>
      </w:rPr>
      <w:t>Unit 4 Questions</w:t>
    </w:r>
  </w:p>
</w:hdr>
</file>

<file path=word/settings.xml><?xml version="1.0" encoding="utf-8"?>
<w:settings xmlns:w="http://schemas.openxmlformats.org/wordprocessingml/2006/main">
  <w:view w:val="print"/>
  <w:mirrorMargins w:val="0"/>
  <w:bordersDoNotSurroundHeader w:val="0"/>
  <w:bordersDoNotSurroundFooter w:val="0"/>
  <w:revisionView w:markup="1" w:comments="0" w:insDel="1" w:formatting="0"/>
  <w:defaultTabStop w:val="720"/>
  <w:autoHyphenation w:val="0"/>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1"/>
      <w:bCs w:val="1"/>
      <w:i w:val="0"/>
      <w:iCs w:val="0"/>
      <w:caps w:val="0"/>
      <w:smallCaps w:val="0"/>
      <w:strike w:val="0"/>
      <w:dstrike w:val="0"/>
      <w:outline w:val="0"/>
      <w:color w:val="000000"/>
      <w:spacing w:val="0"/>
      <w:kern w:val="0"/>
      <w:position w:val="0"/>
      <w:sz w:val="20"/>
      <w:szCs w:val="20"/>
      <w:u w:val="none"/>
      <w:vertAlign w:val="baseline"/>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0"/>
      <w:szCs w:val="20"/>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header" Target="header.xml"/><Relationship Id="rId26"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