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FEB526" w14:textId="77777777" w:rsidR="00536222" w:rsidRDefault="00A52EC5" w:rsidP="00715D3B">
      <w:pPr>
        <w:spacing w:after="120"/>
        <w:rPr>
          <w:rFonts w:ascii="Calibri Light" w:hAnsi="Calibri Light"/>
        </w:rPr>
      </w:pPr>
      <w:r w:rsidRPr="00A52EC5">
        <w:rPr>
          <w:rFonts w:ascii="Calibri Light" w:hAnsi="Calibri Light"/>
        </w:rPr>
        <w:t>63.</w:t>
      </w:r>
      <w:r w:rsidRPr="00A52EC5">
        <w:rPr>
          <w:rFonts w:ascii="Calibri Light" w:hAnsi="Calibri Light"/>
        </w:rPr>
        <w:tab/>
      </w:r>
      <w:r w:rsidR="00536222">
        <w:rPr>
          <w:rFonts w:ascii="Calibri Light" w:hAnsi="Calibri Light"/>
        </w:rPr>
        <w:t>Dear Prime Minister Harper,</w:t>
      </w:r>
    </w:p>
    <w:p w14:paraId="2835A1E2" w14:textId="74FECE9F" w:rsidR="00A52EC5" w:rsidRPr="00A52EC5" w:rsidRDefault="00A52EC5" w:rsidP="00536222">
      <w:pPr>
        <w:spacing w:after="120"/>
        <w:ind w:firstLine="720"/>
        <w:rPr>
          <w:rFonts w:ascii="Calibri Light" w:hAnsi="Calibri Light"/>
        </w:rPr>
      </w:pPr>
      <w:r w:rsidRPr="00A52EC5">
        <w:rPr>
          <w:rFonts w:ascii="Calibri Light" w:hAnsi="Calibri Light"/>
        </w:rPr>
        <w:t>The greenhouse gas effect is worsen</w:t>
      </w:r>
      <w:r w:rsidR="00536222">
        <w:rPr>
          <w:rFonts w:ascii="Calibri Light" w:hAnsi="Calibri Light"/>
        </w:rPr>
        <w:t>ing for the Earth’s atmosphere. Mr. Harper, you are</w:t>
      </w:r>
      <w:r w:rsidRPr="00A52EC5">
        <w:rPr>
          <w:rFonts w:ascii="Calibri Light" w:hAnsi="Calibri Light"/>
        </w:rPr>
        <w:t xml:space="preserve"> </w:t>
      </w:r>
      <w:r w:rsidR="00536222">
        <w:rPr>
          <w:rFonts w:ascii="Calibri Light" w:hAnsi="Calibri Light"/>
        </w:rPr>
        <w:t xml:space="preserve">not </w:t>
      </w:r>
      <w:r w:rsidRPr="00A52EC5">
        <w:rPr>
          <w:rFonts w:ascii="Calibri Light" w:hAnsi="Calibri Light"/>
        </w:rPr>
        <w:t xml:space="preserve">recommended </w:t>
      </w:r>
      <w:r w:rsidR="00536222">
        <w:rPr>
          <w:rFonts w:ascii="Calibri Light" w:hAnsi="Calibri Light"/>
        </w:rPr>
        <w:t>to implement</w:t>
      </w:r>
      <w:r w:rsidRPr="00A52EC5">
        <w:rPr>
          <w:rFonts w:ascii="Calibri Light" w:hAnsi="Calibri Light"/>
        </w:rPr>
        <w:t xml:space="preserve"> a </w:t>
      </w:r>
      <w:r w:rsidR="00536222">
        <w:rPr>
          <w:rFonts w:ascii="Calibri Light" w:hAnsi="Calibri Light"/>
        </w:rPr>
        <w:t xml:space="preserve">federal </w:t>
      </w:r>
      <w:r w:rsidRPr="00A52EC5">
        <w:rPr>
          <w:rFonts w:ascii="Calibri Light" w:hAnsi="Calibri Light"/>
        </w:rPr>
        <w:t>Carbon Tax based on the amount of carbon dioxide that is emitted.</w:t>
      </w:r>
    </w:p>
    <w:p w14:paraId="2C902821" w14:textId="52C47236" w:rsidR="00A52EC5" w:rsidRDefault="00A52EC5" w:rsidP="009E7F0D">
      <w:pPr>
        <w:spacing w:after="120"/>
        <w:ind w:firstLine="720"/>
        <w:rPr>
          <w:rFonts w:ascii="Calibri Light" w:hAnsi="Calibri Light"/>
        </w:rPr>
      </w:pPr>
      <w:r w:rsidRPr="00A52EC5">
        <w:rPr>
          <w:rFonts w:ascii="Calibri Light" w:hAnsi="Calibri Light"/>
        </w:rPr>
        <w:t xml:space="preserve">The Carbon Tax requires </w:t>
      </w:r>
      <w:r w:rsidRPr="00BA7723">
        <w:rPr>
          <w:rFonts w:ascii="Calibri Light" w:hAnsi="Calibri Light"/>
        </w:rPr>
        <w:t xml:space="preserve">that the consumer pay an extra tax when ordering gasoline or diesel. This has occurred in both British Columbia and Quebec. Quite simply, “It puts a price on each tonne of GHG emitted, sending a price signal that will, over time, elicit a powerful market response across the entire economy, resulting in reduced emissions.” </w:t>
      </w:r>
      <w:sdt>
        <w:sdtPr>
          <w:rPr>
            <w:rFonts w:ascii="Calibri Light" w:hAnsi="Calibri Light"/>
          </w:rPr>
          <w:id w:val="1635438656"/>
          <w:citation/>
        </w:sdtPr>
        <w:sdtEndPr/>
        <w:sdtContent>
          <w:r w:rsidRPr="00BA7723">
            <w:rPr>
              <w:rFonts w:ascii="Calibri Light" w:hAnsi="Calibri Light"/>
            </w:rPr>
            <w:fldChar w:fldCharType="begin"/>
          </w:r>
          <w:r w:rsidR="00E152BB" w:rsidRPr="00BA7723">
            <w:rPr>
              <w:rFonts w:ascii="Calibri Light" w:hAnsi="Calibri Light"/>
            </w:rPr>
            <w:instrText xml:space="preserve">CITATION Min13 \l 1033 </w:instrText>
          </w:r>
          <w:r w:rsidRPr="00BA7723">
            <w:rPr>
              <w:rFonts w:ascii="Calibri Light" w:hAnsi="Calibri Light"/>
            </w:rPr>
            <w:fldChar w:fldCharType="separate"/>
          </w:r>
          <w:r w:rsidR="009E7F0D" w:rsidRPr="009E7F0D">
            <w:rPr>
              <w:rFonts w:ascii="Calibri Light" w:hAnsi="Calibri Light"/>
              <w:noProof/>
            </w:rPr>
            <w:t>(Ministry of Finance in British Columbia)</w:t>
          </w:r>
          <w:r w:rsidRPr="00BA7723">
            <w:rPr>
              <w:rFonts w:ascii="Calibri Light" w:hAnsi="Calibri Light"/>
            </w:rPr>
            <w:fldChar w:fldCharType="end"/>
          </w:r>
        </w:sdtContent>
      </w:sdt>
      <w:r w:rsidRPr="00BA7723">
        <w:rPr>
          <w:rFonts w:ascii="Calibri Light" w:hAnsi="Calibri Light"/>
        </w:rPr>
        <w:t xml:space="preserve"> </w:t>
      </w:r>
      <w:r w:rsidR="00E152BB" w:rsidRPr="00BA7723">
        <w:rPr>
          <w:rFonts w:ascii="Calibri Light" w:hAnsi="Calibri Light"/>
        </w:rPr>
        <w:t xml:space="preserve">The carbon tax raises the cost of gasoline from 4.62 to 7.83 cents per liter in BC </w:t>
      </w:r>
      <w:sdt>
        <w:sdtPr>
          <w:rPr>
            <w:rFonts w:ascii="Calibri Light" w:hAnsi="Calibri Light"/>
          </w:rPr>
          <w:id w:val="-327284862"/>
          <w:citation/>
        </w:sdtPr>
        <w:sdtEndPr/>
        <w:sdtContent>
          <w:r w:rsidR="00E152BB" w:rsidRPr="00BA7723">
            <w:rPr>
              <w:rFonts w:ascii="Calibri Light" w:hAnsi="Calibri Light"/>
            </w:rPr>
            <w:fldChar w:fldCharType="begin"/>
          </w:r>
          <w:r w:rsidR="00E152BB" w:rsidRPr="00BA7723">
            <w:rPr>
              <w:rFonts w:ascii="Calibri Light" w:hAnsi="Calibri Light"/>
            </w:rPr>
            <w:instrText xml:space="preserve"> CITATION Min131 \l 1033 </w:instrText>
          </w:r>
          <w:r w:rsidR="00E152BB" w:rsidRPr="00BA7723">
            <w:rPr>
              <w:rFonts w:ascii="Calibri Light" w:hAnsi="Calibri Light"/>
            </w:rPr>
            <w:fldChar w:fldCharType="separate"/>
          </w:r>
          <w:r w:rsidR="009E7F0D" w:rsidRPr="009E7F0D">
            <w:rPr>
              <w:rFonts w:ascii="Calibri Light" w:hAnsi="Calibri Light"/>
              <w:noProof/>
            </w:rPr>
            <w:t>(Ministry of Finance in British Columbia)</w:t>
          </w:r>
          <w:r w:rsidR="00E152BB" w:rsidRPr="00BA7723">
            <w:rPr>
              <w:rFonts w:ascii="Calibri Light" w:hAnsi="Calibri Light"/>
            </w:rPr>
            <w:fldChar w:fldCharType="end"/>
          </w:r>
        </w:sdtContent>
      </w:sdt>
      <w:r w:rsidR="00E152BB" w:rsidRPr="00BA7723">
        <w:rPr>
          <w:rFonts w:ascii="Calibri Light" w:hAnsi="Calibri Light"/>
        </w:rPr>
        <w:t>. All the money is given back to the taxpayers and, in BC, over $500 million was supplied. The carbon tax is meant to encompass the largest</w:t>
      </w:r>
      <w:r w:rsidR="00E152BB">
        <w:rPr>
          <w:rFonts w:ascii="Calibri Light" w:hAnsi="Calibri Light"/>
        </w:rPr>
        <w:t xml:space="preserve"> base possible, taxing individuals wherever there may be possible greenhouse emissions.</w:t>
      </w:r>
    </w:p>
    <w:p w14:paraId="0D6A53CD" w14:textId="1F1B51E8" w:rsidR="00BA7723" w:rsidRDefault="00BA7723" w:rsidP="009E7F0D">
      <w:pPr>
        <w:spacing w:after="120"/>
        <w:ind w:firstLine="720"/>
        <w:rPr>
          <w:rFonts w:ascii="Calibri Light" w:hAnsi="Calibri Light"/>
        </w:rPr>
      </w:pPr>
      <w:r>
        <w:rPr>
          <w:rFonts w:ascii="Calibri Light" w:hAnsi="Calibri Light"/>
        </w:rPr>
        <w:t>One difficulty that the carbon tax represents is to not allow people to be double taxed in BC and in Quebec. Therefore, to ensure that a federal tax law be implemented, the government will need to have the bill signed after the Quebec and BC tax laws have become exempt. For the tax la</w:t>
      </w:r>
      <w:r w:rsidR="009C43DE">
        <w:rPr>
          <w:rFonts w:ascii="Calibri Light" w:hAnsi="Calibri Light"/>
        </w:rPr>
        <w:t>ws to become exempt in Quebec and</w:t>
      </w:r>
      <w:r>
        <w:rPr>
          <w:rFonts w:ascii="Calibri Light" w:hAnsi="Calibri Light"/>
        </w:rPr>
        <w:t xml:space="preserve"> BC, the federal carbon tax law will need to at least be implemented at both the BC standard and the Quebec standard as to “replace” their carbon tax.</w:t>
      </w:r>
    </w:p>
    <w:p w14:paraId="130AB4D4" w14:textId="49052B40" w:rsidR="00AF0919" w:rsidRDefault="00BA7723" w:rsidP="009E7F0D">
      <w:pPr>
        <w:spacing w:after="120"/>
        <w:ind w:firstLine="720"/>
        <w:rPr>
          <w:rFonts w:ascii="Calibri Light" w:hAnsi="Calibri Light"/>
        </w:rPr>
      </w:pPr>
      <w:r>
        <w:rPr>
          <w:rFonts w:ascii="Calibri Light" w:hAnsi="Calibri Light"/>
        </w:rPr>
        <w:t>An advantage to implementing the carbon tax will be that taxpayers will opt for transport via public transit. A disadvantage to this is that individuals in rural areas will not have this advantage. There is also another disadvantage when the transit systems a</w:t>
      </w:r>
      <w:r w:rsidR="00AF0919">
        <w:rPr>
          <w:rFonts w:ascii="Calibri Light" w:hAnsi="Calibri Light"/>
        </w:rPr>
        <w:t>re taxed. The transit systems may increase the cost per ticket or pass and thereby making the advantage for taxpayers to use public transit redundant. Therefore there would need to be a provincial transit law to counter a raise in cost of transit based on a federal carbon tax.</w:t>
      </w:r>
    </w:p>
    <w:p w14:paraId="4C389A1B" w14:textId="6FCBC6AB" w:rsidR="00AF0919" w:rsidRDefault="00AF0919" w:rsidP="009E7F0D">
      <w:pPr>
        <w:spacing w:after="120"/>
        <w:ind w:firstLine="720"/>
        <w:rPr>
          <w:rFonts w:ascii="Calibri Light" w:hAnsi="Calibri Light"/>
        </w:rPr>
      </w:pPr>
      <w:r>
        <w:rPr>
          <w:rFonts w:ascii="Calibri Light" w:hAnsi="Calibri Light"/>
        </w:rPr>
        <w:t>Another advantage is that the carbon tax law will not be a source of revenue for the government; the carbon tax is considered revenue-neutral. All money collected by the government is rightfully given back to the taxpayers.</w:t>
      </w:r>
    </w:p>
    <w:p w14:paraId="7621FB32" w14:textId="6E558612" w:rsidR="009C43DE" w:rsidRDefault="00AF0919" w:rsidP="00D36286">
      <w:pPr>
        <w:spacing w:after="120"/>
        <w:ind w:firstLine="720"/>
        <w:rPr>
          <w:rFonts w:ascii="Calibri Light" w:hAnsi="Calibri Light"/>
        </w:rPr>
      </w:pPr>
      <w:r>
        <w:rPr>
          <w:rFonts w:ascii="Calibri Light" w:hAnsi="Calibri Light"/>
        </w:rPr>
        <w:t xml:space="preserve">In summary, </w:t>
      </w:r>
      <w:r w:rsidR="00655EA1">
        <w:rPr>
          <w:rFonts w:ascii="Calibri Light" w:hAnsi="Calibri Light"/>
        </w:rPr>
        <w:t>you are</w:t>
      </w:r>
      <w:r>
        <w:rPr>
          <w:rFonts w:ascii="Calibri Light" w:hAnsi="Calibri Light"/>
        </w:rPr>
        <w:t xml:space="preserve"> not recommended to instill a </w:t>
      </w:r>
      <w:r w:rsidR="00655EA1">
        <w:rPr>
          <w:rFonts w:ascii="Calibri Light" w:hAnsi="Calibri Light"/>
        </w:rPr>
        <w:t xml:space="preserve">federal </w:t>
      </w:r>
      <w:r>
        <w:rPr>
          <w:rFonts w:ascii="Calibri Light" w:hAnsi="Calibri Light"/>
        </w:rPr>
        <w:t>carbon tax law due the disadvantages of tracking and maintaining all ten pr</w:t>
      </w:r>
      <w:r w:rsidR="009E7F0D">
        <w:rPr>
          <w:rFonts w:ascii="Calibri Light" w:hAnsi="Calibri Light"/>
        </w:rPr>
        <w:t>ovinces including Quebec and BC</w:t>
      </w:r>
      <w:r>
        <w:rPr>
          <w:rFonts w:ascii="Calibri Light" w:hAnsi="Calibri Light"/>
        </w:rPr>
        <w:t>. The carbon tax law should be evangelized to all respective premiers of the provinces and not at the federal level.</w:t>
      </w:r>
    </w:p>
    <w:p w14:paraId="191C5117" w14:textId="6E5F8E8F" w:rsidR="00655EA1" w:rsidRDefault="00655EA1" w:rsidP="00D36286">
      <w:pPr>
        <w:spacing w:after="120"/>
        <w:ind w:firstLine="720"/>
        <w:rPr>
          <w:rFonts w:ascii="Calibri Light" w:hAnsi="Calibri Light"/>
        </w:rPr>
      </w:pPr>
      <w:r>
        <w:rPr>
          <w:rFonts w:ascii="Calibri Light" w:hAnsi="Calibri Light"/>
        </w:rPr>
        <w:t>Ben A. Morgan</w:t>
      </w:r>
    </w:p>
    <w:p w14:paraId="31604957" w14:textId="5F760F8C" w:rsidR="00A52EC5" w:rsidRDefault="00A52EC5" w:rsidP="00BA7723">
      <w:pPr>
        <w:spacing w:after="120"/>
        <w:rPr>
          <w:rFonts w:ascii="Calibri Light" w:hAnsi="Calibri Light"/>
        </w:rPr>
      </w:pPr>
      <w:r>
        <w:rPr>
          <w:rFonts w:ascii="Calibri Light" w:hAnsi="Calibri Light"/>
        </w:rPr>
        <w:t>64.</w:t>
      </w:r>
      <w:r w:rsidR="001E519D">
        <w:rPr>
          <w:rFonts w:ascii="Calibri Light" w:hAnsi="Calibri Light"/>
        </w:rPr>
        <w:tab/>
      </w:r>
      <w:r w:rsidR="00341C41">
        <w:rPr>
          <w:rFonts w:ascii="Calibri Light" w:hAnsi="Calibri Light"/>
        </w:rPr>
        <w:t>a)</w:t>
      </w:r>
      <w:r w:rsidR="00341C41">
        <w:rPr>
          <w:rFonts w:ascii="Calibri Light" w:hAnsi="Calibri Light"/>
        </w:rPr>
        <w:tab/>
      </w:r>
      <w:r w:rsidR="00D36286">
        <w:rPr>
          <w:rFonts w:ascii="Calibri Light" w:hAnsi="Calibri Light"/>
        </w:rPr>
        <w:t>The difference between a solid and a gas is that in a solid the particles are closer together while the particles in a gas are farther apart. Since the molecules in a solid have a large electromagnetic attraction, they are held closer together. The opposite is true for a gas where they are farther apart because they have a weak electromagnetic attraction. A solid exerts pressure through a continuous physical force when it has come into contact with something.</w:t>
      </w:r>
    </w:p>
    <w:p w14:paraId="7103EF70" w14:textId="40465C9D" w:rsidR="00341C41" w:rsidRDefault="009B2B11" w:rsidP="00BA7723">
      <w:pPr>
        <w:spacing w:after="120"/>
        <w:rPr>
          <w:rFonts w:ascii="Calibri Light" w:hAnsi="Calibri Light"/>
        </w:rPr>
      </w:pPr>
      <w:r>
        <w:rPr>
          <w:rFonts w:ascii="Calibri Light" w:hAnsi="Calibri Light"/>
        </w:rPr>
        <w:lastRenderedPageBreak/>
        <w:tab/>
        <w:t>b)</w:t>
      </w:r>
      <w:r>
        <w:rPr>
          <w:rFonts w:ascii="Calibri Light" w:hAnsi="Calibri Light"/>
        </w:rPr>
        <w:tab/>
        <w:t xml:space="preserve">Condensation is the process in which the kinetic energy of a molecule decreases to a point where the molecule is at a temperature </w:t>
      </w:r>
      <w:r w:rsidR="00D177FB">
        <w:rPr>
          <w:rFonts w:ascii="Calibri Light" w:hAnsi="Calibri Light"/>
        </w:rPr>
        <w:t>that allows it</w:t>
      </w:r>
      <w:r>
        <w:rPr>
          <w:rFonts w:ascii="Calibri Light" w:hAnsi="Calibri Light"/>
        </w:rPr>
        <w:t xml:space="preserve"> to establish weak intermolecular</w:t>
      </w:r>
      <w:r w:rsidR="006F7F9D">
        <w:rPr>
          <w:rFonts w:ascii="Calibri Light" w:hAnsi="Calibri Light"/>
        </w:rPr>
        <w:t xml:space="preserve"> bonds. A physical structure appears</w:t>
      </w:r>
      <w:r>
        <w:rPr>
          <w:rFonts w:ascii="Calibri Light" w:hAnsi="Calibri Light"/>
        </w:rPr>
        <w:t xml:space="preserve">, but it is easily changeable and </w:t>
      </w:r>
      <w:r w:rsidR="006F7F9D">
        <w:rPr>
          <w:rFonts w:ascii="Calibri Light" w:hAnsi="Calibri Light"/>
        </w:rPr>
        <w:t xml:space="preserve">it is also </w:t>
      </w:r>
      <w:r>
        <w:rPr>
          <w:rFonts w:ascii="Calibri Light" w:hAnsi="Calibri Light"/>
        </w:rPr>
        <w:t>not rigid.</w:t>
      </w:r>
    </w:p>
    <w:p w14:paraId="55EA4FCB" w14:textId="0E9F24DA" w:rsidR="00A52EC5" w:rsidRDefault="00A52EC5" w:rsidP="00715D3B">
      <w:pPr>
        <w:spacing w:after="120"/>
        <w:rPr>
          <w:rFonts w:ascii="Calibri Light" w:hAnsi="Calibri Light"/>
        </w:rPr>
      </w:pPr>
      <w:r>
        <w:rPr>
          <w:rFonts w:ascii="Calibri Light" w:hAnsi="Calibri Light"/>
        </w:rPr>
        <w:t>65.</w:t>
      </w:r>
      <w:r w:rsidR="003A3242">
        <w:rPr>
          <w:rFonts w:ascii="Calibri Light" w:hAnsi="Calibri Light"/>
        </w:rPr>
        <w:tab/>
        <w:t xml:space="preserve">The manual warns to not check the tires pressure while </w:t>
      </w:r>
      <w:r w:rsidR="002703C8">
        <w:rPr>
          <w:rFonts w:ascii="Calibri Light" w:hAnsi="Calibri Light"/>
        </w:rPr>
        <w:t xml:space="preserve">it is </w:t>
      </w:r>
      <w:r w:rsidR="003A3242">
        <w:rPr>
          <w:rFonts w:ascii="Calibri Light" w:hAnsi="Calibri Light"/>
        </w:rPr>
        <w:t xml:space="preserve">hot because </w:t>
      </w:r>
      <w:r w:rsidR="002703C8">
        <w:rPr>
          <w:rFonts w:ascii="Calibri Light" w:hAnsi="Calibri Light"/>
        </w:rPr>
        <w:t>the pressure that is inside of the</w:t>
      </w:r>
      <w:r w:rsidR="003A3242">
        <w:rPr>
          <w:rFonts w:ascii="Calibri Light" w:hAnsi="Calibri Light"/>
        </w:rPr>
        <w:t xml:space="preserve"> tire changes depending on its temperature. If a person were to read the pressure of a tire while it was hot, the pressure would be higher than normal. </w:t>
      </w:r>
      <w:r w:rsidR="002703C8">
        <w:rPr>
          <w:rFonts w:ascii="Calibri Light" w:hAnsi="Calibri Light"/>
        </w:rPr>
        <w:t xml:space="preserve">The pressure increases because the particles want to move further away from each other and that was caused from the temperature increasing. </w:t>
      </w:r>
      <w:r w:rsidR="003A3242">
        <w:rPr>
          <w:rFonts w:ascii="Calibri Light" w:hAnsi="Calibri Light"/>
        </w:rPr>
        <w:t xml:space="preserve">If a person lets the tire sit and cool to room temperature, then </w:t>
      </w:r>
      <w:r w:rsidR="00A538BB">
        <w:rPr>
          <w:rFonts w:ascii="Calibri Light" w:hAnsi="Calibri Light"/>
        </w:rPr>
        <w:t>the reading will show its truest</w:t>
      </w:r>
      <w:r w:rsidR="003A3242">
        <w:rPr>
          <w:rFonts w:ascii="Calibri Light" w:hAnsi="Calibri Light"/>
        </w:rPr>
        <w:t xml:space="preserve"> pressure and describe, at its lowest temperature, if it needs more air.</w:t>
      </w:r>
    </w:p>
    <w:p w14:paraId="1903F9A3" w14:textId="2EB8CC1B" w:rsidR="00715D3B" w:rsidRDefault="00715D3B" w:rsidP="00715D3B">
      <w:pPr>
        <w:spacing w:after="120"/>
        <w:rPr>
          <w:rFonts w:ascii="Calibri Light" w:hAnsi="Calibri Light"/>
        </w:rPr>
      </w:pPr>
      <w:r>
        <w:rPr>
          <w:rFonts w:ascii="Calibri Light" w:hAnsi="Calibri Light"/>
        </w:rPr>
        <w:t>66.</w:t>
      </w:r>
      <w:r w:rsidR="003A3242">
        <w:rPr>
          <w:rFonts w:ascii="Calibri Light" w:hAnsi="Calibri Light"/>
        </w:rPr>
        <w:tab/>
        <w:t xml:space="preserve">If a balloon is left inside of a car on a hot day, it will expand. If the balloon is already blown-up with gas inside, it may explode due to the increase in pressure that the hot air would cause. If the balloon is simply lying on the back seat </w:t>
      </w:r>
      <w:r w:rsidR="002E2D62">
        <w:rPr>
          <w:rFonts w:ascii="Calibri Light" w:hAnsi="Calibri Light"/>
        </w:rPr>
        <w:t xml:space="preserve">with its neck </w:t>
      </w:r>
      <w:r w:rsidR="00AC0AD3">
        <w:rPr>
          <w:rFonts w:ascii="Calibri Light" w:hAnsi="Calibri Light"/>
        </w:rPr>
        <w:t xml:space="preserve">knotted </w:t>
      </w:r>
      <w:r w:rsidR="003A3242">
        <w:rPr>
          <w:rFonts w:ascii="Calibri Light" w:hAnsi="Calibri Light"/>
        </w:rPr>
        <w:t xml:space="preserve">and not blown up, a person might find that the balloon will have somehow </w:t>
      </w:r>
      <w:r w:rsidR="00AC0AD3">
        <w:rPr>
          <w:rFonts w:ascii="Calibri Light" w:hAnsi="Calibri Light"/>
        </w:rPr>
        <w:t xml:space="preserve">have </w:t>
      </w:r>
      <w:r w:rsidR="003A3242">
        <w:rPr>
          <w:rFonts w:ascii="Calibri Light" w:hAnsi="Calibri Light"/>
        </w:rPr>
        <w:t xml:space="preserve">“gained” air. </w:t>
      </w:r>
      <w:r w:rsidR="00A538BB">
        <w:rPr>
          <w:rFonts w:ascii="Calibri Light" w:hAnsi="Calibri Light"/>
        </w:rPr>
        <w:t>Although it has not “gained” air, the increase in temperature has caused the outward pressure of the gas inside the balloon to increase, therefore causing i</w:t>
      </w:r>
      <w:r w:rsidR="00AC0AD3">
        <w:rPr>
          <w:rFonts w:ascii="Calibri Light" w:hAnsi="Calibri Light"/>
        </w:rPr>
        <w:t xml:space="preserve">t to expand. </w:t>
      </w:r>
      <w:r w:rsidR="003A3242">
        <w:rPr>
          <w:rFonts w:ascii="Calibri Light" w:hAnsi="Calibri Light"/>
        </w:rPr>
        <w:t xml:space="preserve">If the balloon is </w:t>
      </w:r>
      <w:r w:rsidR="002E2D62">
        <w:rPr>
          <w:rFonts w:ascii="Calibri Light" w:hAnsi="Calibri Light"/>
        </w:rPr>
        <w:t>not knotted at the neck, then it will have not increased in volume since the particles can freely flow in and out of the balloon.</w:t>
      </w:r>
    </w:p>
    <w:p w14:paraId="488CA25A" w14:textId="77777777" w:rsidR="00715D3B" w:rsidRDefault="00715D3B" w:rsidP="00715D3B">
      <w:pPr>
        <w:spacing w:after="120"/>
        <w:rPr>
          <w:rFonts w:ascii="Calibri Light" w:hAnsi="Calibri Light"/>
        </w:rPr>
      </w:pPr>
      <w:r>
        <w:rPr>
          <w:rFonts w:ascii="Calibri Light" w:hAnsi="Calibri Light"/>
        </w:rPr>
        <w:t>67.</w:t>
      </w:r>
      <w:r>
        <w:rPr>
          <w:rFonts w:ascii="Calibri Light" w:hAnsi="Calibri Light"/>
        </w:rPr>
        <w:tab/>
        <w:t>a)</w:t>
      </w:r>
      <w:r>
        <w:rPr>
          <w:rFonts w:ascii="Calibri Light" w:hAnsi="Calibri Light"/>
        </w:rPr>
        <w:tab/>
        <w:t>Boyle’s Law</w:t>
      </w:r>
    </w:p>
    <w:p w14:paraId="563D431E" w14:textId="77777777" w:rsidR="00715D3B" w:rsidRDefault="00715D3B" w:rsidP="00715D3B">
      <w:pPr>
        <w:spacing w:after="120"/>
        <w:rPr>
          <w:rFonts w:ascii="Calibri Light" w:hAnsi="Calibri Light"/>
        </w:rPr>
      </w:pPr>
      <w:r>
        <w:rPr>
          <w:rFonts w:ascii="Calibri Light" w:hAnsi="Calibri Light"/>
        </w:rPr>
        <w:tab/>
        <w:t>b)</w:t>
      </w:r>
      <w:r>
        <w:rPr>
          <w:rFonts w:ascii="Calibri Light" w:hAnsi="Calibri Light"/>
        </w:rPr>
        <w:tab/>
        <w:t>Gay-Lussac’s Law</w:t>
      </w:r>
    </w:p>
    <w:p w14:paraId="0744A95F" w14:textId="77777777" w:rsidR="00715D3B" w:rsidRDefault="00715D3B" w:rsidP="00715D3B">
      <w:pPr>
        <w:spacing w:after="120"/>
        <w:rPr>
          <w:rFonts w:ascii="Calibri Light" w:hAnsi="Calibri Light"/>
        </w:rPr>
      </w:pPr>
      <w:r>
        <w:rPr>
          <w:rFonts w:ascii="Calibri Light" w:hAnsi="Calibri Light"/>
        </w:rPr>
        <w:tab/>
        <w:t>c)</w:t>
      </w:r>
      <w:r>
        <w:rPr>
          <w:rFonts w:ascii="Calibri Light" w:hAnsi="Calibri Light"/>
        </w:rPr>
        <w:tab/>
        <w:t>Charles’s Law</w:t>
      </w:r>
    </w:p>
    <w:p w14:paraId="0792327F" w14:textId="0460095E" w:rsidR="00DD2073" w:rsidRDefault="00715D3B" w:rsidP="00715D3B">
      <w:pPr>
        <w:spacing w:after="120"/>
        <w:rPr>
          <w:rFonts w:ascii="Calibri Light" w:hAnsi="Calibri Light"/>
        </w:rPr>
      </w:pPr>
      <w:r>
        <w:rPr>
          <w:rFonts w:ascii="Calibri Light" w:hAnsi="Calibri Light"/>
        </w:rPr>
        <w:t>68.</w:t>
      </w:r>
      <w:r w:rsidR="00A85760">
        <w:rPr>
          <w:rFonts w:ascii="Calibri Light" w:hAnsi="Calibri Light"/>
        </w:rPr>
        <w:tab/>
      </w:r>
      <w:r w:rsidR="00DD2073">
        <w:rPr>
          <w:rFonts w:ascii="Calibri Light" w:hAnsi="Calibri Light"/>
        </w:rPr>
        <w:t>The number of moles of a gas affects the volume of that gas because every mole has pressure. When the amount of moles increase inside of a container that is expandable (i.e. a balloon), the container will expand since the moles will supply more pressure.</w:t>
      </w:r>
    </w:p>
    <w:p w14:paraId="7222E88F" w14:textId="77777777" w:rsidR="00715D3B" w:rsidRDefault="00715D3B" w:rsidP="00715D3B">
      <w:pPr>
        <w:spacing w:after="120"/>
        <w:rPr>
          <w:rFonts w:ascii="Calibri Light" w:hAnsi="Calibri Light"/>
        </w:rPr>
      </w:pPr>
      <w:r>
        <w:rPr>
          <w:rFonts w:ascii="Calibri Light" w:hAnsi="Calibri Light"/>
        </w:rPr>
        <w:t>69.</w:t>
      </w:r>
    </w:p>
    <w:p w14:paraId="4040B10F" w14:textId="4925AF87" w:rsidR="00715D3B" w:rsidRPr="00715D3B" w:rsidRDefault="00655EA1" w:rsidP="00715D3B">
      <w:pPr>
        <w:spacing w:after="120"/>
        <w:rPr>
          <w:rFonts w:ascii="Calibri Light" w:hAnsi="Calibri Light"/>
        </w:rPr>
      </w:pPr>
      <m:oMathPara>
        <m:oMath>
          <m:f>
            <m:fPr>
              <m:ctrlPr>
                <w:rPr>
                  <w:rFonts w:ascii="Cambria Math" w:hAnsi="Cambria Math"/>
                  <w:i/>
                </w:rPr>
              </m:ctrlPr>
            </m:fPr>
            <m:num>
              <m:r>
                <w:rPr>
                  <w:rFonts w:ascii="Cambria Math" w:hAnsi="Cambria Math"/>
                </w:rPr>
                <m:t xml:space="preserve">220 </m:t>
              </m:r>
              <m:r>
                <m:rPr>
                  <m:sty m:val="p"/>
                </m:rPr>
                <w:rPr>
                  <w:rFonts w:ascii="Cambria Math" w:hAnsi="Cambria Math"/>
                </w:rPr>
                <m:t>kPa</m:t>
              </m:r>
            </m:num>
            <m:den>
              <m:r>
                <w:rPr>
                  <w:rFonts w:ascii="Cambria Math" w:hAnsi="Cambria Math"/>
                </w:rPr>
                <m:t>10°</m:t>
              </m:r>
              <m:r>
                <m:rPr>
                  <m:sty m:val="p"/>
                </m:rPr>
                <w:rPr>
                  <w:rFonts w:ascii="Cambria Math" w:hAnsi="Cambria Math"/>
                </w:rPr>
                <m:t>C</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2</m:t>
                  </m:r>
                </m:sub>
              </m:sSub>
            </m:num>
            <m:den>
              <m:r>
                <w:rPr>
                  <w:rFonts w:ascii="Cambria Math" w:hAnsi="Cambria Math"/>
                </w:rPr>
                <m:t>35°</m:t>
              </m:r>
              <m:r>
                <m:rPr>
                  <m:sty m:val="p"/>
                </m:rPr>
                <w:rPr>
                  <w:rFonts w:ascii="Cambria Math" w:hAnsi="Cambria Math"/>
                </w:rPr>
                <m:t>C</m:t>
              </m:r>
            </m:den>
          </m:f>
          <m:r>
            <m:rPr>
              <m:sty m:val="p"/>
            </m:rP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35°</m:t>
                  </m:r>
                  <m:r>
                    <m:rPr>
                      <m:sty m:val="p"/>
                    </m:rPr>
                    <w:rPr>
                      <w:rFonts w:ascii="Cambria Math" w:hAnsi="Cambria Math"/>
                    </w:rPr>
                    <m:t>C</m:t>
                  </m:r>
                </m:e>
              </m:d>
              <m:d>
                <m:dPr>
                  <m:ctrlPr>
                    <w:rPr>
                      <w:rFonts w:ascii="Cambria Math" w:hAnsi="Cambria Math"/>
                      <w:i/>
                    </w:rPr>
                  </m:ctrlPr>
                </m:dPr>
                <m:e>
                  <m:r>
                    <w:rPr>
                      <w:rFonts w:ascii="Cambria Math" w:hAnsi="Cambria Math"/>
                    </w:rPr>
                    <m:t xml:space="preserve">220 </m:t>
                  </m:r>
                  <m:r>
                    <m:rPr>
                      <m:sty m:val="p"/>
                    </m:rPr>
                    <w:rPr>
                      <w:rFonts w:ascii="Cambria Math" w:hAnsi="Cambria Math"/>
                    </w:rPr>
                    <m:t>kPa</m:t>
                  </m:r>
                </m:e>
              </m:d>
            </m:num>
            <m:den>
              <m:r>
                <w:rPr>
                  <w:rFonts w:ascii="Cambria Math" w:hAnsi="Cambria Math"/>
                </w:rPr>
                <m:t>10°</m:t>
              </m:r>
              <m:r>
                <m:rPr>
                  <m:sty m:val="p"/>
                </m:rPr>
                <w:rPr>
                  <w:rFonts w:ascii="Cambria Math" w:hAnsi="Cambria Math"/>
                </w:rPr>
                <m:t>C</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 xml:space="preserve">308 </m:t>
                  </m:r>
                  <m:r>
                    <m:rPr>
                      <m:sty m:val="p"/>
                    </m:rPr>
                    <w:rPr>
                      <w:rFonts w:ascii="Cambria Math" w:hAnsi="Cambria Math"/>
                    </w:rPr>
                    <m:t>K</m:t>
                  </m:r>
                </m:e>
              </m:d>
              <m:d>
                <m:dPr>
                  <m:ctrlPr>
                    <w:rPr>
                      <w:rFonts w:ascii="Cambria Math" w:hAnsi="Cambria Math"/>
                      <w:i/>
                    </w:rPr>
                  </m:ctrlPr>
                </m:dPr>
                <m:e>
                  <m:r>
                    <w:rPr>
                      <w:rFonts w:ascii="Cambria Math" w:hAnsi="Cambria Math"/>
                    </w:rPr>
                    <m:t xml:space="preserve">220 </m:t>
                  </m:r>
                  <m:r>
                    <m:rPr>
                      <m:sty m:val="p"/>
                    </m:rPr>
                    <w:rPr>
                      <w:rFonts w:ascii="Cambria Math" w:hAnsi="Cambria Math"/>
                    </w:rPr>
                    <m:t>kPa</m:t>
                  </m:r>
                </m:e>
              </m:d>
            </m:num>
            <m:den>
              <m:r>
                <w:rPr>
                  <w:rFonts w:ascii="Cambria Math" w:hAnsi="Cambria Math"/>
                </w:rPr>
                <m:t xml:space="preserve">283 </m:t>
              </m:r>
              <m:r>
                <m:rPr>
                  <m:sty m:val="p"/>
                </m:rPr>
                <w:rPr>
                  <w:rFonts w:ascii="Cambria Math" w:hAnsi="Cambria Math"/>
                </w:rPr>
                <m:t>K</m:t>
              </m:r>
            </m:den>
          </m:f>
          <m:r>
            <w:rPr>
              <w:rFonts w:ascii="Cambria Math" w:hAnsi="Cambria Math"/>
            </w:rPr>
            <m:t xml:space="preserve">=239.434628975 </m:t>
          </m:r>
          <m:r>
            <m:rPr>
              <m:sty m:val="p"/>
            </m:rPr>
            <w:rPr>
              <w:rFonts w:ascii="Cambria Math" w:hAnsi="Cambria Math"/>
            </w:rPr>
            <m:t>kPa</m:t>
          </m:r>
          <m:r>
            <w:rPr>
              <w:rFonts w:ascii="Cambria Math" w:hAnsi="Cambria Math"/>
            </w:rPr>
            <m:t xml:space="preserve">≈239 </m:t>
          </m:r>
          <m:r>
            <m:rPr>
              <m:sty m:val="p"/>
            </m:rPr>
            <w:rPr>
              <w:rFonts w:ascii="Cambria Math" w:hAnsi="Cambria Math"/>
            </w:rPr>
            <m:t>kPa</m:t>
          </m:r>
        </m:oMath>
      </m:oMathPara>
    </w:p>
    <w:p w14:paraId="0CD550B6" w14:textId="77777777" w:rsidR="00715D3B" w:rsidRDefault="00715D3B" w:rsidP="00715D3B">
      <w:pPr>
        <w:spacing w:after="120"/>
        <w:rPr>
          <w:rFonts w:ascii="Calibri Light" w:hAnsi="Calibri Light"/>
        </w:rPr>
      </w:pPr>
      <w:r>
        <w:rPr>
          <w:rFonts w:ascii="Calibri Light" w:hAnsi="Calibri Light"/>
        </w:rPr>
        <w:t>70.</w:t>
      </w:r>
    </w:p>
    <w:p w14:paraId="6E861BCC" w14:textId="77777777" w:rsidR="00715D3B" w:rsidRDefault="00655EA1" w:rsidP="00715D3B">
      <w:pPr>
        <w:spacing w:after="120"/>
        <w:rPr>
          <w:rFonts w:ascii="Calibri Light" w:hAnsi="Calibri Light"/>
        </w:rPr>
      </w:pPr>
      <m:oMathPara>
        <m:oMath>
          <m:d>
            <m:dPr>
              <m:ctrlPr>
                <w:rPr>
                  <w:rFonts w:ascii="Cambria Math" w:hAnsi="Cambria Math"/>
                  <w:i/>
                </w:rPr>
              </m:ctrlPr>
            </m:dPr>
            <m:e>
              <m:r>
                <w:rPr>
                  <w:rFonts w:ascii="Cambria Math" w:hAnsi="Cambria Math"/>
                </w:rPr>
                <m:t xml:space="preserve">244 </m:t>
              </m:r>
              <m:r>
                <m:rPr>
                  <m:sty m:val="p"/>
                </m:rPr>
                <w:rPr>
                  <w:rFonts w:ascii="Cambria Math" w:hAnsi="Cambria Math"/>
                </w:rPr>
                <m:t>kPa</m:t>
              </m:r>
            </m:e>
          </m:d>
          <m:d>
            <m:dPr>
              <m:ctrlPr>
                <w:rPr>
                  <w:rFonts w:ascii="Cambria Math" w:hAnsi="Cambria Math"/>
                  <w:i/>
                </w:rPr>
              </m:ctrlPr>
            </m:dPr>
            <m:e>
              <m:r>
                <w:rPr>
                  <w:rFonts w:ascii="Cambria Math" w:hAnsi="Cambria Math"/>
                </w:rPr>
                <m:t xml:space="preserve">35 </m:t>
              </m:r>
              <m:r>
                <m:rPr>
                  <m:sty m:val="p"/>
                </m:rPr>
                <w:rPr>
                  <w:rFonts w:ascii="Cambria Math" w:hAnsi="Cambria Math"/>
                </w:rPr>
                <m:t>L</m:t>
              </m:r>
            </m:e>
          </m:d>
          <m:r>
            <w:rPr>
              <w:rFonts w:ascii="Cambria Math" w:hAnsi="Cambria Math"/>
            </w:rPr>
            <m:t>=</m:t>
          </m:r>
          <m:d>
            <m:dPr>
              <m:ctrlPr>
                <w:rPr>
                  <w:rFonts w:ascii="Cambria Math" w:hAnsi="Cambria Math"/>
                  <w:i/>
                </w:rPr>
              </m:ctrlPr>
            </m:dPr>
            <m:e>
              <m:r>
                <w:rPr>
                  <w:rFonts w:ascii="Cambria Math" w:hAnsi="Cambria Math"/>
                </w:rPr>
                <m:t xml:space="preserve">1 </m:t>
              </m:r>
              <m:r>
                <m:rPr>
                  <m:sty m:val="p"/>
                </m:rPr>
                <w:rPr>
                  <w:rFonts w:ascii="Cambria Math" w:hAnsi="Cambria Math"/>
                </w:rPr>
                <m:t>atm</m:t>
              </m:r>
            </m:e>
          </m:d>
          <m:sSub>
            <m:sSubPr>
              <m:ctrlPr>
                <w:rPr>
                  <w:rFonts w:ascii="Cambria Math" w:hAnsi="Cambria Math"/>
                  <w:i/>
                </w:rPr>
              </m:ctrlPr>
            </m:sSubPr>
            <m:e>
              <m:r>
                <w:rPr>
                  <w:rFonts w:ascii="Cambria Math" w:hAnsi="Cambria Math"/>
                </w:rPr>
                <m:t>V</m:t>
              </m:r>
            </m:e>
            <m:sub>
              <m:r>
                <w:rPr>
                  <w:rFonts w:ascii="Cambria Math" w:hAnsi="Cambria Math"/>
                </w:rPr>
                <m:t>2</m:t>
              </m:r>
            </m:sub>
          </m:sSub>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 xml:space="preserve">244 </m:t>
                  </m:r>
                  <m:r>
                    <m:rPr>
                      <m:sty m:val="p"/>
                    </m:rPr>
                    <w:rPr>
                      <w:rFonts w:ascii="Cambria Math" w:hAnsi="Cambria Math"/>
                    </w:rPr>
                    <m:t>kPa</m:t>
                  </m:r>
                </m:e>
              </m:d>
              <m:d>
                <m:dPr>
                  <m:ctrlPr>
                    <w:rPr>
                      <w:rFonts w:ascii="Cambria Math" w:hAnsi="Cambria Math"/>
                      <w:i/>
                    </w:rPr>
                  </m:ctrlPr>
                </m:dPr>
                <m:e>
                  <m:r>
                    <w:rPr>
                      <w:rFonts w:ascii="Cambria Math" w:hAnsi="Cambria Math"/>
                    </w:rPr>
                    <m:t xml:space="preserve">35 </m:t>
                  </m:r>
                  <m:r>
                    <m:rPr>
                      <m:sty m:val="p"/>
                    </m:rPr>
                    <w:rPr>
                      <w:rFonts w:ascii="Cambria Math" w:hAnsi="Cambria Math"/>
                    </w:rPr>
                    <m:t>L</m:t>
                  </m:r>
                </m:e>
              </m:d>
            </m:num>
            <m:den>
              <m:r>
                <w:rPr>
                  <w:rFonts w:ascii="Cambria Math" w:hAnsi="Cambria Math"/>
                </w:rPr>
                <m:t xml:space="preserve">1 </m:t>
              </m:r>
              <m:r>
                <m:rPr>
                  <m:sty m:val="p"/>
                </m:rPr>
                <w:rPr>
                  <w:rFonts w:ascii="Cambria Math" w:hAnsi="Cambria Math"/>
                </w:rPr>
                <m:t>atm</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 xml:space="preserve">244 </m:t>
                  </m:r>
                  <m:r>
                    <m:rPr>
                      <m:sty m:val="p"/>
                    </m:rPr>
                    <w:rPr>
                      <w:rFonts w:ascii="Cambria Math" w:hAnsi="Cambria Math"/>
                    </w:rPr>
                    <m:t>kPa</m:t>
                  </m:r>
                </m:e>
              </m:d>
              <m:d>
                <m:dPr>
                  <m:ctrlPr>
                    <w:rPr>
                      <w:rFonts w:ascii="Cambria Math" w:hAnsi="Cambria Math"/>
                      <w:i/>
                    </w:rPr>
                  </m:ctrlPr>
                </m:dPr>
                <m:e>
                  <m:r>
                    <w:rPr>
                      <w:rFonts w:ascii="Cambria Math" w:hAnsi="Cambria Math"/>
                    </w:rPr>
                    <m:t xml:space="preserve">35 </m:t>
                  </m:r>
                  <m:r>
                    <m:rPr>
                      <m:sty m:val="p"/>
                    </m:rPr>
                    <w:rPr>
                      <w:rFonts w:ascii="Cambria Math" w:hAnsi="Cambria Math"/>
                    </w:rPr>
                    <m:t>L</m:t>
                  </m:r>
                </m:e>
              </m:d>
            </m:num>
            <m:den>
              <m:r>
                <w:rPr>
                  <w:rFonts w:ascii="Cambria Math" w:hAnsi="Cambria Math"/>
                </w:rPr>
                <m:t xml:space="preserve">101.3 </m:t>
              </m:r>
              <m:r>
                <m:rPr>
                  <m:sty m:val="p"/>
                </m:rPr>
                <w:rPr>
                  <w:rFonts w:ascii="Cambria Math" w:hAnsi="Cambria Math"/>
                </w:rPr>
                <m:t>kPa</m:t>
              </m:r>
            </m:den>
          </m:f>
          <m:r>
            <w:rPr>
              <w:rFonts w:ascii="Cambria Math" w:hAnsi="Cambria Math"/>
            </w:rPr>
            <m:t xml:space="preserve">=84.3 </m:t>
          </m:r>
          <m:r>
            <m:rPr>
              <m:sty m:val="p"/>
            </m:rPr>
            <w:rPr>
              <w:rFonts w:ascii="Cambria Math" w:hAnsi="Cambria Math"/>
            </w:rPr>
            <m:t>L</m:t>
          </m:r>
          <m:r>
            <w:rPr>
              <w:rFonts w:ascii="Cambria Math" w:hAnsi="Cambria Math"/>
            </w:rPr>
            <m:t xml:space="preserve">≈84 </m:t>
          </m:r>
          <m:r>
            <m:rPr>
              <m:sty m:val="p"/>
            </m:rPr>
            <w:rPr>
              <w:rFonts w:ascii="Cambria Math" w:hAnsi="Cambria Math"/>
            </w:rPr>
            <m:t>L</m:t>
          </m:r>
        </m:oMath>
      </m:oMathPara>
    </w:p>
    <w:p w14:paraId="29E55E77" w14:textId="77777777" w:rsidR="00715D3B" w:rsidRDefault="00715D3B" w:rsidP="00715D3B">
      <w:pPr>
        <w:spacing w:after="120"/>
        <w:rPr>
          <w:rFonts w:ascii="Calibri Light" w:hAnsi="Calibri Light"/>
        </w:rPr>
      </w:pPr>
      <w:r>
        <w:rPr>
          <w:rFonts w:ascii="Calibri Light" w:hAnsi="Calibri Light"/>
        </w:rPr>
        <w:t>71.</w:t>
      </w:r>
    </w:p>
    <w:p w14:paraId="5F65D0B9" w14:textId="77777777" w:rsidR="00715D3B" w:rsidRDefault="00655EA1" w:rsidP="00715D3B">
      <w:pPr>
        <w:spacing w:after="120"/>
        <w:rPr>
          <w:rFonts w:ascii="Calibri Light" w:hAnsi="Calibri Light"/>
        </w:rPr>
      </w:pPr>
      <m:oMathPara>
        <m:oMath>
          <m:f>
            <m:fPr>
              <m:ctrlPr>
                <w:rPr>
                  <w:rFonts w:ascii="Cambria Math" w:hAnsi="Cambria Math"/>
                  <w:i/>
                </w:rPr>
              </m:ctrlPr>
            </m:fPr>
            <m:num>
              <m:r>
                <w:rPr>
                  <w:rFonts w:ascii="Cambria Math" w:hAnsi="Cambria Math"/>
                </w:rPr>
                <m:t xml:space="preserve">(235 </m:t>
              </m:r>
              <m:r>
                <m:rPr>
                  <m:sty m:val="p"/>
                </m:rPr>
                <w:rPr>
                  <w:rFonts w:ascii="Cambria Math" w:hAnsi="Cambria Math"/>
                </w:rPr>
                <m:t>kPa</m:t>
              </m:r>
              <m:r>
                <w:rPr>
                  <w:rFonts w:ascii="Cambria Math" w:hAnsi="Cambria Math"/>
                </w:rPr>
                <m:t>)</m:t>
              </m:r>
              <m:d>
                <m:dPr>
                  <m:ctrlPr>
                    <w:rPr>
                      <w:rFonts w:ascii="Cambria Math" w:hAnsi="Cambria Math"/>
                      <w:i/>
                    </w:rPr>
                  </m:ctrlPr>
                </m:dPr>
                <m:e>
                  <m:r>
                    <w:rPr>
                      <w:rFonts w:ascii="Cambria Math" w:hAnsi="Cambria Math"/>
                    </w:rPr>
                    <m:t xml:space="preserve">35 </m:t>
                  </m:r>
                  <m:r>
                    <m:rPr>
                      <m:sty m:val="p"/>
                    </m:rPr>
                    <w:rPr>
                      <w:rFonts w:ascii="Cambria Math" w:hAnsi="Cambria Math"/>
                    </w:rPr>
                    <m:t>L</m:t>
                  </m:r>
                </m:e>
              </m:d>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(15°</m:t>
              </m:r>
              <m:r>
                <m:rPr>
                  <m:sty m:val="p"/>
                </m:rPr>
                <w:rPr>
                  <w:rFonts w:ascii="Cambria Math" w:hAnsi="Cambria Math"/>
                </w:rPr>
                <m:t>C</m:t>
              </m:r>
              <m:r>
                <w:rPr>
                  <w:rFonts w:ascii="Cambria Math" w:hAnsi="Cambria Math"/>
                </w:rPr>
                <m: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xml:space="preserve">(36.5 </m:t>
              </m:r>
              <m:r>
                <m:rPr>
                  <m:sty m:val="p"/>
                </m:rPr>
                <w:rPr>
                  <w:rFonts w:ascii="Cambria Math" w:hAnsi="Cambria Math"/>
                </w:rPr>
                <m:t>L</m:t>
              </m:r>
              <m:r>
                <w:rPr>
                  <w:rFonts w:ascii="Cambria Math" w:hAnsi="Cambria Math"/>
                </w:rPr>
                <m:t>)</m:t>
              </m:r>
            </m:num>
            <m:den>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(43°</m:t>
              </m:r>
              <m:r>
                <m:rPr>
                  <m:sty m:val="p"/>
                </m:rPr>
                <w:rPr>
                  <w:rFonts w:ascii="Cambria Math" w:hAnsi="Cambria Math"/>
                </w:rPr>
                <m:t>C</m:t>
              </m:r>
              <m:r>
                <w:rPr>
                  <w:rFonts w:ascii="Cambria Math" w:hAnsi="Cambria Math"/>
                </w:rPr>
                <m:t>)</m:t>
              </m:r>
            </m:den>
          </m:f>
          <m:r>
            <m:rPr>
              <m:sty m:val="p"/>
            </m:rPr>
            <w:rPr>
              <w:rFonts w:ascii="Calibri Light" w:hAnsi="Calibri Light"/>
            </w:rPr>
            <w:br/>
          </m:r>
        </m:oMath>
      </m:oMathPara>
      <w:r w:rsidR="00914F87">
        <w:rPr>
          <w:rFonts w:ascii="Calibri Light" w:hAnsi="Calibri Light"/>
        </w:rPr>
        <w:t xml:space="preserve">And since </w:t>
      </w: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oMath>
      <w:r w:rsidR="00914F87">
        <w:rPr>
          <w:rFonts w:ascii="Calibri Light" w:hAnsi="Calibri Light"/>
        </w:rPr>
        <w:t>,</w:t>
      </w:r>
    </w:p>
    <w:p w14:paraId="60052CB6" w14:textId="73EC2164" w:rsidR="00914F87" w:rsidRPr="001E519D" w:rsidRDefault="00655EA1" w:rsidP="00715D3B">
      <w:pPr>
        <w:spacing w:after="120"/>
        <w:rPr>
          <w:rFonts w:ascii="Calibri Light" w:hAnsi="Calibri Light"/>
        </w:rPr>
      </w:pPr>
      <m:oMathPara>
        <m:oMath>
          <m:f>
            <m:fPr>
              <m:ctrlPr>
                <w:rPr>
                  <w:rFonts w:ascii="Cambria Math" w:hAnsi="Cambria Math"/>
                  <w:i/>
                </w:rPr>
              </m:ctrlPr>
            </m:fPr>
            <m:num>
              <m:d>
                <m:dPr>
                  <m:ctrlPr>
                    <w:rPr>
                      <w:rFonts w:ascii="Cambria Math" w:hAnsi="Cambria Math"/>
                      <w:i/>
                    </w:rPr>
                  </m:ctrlPr>
                </m:dPr>
                <m:e>
                  <m:r>
                    <w:rPr>
                      <w:rFonts w:ascii="Cambria Math" w:hAnsi="Cambria Math"/>
                    </w:rPr>
                    <m:t xml:space="preserve">235 </m:t>
                  </m:r>
                  <m:r>
                    <m:rPr>
                      <m:sty m:val="p"/>
                    </m:rPr>
                    <w:rPr>
                      <w:rFonts w:ascii="Cambria Math" w:hAnsi="Cambria Math"/>
                    </w:rPr>
                    <m:t>kPa</m:t>
                  </m:r>
                </m:e>
              </m:d>
              <m:d>
                <m:dPr>
                  <m:ctrlPr>
                    <w:rPr>
                      <w:rFonts w:ascii="Cambria Math" w:hAnsi="Cambria Math"/>
                      <w:i/>
                    </w:rPr>
                  </m:ctrlPr>
                </m:dPr>
                <m:e>
                  <m:r>
                    <w:rPr>
                      <w:rFonts w:ascii="Cambria Math" w:hAnsi="Cambria Math"/>
                    </w:rPr>
                    <m:t xml:space="preserve">35 </m:t>
                  </m:r>
                  <m:r>
                    <m:rPr>
                      <m:sty m:val="p"/>
                    </m:rPr>
                    <w:rPr>
                      <w:rFonts w:ascii="Cambria Math" w:hAnsi="Cambria Math"/>
                    </w:rPr>
                    <m:t>L</m:t>
                  </m:r>
                </m:e>
              </m:d>
            </m:num>
            <m:den>
              <m:r>
                <w:rPr>
                  <w:rFonts w:ascii="Cambria Math" w:hAnsi="Cambria Math"/>
                </w:rPr>
                <m:t>15°</m:t>
              </m:r>
              <m:r>
                <m:rPr>
                  <m:sty m:val="p"/>
                </m:rPr>
                <w:rPr>
                  <w:rFonts w:ascii="Cambria Math" w:hAnsi="Cambria Math"/>
                </w:rPr>
                <m:t>C</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 xml:space="preserve">36.5 </m:t>
                  </m:r>
                  <m:r>
                    <m:rPr>
                      <m:sty m:val="p"/>
                    </m:rPr>
                    <w:rPr>
                      <w:rFonts w:ascii="Cambria Math" w:hAnsi="Cambria Math"/>
                    </w:rPr>
                    <m:t>L</m:t>
                  </m:r>
                </m:e>
              </m:d>
            </m:num>
            <m:den>
              <m:r>
                <w:rPr>
                  <w:rFonts w:ascii="Cambria Math" w:hAnsi="Cambria Math"/>
                </w:rPr>
                <m:t>43°</m:t>
              </m:r>
              <m:r>
                <m:rPr>
                  <m:sty m:val="p"/>
                </m:rPr>
                <w:rPr>
                  <w:rFonts w:ascii="Cambria Math" w:hAnsi="Cambria Math"/>
                </w:rPr>
                <m:t>C</m:t>
              </m:r>
            </m:den>
          </m:f>
          <m:r>
            <m:rPr>
              <m:sty m:val="p"/>
            </m:rP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 xml:space="preserve">235 </m:t>
                  </m:r>
                  <m:r>
                    <m:rPr>
                      <m:sty m:val="p"/>
                    </m:rPr>
                    <w:rPr>
                      <w:rFonts w:ascii="Cambria Math" w:hAnsi="Cambria Math"/>
                    </w:rPr>
                    <m:t>kPa</m:t>
                  </m:r>
                </m:e>
              </m:d>
              <m:d>
                <m:dPr>
                  <m:ctrlPr>
                    <w:rPr>
                      <w:rFonts w:ascii="Cambria Math" w:hAnsi="Cambria Math"/>
                      <w:i/>
                    </w:rPr>
                  </m:ctrlPr>
                </m:dPr>
                <m:e>
                  <m:r>
                    <w:rPr>
                      <w:rFonts w:ascii="Cambria Math" w:hAnsi="Cambria Math"/>
                    </w:rPr>
                    <m:t xml:space="preserve">35 </m:t>
                  </m:r>
                  <m:r>
                    <m:rPr>
                      <m:sty m:val="p"/>
                    </m:rPr>
                    <w:rPr>
                      <w:rFonts w:ascii="Cambria Math" w:hAnsi="Cambria Math"/>
                    </w:rPr>
                    <m:t>L</m:t>
                  </m:r>
                </m:e>
              </m:d>
              <m:d>
                <m:dPr>
                  <m:ctrlPr>
                    <w:rPr>
                      <w:rFonts w:ascii="Cambria Math" w:hAnsi="Cambria Math"/>
                      <w:i/>
                    </w:rPr>
                  </m:ctrlPr>
                </m:dPr>
                <m:e>
                  <m:r>
                    <w:rPr>
                      <w:rFonts w:ascii="Cambria Math" w:hAnsi="Cambria Math"/>
                    </w:rPr>
                    <m:t>43°</m:t>
                  </m:r>
                  <m:r>
                    <m:rPr>
                      <m:sty m:val="p"/>
                    </m:rPr>
                    <w:rPr>
                      <w:rFonts w:ascii="Cambria Math" w:hAnsi="Cambria Math"/>
                    </w:rPr>
                    <m:t>C</m:t>
                  </m:r>
                </m:e>
              </m:d>
            </m:num>
            <m:den>
              <m:d>
                <m:dPr>
                  <m:ctrlPr>
                    <w:rPr>
                      <w:rFonts w:ascii="Cambria Math" w:hAnsi="Cambria Math"/>
                      <w:i/>
                    </w:rPr>
                  </m:ctrlPr>
                </m:dPr>
                <m:e>
                  <m:r>
                    <w:rPr>
                      <w:rFonts w:ascii="Cambria Math" w:hAnsi="Cambria Math"/>
                    </w:rPr>
                    <m:t>15°</m:t>
                  </m:r>
                  <m:r>
                    <m:rPr>
                      <m:sty m:val="p"/>
                    </m:rPr>
                    <w:rPr>
                      <w:rFonts w:ascii="Cambria Math" w:hAnsi="Cambria Math"/>
                    </w:rPr>
                    <m:t>C</m:t>
                  </m:r>
                  <m:ctrlPr>
                    <w:rPr>
                      <w:rFonts w:ascii="Cambria Math" w:hAnsi="Cambria Math"/>
                    </w:rPr>
                  </m:ctrlPr>
                </m:e>
              </m:d>
              <m:d>
                <m:dPr>
                  <m:ctrlPr>
                    <w:rPr>
                      <w:rFonts w:ascii="Cambria Math" w:hAnsi="Cambria Math"/>
                      <w:i/>
                    </w:rPr>
                  </m:ctrlPr>
                </m:dPr>
                <m:e>
                  <m:r>
                    <w:rPr>
                      <w:rFonts w:ascii="Cambria Math" w:hAnsi="Cambria Math"/>
                    </w:rPr>
                    <m:t xml:space="preserve">36.5 </m:t>
                  </m:r>
                  <m:r>
                    <m:rPr>
                      <m:sty m:val="p"/>
                    </m:rPr>
                    <w:rPr>
                      <w:rFonts w:ascii="Cambria Math" w:hAnsi="Cambria Math"/>
                    </w:rPr>
                    <m:t>L</m:t>
                  </m:r>
                </m:e>
              </m:d>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 xml:space="preserve">235 </m:t>
                  </m:r>
                  <m:r>
                    <m:rPr>
                      <m:sty m:val="p"/>
                    </m:rPr>
                    <w:rPr>
                      <w:rFonts w:ascii="Cambria Math" w:hAnsi="Cambria Math"/>
                    </w:rPr>
                    <m:t>kPa</m:t>
                  </m:r>
                </m:e>
              </m:d>
              <m:d>
                <m:dPr>
                  <m:ctrlPr>
                    <w:rPr>
                      <w:rFonts w:ascii="Cambria Math" w:hAnsi="Cambria Math"/>
                      <w:i/>
                    </w:rPr>
                  </m:ctrlPr>
                </m:dPr>
                <m:e>
                  <m:r>
                    <w:rPr>
                      <w:rFonts w:ascii="Cambria Math" w:hAnsi="Cambria Math"/>
                    </w:rPr>
                    <m:t xml:space="preserve">35 </m:t>
                  </m:r>
                  <m:r>
                    <m:rPr>
                      <m:sty m:val="p"/>
                    </m:rPr>
                    <w:rPr>
                      <w:rFonts w:ascii="Cambria Math" w:hAnsi="Cambria Math"/>
                    </w:rPr>
                    <m:t>L</m:t>
                  </m:r>
                </m:e>
              </m:d>
              <m:d>
                <m:dPr>
                  <m:ctrlPr>
                    <w:rPr>
                      <w:rFonts w:ascii="Cambria Math" w:hAnsi="Cambria Math"/>
                      <w:i/>
                    </w:rPr>
                  </m:ctrlPr>
                </m:dPr>
                <m:e>
                  <m:r>
                    <w:rPr>
                      <w:rFonts w:ascii="Cambria Math" w:hAnsi="Cambria Math"/>
                    </w:rPr>
                    <m:t xml:space="preserve">316 </m:t>
                  </m:r>
                  <m:r>
                    <m:rPr>
                      <m:sty m:val="p"/>
                    </m:rPr>
                    <w:rPr>
                      <w:rFonts w:ascii="Cambria Math" w:hAnsi="Cambria Math"/>
                    </w:rPr>
                    <m:t>K</m:t>
                  </m:r>
                </m:e>
              </m:d>
            </m:num>
            <m:den>
              <m:d>
                <m:dPr>
                  <m:ctrlPr>
                    <w:rPr>
                      <w:rFonts w:ascii="Cambria Math" w:hAnsi="Cambria Math"/>
                      <w:i/>
                    </w:rPr>
                  </m:ctrlPr>
                </m:dPr>
                <m:e>
                  <m:r>
                    <w:rPr>
                      <w:rFonts w:ascii="Cambria Math" w:hAnsi="Cambria Math"/>
                    </w:rPr>
                    <m:t xml:space="preserve">288 </m:t>
                  </m:r>
                  <m:r>
                    <m:rPr>
                      <m:sty m:val="p"/>
                    </m:rPr>
                    <w:rPr>
                      <w:rFonts w:ascii="Cambria Math" w:hAnsi="Cambria Math"/>
                    </w:rPr>
                    <m:t>K</m:t>
                  </m:r>
                  <m:ctrlPr>
                    <w:rPr>
                      <w:rFonts w:ascii="Cambria Math" w:hAnsi="Cambria Math"/>
                    </w:rPr>
                  </m:ctrlPr>
                </m:e>
              </m:d>
              <m:d>
                <m:dPr>
                  <m:ctrlPr>
                    <w:rPr>
                      <w:rFonts w:ascii="Cambria Math" w:hAnsi="Cambria Math"/>
                      <w:i/>
                    </w:rPr>
                  </m:ctrlPr>
                </m:dPr>
                <m:e>
                  <m:r>
                    <w:rPr>
                      <w:rFonts w:ascii="Cambria Math" w:hAnsi="Cambria Math"/>
                    </w:rPr>
                    <m:t xml:space="preserve">36.5 </m:t>
                  </m:r>
                  <m:r>
                    <m:rPr>
                      <m:sty m:val="p"/>
                    </m:rPr>
                    <w:rPr>
                      <w:rFonts w:ascii="Cambria Math" w:hAnsi="Cambria Math"/>
                    </w:rPr>
                    <m:t>L</m:t>
                  </m:r>
                </m:e>
              </m:d>
            </m:den>
          </m:f>
          <m:r>
            <w:rPr>
              <w:rFonts w:ascii="Cambria Math" w:hAnsi="Cambria Math"/>
            </w:rPr>
            <m:t>=</m:t>
          </m:r>
          <m:f>
            <m:fPr>
              <m:ctrlPr>
                <w:rPr>
                  <w:rFonts w:ascii="Cambria Math" w:hAnsi="Cambria Math"/>
                  <w:i/>
                </w:rPr>
              </m:ctrlPr>
            </m:fPr>
            <m:num>
              <m:r>
                <w:rPr>
                  <w:rFonts w:ascii="Cambria Math" w:hAnsi="Cambria Math"/>
                </w:rPr>
                <m:t xml:space="preserve">2599100 </m:t>
              </m:r>
              <m:r>
                <m:rPr>
                  <m:sty m:val="p"/>
                </m:rPr>
                <w:rPr>
                  <w:rFonts w:ascii="Cambria Math" w:hAnsi="Cambria Math"/>
                </w:rPr>
                <m:t>kPa⋅L∙K</m:t>
              </m:r>
            </m:num>
            <m:den>
              <m:r>
                <w:rPr>
                  <w:rFonts w:ascii="Cambria Math" w:hAnsi="Cambria Math"/>
                </w:rPr>
                <m:t xml:space="preserve">10512 </m:t>
              </m:r>
              <m:r>
                <m:rPr>
                  <m:sty m:val="p"/>
                </m:rPr>
                <w:rPr>
                  <w:rFonts w:ascii="Cambria Math" w:hAnsi="Cambria Math"/>
                </w:rPr>
                <m:t>L∙K</m:t>
              </m:r>
            </m:den>
          </m:f>
          <m:r>
            <w:rPr>
              <w:rFonts w:ascii="Cambria Math" w:hAnsi="Cambria Math"/>
            </w:rPr>
            <m:t xml:space="preserve"> =247.250761035 </m:t>
          </m:r>
          <m:r>
            <m:rPr>
              <m:sty m:val="p"/>
            </m:rPr>
            <w:rPr>
              <w:rFonts w:ascii="Cambria Math" w:hAnsi="Cambria Math"/>
            </w:rPr>
            <m:t>kPa≈247.2 kPa</m:t>
          </m:r>
        </m:oMath>
      </m:oMathPara>
    </w:p>
    <w:p w14:paraId="44C9FCD4" w14:textId="13F52277" w:rsidR="005D47DF" w:rsidRDefault="001E519D" w:rsidP="00715D3B">
      <w:pPr>
        <w:spacing w:after="120"/>
        <w:rPr>
          <w:rFonts w:ascii="Calibri Light" w:hAnsi="Calibri Light"/>
        </w:rPr>
      </w:pPr>
      <w:r>
        <w:rPr>
          <w:rFonts w:ascii="Calibri Light" w:hAnsi="Calibri Light"/>
        </w:rPr>
        <w:t>72.</w:t>
      </w:r>
    </w:p>
    <w:p w14:paraId="3E37F3B7" w14:textId="16B7FF88" w:rsidR="005D47DF" w:rsidRPr="005D47DF" w:rsidRDefault="00655EA1" w:rsidP="00715D3B">
      <w:pPr>
        <w:spacing w:after="120"/>
        <w:rPr>
          <w:rFonts w:ascii="Calibri Light" w:hAnsi="Calibri Light"/>
        </w:rPr>
      </w:pPr>
      <m:oMathPara>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m:rPr>
                  <m:sty m:val="p"/>
                </m:rP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P</m:t>
              </m:r>
            </m:e>
            <m:sub>
              <m:r>
                <m:rPr>
                  <m:sty m:val="p"/>
                </m:rPr>
                <w:rPr>
                  <w:rFonts w:ascii="Cambria Math" w:hAnsi="Cambria Math"/>
                </w:rPr>
                <m:t>O</m:t>
              </m:r>
            </m:sub>
          </m:sSub>
          <m:r>
            <m:rPr>
              <m:sty m:val="p"/>
            </m:rPr>
            <w:rPr>
              <w:rFonts w:ascii="Cambria Math" w:hAnsi="Cambria Math"/>
            </w:rPr>
            <w:br/>
          </m:r>
        </m:oMath>
        <m:oMath>
          <m:sSub>
            <m:sSubPr>
              <m:ctrlPr>
                <w:rPr>
                  <w:rFonts w:ascii="Cambria Math" w:hAnsi="Cambria Math"/>
                  <w:i/>
                </w:rPr>
              </m:ctrlPr>
            </m:sSubPr>
            <m:e>
              <m:r>
                <w:rPr>
                  <w:rFonts w:ascii="Cambria Math" w:hAnsi="Cambria Math"/>
                </w:rPr>
                <m:t>P</m:t>
              </m:r>
            </m:e>
            <m:sub>
              <m:r>
                <m:rPr>
                  <m:sty m:val="p"/>
                </m:rP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m:rPr>
                      <m:sty m:val="p"/>
                    </m:rP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e>
          </m:d>
          <m:r>
            <w:rPr>
              <w:rFonts w:ascii="Cambria Math" w:hAnsi="Cambria Math"/>
            </w:rPr>
            <m:t xml:space="preserve">=100 </m:t>
          </m:r>
          <m:r>
            <m:rPr>
              <m:sty m:val="p"/>
            </m:rPr>
            <w:rPr>
              <w:rFonts w:ascii="Cambria Math" w:hAnsi="Cambria Math"/>
            </w:rPr>
            <m:t>kPa-</m:t>
          </m:r>
          <m:d>
            <m:dPr>
              <m:ctrlPr>
                <w:rPr>
                  <w:rFonts w:ascii="Cambria Math" w:hAnsi="Cambria Math"/>
                </w:rPr>
              </m:ctrlPr>
            </m:dPr>
            <m:e>
              <m:r>
                <w:rPr>
                  <w:rFonts w:ascii="Cambria Math" w:hAnsi="Cambria Math"/>
                </w:rPr>
                <m:t xml:space="preserve">79 </m:t>
              </m:r>
              <m:r>
                <m:rPr>
                  <m:sty m:val="p"/>
                </m:rPr>
                <w:rPr>
                  <w:rFonts w:ascii="Cambria Math" w:hAnsi="Cambria Math"/>
                </w:rPr>
                <m:t>kPa</m:t>
              </m:r>
              <m:r>
                <w:rPr>
                  <w:rFonts w:ascii="Cambria Math" w:hAnsi="Cambria Math"/>
                </w:rPr>
                <m:t xml:space="preserve">+0.75 </m:t>
              </m:r>
              <m:r>
                <m:rPr>
                  <m:sty m:val="p"/>
                </m:rPr>
                <w:rPr>
                  <w:rFonts w:ascii="Cambria Math" w:hAnsi="Cambria Math"/>
                </w:rPr>
                <m:t>kPa</m:t>
              </m:r>
            </m:e>
          </m:d>
          <m:r>
            <w:rPr>
              <w:rFonts w:ascii="Cambria Math" w:hAnsi="Cambria Math"/>
            </w:rPr>
            <m:t xml:space="preserve">=20.25 </m:t>
          </m:r>
          <m:r>
            <m:rPr>
              <m:sty m:val="p"/>
            </m:rPr>
            <w:rPr>
              <w:rFonts w:ascii="Cambria Math" w:hAnsi="Cambria Math"/>
            </w:rPr>
            <m:t>kPa</m:t>
          </m:r>
        </m:oMath>
      </m:oMathPara>
    </w:p>
    <w:p w14:paraId="782C4930" w14:textId="77777777" w:rsidR="001E519D" w:rsidRDefault="001E519D" w:rsidP="00715D3B">
      <w:pPr>
        <w:spacing w:after="120"/>
        <w:rPr>
          <w:rFonts w:ascii="Calibri Light" w:hAnsi="Calibri Light"/>
        </w:rPr>
      </w:pPr>
      <w:r>
        <w:rPr>
          <w:rFonts w:ascii="Calibri Light" w:hAnsi="Calibri Light"/>
        </w:rPr>
        <w:t>73.</w:t>
      </w:r>
    </w:p>
    <w:p w14:paraId="2BD2CA9E" w14:textId="3C280ED7" w:rsidR="005D47DF" w:rsidRDefault="00655EA1" w:rsidP="00715D3B">
      <w:pPr>
        <w:spacing w:after="120"/>
        <w:rPr>
          <w:rFonts w:ascii="Calibri Light" w:hAnsi="Calibri Light"/>
        </w:rPr>
      </w:pPr>
      <m:oMathPara>
        <m:oMath>
          <m:f>
            <m:fPr>
              <m:ctrlPr>
                <w:rPr>
                  <w:rFonts w:ascii="Cambria Math" w:hAnsi="Cambria Math"/>
                  <w:i/>
                </w:rPr>
              </m:ctrlPr>
            </m:fPr>
            <m:num>
              <m:r>
                <w:rPr>
                  <w:rFonts w:ascii="Cambria Math" w:hAnsi="Cambria Math"/>
                </w:rPr>
                <m:t>PV</m:t>
              </m:r>
            </m:num>
            <m:den>
              <m:r>
                <w:rPr>
                  <w:rFonts w:ascii="Cambria Math" w:hAnsi="Cambria Math"/>
                </w:rPr>
                <m:t>nT</m:t>
              </m:r>
            </m:den>
          </m:f>
          <m:r>
            <w:rPr>
              <w:rFonts w:ascii="Cambria Math" w:hAnsi="Cambria Math"/>
            </w:rPr>
            <m:t>=R</m:t>
          </m:r>
          <m:r>
            <m:rPr>
              <m:sty m:val="p"/>
            </m:rPr>
            <w:rPr>
              <w:rFonts w:ascii="Cambria Math" w:hAnsi="Cambria Math"/>
            </w:rPr>
            <w:br/>
          </m:r>
        </m:oMath>
        <m:oMath>
          <m:r>
            <w:rPr>
              <w:rFonts w:ascii="Cambria Math" w:hAnsi="Cambria Math"/>
            </w:rPr>
            <m:t>n=</m:t>
          </m:r>
          <m:f>
            <m:fPr>
              <m:ctrlPr>
                <w:rPr>
                  <w:rFonts w:ascii="Cambria Math" w:hAnsi="Cambria Math"/>
                  <w:i/>
                </w:rPr>
              </m:ctrlPr>
            </m:fPr>
            <m:num>
              <m:r>
                <w:rPr>
                  <w:rFonts w:ascii="Cambria Math" w:hAnsi="Cambria Math"/>
                </w:rPr>
                <m:t>PV</m:t>
              </m:r>
            </m:num>
            <m:den>
              <m:r>
                <w:rPr>
                  <w:rFonts w:ascii="Cambria Math" w:hAnsi="Cambria Math"/>
                </w:rPr>
                <m:t>RT</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 xml:space="preserve">2500 </m:t>
                  </m:r>
                  <m:r>
                    <m:rPr>
                      <m:sty m:val="p"/>
                    </m:rPr>
                    <w:rPr>
                      <w:rFonts w:ascii="Cambria Math" w:hAnsi="Cambria Math"/>
                    </w:rPr>
                    <m:t>kPa</m:t>
                  </m:r>
                </m:e>
              </m:d>
              <m:d>
                <m:dPr>
                  <m:ctrlPr>
                    <w:rPr>
                      <w:rFonts w:ascii="Cambria Math" w:hAnsi="Cambria Math"/>
                      <w:i/>
                    </w:rPr>
                  </m:ctrlPr>
                </m:dPr>
                <m:e>
                  <m:r>
                    <w:rPr>
                      <w:rFonts w:ascii="Cambria Math" w:hAnsi="Cambria Math"/>
                    </w:rPr>
                    <m:t xml:space="preserve">12.0 </m:t>
                  </m:r>
                  <m:r>
                    <m:rPr>
                      <m:sty m:val="p"/>
                    </m:rPr>
                    <w:rPr>
                      <w:rFonts w:ascii="Cambria Math" w:hAnsi="Cambria Math"/>
                    </w:rPr>
                    <m:t>L</m:t>
                  </m:r>
                </m:e>
              </m:d>
            </m:num>
            <m:den>
              <m:d>
                <m:dPr>
                  <m:ctrlPr>
                    <w:rPr>
                      <w:rFonts w:ascii="Cambria Math" w:hAnsi="Cambria Math"/>
                      <w:i/>
                    </w:rPr>
                  </m:ctrlPr>
                </m:dPr>
                <m:e>
                  <m:r>
                    <w:rPr>
                      <w:rFonts w:ascii="Cambria Math" w:hAnsi="Cambria Math"/>
                    </w:rPr>
                    <m:t>8.31</m:t>
                  </m:r>
                  <m:f>
                    <m:fPr>
                      <m:ctrlPr>
                        <w:rPr>
                          <w:rFonts w:ascii="Cambria Math" w:hAnsi="Cambria Math"/>
                          <w:i/>
                        </w:rPr>
                      </m:ctrlPr>
                    </m:fPr>
                    <m:num>
                      <m:r>
                        <m:rPr>
                          <m:sty m:val="p"/>
                        </m:rPr>
                        <w:rPr>
                          <w:rFonts w:ascii="Cambria Math" w:hAnsi="Cambria Math"/>
                        </w:rPr>
                        <m:t>kPa∙L</m:t>
                      </m:r>
                    </m:num>
                    <m:den>
                      <m:r>
                        <m:rPr>
                          <m:sty m:val="p"/>
                        </m:rPr>
                        <w:rPr>
                          <w:rFonts w:ascii="Cambria Math" w:hAnsi="Cambria Math"/>
                        </w:rPr>
                        <m:t>mol∙K</m:t>
                      </m:r>
                    </m:den>
                  </m:f>
                </m:e>
              </m:d>
              <m:d>
                <m:dPr>
                  <m:ctrlPr>
                    <w:rPr>
                      <w:rFonts w:ascii="Cambria Math" w:hAnsi="Cambria Math"/>
                      <w:i/>
                    </w:rPr>
                  </m:ctrlPr>
                </m:dPr>
                <m:e>
                  <m:r>
                    <w:rPr>
                      <w:rFonts w:ascii="Cambria Math" w:hAnsi="Cambria Math"/>
                    </w:rPr>
                    <m:t xml:space="preserve">295 </m:t>
                  </m:r>
                  <m:r>
                    <m:rPr>
                      <m:sty m:val="p"/>
                    </m:rPr>
                    <w:rPr>
                      <w:rFonts w:ascii="Cambria Math" w:hAnsi="Cambria Math"/>
                    </w:rPr>
                    <m:t>K</m:t>
                  </m:r>
                </m:e>
              </m:d>
            </m:den>
          </m:f>
          <m:r>
            <w:rPr>
              <w:rFonts w:ascii="Cambria Math" w:hAnsi="Cambria Math"/>
            </w:rPr>
            <m:t>=</m:t>
          </m:r>
          <m:f>
            <m:fPr>
              <m:ctrlPr>
                <w:rPr>
                  <w:rFonts w:ascii="Cambria Math" w:hAnsi="Cambria Math"/>
                  <w:i/>
                </w:rPr>
              </m:ctrlPr>
            </m:fPr>
            <m:num>
              <m:r>
                <w:rPr>
                  <w:rFonts w:ascii="Cambria Math" w:hAnsi="Cambria Math"/>
                </w:rPr>
                <m:t xml:space="preserve">30000 </m:t>
              </m:r>
              <m:r>
                <m:rPr>
                  <m:sty m:val="p"/>
                </m:rPr>
                <w:rPr>
                  <w:rFonts w:ascii="Cambria Math" w:hAnsi="Cambria Math"/>
                </w:rPr>
                <m:t>kPa∙L</m:t>
              </m:r>
            </m:num>
            <m:den>
              <m:r>
                <w:rPr>
                  <w:rFonts w:ascii="Cambria Math" w:hAnsi="Cambria Math"/>
                </w:rPr>
                <m:t xml:space="preserve">2451.45 </m:t>
              </m:r>
              <m:f>
                <m:fPr>
                  <m:ctrlPr>
                    <w:rPr>
                      <w:rFonts w:ascii="Cambria Math" w:hAnsi="Cambria Math"/>
                      <w:i/>
                    </w:rPr>
                  </m:ctrlPr>
                </m:fPr>
                <m:num>
                  <m:r>
                    <m:rPr>
                      <m:sty m:val="p"/>
                    </m:rPr>
                    <w:rPr>
                      <w:rFonts w:ascii="Cambria Math" w:hAnsi="Cambria Math"/>
                    </w:rPr>
                    <m:t>kPa∙L</m:t>
                  </m:r>
                </m:num>
                <m:den>
                  <m:r>
                    <m:rPr>
                      <m:sty m:val="p"/>
                    </m:rPr>
                    <w:rPr>
                      <w:rFonts w:ascii="Cambria Math" w:hAnsi="Cambria Math"/>
                    </w:rPr>
                    <m:t>mol</m:t>
                  </m:r>
                </m:den>
              </m:f>
            </m:den>
          </m:f>
          <m:r>
            <w:rPr>
              <w:rFonts w:ascii="Cambria Math" w:hAnsi="Cambria Math"/>
            </w:rPr>
            <m:t xml:space="preserve">=12.237655265 </m:t>
          </m:r>
          <m:r>
            <m:rPr>
              <m:sty m:val="p"/>
            </m:rPr>
            <w:rPr>
              <w:rFonts w:ascii="Cambria Math" w:hAnsi="Cambria Math"/>
            </w:rPr>
            <m:t>mol≈12.2 mol</m:t>
          </m:r>
        </m:oMath>
      </m:oMathPara>
    </w:p>
    <w:p w14:paraId="5600B4FE" w14:textId="4CDCC94E" w:rsidR="001E519D" w:rsidRDefault="001E519D" w:rsidP="00715D3B">
      <w:pPr>
        <w:spacing w:after="120"/>
        <w:rPr>
          <w:rFonts w:ascii="Calibri Light" w:hAnsi="Calibri Light"/>
        </w:rPr>
      </w:pPr>
      <w:r>
        <w:rPr>
          <w:rFonts w:ascii="Calibri Light" w:hAnsi="Calibri Light"/>
        </w:rPr>
        <w:t>74.</w:t>
      </w:r>
    </w:p>
    <w:p w14:paraId="1204AAFC" w14:textId="6B38EA67" w:rsidR="00F07488" w:rsidRPr="00F07488" w:rsidRDefault="008E6A25" w:rsidP="00715D3B">
      <w:pPr>
        <w:spacing w:after="120"/>
        <w:rPr>
          <w:rFonts w:ascii="Calibri Light" w:hAnsi="Calibri Light"/>
        </w:rPr>
      </w:pPr>
      <m:oMathPara>
        <m:oMath>
          <m:r>
            <w:rPr>
              <w:rFonts w:ascii="Cambria Math" w:hAnsi="Cambria Math"/>
            </w:rPr>
            <m:t>5</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8</m:t>
              </m:r>
            </m:sub>
          </m:sSub>
          <m:r>
            <m:rPr>
              <m:sty m:val="p"/>
            </m:rPr>
            <w:rPr>
              <w:rFonts w:ascii="Cambria Math" w:hAnsi="Cambria Math" w:hint="eastAsia"/>
            </w:rPr>
            <m:t>→</m:t>
          </m:r>
          <m:r>
            <m:rPr>
              <m:sty m:val="p"/>
            </m:rPr>
            <w:rPr>
              <w:rFonts w:ascii="Cambria Math" w:hAnsi="Cambria Math"/>
            </w:rPr>
            <m:t>3</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r>
            <m:rPr>
              <m:sty m:val="p"/>
            </m:rPr>
            <w:rPr>
              <w:rFonts w:ascii="Cambria Math" w:hAnsi="Cambria Math"/>
            </w:rPr>
            <m:t>O+4</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r>
            <m:rPr>
              <m:sty m:val="p"/>
            </m:rPr>
            <w:rPr>
              <w:rFonts w:ascii="Cambria Math" w:hAnsi="Cambria Math"/>
            </w:rPr>
            <w:br/>
          </m:r>
        </m:oMath>
        <m:oMath>
          <m:f>
            <m:fPr>
              <m:ctrlPr>
                <w:rPr>
                  <w:rFonts w:ascii="Cambria Math" w:hAnsi="Cambria Math"/>
                  <w:i/>
                </w:rPr>
              </m:ctrlPr>
            </m:fPr>
            <m:num>
              <m:r>
                <w:rPr>
                  <w:rFonts w:ascii="Cambria Math" w:hAnsi="Cambria Math"/>
                </w:rPr>
                <m:t>PV</m:t>
              </m:r>
            </m:num>
            <m:den>
              <m:r>
                <w:rPr>
                  <w:rFonts w:ascii="Cambria Math" w:hAnsi="Cambria Math"/>
                </w:rPr>
                <m:t>nT</m:t>
              </m:r>
            </m:den>
          </m:f>
          <m:r>
            <w:rPr>
              <w:rFonts w:ascii="Cambria Math" w:hAnsi="Cambria Math"/>
            </w:rPr>
            <m:t>=R</m:t>
          </m:r>
          <m:r>
            <m:rPr>
              <m:sty m:val="p"/>
            </m:rPr>
            <w:rPr>
              <w:rFonts w:ascii="Cambria Math" w:hAnsi="Cambria Math"/>
            </w:rPr>
            <w:br/>
          </m:r>
        </m:oMath>
        <m:oMath>
          <m:r>
            <w:rPr>
              <w:rFonts w:ascii="Cambria Math" w:hAnsi="Cambria Math"/>
            </w:rPr>
            <m:t>V=</m:t>
          </m:r>
          <m:f>
            <m:fPr>
              <m:ctrlPr>
                <w:rPr>
                  <w:rFonts w:ascii="Cambria Math" w:hAnsi="Cambria Math"/>
                  <w:i/>
                </w:rPr>
              </m:ctrlPr>
            </m:fPr>
            <m:num>
              <m:r>
                <w:rPr>
                  <w:rFonts w:ascii="Cambria Math" w:hAnsi="Cambria Math"/>
                </w:rPr>
                <m:t>RnT</m:t>
              </m:r>
            </m:num>
            <m:den>
              <m:r>
                <w:rPr>
                  <w:rFonts w:ascii="Cambria Math" w:hAnsi="Cambria Math"/>
                </w:rPr>
                <m:t>P</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8.31</m:t>
                  </m:r>
                  <m:f>
                    <m:fPr>
                      <m:ctrlPr>
                        <w:rPr>
                          <w:rFonts w:ascii="Cambria Math" w:hAnsi="Cambria Math"/>
                          <w:i/>
                        </w:rPr>
                      </m:ctrlPr>
                    </m:fPr>
                    <m:num>
                      <m:r>
                        <m:rPr>
                          <m:sty m:val="p"/>
                        </m:rPr>
                        <w:rPr>
                          <w:rFonts w:ascii="Cambria Math" w:hAnsi="Cambria Math"/>
                        </w:rPr>
                        <m:t>kPa∙L</m:t>
                      </m:r>
                    </m:num>
                    <m:den>
                      <m:r>
                        <m:rPr>
                          <m:sty m:val="p"/>
                        </m:rPr>
                        <w:rPr>
                          <w:rFonts w:ascii="Cambria Math" w:hAnsi="Cambria Math"/>
                        </w:rPr>
                        <m:t>mol∙K</m:t>
                      </m:r>
                    </m:den>
                  </m:f>
                </m:e>
              </m:d>
              <m:d>
                <m:dPr>
                  <m:ctrlPr>
                    <w:rPr>
                      <w:rFonts w:ascii="Cambria Math" w:hAnsi="Cambria Math"/>
                      <w:i/>
                    </w:rPr>
                  </m:ctrlPr>
                </m:dPr>
                <m:e>
                  <m:d>
                    <m:dPr>
                      <m:ctrlPr>
                        <w:rPr>
                          <w:rFonts w:ascii="Cambria Math" w:hAnsi="Cambria Math"/>
                          <w:i/>
                        </w:rPr>
                      </m:ctrlPr>
                    </m:dPr>
                    <m:e>
                      <m:r>
                        <w:rPr>
                          <w:rFonts w:ascii="Cambria Math" w:hAnsi="Cambria Math"/>
                        </w:rPr>
                        <m:t>3.5×5</m:t>
                      </m:r>
                    </m:e>
                  </m:d>
                  <m:r>
                    <m:rPr>
                      <m:sty m:val="p"/>
                    </m:rPr>
                    <w:rPr>
                      <w:rFonts w:ascii="Cambria Math" w:hAnsi="Cambria Math"/>
                    </w:rPr>
                    <m:t xml:space="preserve"> mol</m:t>
                  </m:r>
                </m:e>
              </m:d>
              <m:d>
                <m:dPr>
                  <m:ctrlPr>
                    <w:rPr>
                      <w:rFonts w:ascii="Cambria Math" w:hAnsi="Cambria Math"/>
                      <w:i/>
                    </w:rPr>
                  </m:ctrlPr>
                </m:dPr>
                <m:e>
                  <m:r>
                    <w:rPr>
                      <w:rFonts w:ascii="Cambria Math" w:hAnsi="Cambria Math"/>
                    </w:rPr>
                    <m:t>28°</m:t>
                  </m:r>
                  <m:r>
                    <m:rPr>
                      <m:sty m:val="p"/>
                    </m:rPr>
                    <w:rPr>
                      <w:rFonts w:ascii="Cambria Math" w:hAnsi="Cambria Math"/>
                    </w:rPr>
                    <m:t>C</m:t>
                  </m:r>
                </m:e>
              </m:d>
            </m:num>
            <m:den>
              <m:r>
                <w:rPr>
                  <w:rFonts w:ascii="Cambria Math" w:hAnsi="Cambria Math"/>
                </w:rPr>
                <m:t xml:space="preserve">100 </m:t>
              </m:r>
              <m:r>
                <m:rPr>
                  <m:sty m:val="p"/>
                </m:rPr>
                <w:rPr>
                  <w:rFonts w:ascii="Cambria Math" w:hAnsi="Cambria Math"/>
                </w:rPr>
                <m:t>kPa</m:t>
              </m:r>
            </m:den>
          </m:f>
          <m:r>
            <m:rPr>
              <m:sty m:val="p"/>
            </m:rP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8.31</m:t>
                  </m:r>
                  <m:f>
                    <m:fPr>
                      <m:ctrlPr>
                        <w:rPr>
                          <w:rFonts w:ascii="Cambria Math" w:hAnsi="Cambria Math"/>
                          <w:i/>
                        </w:rPr>
                      </m:ctrlPr>
                    </m:fPr>
                    <m:num>
                      <m:r>
                        <m:rPr>
                          <m:sty m:val="p"/>
                        </m:rPr>
                        <w:rPr>
                          <w:rFonts w:ascii="Cambria Math" w:hAnsi="Cambria Math"/>
                        </w:rPr>
                        <m:t>kPa∙L</m:t>
                      </m:r>
                    </m:num>
                    <m:den>
                      <m:r>
                        <m:rPr>
                          <m:sty m:val="p"/>
                        </m:rPr>
                        <w:rPr>
                          <w:rFonts w:ascii="Cambria Math" w:hAnsi="Cambria Math"/>
                        </w:rPr>
                        <m:t>mol∙K</m:t>
                      </m:r>
                    </m:den>
                  </m:f>
                </m:e>
              </m:d>
              <m:d>
                <m:dPr>
                  <m:ctrlPr>
                    <w:rPr>
                      <w:rFonts w:ascii="Cambria Math" w:hAnsi="Cambria Math"/>
                      <w:i/>
                    </w:rPr>
                  </m:ctrlPr>
                </m:dPr>
                <m:e>
                  <m:r>
                    <w:rPr>
                      <w:rFonts w:ascii="Cambria Math" w:hAnsi="Cambria Math"/>
                    </w:rPr>
                    <m:t>17.5</m:t>
                  </m:r>
                  <m:r>
                    <m:rPr>
                      <m:sty m:val="p"/>
                    </m:rPr>
                    <w:rPr>
                      <w:rFonts w:ascii="Cambria Math" w:hAnsi="Cambria Math"/>
                    </w:rPr>
                    <m:t xml:space="preserve"> mol</m:t>
                  </m:r>
                </m:e>
              </m:d>
              <m:d>
                <m:dPr>
                  <m:ctrlPr>
                    <w:rPr>
                      <w:rFonts w:ascii="Cambria Math" w:hAnsi="Cambria Math"/>
                      <w:i/>
                    </w:rPr>
                  </m:ctrlPr>
                </m:dPr>
                <m:e>
                  <m:r>
                    <w:rPr>
                      <w:rFonts w:ascii="Cambria Math" w:hAnsi="Cambria Math"/>
                    </w:rPr>
                    <m:t xml:space="preserve">301 </m:t>
                  </m:r>
                  <m:r>
                    <m:rPr>
                      <m:sty m:val="p"/>
                    </m:rPr>
                    <w:rPr>
                      <w:rFonts w:ascii="Cambria Math" w:hAnsi="Cambria Math"/>
                    </w:rPr>
                    <m:t>K</m:t>
                  </m:r>
                </m:e>
              </m:d>
            </m:num>
            <m:den>
              <m:r>
                <w:rPr>
                  <w:rFonts w:ascii="Cambria Math" w:hAnsi="Cambria Math"/>
                </w:rPr>
                <m:t xml:space="preserve">100 </m:t>
              </m:r>
              <m:r>
                <m:rPr>
                  <m:sty m:val="p"/>
                </m:rPr>
                <w:rPr>
                  <w:rFonts w:ascii="Cambria Math" w:hAnsi="Cambria Math"/>
                </w:rPr>
                <m:t>kPa</m:t>
              </m:r>
            </m:den>
          </m:f>
          <m:r>
            <w:rPr>
              <w:rFonts w:ascii="Cambria Math" w:hAnsi="Cambria Math"/>
            </w:rPr>
            <m:t>=</m:t>
          </m:r>
          <m:f>
            <m:fPr>
              <m:ctrlPr>
                <w:rPr>
                  <w:rFonts w:ascii="Cambria Math" w:hAnsi="Cambria Math"/>
                  <w:i/>
                </w:rPr>
              </m:ctrlPr>
            </m:fPr>
            <m:num>
              <m:r>
                <w:rPr>
                  <w:rFonts w:ascii="Cambria Math" w:hAnsi="Cambria Math"/>
                </w:rPr>
                <m:t xml:space="preserve">43772.925 </m:t>
              </m:r>
              <m:r>
                <m:rPr>
                  <m:sty m:val="p"/>
                </m:rPr>
                <w:rPr>
                  <w:rFonts w:ascii="Cambria Math" w:hAnsi="Cambria Math"/>
                </w:rPr>
                <m:t>kPa∙L</m:t>
              </m:r>
            </m:num>
            <m:den>
              <m:r>
                <w:rPr>
                  <w:rFonts w:ascii="Cambria Math" w:hAnsi="Cambria Math"/>
                </w:rPr>
                <m:t xml:space="preserve">100 </m:t>
              </m:r>
              <m:r>
                <m:rPr>
                  <m:sty m:val="p"/>
                </m:rPr>
                <w:rPr>
                  <w:rFonts w:ascii="Cambria Math" w:hAnsi="Cambria Math"/>
                </w:rPr>
                <m:t>kPa</m:t>
              </m:r>
            </m:den>
          </m:f>
          <m:r>
            <w:rPr>
              <w:rFonts w:ascii="Cambria Math" w:hAnsi="Cambria Math"/>
            </w:rPr>
            <m:t xml:space="preserve">=437.72925 </m:t>
          </m:r>
          <m:r>
            <m:rPr>
              <m:sty m:val="p"/>
            </m:rPr>
            <w:rPr>
              <w:rFonts w:ascii="Cambria Math" w:hAnsi="Cambria Math"/>
            </w:rPr>
            <m:t>L≈437.7 L</m:t>
          </m:r>
        </m:oMath>
      </m:oMathPara>
    </w:p>
    <w:p w14:paraId="742C462B" w14:textId="77777777" w:rsidR="001E519D" w:rsidRDefault="001E519D" w:rsidP="00715D3B">
      <w:pPr>
        <w:spacing w:after="120"/>
        <w:rPr>
          <w:rFonts w:ascii="Calibri Light" w:hAnsi="Calibri Light"/>
        </w:rPr>
      </w:pPr>
      <w:r>
        <w:rPr>
          <w:rFonts w:ascii="Calibri Light" w:hAnsi="Calibri Light"/>
        </w:rPr>
        <w:t>75.</w:t>
      </w:r>
    </w:p>
    <w:p w14:paraId="100F29F7" w14:textId="0B0BFD8D" w:rsidR="005D47DF" w:rsidRDefault="00655EA1" w:rsidP="00715D3B">
      <w:pPr>
        <w:spacing w:after="120"/>
        <w:rPr>
          <w:rFonts w:ascii="Calibri Light" w:hAnsi="Calibri Light"/>
        </w:rPr>
      </w:pPr>
      <m:oMathPara>
        <m:oMath>
          <m:f>
            <m:fPr>
              <m:ctrlPr>
                <w:rPr>
                  <w:rFonts w:ascii="Cambria Math" w:hAnsi="Cambria Math"/>
                  <w:i/>
                </w:rPr>
              </m:ctrlPr>
            </m:fPr>
            <m:num>
              <m:r>
                <w:rPr>
                  <w:rFonts w:ascii="Cambria Math" w:hAnsi="Cambria Math"/>
                </w:rPr>
                <m:t>PV</m:t>
              </m:r>
            </m:num>
            <m:den>
              <m:r>
                <w:rPr>
                  <w:rFonts w:ascii="Cambria Math" w:hAnsi="Cambria Math"/>
                </w:rPr>
                <m:t>nT</m:t>
              </m:r>
            </m:den>
          </m:f>
          <m:r>
            <w:rPr>
              <w:rFonts w:ascii="Cambria Math" w:hAnsi="Cambria Math"/>
            </w:rPr>
            <m:t>=R</m:t>
          </m:r>
          <m:r>
            <m:rPr>
              <m:sty m:val="p"/>
            </m:rPr>
            <w:rPr>
              <w:rFonts w:ascii="Cambria Math" w:hAnsi="Cambria Math"/>
            </w:rPr>
            <w:br/>
          </m:r>
        </m:oMath>
        <m:oMath>
          <m:r>
            <w:rPr>
              <w:rFonts w:ascii="Cambria Math" w:hAnsi="Cambria Math"/>
            </w:rPr>
            <m:t>n=</m:t>
          </m:r>
          <m:f>
            <m:fPr>
              <m:ctrlPr>
                <w:rPr>
                  <w:rFonts w:ascii="Cambria Math" w:hAnsi="Cambria Math"/>
                  <w:i/>
                </w:rPr>
              </m:ctrlPr>
            </m:fPr>
            <m:num>
              <m:r>
                <w:rPr>
                  <w:rFonts w:ascii="Cambria Math" w:hAnsi="Cambria Math"/>
                </w:rPr>
                <m:t>PV</m:t>
              </m:r>
            </m:num>
            <m:den>
              <m:r>
                <w:rPr>
                  <w:rFonts w:ascii="Cambria Math" w:hAnsi="Cambria Math"/>
                </w:rPr>
                <m:t>RT</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 xml:space="preserve">100 </m:t>
                  </m:r>
                  <m:r>
                    <m:rPr>
                      <m:sty m:val="p"/>
                    </m:rPr>
                    <w:rPr>
                      <w:rFonts w:ascii="Cambria Math" w:hAnsi="Cambria Math"/>
                    </w:rPr>
                    <m:t>kPa</m:t>
                  </m:r>
                </m:e>
              </m:d>
              <m:d>
                <m:dPr>
                  <m:ctrlPr>
                    <w:rPr>
                      <w:rFonts w:ascii="Cambria Math" w:hAnsi="Cambria Math"/>
                      <w:i/>
                    </w:rPr>
                  </m:ctrlPr>
                </m:dPr>
                <m:e>
                  <m:r>
                    <w:rPr>
                      <w:rFonts w:ascii="Cambria Math" w:hAnsi="Cambria Math"/>
                    </w:rPr>
                    <m:t xml:space="preserve">65 </m:t>
                  </m:r>
                  <m:r>
                    <m:rPr>
                      <m:sty m:val="p"/>
                    </m:rPr>
                    <w:rPr>
                      <w:rFonts w:ascii="Cambria Math" w:hAnsi="Cambria Math"/>
                    </w:rPr>
                    <m:t>L</m:t>
                  </m:r>
                </m:e>
              </m:d>
            </m:num>
            <m:den>
              <m:d>
                <m:dPr>
                  <m:ctrlPr>
                    <w:rPr>
                      <w:rFonts w:ascii="Cambria Math" w:hAnsi="Cambria Math"/>
                      <w:i/>
                    </w:rPr>
                  </m:ctrlPr>
                </m:dPr>
                <m:e>
                  <m:r>
                    <w:rPr>
                      <w:rFonts w:ascii="Cambria Math" w:hAnsi="Cambria Math"/>
                    </w:rPr>
                    <m:t>8.31</m:t>
                  </m:r>
                  <m:f>
                    <m:fPr>
                      <m:ctrlPr>
                        <w:rPr>
                          <w:rFonts w:ascii="Cambria Math" w:hAnsi="Cambria Math"/>
                          <w:i/>
                        </w:rPr>
                      </m:ctrlPr>
                    </m:fPr>
                    <m:num>
                      <m:r>
                        <m:rPr>
                          <m:sty m:val="p"/>
                        </m:rPr>
                        <w:rPr>
                          <w:rFonts w:ascii="Cambria Math" w:hAnsi="Cambria Math"/>
                        </w:rPr>
                        <m:t>kPa∙L</m:t>
                      </m:r>
                    </m:num>
                    <m:den>
                      <m:r>
                        <m:rPr>
                          <m:sty m:val="p"/>
                        </m:rPr>
                        <w:rPr>
                          <w:rFonts w:ascii="Cambria Math" w:hAnsi="Cambria Math"/>
                        </w:rPr>
                        <m:t>mol∙K</m:t>
                      </m:r>
                    </m:den>
                  </m:f>
                </m:e>
              </m:d>
              <m:d>
                <m:dPr>
                  <m:ctrlPr>
                    <w:rPr>
                      <w:rFonts w:ascii="Cambria Math" w:hAnsi="Cambria Math"/>
                      <w:i/>
                    </w:rPr>
                  </m:ctrlPr>
                </m:dPr>
                <m:e>
                  <m:r>
                    <w:rPr>
                      <w:rFonts w:ascii="Cambria Math" w:hAnsi="Cambria Math"/>
                    </w:rPr>
                    <m:t xml:space="preserve">298 </m:t>
                  </m:r>
                  <m:r>
                    <m:rPr>
                      <m:sty m:val="p"/>
                    </m:rPr>
                    <w:rPr>
                      <w:rFonts w:ascii="Cambria Math" w:hAnsi="Cambria Math"/>
                    </w:rPr>
                    <m:t>K</m:t>
                  </m:r>
                </m:e>
              </m:d>
            </m:den>
          </m:f>
          <m:r>
            <w:rPr>
              <w:rFonts w:ascii="Cambria Math" w:hAnsi="Cambria Math"/>
            </w:rPr>
            <m:t>=</m:t>
          </m:r>
          <m:f>
            <m:fPr>
              <m:ctrlPr>
                <w:rPr>
                  <w:rFonts w:ascii="Cambria Math" w:hAnsi="Cambria Math"/>
                  <w:i/>
                </w:rPr>
              </m:ctrlPr>
            </m:fPr>
            <m:num>
              <m:r>
                <w:rPr>
                  <w:rFonts w:ascii="Cambria Math" w:hAnsi="Cambria Math"/>
                </w:rPr>
                <m:t xml:space="preserve">6500 </m:t>
              </m:r>
              <m:r>
                <m:rPr>
                  <m:sty m:val="p"/>
                </m:rPr>
                <w:rPr>
                  <w:rFonts w:ascii="Cambria Math" w:hAnsi="Cambria Math"/>
                </w:rPr>
                <m:t>kPa∙L</m:t>
              </m:r>
            </m:num>
            <m:den>
              <m:r>
                <w:rPr>
                  <w:rFonts w:ascii="Cambria Math" w:hAnsi="Cambria Math"/>
                </w:rPr>
                <m:t>2476.38</m:t>
              </m:r>
              <m:f>
                <m:fPr>
                  <m:ctrlPr>
                    <w:rPr>
                      <w:rFonts w:ascii="Cambria Math" w:hAnsi="Cambria Math"/>
                      <w:i/>
                    </w:rPr>
                  </m:ctrlPr>
                </m:fPr>
                <m:num>
                  <m:r>
                    <m:rPr>
                      <m:sty m:val="p"/>
                    </m:rPr>
                    <w:rPr>
                      <w:rFonts w:ascii="Cambria Math" w:hAnsi="Cambria Math"/>
                    </w:rPr>
                    <m:t>kPa∙L</m:t>
                  </m:r>
                </m:num>
                <m:den>
                  <m:r>
                    <m:rPr>
                      <m:sty m:val="p"/>
                    </m:rPr>
                    <w:rPr>
                      <w:rFonts w:ascii="Cambria Math" w:hAnsi="Cambria Math"/>
                    </w:rPr>
                    <m:t>mol</m:t>
                  </m:r>
                </m:den>
              </m:f>
            </m:den>
          </m:f>
          <m:r>
            <w:rPr>
              <w:rFonts w:ascii="Cambria Math" w:hAnsi="Cambria Math"/>
            </w:rPr>
            <m:t xml:space="preserve">=2.624799102 </m:t>
          </m:r>
          <m:r>
            <m:rPr>
              <m:sty m:val="p"/>
            </m:rPr>
            <w:rPr>
              <w:rFonts w:ascii="Cambria Math" w:hAnsi="Cambria Math"/>
            </w:rPr>
            <m:t>mol≈3 mol</m:t>
          </m:r>
        </m:oMath>
      </m:oMathPara>
    </w:p>
    <w:p w14:paraId="618CCDEA" w14:textId="77777777" w:rsidR="001E519D" w:rsidRDefault="001E519D" w:rsidP="00715D3B">
      <w:pPr>
        <w:spacing w:after="120"/>
        <w:rPr>
          <w:rFonts w:ascii="Calibri Light" w:hAnsi="Calibri Light"/>
        </w:rPr>
      </w:pPr>
      <w:r>
        <w:rPr>
          <w:rFonts w:ascii="Calibri Light" w:hAnsi="Calibri Light"/>
        </w:rPr>
        <w:t>76.</w:t>
      </w:r>
    </w:p>
    <w:p w14:paraId="6A617E67" w14:textId="4C0B891C" w:rsidR="005054AE" w:rsidRDefault="00655EA1" w:rsidP="00715D3B">
      <w:pPr>
        <w:spacing w:after="120"/>
        <w:rPr>
          <w:rFonts w:ascii="Calibri Light" w:hAnsi="Calibri Light"/>
        </w:rPr>
      </w:pPr>
      <m:oMathPara>
        <m:oMath>
          <m:f>
            <m:fPr>
              <m:ctrlPr>
                <w:rPr>
                  <w:rFonts w:ascii="Cambria Math" w:hAnsi="Cambria Math"/>
                  <w:i/>
                </w:rPr>
              </m:ctrlPr>
            </m:fPr>
            <m:num>
              <m:r>
                <w:rPr>
                  <w:rFonts w:ascii="Cambria Math" w:hAnsi="Cambria Math"/>
                </w:rPr>
                <m:t>PV</m:t>
              </m:r>
            </m:num>
            <m:den>
              <m:r>
                <w:rPr>
                  <w:rFonts w:ascii="Cambria Math" w:hAnsi="Cambria Math"/>
                </w:rPr>
                <m:t>nT</m:t>
              </m:r>
            </m:den>
          </m:f>
          <m:r>
            <w:rPr>
              <w:rFonts w:ascii="Cambria Math" w:hAnsi="Cambria Math"/>
            </w:rPr>
            <m:t>=R</m:t>
          </m:r>
          <m:r>
            <m:rPr>
              <m:sty m:val="p"/>
            </m:rPr>
            <w:rPr>
              <w:rFonts w:ascii="Cambria Math" w:hAnsi="Cambria Math"/>
            </w:rPr>
            <w:br/>
          </m:r>
        </m:oMath>
        <m:oMath>
          <m:r>
            <w:rPr>
              <w:rFonts w:ascii="Cambria Math" w:hAnsi="Cambria Math"/>
            </w:rPr>
            <m:t>n=</m:t>
          </m:r>
          <m:f>
            <m:fPr>
              <m:ctrlPr>
                <w:rPr>
                  <w:rFonts w:ascii="Cambria Math" w:hAnsi="Cambria Math"/>
                  <w:i/>
                </w:rPr>
              </m:ctrlPr>
            </m:fPr>
            <m:num>
              <m:r>
                <w:rPr>
                  <w:rFonts w:ascii="Cambria Math" w:hAnsi="Cambria Math"/>
                </w:rPr>
                <m:t>PV</m:t>
              </m:r>
            </m:num>
            <m:den>
              <m:r>
                <w:rPr>
                  <w:rFonts w:ascii="Cambria Math" w:hAnsi="Cambria Math"/>
                </w:rPr>
                <m:t>RT</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 xml:space="preserve">100 </m:t>
                  </m:r>
                  <m:r>
                    <m:rPr>
                      <m:sty m:val="p"/>
                    </m:rPr>
                    <w:rPr>
                      <w:rFonts w:ascii="Cambria Math" w:hAnsi="Cambria Math"/>
                    </w:rPr>
                    <m:t>kPa</m:t>
                  </m:r>
                </m:e>
              </m:d>
              <m:d>
                <m:dPr>
                  <m:ctrlPr>
                    <w:rPr>
                      <w:rFonts w:ascii="Cambria Math" w:hAnsi="Cambria Math"/>
                      <w:i/>
                    </w:rPr>
                  </m:ctrlPr>
                </m:dPr>
                <m:e>
                  <m:r>
                    <w:rPr>
                      <w:rFonts w:ascii="Cambria Math" w:hAnsi="Cambria Math"/>
                    </w:rPr>
                    <m:t xml:space="preserve">7.5 </m:t>
                  </m:r>
                  <m:r>
                    <m:rPr>
                      <m:sty m:val="p"/>
                    </m:rPr>
                    <w:rPr>
                      <w:rFonts w:ascii="Cambria Math" w:hAnsi="Cambria Math"/>
                    </w:rPr>
                    <m:t>L</m:t>
                  </m:r>
                </m:e>
              </m:d>
            </m:num>
            <m:den>
              <m:d>
                <m:dPr>
                  <m:ctrlPr>
                    <w:rPr>
                      <w:rFonts w:ascii="Cambria Math" w:hAnsi="Cambria Math"/>
                      <w:i/>
                    </w:rPr>
                  </m:ctrlPr>
                </m:dPr>
                <m:e>
                  <m:r>
                    <w:rPr>
                      <w:rFonts w:ascii="Cambria Math" w:hAnsi="Cambria Math"/>
                    </w:rPr>
                    <m:t>8.31</m:t>
                  </m:r>
                  <m:f>
                    <m:fPr>
                      <m:ctrlPr>
                        <w:rPr>
                          <w:rFonts w:ascii="Cambria Math" w:hAnsi="Cambria Math"/>
                          <w:i/>
                        </w:rPr>
                      </m:ctrlPr>
                    </m:fPr>
                    <m:num>
                      <m:r>
                        <m:rPr>
                          <m:sty m:val="p"/>
                        </m:rPr>
                        <w:rPr>
                          <w:rFonts w:ascii="Cambria Math" w:hAnsi="Cambria Math"/>
                        </w:rPr>
                        <m:t>kPa∙L</m:t>
                      </m:r>
                    </m:num>
                    <m:den>
                      <m:r>
                        <m:rPr>
                          <m:sty m:val="p"/>
                        </m:rPr>
                        <w:rPr>
                          <w:rFonts w:ascii="Cambria Math" w:hAnsi="Cambria Math"/>
                        </w:rPr>
                        <m:t>mol∙K</m:t>
                      </m:r>
                    </m:den>
                  </m:f>
                </m:e>
              </m:d>
              <m:d>
                <m:dPr>
                  <m:ctrlPr>
                    <w:rPr>
                      <w:rFonts w:ascii="Cambria Math" w:hAnsi="Cambria Math"/>
                      <w:i/>
                    </w:rPr>
                  </m:ctrlPr>
                </m:dPr>
                <m:e>
                  <m:r>
                    <w:rPr>
                      <w:rFonts w:ascii="Cambria Math" w:hAnsi="Cambria Math"/>
                    </w:rPr>
                    <m:t xml:space="preserve">298 </m:t>
                  </m:r>
                  <m:r>
                    <m:rPr>
                      <m:sty m:val="p"/>
                    </m:rPr>
                    <w:rPr>
                      <w:rFonts w:ascii="Cambria Math" w:hAnsi="Cambria Math"/>
                    </w:rPr>
                    <m:t>K</m:t>
                  </m:r>
                </m:e>
              </m:d>
            </m:den>
          </m:f>
          <m:r>
            <w:rPr>
              <w:rFonts w:ascii="Cambria Math" w:hAnsi="Cambria Math"/>
            </w:rPr>
            <m:t>=</m:t>
          </m:r>
          <m:f>
            <m:fPr>
              <m:ctrlPr>
                <w:rPr>
                  <w:rFonts w:ascii="Cambria Math" w:hAnsi="Cambria Math"/>
                  <w:i/>
                </w:rPr>
              </m:ctrlPr>
            </m:fPr>
            <m:num>
              <m:r>
                <w:rPr>
                  <w:rFonts w:ascii="Cambria Math" w:hAnsi="Cambria Math"/>
                </w:rPr>
                <m:t xml:space="preserve">750 </m:t>
              </m:r>
              <m:r>
                <m:rPr>
                  <m:sty m:val="p"/>
                </m:rPr>
                <w:rPr>
                  <w:rFonts w:ascii="Cambria Math" w:hAnsi="Cambria Math"/>
                </w:rPr>
                <m:t>kPa∙L</m:t>
              </m:r>
            </m:num>
            <m:den>
              <m:r>
                <w:rPr>
                  <w:rFonts w:ascii="Cambria Math" w:hAnsi="Cambria Math"/>
                </w:rPr>
                <m:t>2476.38</m:t>
              </m:r>
              <m:f>
                <m:fPr>
                  <m:ctrlPr>
                    <w:rPr>
                      <w:rFonts w:ascii="Cambria Math" w:hAnsi="Cambria Math"/>
                      <w:i/>
                    </w:rPr>
                  </m:ctrlPr>
                </m:fPr>
                <m:num>
                  <m:r>
                    <m:rPr>
                      <m:sty m:val="p"/>
                    </m:rPr>
                    <w:rPr>
                      <w:rFonts w:ascii="Cambria Math" w:hAnsi="Cambria Math"/>
                    </w:rPr>
                    <m:t>kPa∙L</m:t>
                  </m:r>
                </m:num>
                <m:den>
                  <m:r>
                    <m:rPr>
                      <m:sty m:val="p"/>
                    </m:rPr>
                    <w:rPr>
                      <w:rFonts w:ascii="Cambria Math" w:hAnsi="Cambria Math"/>
                    </w:rPr>
                    <m:t>mol</m:t>
                  </m:r>
                </m:den>
              </m:f>
            </m:den>
          </m:f>
          <m:r>
            <w:rPr>
              <w:rFonts w:ascii="Cambria Math" w:hAnsi="Cambria Math"/>
            </w:rPr>
            <m:t xml:space="preserve">=0.302861435 </m:t>
          </m:r>
          <m:r>
            <m:rPr>
              <m:sty m:val="p"/>
            </m:rPr>
            <w:rPr>
              <w:rFonts w:ascii="Cambria Math" w:hAnsi="Cambria Math"/>
            </w:rPr>
            <m:t>mol≈0.3 mol</m:t>
          </m:r>
          <m:r>
            <m:rPr>
              <m:sty m:val="p"/>
            </m:rPr>
            <w:rPr>
              <w:rFonts w:ascii="Cambria Math" w:hAnsi="Cambria Math"/>
            </w:rPr>
            <w:br/>
          </m:r>
        </m:oMath>
        <m:oMath>
          <m:sSub>
            <m:sSubPr>
              <m:ctrlPr>
                <w:rPr>
                  <w:rFonts w:ascii="Cambria Math" w:hAnsi="Cambria Math"/>
                  <w:i/>
                </w:rPr>
              </m:ctrlPr>
            </m:sSubPr>
            <m:e>
              <m:r>
                <w:rPr>
                  <w:rFonts w:ascii="Cambria Math" w:hAnsi="Cambria Math"/>
                </w:rPr>
                <m:t>m</m:t>
              </m:r>
            </m:e>
            <m:sub>
              <m:r>
                <m:rPr>
                  <m:sty m:val="p"/>
                </m:rPr>
                <w:rPr>
                  <w:rFonts w:ascii="Cambria Math" w:hAnsi="Cambria Math"/>
                </w:rPr>
                <m:t>He</m:t>
              </m:r>
            </m:sub>
          </m:sSub>
          <m:r>
            <w:rPr>
              <w:rFonts w:ascii="Cambria Math" w:hAnsi="Cambria Math"/>
            </w:rPr>
            <m:t>=nM=</m:t>
          </m:r>
          <m:d>
            <m:dPr>
              <m:ctrlPr>
                <w:rPr>
                  <w:rFonts w:ascii="Cambria Math" w:hAnsi="Cambria Math"/>
                  <w:i/>
                </w:rPr>
              </m:ctrlPr>
            </m:dPr>
            <m:e>
              <m:r>
                <w:rPr>
                  <w:rFonts w:ascii="Cambria Math" w:hAnsi="Cambria Math"/>
                </w:rPr>
                <m:t xml:space="preserve">0.3 </m:t>
              </m:r>
              <m:r>
                <m:rPr>
                  <m:sty m:val="p"/>
                </m:rPr>
                <w:rPr>
                  <w:rFonts w:ascii="Cambria Math" w:hAnsi="Cambria Math"/>
                </w:rPr>
                <m:t>mol</m:t>
              </m:r>
            </m:e>
          </m:d>
          <m:d>
            <m:dPr>
              <m:ctrlPr>
                <w:rPr>
                  <w:rFonts w:ascii="Cambria Math" w:hAnsi="Cambria Math"/>
                  <w:i/>
                </w:rPr>
              </m:ctrlPr>
            </m:dPr>
            <m:e>
              <m:r>
                <w:rPr>
                  <w:rFonts w:ascii="Cambria Math" w:hAnsi="Cambria Math"/>
                </w:rPr>
                <m:t>4.0</m:t>
              </m:r>
              <m:f>
                <m:fPr>
                  <m:ctrlPr>
                    <w:rPr>
                      <w:rFonts w:ascii="Cambria Math" w:hAnsi="Cambria Math"/>
                    </w:rPr>
                  </m:ctrlPr>
                </m:fPr>
                <m:num>
                  <m:r>
                    <m:rPr>
                      <m:sty m:val="p"/>
                    </m:rPr>
                    <w:rPr>
                      <w:rFonts w:ascii="Cambria Math" w:hAnsi="Cambria Math"/>
                    </w:rPr>
                    <m:t>g</m:t>
                  </m:r>
                </m:num>
                <m:den>
                  <m:r>
                    <m:rPr>
                      <m:sty m:val="p"/>
                    </m:rPr>
                    <w:rPr>
                      <w:rFonts w:ascii="Cambria Math" w:hAnsi="Cambria Math"/>
                    </w:rPr>
                    <m:t>mol</m:t>
                  </m:r>
                </m:den>
              </m:f>
            </m:e>
          </m:d>
          <m:r>
            <w:rPr>
              <w:rFonts w:ascii="Cambria Math" w:hAnsi="Cambria Math"/>
            </w:rPr>
            <m:t xml:space="preserve">=1.2 </m:t>
          </m:r>
          <m:r>
            <m:rPr>
              <m:sty m:val="p"/>
            </m:rPr>
            <w:rPr>
              <w:rFonts w:ascii="Cambria Math" w:hAnsi="Cambria Math"/>
            </w:rPr>
            <m:t>g</m:t>
          </m:r>
        </m:oMath>
      </m:oMathPara>
    </w:p>
    <w:p w14:paraId="29672A9D" w14:textId="135FF638" w:rsidR="009F6DC6" w:rsidRPr="009F6DC6" w:rsidRDefault="001E519D" w:rsidP="00715D3B">
      <w:pPr>
        <w:spacing w:after="120"/>
        <w:rPr>
          <w:rFonts w:ascii="Calibri Light" w:hAnsi="Calibri Light"/>
        </w:rPr>
      </w:pPr>
      <w:r>
        <w:rPr>
          <w:rFonts w:ascii="Calibri Light" w:hAnsi="Calibri Light"/>
        </w:rPr>
        <w:t>77.</w:t>
      </w:r>
      <w:r w:rsidR="009F6DC6">
        <w:rPr>
          <w:rFonts w:ascii="Calibri Light" w:hAnsi="Calibri Light"/>
        </w:rPr>
        <w:tab/>
        <w:t xml:space="preserve">Molar volume would </w:t>
      </w:r>
      <w:r w:rsidR="00655EA1">
        <w:rPr>
          <w:rFonts w:ascii="Calibri Light" w:hAnsi="Calibri Light"/>
        </w:rPr>
        <w:t>increase</w:t>
      </w:r>
      <w:r w:rsidR="009F6DC6">
        <w:rPr>
          <w:rFonts w:ascii="Calibri Light" w:hAnsi="Calibri Light"/>
        </w:rPr>
        <w:t xml:space="preserve"> as the temperature increases because the gases would repel each other more. This </w:t>
      </w:r>
      <w:r w:rsidR="00A85760">
        <w:rPr>
          <w:rFonts w:ascii="Calibri Light" w:hAnsi="Calibri Light"/>
        </w:rPr>
        <w:t>can be proved from the ideal gas law.</w:t>
      </w:r>
      <w:r w:rsidR="009F6DC6">
        <w:rPr>
          <w:rFonts w:ascii="Calibri Light" w:hAnsi="Calibri Light"/>
        </w:rPr>
        <w:br/>
      </w:r>
      <m:oMathPara>
        <m:oMath>
          <m:f>
            <m:fPr>
              <m:ctrlPr>
                <w:rPr>
                  <w:rFonts w:ascii="Cambria Math" w:hAnsi="Cambria Math"/>
                  <w:i/>
                </w:rPr>
              </m:ctrlPr>
            </m:fPr>
            <m:num>
              <m:r>
                <w:rPr>
                  <w:rFonts w:ascii="Cambria Math" w:hAnsi="Cambria Math"/>
                </w:rPr>
                <m:t>PV</m:t>
              </m:r>
            </m:num>
            <m:den>
              <m:r>
                <w:rPr>
                  <w:rFonts w:ascii="Cambria Math" w:hAnsi="Cambria Math"/>
                </w:rPr>
                <m:t>n</m:t>
              </m:r>
              <m:r>
                <w:rPr>
                  <w:rFonts w:ascii="Cambria Math" w:hAnsi="Cambria Math"/>
                </w:rPr>
                <m:t>T</m:t>
              </m:r>
            </m:den>
          </m:f>
          <m:r>
            <w:rPr>
              <w:rFonts w:ascii="Cambria Math" w:hAnsi="Cambria Math"/>
            </w:rPr>
            <m:t>=R</m:t>
          </m:r>
        </m:oMath>
      </m:oMathPara>
    </w:p>
    <w:p w14:paraId="5CD2DDA3" w14:textId="61AA1694" w:rsidR="009F6DC6" w:rsidRPr="009F6DC6" w:rsidRDefault="009F6DC6" w:rsidP="00715D3B">
      <w:pPr>
        <w:spacing w:after="120"/>
        <w:rPr>
          <w:rFonts w:ascii="Calibri Light" w:hAnsi="Calibri Light"/>
        </w:rPr>
      </w:pPr>
      <w:r>
        <w:rPr>
          <w:rFonts w:ascii="Calibri Light" w:hAnsi="Calibri Light"/>
        </w:rPr>
        <w:t xml:space="preserve">Remove </w:t>
      </w:r>
      <m:oMath>
        <m:r>
          <w:rPr>
            <w:rFonts w:ascii="Cambria Math" w:hAnsi="Cambria Math"/>
          </w:rPr>
          <m:t>P</m:t>
        </m:r>
      </m:oMath>
      <w:r>
        <w:rPr>
          <w:rFonts w:ascii="Calibri Light" w:hAnsi="Calibri Light"/>
        </w:rPr>
        <w:t xml:space="preserve">, </w:t>
      </w:r>
      <m:oMath>
        <m:r>
          <w:rPr>
            <w:rFonts w:ascii="Cambria Math" w:hAnsi="Cambria Math"/>
          </w:rPr>
          <m:t>n</m:t>
        </m:r>
      </m:oMath>
      <w:r>
        <w:rPr>
          <w:rFonts w:ascii="Calibri Light" w:hAnsi="Calibri Light"/>
        </w:rPr>
        <w:t xml:space="preserve">, and </w:t>
      </w:r>
      <m:oMath>
        <m:r>
          <w:rPr>
            <w:rFonts w:ascii="Cambria Math" w:hAnsi="Cambria Math"/>
          </w:rPr>
          <m:t>R</m:t>
        </m:r>
      </m:oMath>
      <w:r>
        <w:rPr>
          <w:rFonts w:ascii="Calibri Light" w:hAnsi="Calibri Light"/>
        </w:rPr>
        <w:t xml:space="preserve"> since they are unrelated</w:t>
      </w:r>
      <w:r w:rsidR="00A85760">
        <w:rPr>
          <w:rFonts w:ascii="Calibri Light" w:hAnsi="Calibri Light"/>
        </w:rPr>
        <w:t xml:space="preserve"> </w:t>
      </w:r>
      <w:r w:rsidR="00655EA1">
        <w:rPr>
          <w:rFonts w:ascii="Calibri Light" w:hAnsi="Calibri Light"/>
        </w:rPr>
        <w:t xml:space="preserve">in this context </w:t>
      </w:r>
      <w:r w:rsidR="00A85760">
        <w:rPr>
          <w:rFonts w:ascii="Calibri Light" w:hAnsi="Calibri Light"/>
        </w:rPr>
        <w:t>and</w:t>
      </w:r>
      <w:r>
        <w:rPr>
          <w:rFonts w:ascii="Calibri Light" w:hAnsi="Calibri Light"/>
        </w:rPr>
        <w:t>,</w:t>
      </w:r>
    </w:p>
    <w:p w14:paraId="185F34AD" w14:textId="3790047C" w:rsidR="00A52EC5" w:rsidRPr="00655EA1" w:rsidRDefault="00655EA1" w:rsidP="00715D3B">
      <w:pPr>
        <w:spacing w:after="120"/>
        <w:rPr>
          <w:rFonts w:ascii="Calibri Light" w:hAnsi="Calibri Light"/>
        </w:rPr>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hint="eastAsia"/>
            </w:rPr>
            <m:t>∝</m:t>
          </m:r>
          <m:r>
            <w:rPr>
              <w:rFonts w:ascii="Cambria Math" w:hAnsi="Cambria Math"/>
            </w:rPr>
            <m:t>1</m:t>
          </m:r>
          <m:r>
            <w:rPr>
              <w:rFonts w:ascii="Cambria Math" w:hAnsi="Cambria Math" w:hint="eastAsia"/>
            </w:rPr>
            <m:t>→</m:t>
          </m:r>
          <m:r>
            <w:rPr>
              <w:rFonts w:ascii="Cambria Math" w:hAnsi="Cambria Math"/>
            </w:rPr>
            <m:t>V</m:t>
          </m:r>
          <m:r>
            <w:rPr>
              <w:rFonts w:ascii="Cambria Math" w:hAnsi="Cambria Math" w:hint="eastAsia"/>
            </w:rPr>
            <m:t>∝</m:t>
          </m:r>
          <m:r>
            <w:rPr>
              <w:rFonts w:ascii="Cambria Math" w:hAnsi="Cambria Math" w:cs="Cambria Math"/>
            </w:rPr>
            <m:t>T</m:t>
          </m:r>
        </m:oMath>
      </m:oMathPara>
    </w:p>
    <w:p w14:paraId="63758481" w14:textId="6484EFDB" w:rsidR="00655EA1" w:rsidRDefault="00655EA1" w:rsidP="00715D3B">
      <w:pPr>
        <w:spacing w:after="120"/>
        <w:rPr>
          <w:rFonts w:ascii="Calibri Light" w:hAnsi="Calibri Light"/>
        </w:rPr>
      </w:pPr>
      <w:r>
        <w:rPr>
          <w:rFonts w:ascii="Calibri Light" w:hAnsi="Calibri Light"/>
        </w:rPr>
        <w:t xml:space="preserve">As you can see, as </w:t>
      </w:r>
      <m:oMath>
        <m:r>
          <w:rPr>
            <w:rFonts w:ascii="Cambria Math" w:hAnsi="Cambria Math"/>
          </w:rPr>
          <m:t>T</m:t>
        </m:r>
      </m:oMath>
      <w:r>
        <w:rPr>
          <w:rFonts w:ascii="Calibri Light" w:hAnsi="Calibri Light"/>
        </w:rPr>
        <w:t xml:space="preserve"> increases, </w:t>
      </w:r>
      <m:oMath>
        <m:r>
          <w:rPr>
            <w:rFonts w:ascii="Cambria Math" w:hAnsi="Cambria Math"/>
          </w:rPr>
          <m:t>V</m:t>
        </m:r>
      </m:oMath>
      <w:r>
        <w:rPr>
          <w:rFonts w:ascii="Calibri Light" w:hAnsi="Calibri Light"/>
        </w:rPr>
        <w:t xml:space="preserve"> will also increase as well. This is caused due to the kinetic energy increasing and therefore the volume having to increase to accommodate the increase in energy. To make the quantitative explanation reflect this qualitative explanation, the equation is rewritten as:</w:t>
      </w:r>
    </w:p>
    <w:p w14:paraId="336FD308" w14:textId="50793A9C" w:rsidR="00655EA1" w:rsidRPr="00655EA1" w:rsidRDefault="00655EA1" w:rsidP="00715D3B">
      <w:pPr>
        <w:spacing w:after="120"/>
        <w:rPr>
          <w:rFonts w:ascii="Calibri Light" w:hAnsi="Calibri Light"/>
        </w:rPr>
      </w:pPr>
      <m:oMathPara>
        <m:oMath>
          <m:r>
            <w:rPr>
              <w:rFonts w:ascii="Cambria Math" w:hAnsi="Cambria Math"/>
            </w:rPr>
            <m:t>T</m:t>
          </m:r>
          <m:r>
            <w:rPr>
              <w:rFonts w:ascii="Cambria Math" w:hAnsi="Cambria Math" w:hint="eastAsia"/>
            </w:rPr>
            <m:t>∝</m:t>
          </m:r>
          <m:r>
            <w:rPr>
              <w:rFonts w:ascii="Cambria Math" w:hAnsi="Cambria Math"/>
            </w:rPr>
            <m:t>V</m:t>
          </m:r>
        </m:oMath>
      </m:oMathPara>
      <w:bookmarkStart w:id="0" w:name="_GoBack"/>
      <w:bookmarkEnd w:id="0"/>
    </w:p>
    <w:p w14:paraId="2B08CC2F" w14:textId="0B8DF753" w:rsidR="00655EA1" w:rsidRDefault="00655EA1">
      <w:pPr>
        <w:rPr>
          <w:rFonts w:ascii="Calibri Light" w:hAnsi="Calibri Light"/>
        </w:rPr>
      </w:pPr>
      <w:r>
        <w:rPr>
          <w:rFonts w:ascii="Calibri Light" w:hAnsi="Calibri Light"/>
        </w:rPr>
        <w:br w:type="page"/>
      </w:r>
    </w:p>
    <w:sdt>
      <w:sdtPr>
        <w:rPr>
          <w:rFonts w:asciiTheme="minorHAnsi" w:eastAsiaTheme="minorEastAsia" w:hAnsiTheme="minorHAnsi" w:cstheme="minorBidi"/>
          <w:b w:val="0"/>
          <w:bCs w:val="0"/>
          <w:color w:val="auto"/>
          <w:sz w:val="24"/>
          <w:szCs w:val="24"/>
          <w:lang w:bidi="ar-SA"/>
        </w:rPr>
        <w:id w:val="96835786"/>
        <w:docPartObj>
          <w:docPartGallery w:val="Bibliographies"/>
          <w:docPartUnique/>
        </w:docPartObj>
      </w:sdtPr>
      <w:sdtEndPr>
        <w:rPr>
          <w:rFonts w:ascii="Calibri Light" w:hAnsi="Calibri Light"/>
        </w:rPr>
      </w:sdtEndPr>
      <w:sdtContent>
        <w:p w14:paraId="1774926A" w14:textId="77777777" w:rsidR="00A52EC5" w:rsidRDefault="00A52EC5">
          <w:pPr>
            <w:pStyle w:val="Heading1"/>
          </w:pPr>
          <w:r>
            <w:t>Works Cited</w:t>
          </w:r>
        </w:p>
        <w:p w14:paraId="1D7FDBCC" w14:textId="77777777" w:rsidR="009E7F0D" w:rsidRPr="009E7F0D" w:rsidRDefault="00A52EC5" w:rsidP="009E7F0D">
          <w:pPr>
            <w:pStyle w:val="Bibliography"/>
            <w:spacing w:after="120"/>
            <w:ind w:firstLine="284"/>
            <w:rPr>
              <w:rFonts w:ascii="Calibri Light" w:hAnsi="Calibri Light" w:cs="Times New Roman"/>
              <w:noProof/>
            </w:rPr>
          </w:pPr>
          <w:r w:rsidRPr="009E7F0D">
            <w:rPr>
              <w:rFonts w:ascii="Calibri Light" w:hAnsi="Calibri Light"/>
            </w:rPr>
            <w:fldChar w:fldCharType="begin"/>
          </w:r>
          <w:r w:rsidRPr="009E7F0D">
            <w:rPr>
              <w:rFonts w:ascii="Calibri Light" w:hAnsi="Calibri Light"/>
            </w:rPr>
            <w:instrText xml:space="preserve"> BIBLIOGRAPHY </w:instrText>
          </w:r>
          <w:r w:rsidRPr="009E7F0D">
            <w:rPr>
              <w:rFonts w:ascii="Calibri Light" w:hAnsi="Calibri Light"/>
            </w:rPr>
            <w:fldChar w:fldCharType="separate"/>
          </w:r>
          <w:r w:rsidR="009E7F0D" w:rsidRPr="009E7F0D">
            <w:rPr>
              <w:rFonts w:ascii="Calibri Light" w:hAnsi="Calibri Light" w:cs="Times New Roman"/>
              <w:noProof/>
            </w:rPr>
            <w:t xml:space="preserve">Ministry of Finance in British Columbia. (n.d.). </w:t>
          </w:r>
          <w:r w:rsidR="009E7F0D" w:rsidRPr="009E7F0D">
            <w:rPr>
              <w:rFonts w:ascii="Calibri Light" w:hAnsi="Calibri Light" w:cs="Times New Roman"/>
              <w:iCs/>
              <w:noProof/>
            </w:rPr>
            <w:t>How the Carbon Tax Works</w:t>
          </w:r>
          <w:r w:rsidR="009E7F0D" w:rsidRPr="009E7F0D">
            <w:rPr>
              <w:rFonts w:ascii="Calibri Light" w:hAnsi="Calibri Light" w:cs="Times New Roman"/>
              <w:noProof/>
            </w:rPr>
            <w:t>. Retrieved November 11, 2013, from Province of British Columbia: http://www.fin.gov.bc.ca/tbs/tp/climate/A4.htm</w:t>
          </w:r>
        </w:p>
        <w:p w14:paraId="4D1FEC7D" w14:textId="77777777" w:rsidR="009E7F0D" w:rsidRPr="009E7F0D" w:rsidRDefault="009E7F0D" w:rsidP="009E7F0D">
          <w:pPr>
            <w:pStyle w:val="Bibliography"/>
            <w:spacing w:after="120"/>
            <w:ind w:firstLine="284"/>
            <w:rPr>
              <w:rFonts w:ascii="Calibri Light" w:hAnsi="Calibri Light" w:cs="Times New Roman"/>
              <w:noProof/>
            </w:rPr>
          </w:pPr>
          <w:r w:rsidRPr="009E7F0D">
            <w:rPr>
              <w:rFonts w:ascii="Calibri Light" w:hAnsi="Calibri Light" w:cs="Times New Roman"/>
              <w:noProof/>
            </w:rPr>
            <w:t xml:space="preserve">Ministry of Finance in British Columbia. (n.d.). </w:t>
          </w:r>
          <w:r w:rsidRPr="009E7F0D">
            <w:rPr>
              <w:rFonts w:ascii="Calibri Light" w:hAnsi="Calibri Light" w:cs="Times New Roman"/>
              <w:iCs/>
              <w:noProof/>
            </w:rPr>
            <w:t>What is Carbon Tax?</w:t>
          </w:r>
          <w:r w:rsidRPr="009E7F0D">
            <w:rPr>
              <w:rFonts w:ascii="Calibri Light" w:hAnsi="Calibri Light" w:cs="Times New Roman"/>
              <w:noProof/>
            </w:rPr>
            <w:t xml:space="preserve"> Retrieved November 10, 2013, from Province of British Columbia: http://www.fin.gov.bc.ca/tbs/tp/climate/A1.htm</w:t>
          </w:r>
        </w:p>
        <w:p w14:paraId="1AA47C7D" w14:textId="77777777" w:rsidR="00A52EC5" w:rsidRPr="009E7F0D" w:rsidRDefault="00A52EC5" w:rsidP="009E7F0D">
          <w:pPr>
            <w:rPr>
              <w:rFonts w:ascii="Calibri Light" w:hAnsi="Calibri Light"/>
            </w:rPr>
          </w:pPr>
          <w:r w:rsidRPr="009E7F0D">
            <w:rPr>
              <w:rFonts w:ascii="Calibri Light" w:hAnsi="Calibri Light"/>
              <w:bCs/>
            </w:rPr>
            <w:fldChar w:fldCharType="end"/>
          </w:r>
        </w:p>
      </w:sdtContent>
    </w:sdt>
    <w:p w14:paraId="33488F6B" w14:textId="77777777" w:rsidR="00A52EC5" w:rsidRPr="00A52EC5" w:rsidRDefault="00A52EC5" w:rsidP="00A52EC5">
      <w:pPr>
        <w:rPr>
          <w:rFonts w:ascii="Calibri Light" w:hAnsi="Calibri Light"/>
        </w:rPr>
      </w:pPr>
    </w:p>
    <w:sectPr w:rsidR="00A52EC5" w:rsidRPr="00A52EC5" w:rsidSect="00780B75">
      <w:headerReference w:type="default" r:id="rId8"/>
      <w:footerReference w:type="even" r:id="rId9"/>
      <w:footerReference w:type="default" r:id="rId1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E481D2" w14:textId="77777777" w:rsidR="00326984" w:rsidRDefault="00326984" w:rsidP="00A52EC5">
      <w:r>
        <w:separator/>
      </w:r>
    </w:p>
  </w:endnote>
  <w:endnote w:type="continuationSeparator" w:id="0">
    <w:p w14:paraId="04999236" w14:textId="77777777" w:rsidR="00326984" w:rsidRDefault="00326984" w:rsidP="00A52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2D27A3" w14:textId="77777777" w:rsidR="00326984" w:rsidRDefault="00326984" w:rsidP="00715D3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2565162" w14:textId="77777777" w:rsidR="00326984" w:rsidRDefault="00326984" w:rsidP="00A52EC5">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6E1789" w14:textId="77777777" w:rsidR="00326984" w:rsidRDefault="00326984" w:rsidP="00715D3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55EA1">
      <w:rPr>
        <w:rStyle w:val="PageNumber"/>
        <w:noProof/>
      </w:rPr>
      <w:t>1</w:t>
    </w:r>
    <w:r>
      <w:rPr>
        <w:rStyle w:val="PageNumber"/>
      </w:rPr>
      <w:fldChar w:fldCharType="end"/>
    </w:r>
  </w:p>
  <w:p w14:paraId="0689CD79" w14:textId="77777777" w:rsidR="00326984" w:rsidRDefault="00326984" w:rsidP="00A52EC5">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B2C4B5" w14:textId="77777777" w:rsidR="00326984" w:rsidRDefault="00326984" w:rsidP="00A52EC5">
      <w:r>
        <w:separator/>
      </w:r>
    </w:p>
  </w:footnote>
  <w:footnote w:type="continuationSeparator" w:id="0">
    <w:p w14:paraId="6B5FD197" w14:textId="77777777" w:rsidR="00326984" w:rsidRDefault="00326984" w:rsidP="00A52EC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5D340D" w14:textId="77777777" w:rsidR="00326984" w:rsidRDefault="00326984">
    <w:pPr>
      <w:pStyle w:val="Header"/>
    </w:pPr>
    <w:r>
      <w:t>Ben A. Morgan</w:t>
    </w:r>
    <w:r>
      <w:tab/>
      <w:t>SCH3U</w:t>
    </w:r>
    <w:r>
      <w:tab/>
      <w:t>Unit 5 Questions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2EC5"/>
    <w:rsid w:val="000A2D81"/>
    <w:rsid w:val="001E519D"/>
    <w:rsid w:val="002703C8"/>
    <w:rsid w:val="002E2D62"/>
    <w:rsid w:val="00326984"/>
    <w:rsid w:val="003277BC"/>
    <w:rsid w:val="00341C41"/>
    <w:rsid w:val="00394948"/>
    <w:rsid w:val="003A3242"/>
    <w:rsid w:val="003B2B3B"/>
    <w:rsid w:val="00421117"/>
    <w:rsid w:val="00496C32"/>
    <w:rsid w:val="004E408E"/>
    <w:rsid w:val="005054AE"/>
    <w:rsid w:val="00536222"/>
    <w:rsid w:val="005D47DF"/>
    <w:rsid w:val="00655EA1"/>
    <w:rsid w:val="00675409"/>
    <w:rsid w:val="006F7F9D"/>
    <w:rsid w:val="00715D3B"/>
    <w:rsid w:val="00780B75"/>
    <w:rsid w:val="007835F1"/>
    <w:rsid w:val="007A4356"/>
    <w:rsid w:val="007E5CA0"/>
    <w:rsid w:val="008E6A25"/>
    <w:rsid w:val="00914F87"/>
    <w:rsid w:val="009B2B11"/>
    <w:rsid w:val="009C43DE"/>
    <w:rsid w:val="009E2ED1"/>
    <w:rsid w:val="009E7F0D"/>
    <w:rsid w:val="009F6DC6"/>
    <w:rsid w:val="00A23710"/>
    <w:rsid w:val="00A52EC5"/>
    <w:rsid w:val="00A538BB"/>
    <w:rsid w:val="00A85760"/>
    <w:rsid w:val="00AC0AD3"/>
    <w:rsid w:val="00AF0919"/>
    <w:rsid w:val="00BA7723"/>
    <w:rsid w:val="00D177FB"/>
    <w:rsid w:val="00D36286"/>
    <w:rsid w:val="00DD2073"/>
    <w:rsid w:val="00DE29DE"/>
    <w:rsid w:val="00E152BB"/>
    <w:rsid w:val="00ED5CE4"/>
    <w:rsid w:val="00F074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68D17D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52EC5"/>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2EC5"/>
    <w:rPr>
      <w:color w:val="808080"/>
    </w:rPr>
  </w:style>
  <w:style w:type="paragraph" w:styleId="BalloonText">
    <w:name w:val="Balloon Text"/>
    <w:basedOn w:val="Normal"/>
    <w:link w:val="BalloonTextChar"/>
    <w:uiPriority w:val="99"/>
    <w:semiHidden/>
    <w:unhideWhenUsed/>
    <w:rsid w:val="00A52EC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52EC5"/>
    <w:rPr>
      <w:rFonts w:ascii="Lucida Grande" w:hAnsi="Lucida Grande" w:cs="Lucida Grande"/>
      <w:sz w:val="18"/>
      <w:szCs w:val="18"/>
    </w:rPr>
  </w:style>
  <w:style w:type="paragraph" w:styleId="Header">
    <w:name w:val="header"/>
    <w:basedOn w:val="Normal"/>
    <w:link w:val="HeaderChar"/>
    <w:uiPriority w:val="99"/>
    <w:unhideWhenUsed/>
    <w:rsid w:val="00A52EC5"/>
    <w:pPr>
      <w:tabs>
        <w:tab w:val="center" w:pos="4320"/>
        <w:tab w:val="right" w:pos="8640"/>
      </w:tabs>
    </w:pPr>
  </w:style>
  <w:style w:type="character" w:customStyle="1" w:styleId="HeaderChar">
    <w:name w:val="Header Char"/>
    <w:basedOn w:val="DefaultParagraphFont"/>
    <w:link w:val="Header"/>
    <w:uiPriority w:val="99"/>
    <w:rsid w:val="00A52EC5"/>
  </w:style>
  <w:style w:type="paragraph" w:styleId="Footer">
    <w:name w:val="footer"/>
    <w:basedOn w:val="Normal"/>
    <w:link w:val="FooterChar"/>
    <w:uiPriority w:val="99"/>
    <w:unhideWhenUsed/>
    <w:rsid w:val="00A52EC5"/>
    <w:pPr>
      <w:tabs>
        <w:tab w:val="center" w:pos="4320"/>
        <w:tab w:val="right" w:pos="8640"/>
      </w:tabs>
    </w:pPr>
  </w:style>
  <w:style w:type="character" w:customStyle="1" w:styleId="FooterChar">
    <w:name w:val="Footer Char"/>
    <w:basedOn w:val="DefaultParagraphFont"/>
    <w:link w:val="Footer"/>
    <w:uiPriority w:val="99"/>
    <w:rsid w:val="00A52EC5"/>
  </w:style>
  <w:style w:type="character" w:styleId="PageNumber">
    <w:name w:val="page number"/>
    <w:basedOn w:val="DefaultParagraphFont"/>
    <w:uiPriority w:val="99"/>
    <w:semiHidden/>
    <w:unhideWhenUsed/>
    <w:rsid w:val="00A52EC5"/>
  </w:style>
  <w:style w:type="character" w:customStyle="1" w:styleId="Heading1Char">
    <w:name w:val="Heading 1 Char"/>
    <w:basedOn w:val="DefaultParagraphFont"/>
    <w:link w:val="Heading1"/>
    <w:uiPriority w:val="9"/>
    <w:rsid w:val="00A52EC5"/>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A52EC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52EC5"/>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2EC5"/>
    <w:rPr>
      <w:color w:val="808080"/>
    </w:rPr>
  </w:style>
  <w:style w:type="paragraph" w:styleId="BalloonText">
    <w:name w:val="Balloon Text"/>
    <w:basedOn w:val="Normal"/>
    <w:link w:val="BalloonTextChar"/>
    <w:uiPriority w:val="99"/>
    <w:semiHidden/>
    <w:unhideWhenUsed/>
    <w:rsid w:val="00A52EC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52EC5"/>
    <w:rPr>
      <w:rFonts w:ascii="Lucida Grande" w:hAnsi="Lucida Grande" w:cs="Lucida Grande"/>
      <w:sz w:val="18"/>
      <w:szCs w:val="18"/>
    </w:rPr>
  </w:style>
  <w:style w:type="paragraph" w:styleId="Header">
    <w:name w:val="header"/>
    <w:basedOn w:val="Normal"/>
    <w:link w:val="HeaderChar"/>
    <w:uiPriority w:val="99"/>
    <w:unhideWhenUsed/>
    <w:rsid w:val="00A52EC5"/>
    <w:pPr>
      <w:tabs>
        <w:tab w:val="center" w:pos="4320"/>
        <w:tab w:val="right" w:pos="8640"/>
      </w:tabs>
    </w:pPr>
  </w:style>
  <w:style w:type="character" w:customStyle="1" w:styleId="HeaderChar">
    <w:name w:val="Header Char"/>
    <w:basedOn w:val="DefaultParagraphFont"/>
    <w:link w:val="Header"/>
    <w:uiPriority w:val="99"/>
    <w:rsid w:val="00A52EC5"/>
  </w:style>
  <w:style w:type="paragraph" w:styleId="Footer">
    <w:name w:val="footer"/>
    <w:basedOn w:val="Normal"/>
    <w:link w:val="FooterChar"/>
    <w:uiPriority w:val="99"/>
    <w:unhideWhenUsed/>
    <w:rsid w:val="00A52EC5"/>
    <w:pPr>
      <w:tabs>
        <w:tab w:val="center" w:pos="4320"/>
        <w:tab w:val="right" w:pos="8640"/>
      </w:tabs>
    </w:pPr>
  </w:style>
  <w:style w:type="character" w:customStyle="1" w:styleId="FooterChar">
    <w:name w:val="Footer Char"/>
    <w:basedOn w:val="DefaultParagraphFont"/>
    <w:link w:val="Footer"/>
    <w:uiPriority w:val="99"/>
    <w:rsid w:val="00A52EC5"/>
  </w:style>
  <w:style w:type="character" w:styleId="PageNumber">
    <w:name w:val="page number"/>
    <w:basedOn w:val="DefaultParagraphFont"/>
    <w:uiPriority w:val="99"/>
    <w:semiHidden/>
    <w:unhideWhenUsed/>
    <w:rsid w:val="00A52EC5"/>
  </w:style>
  <w:style w:type="character" w:customStyle="1" w:styleId="Heading1Char">
    <w:name w:val="Heading 1 Char"/>
    <w:basedOn w:val="DefaultParagraphFont"/>
    <w:link w:val="Heading1"/>
    <w:uiPriority w:val="9"/>
    <w:rsid w:val="00A52EC5"/>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A52E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glossaryDocument" Target="glossary/document.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D41"/>
    <w:rsid w:val="00C05D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5D41"/>
    <w:rPr>
      <w:color w:val="808080"/>
    </w:rPr>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5D4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Min131</b:Tag>
    <b:SourceType>InternetSite</b:SourceType>
    <b:Guid>{B698CDF3-AF6C-8440-92F4-A2BC92C88191}</b:Guid>
    <b:Author>
      <b:Author>
        <b:Corporate>Ministry of Finance in British Columbia</b:Corporate>
      </b:Author>
    </b:Author>
    <b:Title>How the Carbon Tax Works</b:Title>
    <b:InternetSiteTitle>Province of British Columbia</b:InternetSiteTitle>
    <b:URL>http://www.fin.gov.bc.ca/tbs/tp/climate/A4.htm</b:URL>
    <b:YearAccessed>2013</b:YearAccessed>
    <b:MonthAccessed>November</b:MonthAccessed>
    <b:DayAccessed>11</b:DayAccessed>
    <b:RefOrder>2</b:RefOrder>
  </b:Source>
  <b:Source>
    <b:Tag>Min13</b:Tag>
    <b:SourceType>InternetSite</b:SourceType>
    <b:Guid>{67030825-1BCE-524B-B8B1-B3D4603229F7}</b:Guid>
    <b:Title>What is Carbon Tax?</b:Title>
    <b:Author>
      <b:Author>
        <b:Corporate>Ministry of Finance in British Columbia</b:Corporate>
      </b:Author>
    </b:Author>
    <b:InternetSiteTitle>Province of British Columbia</b:InternetSiteTitle>
    <b:URL>http://www.fin.gov.bc.ca/tbs/tp/climate/A1.htm</b:URL>
    <b:YearAccessed>2013</b:YearAccessed>
    <b:MonthAccessed>November</b:MonthAccessed>
    <b:DayAccessed>10</b:DayAccessed>
    <b:RefOrder>1</b:RefOrder>
  </b:Source>
</b:Sources>
</file>

<file path=customXml/itemProps1.xml><?xml version="1.0" encoding="utf-8"?>
<ds:datastoreItem xmlns:ds="http://schemas.openxmlformats.org/officeDocument/2006/customXml" ds:itemID="{3B0C4591-A550-A047-9788-A8FD7ABDB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5</Pages>
  <Words>1060</Words>
  <Characters>6044</Characters>
  <Application>Microsoft Macintosh Word</Application>
  <DocSecurity>0</DocSecurity>
  <Lines>50</Lines>
  <Paragraphs>14</Paragraphs>
  <ScaleCrop>false</ScaleCrop>
  <Company/>
  <LinksUpToDate>false</LinksUpToDate>
  <CharactersWithSpaces>7090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 Morgan</dc:creator>
  <cp:keywords/>
  <dc:description/>
  <cp:lastModifiedBy>Ben A. Morgan</cp:lastModifiedBy>
  <cp:revision>25</cp:revision>
  <dcterms:created xsi:type="dcterms:W3CDTF">2013-11-11T00:06:00Z</dcterms:created>
  <dcterms:modified xsi:type="dcterms:W3CDTF">2013-11-23T22:28:00Z</dcterms:modified>
</cp:coreProperties>
</file>