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hAnsi="Arial" w:cs="Arial"/>
          <w:color w:val="156082" w:themeColor="accent1"/>
          <w:kern w:val="2"/>
          <w:szCs w:val="24"/>
          <w:lang w:eastAsia="zh-CN"/>
          <w14:ligatures w14:val="standardContextual"/>
        </w:rPr>
        <w:id w:val="38460747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856DC4B" w14:textId="53D7815F" w:rsidR="004C6166" w:rsidRPr="00B7230F" w:rsidRDefault="004C6166">
          <w:pPr>
            <w:pStyle w:val="NoSpacing"/>
            <w:spacing w:before="1540" w:after="240"/>
            <w:jc w:val="center"/>
            <w:rPr>
              <w:rFonts w:ascii="Arial" w:hAnsi="Arial" w:cs="Arial"/>
              <w:color w:val="156082" w:themeColor="accent1"/>
            </w:rPr>
          </w:pPr>
        </w:p>
        <w:sdt>
          <w:sdtPr>
            <w:rPr>
              <w:rFonts w:ascii="Arial" w:eastAsiaTheme="majorEastAsia" w:hAnsi="Arial" w:cs="Arial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0B181C7284B4ABBA5807BE07843B81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74E1286" w14:textId="649EE1B5" w:rsidR="004C6166" w:rsidRPr="00B7230F" w:rsidRDefault="004C6166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="Arial" w:eastAsiaTheme="majorEastAsia" w:hAnsi="Arial" w:cs="Arial"/>
                  <w:caps/>
                  <w:color w:val="156082" w:themeColor="accent1"/>
                  <w:sz w:val="80"/>
                  <w:szCs w:val="80"/>
                </w:rPr>
              </w:pPr>
              <w:r w:rsidRPr="00B7230F">
                <w:rPr>
                  <w:rFonts w:ascii="Arial" w:eastAsiaTheme="majorEastAsia" w:hAnsi="Arial" w:cs="Arial"/>
                  <w:caps/>
                  <w:color w:val="156082" w:themeColor="accent1"/>
                  <w:sz w:val="72"/>
                  <w:szCs w:val="72"/>
                </w:rPr>
                <w:t>COMP500</w:t>
              </w:r>
              <w:r w:rsidR="00170B94" w:rsidRPr="00B7230F">
                <w:rPr>
                  <w:rFonts w:ascii="Arial" w:eastAsiaTheme="majorEastAsia" w:hAnsi="Arial" w:cs="Arial"/>
                  <w:caps/>
                  <w:color w:val="156082" w:themeColor="accent1"/>
                  <w:sz w:val="72"/>
                  <w:szCs w:val="72"/>
                </w:rPr>
                <w:t>9</w:t>
              </w:r>
              <w:r w:rsidRPr="00B7230F">
                <w:rPr>
                  <w:rFonts w:ascii="Arial" w:eastAsiaTheme="majorEastAsia" w:hAnsi="Arial" w:cs="Arial"/>
                  <w:caps/>
                  <w:color w:val="156082" w:themeColor="accent1"/>
                  <w:sz w:val="72"/>
                  <w:szCs w:val="72"/>
                </w:rPr>
                <w:t xml:space="preserve"> DATA MINING</w:t>
              </w:r>
            </w:p>
          </w:sdtContent>
        </w:sdt>
        <w:sdt>
          <w:sdtPr>
            <w:rPr>
              <w:rFonts w:ascii="Arial" w:hAnsi="Arial" w:cs="Arial"/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4375F93336F48CFBF293DD03D3EC5B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9295A06" w14:textId="0304FE11" w:rsidR="004C6166" w:rsidRPr="00B7230F" w:rsidRDefault="004C6166">
              <w:pPr>
                <w:pStyle w:val="NoSpacing"/>
                <w:jc w:val="center"/>
                <w:rPr>
                  <w:rFonts w:ascii="Arial" w:hAnsi="Arial" w:cs="Arial"/>
                  <w:color w:val="156082" w:themeColor="accent1"/>
                  <w:sz w:val="28"/>
                  <w:szCs w:val="28"/>
                </w:rPr>
              </w:pPr>
              <w:r w:rsidRPr="00B7230F">
                <w:rPr>
                  <w:rFonts w:ascii="Arial" w:hAnsi="Arial" w:cs="Arial"/>
                  <w:color w:val="156082" w:themeColor="accent1"/>
                  <w:sz w:val="28"/>
                  <w:szCs w:val="28"/>
                </w:rPr>
                <w:t>Assignment Report</w:t>
              </w:r>
            </w:p>
          </w:sdtContent>
        </w:sdt>
        <w:p w14:paraId="326F6CA0" w14:textId="4AEA5DE2" w:rsidR="004C6166" w:rsidRPr="00B7230F" w:rsidRDefault="004C6166">
          <w:pPr>
            <w:pStyle w:val="NoSpacing"/>
            <w:spacing w:before="480"/>
            <w:jc w:val="center"/>
            <w:rPr>
              <w:rFonts w:ascii="Arial" w:hAnsi="Arial" w:cs="Arial"/>
              <w:color w:val="156082" w:themeColor="accent1"/>
            </w:rPr>
          </w:pPr>
        </w:p>
        <w:p w14:paraId="7BFA4944" w14:textId="1C2095A0" w:rsidR="004C6166" w:rsidRPr="00B7230F" w:rsidRDefault="00AF59DF">
          <w:pPr>
            <w:widowControl/>
            <w:rPr>
              <w:rFonts w:ascii="Arial" w:hAnsi="Arial" w:cs="Arial"/>
            </w:rPr>
          </w:pPr>
          <w:r w:rsidRPr="00B7230F">
            <w:rPr>
              <w:rFonts w:ascii="Arial" w:hAnsi="Arial" w:cs="Arial"/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16CF2D" wp14:editId="1CE1559B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8631442</wp:posOffset>
                    </wp:positionV>
                    <wp:extent cx="6553200" cy="557530"/>
                    <wp:effectExtent l="0" t="0" r="2540" b="635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0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5DEAD4C" w14:textId="647D9477" w:rsidR="004C6166" w:rsidRDefault="008D583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October 3, 2024</w:t>
                                    </w:r>
                                  </w:p>
                                </w:sdtContent>
                              </w:sdt>
                              <w:p w14:paraId="5AAB1BD8" w14:textId="005067F0" w:rsidR="004C6166" w:rsidRDefault="004C6166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</w:rPr>
                                  <w:t>Student ID: 21678145</w:t>
                                </w:r>
                              </w:p>
                              <w:p w14:paraId="2A4180AA" w14:textId="11EE1C43" w:rsidR="004C6166" w:rsidRDefault="004C6166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</w:rPr>
                                  <w:t>Surname: Niu</w:t>
                                </w:r>
                              </w:p>
                              <w:p w14:paraId="71580223" w14:textId="2357D802" w:rsidR="004C6166" w:rsidRDefault="004C6166" w:rsidP="004C6166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</w:rPr>
                                  <w:t>Given name: Ben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16CF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margin-left:0;margin-top:679.6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0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5DEAD4C" w14:textId="647D9477" w:rsidR="004C6166" w:rsidRDefault="008D583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October 3, 2024</w:t>
                              </w:r>
                            </w:p>
                          </w:sdtContent>
                        </w:sdt>
                        <w:p w14:paraId="5AAB1BD8" w14:textId="005067F0" w:rsidR="004C6166" w:rsidRDefault="004C6166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r>
                            <w:rPr>
                              <w:color w:val="156082" w:themeColor="accent1"/>
                            </w:rPr>
                            <w:t>Student ID: 21678145</w:t>
                          </w:r>
                        </w:p>
                        <w:p w14:paraId="2A4180AA" w14:textId="11EE1C43" w:rsidR="004C6166" w:rsidRDefault="004C6166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r>
                            <w:rPr>
                              <w:color w:val="156082" w:themeColor="accent1"/>
                            </w:rPr>
                            <w:t>Surname: Niu</w:t>
                          </w:r>
                        </w:p>
                        <w:p w14:paraId="71580223" w14:textId="2357D802" w:rsidR="004C6166" w:rsidRDefault="004C6166" w:rsidP="004C6166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r>
                            <w:rPr>
                              <w:color w:val="156082" w:themeColor="accent1"/>
                            </w:rPr>
                            <w:t>Given name: Ben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4C6166" w:rsidRPr="00B7230F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eastAsia="zh-CN"/>
          <w14:ligatures w14:val="standardContextual"/>
        </w:rPr>
        <w:id w:val="-974868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E2C71D" w14:textId="606E289C" w:rsidR="00270B6B" w:rsidRDefault="00270B6B">
          <w:pPr>
            <w:pStyle w:val="TOCHeading"/>
          </w:pPr>
          <w:r>
            <w:t>Table of Contents</w:t>
          </w:r>
        </w:p>
        <w:p w14:paraId="33BC3BC7" w14:textId="39E1CFC3" w:rsidR="00064B5B" w:rsidRDefault="00270B6B">
          <w:pPr>
            <w:pStyle w:val="TOC1"/>
            <w:tabs>
              <w:tab w:val="left" w:pos="4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938653" w:history="1">
            <w:r w:rsidR="00064B5B" w:rsidRPr="004A7F90">
              <w:rPr>
                <w:rStyle w:val="Hyperlink"/>
                <w:rFonts w:ascii="Arial" w:hAnsi="Arial" w:cs="Arial"/>
                <w:noProof/>
                <w:lang w:val="en-AU"/>
              </w:rPr>
              <w:t>1.</w:t>
            </w:r>
            <w:r w:rsidR="00064B5B">
              <w:rPr>
                <w:noProof/>
              </w:rPr>
              <w:tab/>
            </w:r>
            <w:r w:rsidR="00064B5B" w:rsidRPr="004A7F90">
              <w:rPr>
                <w:rStyle w:val="Hyperlink"/>
                <w:rFonts w:ascii="Arial" w:hAnsi="Arial" w:cs="Arial"/>
                <w:noProof/>
                <w:lang w:val="en-AU"/>
              </w:rPr>
              <w:t>Summary</w:t>
            </w:r>
            <w:r w:rsidR="00064B5B">
              <w:rPr>
                <w:noProof/>
                <w:webHidden/>
              </w:rPr>
              <w:tab/>
            </w:r>
            <w:r w:rsidR="00064B5B">
              <w:rPr>
                <w:noProof/>
                <w:webHidden/>
              </w:rPr>
              <w:fldChar w:fldCharType="begin"/>
            </w:r>
            <w:r w:rsidR="00064B5B">
              <w:rPr>
                <w:noProof/>
                <w:webHidden/>
              </w:rPr>
              <w:instrText xml:space="preserve"> PAGEREF _Toc178938653 \h </w:instrText>
            </w:r>
            <w:r w:rsidR="00064B5B">
              <w:rPr>
                <w:noProof/>
                <w:webHidden/>
              </w:rPr>
            </w:r>
            <w:r w:rsidR="00064B5B">
              <w:rPr>
                <w:noProof/>
                <w:webHidden/>
              </w:rPr>
              <w:fldChar w:fldCharType="separate"/>
            </w:r>
            <w:r w:rsidR="00064B5B">
              <w:rPr>
                <w:noProof/>
                <w:webHidden/>
              </w:rPr>
              <w:t>2</w:t>
            </w:r>
            <w:r w:rsidR="00064B5B">
              <w:rPr>
                <w:noProof/>
                <w:webHidden/>
              </w:rPr>
              <w:fldChar w:fldCharType="end"/>
            </w:r>
          </w:hyperlink>
        </w:p>
        <w:p w14:paraId="574E1B22" w14:textId="66B5774E" w:rsidR="00064B5B" w:rsidRDefault="00064B5B">
          <w:pPr>
            <w:pStyle w:val="TOC1"/>
            <w:tabs>
              <w:tab w:val="left" w:pos="420"/>
            </w:tabs>
            <w:rPr>
              <w:noProof/>
            </w:rPr>
          </w:pPr>
          <w:hyperlink w:anchor="_Toc178938654" w:history="1">
            <w:r w:rsidRPr="004A7F90">
              <w:rPr>
                <w:rStyle w:val="Hyperlink"/>
                <w:rFonts w:ascii="Arial" w:hAnsi="Arial" w:cs="Arial"/>
                <w:noProof/>
                <w:lang w:val="en-AU"/>
              </w:rPr>
              <w:t>2.</w:t>
            </w:r>
            <w:r>
              <w:rPr>
                <w:noProof/>
              </w:rPr>
              <w:tab/>
            </w:r>
            <w:r w:rsidRPr="004A7F90">
              <w:rPr>
                <w:rStyle w:val="Hyperlink"/>
                <w:rFonts w:ascii="Arial" w:hAnsi="Arial" w:cs="Arial"/>
                <w:noProof/>
                <w:lang w:val="en-AU"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3B905" w14:textId="3516333C" w:rsidR="00064B5B" w:rsidRDefault="00064B5B">
          <w:pPr>
            <w:pStyle w:val="TOC2"/>
            <w:tabs>
              <w:tab w:val="left" w:pos="1100"/>
              <w:tab w:val="right" w:leader="dot" w:pos="9736"/>
            </w:tabs>
            <w:ind w:left="440"/>
            <w:rPr>
              <w:noProof/>
            </w:rPr>
          </w:pPr>
          <w:hyperlink w:anchor="_Toc178938655" w:history="1">
            <w:r w:rsidRPr="004A7F90">
              <w:rPr>
                <w:rStyle w:val="Hyperlink"/>
                <w:rFonts w:ascii="Arial" w:hAnsi="Arial" w:cs="Arial"/>
                <w:noProof/>
                <w:lang w:val="en-AU"/>
              </w:rPr>
              <w:t>2.1</w:t>
            </w:r>
            <w:r>
              <w:rPr>
                <w:noProof/>
              </w:rPr>
              <w:tab/>
            </w:r>
            <w:r w:rsidRPr="004A7F90">
              <w:rPr>
                <w:rStyle w:val="Hyperlink"/>
                <w:rFonts w:ascii="Arial" w:hAnsi="Arial" w:cs="Arial"/>
                <w:noProof/>
                <w:lang w:val="en-AU"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DF491" w14:textId="0F200A06" w:rsidR="00064B5B" w:rsidRDefault="00064B5B">
          <w:pPr>
            <w:pStyle w:val="TOC3"/>
            <w:tabs>
              <w:tab w:val="left" w:pos="1760"/>
              <w:tab w:val="right" w:leader="dot" w:pos="9736"/>
            </w:tabs>
            <w:ind w:left="880"/>
            <w:rPr>
              <w:noProof/>
            </w:rPr>
          </w:pPr>
          <w:hyperlink w:anchor="_Toc178938656" w:history="1">
            <w:r w:rsidRPr="004A7F90">
              <w:rPr>
                <w:rStyle w:val="Hyperlink"/>
                <w:rFonts w:ascii="Arial" w:hAnsi="Arial" w:cs="Arial"/>
                <w:noProof/>
                <w:lang w:val="en-AU"/>
              </w:rPr>
              <w:t>2.1.1</w:t>
            </w:r>
            <w:r>
              <w:rPr>
                <w:noProof/>
              </w:rPr>
              <w:tab/>
            </w:r>
            <w:r w:rsidRPr="004A7F90">
              <w:rPr>
                <w:rStyle w:val="Hyperlink"/>
                <w:rFonts w:ascii="Arial" w:hAnsi="Arial" w:cs="Arial"/>
                <w:noProof/>
                <w:lang w:val="en-AU"/>
              </w:rPr>
              <w:t>Data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C5345" w14:textId="54B5F63C" w:rsidR="00064B5B" w:rsidRDefault="00064B5B">
          <w:pPr>
            <w:pStyle w:val="TOC3"/>
            <w:tabs>
              <w:tab w:val="left" w:pos="1760"/>
              <w:tab w:val="right" w:leader="dot" w:pos="9736"/>
            </w:tabs>
            <w:ind w:left="880"/>
            <w:rPr>
              <w:noProof/>
            </w:rPr>
          </w:pPr>
          <w:hyperlink w:anchor="_Toc178938657" w:history="1">
            <w:r w:rsidRPr="004A7F90">
              <w:rPr>
                <w:rStyle w:val="Hyperlink"/>
                <w:rFonts w:ascii="Arial" w:hAnsi="Arial" w:cs="Arial"/>
                <w:noProof/>
                <w:lang w:val="en-AU"/>
              </w:rPr>
              <w:t>2.1.2</w:t>
            </w:r>
            <w:r>
              <w:rPr>
                <w:noProof/>
              </w:rPr>
              <w:tab/>
            </w:r>
            <w:r w:rsidRPr="004A7F90">
              <w:rPr>
                <w:rStyle w:val="Hyperlink"/>
                <w:rFonts w:ascii="Arial" w:hAnsi="Arial" w:cs="Arial"/>
                <w:noProof/>
                <w:lang w:val="en-AU"/>
              </w:rPr>
              <w:t>Identify and remove irrelevant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32374" w14:textId="12586BDD" w:rsidR="00064B5B" w:rsidRDefault="00064B5B">
          <w:pPr>
            <w:pStyle w:val="TOC3"/>
            <w:tabs>
              <w:tab w:val="left" w:pos="1760"/>
              <w:tab w:val="right" w:leader="dot" w:pos="9736"/>
            </w:tabs>
            <w:ind w:left="880"/>
            <w:rPr>
              <w:noProof/>
            </w:rPr>
          </w:pPr>
          <w:hyperlink w:anchor="_Toc178938658" w:history="1">
            <w:r w:rsidRPr="004A7F90">
              <w:rPr>
                <w:rStyle w:val="Hyperlink"/>
                <w:rFonts w:ascii="Arial" w:hAnsi="Arial" w:cs="Arial"/>
                <w:noProof/>
                <w:lang w:val="en-AU"/>
              </w:rPr>
              <w:t>2.1.3</w:t>
            </w:r>
            <w:r>
              <w:rPr>
                <w:noProof/>
              </w:rPr>
              <w:tab/>
            </w:r>
            <w:r w:rsidRPr="004A7F90">
              <w:rPr>
                <w:rStyle w:val="Hyperlink"/>
                <w:rFonts w:ascii="Arial" w:hAnsi="Arial" w:cs="Arial"/>
                <w:noProof/>
                <w:lang w:val="en-AU"/>
              </w:rPr>
              <w:t>Detect and handle missing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40B7C" w14:textId="27117EF2" w:rsidR="00064B5B" w:rsidRDefault="00064B5B">
          <w:pPr>
            <w:pStyle w:val="TOC3"/>
            <w:tabs>
              <w:tab w:val="left" w:pos="1760"/>
              <w:tab w:val="right" w:leader="dot" w:pos="9736"/>
            </w:tabs>
            <w:ind w:left="880"/>
            <w:rPr>
              <w:noProof/>
            </w:rPr>
          </w:pPr>
          <w:hyperlink w:anchor="_Toc178938659" w:history="1">
            <w:r w:rsidRPr="004A7F90">
              <w:rPr>
                <w:rStyle w:val="Hyperlink"/>
                <w:rFonts w:ascii="Arial" w:hAnsi="Arial" w:cs="Arial"/>
                <w:noProof/>
                <w:lang w:val="en-AU"/>
              </w:rPr>
              <w:t>2.1.4</w:t>
            </w:r>
            <w:r>
              <w:rPr>
                <w:noProof/>
              </w:rPr>
              <w:tab/>
            </w:r>
            <w:r w:rsidRPr="004A7F90">
              <w:rPr>
                <w:rStyle w:val="Hyperlink"/>
                <w:rFonts w:ascii="Arial" w:hAnsi="Arial" w:cs="Arial"/>
                <w:noProof/>
                <w:lang w:val="en-AU"/>
              </w:rPr>
              <w:t>Detect and handle duplicates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94EB7" w14:textId="57F9611E" w:rsidR="00064B5B" w:rsidRDefault="00064B5B">
          <w:pPr>
            <w:pStyle w:val="TOC3"/>
            <w:tabs>
              <w:tab w:val="left" w:pos="1760"/>
              <w:tab w:val="right" w:leader="dot" w:pos="9736"/>
            </w:tabs>
            <w:ind w:left="880"/>
            <w:rPr>
              <w:noProof/>
            </w:rPr>
          </w:pPr>
          <w:hyperlink w:anchor="_Toc178938660" w:history="1">
            <w:r w:rsidRPr="004A7F90">
              <w:rPr>
                <w:rStyle w:val="Hyperlink"/>
                <w:rFonts w:ascii="Arial" w:hAnsi="Arial" w:cs="Arial"/>
                <w:noProof/>
                <w:lang w:val="en-AU"/>
              </w:rPr>
              <w:t>2.1.5</w:t>
            </w:r>
            <w:r>
              <w:rPr>
                <w:noProof/>
              </w:rPr>
              <w:tab/>
            </w:r>
            <w:r w:rsidRPr="004A7F90">
              <w:rPr>
                <w:rStyle w:val="Hyperlink"/>
                <w:rFonts w:ascii="Arial" w:hAnsi="Arial" w:cs="Arial"/>
                <w:noProof/>
                <w:lang w:val="en-AU"/>
              </w:rPr>
              <w:t>Select suitable data types for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DA4F0" w14:textId="68AA79D3" w:rsidR="00064B5B" w:rsidRDefault="00064B5B">
          <w:pPr>
            <w:pStyle w:val="TOC3"/>
            <w:tabs>
              <w:tab w:val="left" w:pos="1760"/>
              <w:tab w:val="right" w:leader="dot" w:pos="9736"/>
            </w:tabs>
            <w:ind w:left="880"/>
            <w:rPr>
              <w:noProof/>
            </w:rPr>
          </w:pPr>
          <w:hyperlink w:anchor="_Toc178938661" w:history="1">
            <w:r w:rsidRPr="004A7F90">
              <w:rPr>
                <w:rStyle w:val="Hyperlink"/>
                <w:rFonts w:ascii="Arial" w:hAnsi="Arial" w:cs="Arial"/>
                <w:noProof/>
                <w:lang w:val="en-AU"/>
              </w:rPr>
              <w:t>2.1.6</w:t>
            </w:r>
            <w:r>
              <w:rPr>
                <w:noProof/>
              </w:rPr>
              <w:tab/>
            </w:r>
            <w:r w:rsidRPr="004A7F90">
              <w:rPr>
                <w:rStyle w:val="Hyperlink"/>
                <w:rFonts w:ascii="Arial" w:hAnsi="Arial" w:cs="Arial"/>
                <w:noProof/>
                <w:lang w:val="en-AU"/>
              </w:rPr>
              <w:t>Perform data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D5897" w14:textId="0E79FAA6" w:rsidR="00064B5B" w:rsidRDefault="00064B5B">
          <w:pPr>
            <w:pStyle w:val="TOC3"/>
            <w:tabs>
              <w:tab w:val="left" w:pos="1760"/>
              <w:tab w:val="right" w:leader="dot" w:pos="9736"/>
            </w:tabs>
            <w:ind w:left="880"/>
            <w:rPr>
              <w:noProof/>
            </w:rPr>
          </w:pPr>
          <w:hyperlink w:anchor="_Toc178938662" w:history="1">
            <w:r w:rsidRPr="004A7F90">
              <w:rPr>
                <w:rStyle w:val="Hyperlink"/>
                <w:rFonts w:ascii="Arial" w:hAnsi="Arial" w:cs="Arial"/>
                <w:noProof/>
                <w:lang w:val="en-AU"/>
              </w:rPr>
              <w:t>2.1.7</w:t>
            </w:r>
            <w:r>
              <w:rPr>
                <w:noProof/>
              </w:rPr>
              <w:tab/>
            </w:r>
            <w:r w:rsidRPr="004A7F90">
              <w:rPr>
                <w:rStyle w:val="Hyperlink"/>
                <w:rFonts w:ascii="Arial" w:hAnsi="Arial" w:cs="Arial"/>
                <w:noProof/>
                <w:lang w:val="en-AU"/>
              </w:rPr>
              <w:t>Perform other data preparation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C64AF" w14:textId="2E925806" w:rsidR="00064B5B" w:rsidRDefault="00064B5B">
          <w:pPr>
            <w:pStyle w:val="TOC2"/>
            <w:tabs>
              <w:tab w:val="left" w:pos="1100"/>
              <w:tab w:val="right" w:leader="dot" w:pos="9736"/>
            </w:tabs>
            <w:ind w:left="440"/>
            <w:rPr>
              <w:noProof/>
            </w:rPr>
          </w:pPr>
          <w:hyperlink w:anchor="_Toc178938663" w:history="1">
            <w:r w:rsidRPr="004A7F90">
              <w:rPr>
                <w:rStyle w:val="Hyperlink"/>
                <w:rFonts w:ascii="Arial" w:hAnsi="Arial" w:cs="Arial"/>
                <w:noProof/>
                <w:lang w:val="en-AU"/>
              </w:rPr>
              <w:t>2.2</w:t>
            </w:r>
            <w:r>
              <w:rPr>
                <w:noProof/>
              </w:rPr>
              <w:tab/>
            </w:r>
            <w:r w:rsidRPr="004A7F90">
              <w:rPr>
                <w:rStyle w:val="Hyperlink"/>
                <w:rFonts w:ascii="Arial" w:hAnsi="Arial" w:cs="Arial"/>
                <w:noProof/>
                <w:lang w:val="en-AU"/>
              </w:rPr>
              <w:t>Data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F6085" w14:textId="19E063B5" w:rsidR="00064B5B" w:rsidRDefault="00064B5B">
          <w:pPr>
            <w:pStyle w:val="TOC3"/>
            <w:tabs>
              <w:tab w:val="left" w:pos="1760"/>
              <w:tab w:val="right" w:leader="dot" w:pos="9736"/>
            </w:tabs>
            <w:ind w:left="880"/>
            <w:rPr>
              <w:noProof/>
            </w:rPr>
          </w:pPr>
          <w:hyperlink w:anchor="_Toc178938664" w:history="1">
            <w:r w:rsidRPr="004A7F90">
              <w:rPr>
                <w:rStyle w:val="Hyperlink"/>
                <w:rFonts w:ascii="Arial" w:hAnsi="Arial" w:cs="Arial"/>
                <w:noProof/>
                <w:lang w:val="en-AU"/>
              </w:rPr>
              <w:t>2.2.1</w:t>
            </w:r>
            <w:r>
              <w:rPr>
                <w:noProof/>
              </w:rPr>
              <w:tab/>
            </w:r>
            <w:r w:rsidRPr="004A7F90">
              <w:rPr>
                <w:rStyle w:val="Hyperlink"/>
                <w:rFonts w:ascii="Arial" w:hAnsi="Arial" w:cs="Arial"/>
                <w:noProof/>
                <w:lang w:val="en-AU"/>
              </w:rPr>
              <w:t>Class imbalance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6AB15" w14:textId="30B8E0B0" w:rsidR="00064B5B" w:rsidRDefault="00064B5B">
          <w:pPr>
            <w:pStyle w:val="TOC3"/>
            <w:tabs>
              <w:tab w:val="left" w:pos="1760"/>
              <w:tab w:val="right" w:leader="dot" w:pos="9736"/>
            </w:tabs>
            <w:ind w:left="880"/>
            <w:rPr>
              <w:noProof/>
            </w:rPr>
          </w:pPr>
          <w:hyperlink w:anchor="_Toc178938665" w:history="1">
            <w:r w:rsidRPr="004A7F90">
              <w:rPr>
                <w:rStyle w:val="Hyperlink"/>
                <w:rFonts w:ascii="Arial" w:hAnsi="Arial" w:cs="Arial"/>
                <w:noProof/>
                <w:lang w:val="en-AU"/>
              </w:rPr>
              <w:t>2.2.2</w:t>
            </w:r>
            <w:r>
              <w:rPr>
                <w:noProof/>
              </w:rPr>
              <w:tab/>
            </w:r>
            <w:r w:rsidRPr="004A7F90">
              <w:rPr>
                <w:rStyle w:val="Hyperlink"/>
                <w:rFonts w:ascii="Arial" w:hAnsi="Arial" w:cs="Arial"/>
                <w:noProof/>
                <w:lang w:val="en-AU"/>
              </w:rPr>
              <w:t>Model training and 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DF32A" w14:textId="2E8E3E7D" w:rsidR="00064B5B" w:rsidRDefault="00064B5B">
          <w:pPr>
            <w:pStyle w:val="TOC3"/>
            <w:tabs>
              <w:tab w:val="left" w:pos="1760"/>
              <w:tab w:val="right" w:leader="dot" w:pos="9736"/>
            </w:tabs>
            <w:ind w:left="880"/>
            <w:rPr>
              <w:noProof/>
            </w:rPr>
          </w:pPr>
          <w:hyperlink w:anchor="_Toc178938666" w:history="1">
            <w:r w:rsidRPr="004A7F90">
              <w:rPr>
                <w:rStyle w:val="Hyperlink"/>
                <w:rFonts w:ascii="Arial" w:hAnsi="Arial" w:cs="Arial"/>
                <w:noProof/>
                <w:lang w:val="en-AU"/>
              </w:rPr>
              <w:t>2.2.3</w:t>
            </w:r>
            <w:r>
              <w:rPr>
                <w:noProof/>
              </w:rPr>
              <w:tab/>
            </w:r>
            <w:r w:rsidRPr="004A7F90">
              <w:rPr>
                <w:rStyle w:val="Hyperlink"/>
                <w:rFonts w:ascii="Arial" w:hAnsi="Arial" w:cs="Arial"/>
                <w:noProof/>
                <w:lang w:val="en-AU"/>
              </w:rPr>
              <w:t>Model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63E05" w14:textId="56BDD3F1" w:rsidR="00064B5B" w:rsidRDefault="00064B5B">
          <w:pPr>
            <w:pStyle w:val="TOC3"/>
            <w:tabs>
              <w:tab w:val="left" w:pos="1760"/>
              <w:tab w:val="right" w:leader="dot" w:pos="9736"/>
            </w:tabs>
            <w:ind w:left="880"/>
            <w:rPr>
              <w:noProof/>
            </w:rPr>
          </w:pPr>
          <w:hyperlink w:anchor="_Toc178938667" w:history="1">
            <w:r w:rsidRPr="004A7F90">
              <w:rPr>
                <w:rStyle w:val="Hyperlink"/>
                <w:rFonts w:ascii="Arial" w:hAnsi="Arial" w:cs="Arial"/>
                <w:noProof/>
                <w:lang w:val="en-AU"/>
              </w:rPr>
              <w:t>2.2.4</w:t>
            </w:r>
            <w:r>
              <w:rPr>
                <w:noProof/>
              </w:rPr>
              <w:tab/>
            </w:r>
            <w:r w:rsidRPr="004A7F90">
              <w:rPr>
                <w:rStyle w:val="Hyperlink"/>
                <w:rFonts w:ascii="Arial" w:hAnsi="Arial" w:cs="Arial"/>
                <w:noProof/>
                <w:lang w:val="en-AU"/>
              </w:rPr>
              <w:t>Prediction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61349" w14:textId="4146F543" w:rsidR="00064B5B" w:rsidRDefault="00064B5B">
          <w:pPr>
            <w:pStyle w:val="TOC3"/>
            <w:tabs>
              <w:tab w:val="left" w:pos="1760"/>
              <w:tab w:val="right" w:leader="dot" w:pos="9736"/>
            </w:tabs>
            <w:ind w:left="880"/>
            <w:rPr>
              <w:noProof/>
            </w:rPr>
          </w:pPr>
          <w:hyperlink w:anchor="_Toc178938668" w:history="1">
            <w:r w:rsidRPr="004A7F90">
              <w:rPr>
                <w:rStyle w:val="Hyperlink"/>
                <w:rFonts w:ascii="Arial" w:hAnsi="Arial" w:cs="Arial"/>
                <w:noProof/>
                <w:lang w:val="en-AU"/>
              </w:rPr>
              <w:t>2.2.5</w:t>
            </w:r>
            <w:r>
              <w:rPr>
                <w:noProof/>
              </w:rPr>
              <w:tab/>
            </w:r>
            <w:r w:rsidRPr="004A7F90">
              <w:rPr>
                <w:rStyle w:val="Hyperlink"/>
                <w:rFonts w:ascii="Arial" w:hAnsi="Arial" w:cs="Arial"/>
                <w:noProof/>
                <w:lang w:val="en-AU"/>
              </w:rPr>
              <w:t>Other inventive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E9B08" w14:textId="6DD3A035" w:rsidR="00064B5B" w:rsidRDefault="00064B5B">
          <w:pPr>
            <w:pStyle w:val="TOC1"/>
            <w:tabs>
              <w:tab w:val="left" w:pos="420"/>
            </w:tabs>
            <w:rPr>
              <w:noProof/>
            </w:rPr>
          </w:pPr>
          <w:hyperlink w:anchor="_Toc178938669" w:history="1">
            <w:r w:rsidRPr="004A7F90">
              <w:rPr>
                <w:rStyle w:val="Hyperlink"/>
                <w:rFonts w:ascii="Arial" w:hAnsi="Arial" w:cs="Arial"/>
                <w:noProof/>
                <w:lang w:val="en-AU"/>
              </w:rPr>
              <w:t>3.</w:t>
            </w:r>
            <w:r>
              <w:rPr>
                <w:noProof/>
              </w:rPr>
              <w:tab/>
            </w:r>
            <w:r w:rsidRPr="004A7F90">
              <w:rPr>
                <w:rStyle w:val="Hyperlink"/>
                <w:rFonts w:ascii="Arial" w:hAnsi="Arial" w:cs="Arial"/>
                <w:noProof/>
                <w:lang w:val="en-AU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E4EA2" w14:textId="459A2285" w:rsidR="00064B5B" w:rsidRDefault="00064B5B">
          <w:pPr>
            <w:pStyle w:val="TOC1"/>
            <w:tabs>
              <w:tab w:val="left" w:pos="420"/>
            </w:tabs>
            <w:rPr>
              <w:noProof/>
            </w:rPr>
          </w:pPr>
          <w:hyperlink w:anchor="_Toc178938670" w:history="1">
            <w:r w:rsidRPr="004A7F90">
              <w:rPr>
                <w:rStyle w:val="Hyperlink"/>
                <w:rFonts w:ascii="Arial" w:hAnsi="Arial" w:cs="Arial"/>
                <w:noProof/>
                <w:lang w:val="en-AU"/>
              </w:rPr>
              <w:t>4.</w:t>
            </w:r>
            <w:r>
              <w:rPr>
                <w:noProof/>
              </w:rPr>
              <w:tab/>
            </w:r>
            <w:r w:rsidRPr="004A7F90">
              <w:rPr>
                <w:rStyle w:val="Hyperlink"/>
                <w:rFonts w:ascii="Arial" w:hAnsi="Arial" w:cs="Arial"/>
                <w:noProof/>
                <w:lang w:val="en-AU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B76B1" w14:textId="529A997F" w:rsidR="00064B5B" w:rsidRDefault="00064B5B">
          <w:pPr>
            <w:pStyle w:val="TOC1"/>
            <w:tabs>
              <w:tab w:val="left" w:pos="420"/>
            </w:tabs>
            <w:rPr>
              <w:noProof/>
            </w:rPr>
          </w:pPr>
          <w:hyperlink w:anchor="_Toc178938671" w:history="1">
            <w:r w:rsidRPr="004A7F90">
              <w:rPr>
                <w:rStyle w:val="Hyperlink"/>
                <w:rFonts w:ascii="Arial" w:hAnsi="Arial" w:cs="Arial"/>
                <w:noProof/>
                <w:lang w:val="en-AU"/>
              </w:rPr>
              <w:t>5.</w:t>
            </w:r>
            <w:r>
              <w:rPr>
                <w:noProof/>
              </w:rPr>
              <w:tab/>
            </w:r>
            <w:r w:rsidRPr="004A7F90">
              <w:rPr>
                <w:rStyle w:val="Hyperlink"/>
                <w:rFonts w:ascii="Arial" w:hAnsi="Arial" w:cs="Arial"/>
                <w:noProof/>
                <w:lang w:val="en-AU"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D67CB" w14:textId="291535F9" w:rsidR="00270B6B" w:rsidRDefault="00270B6B">
          <w:r>
            <w:rPr>
              <w:b/>
              <w:bCs/>
              <w:noProof/>
            </w:rPr>
            <w:fldChar w:fldCharType="end"/>
          </w:r>
        </w:p>
      </w:sdtContent>
    </w:sdt>
    <w:p w14:paraId="25B196C7" w14:textId="77777777" w:rsidR="00DA2DFF" w:rsidRPr="00B7230F" w:rsidRDefault="00DA2DFF">
      <w:pPr>
        <w:widowControl/>
        <w:rPr>
          <w:rFonts w:ascii="Arial" w:hAnsi="Arial" w:cs="Arial"/>
          <w:lang w:val="en-AU"/>
        </w:rPr>
      </w:pPr>
      <w:r w:rsidRPr="00B7230F">
        <w:rPr>
          <w:rFonts w:ascii="Arial" w:hAnsi="Arial" w:cs="Arial"/>
          <w:lang w:val="en-AU"/>
        </w:rPr>
        <w:br w:type="page"/>
      </w:r>
    </w:p>
    <w:p w14:paraId="615B801A" w14:textId="37D32B5E" w:rsidR="006A66DC" w:rsidRPr="00B7230F" w:rsidRDefault="006A66DC" w:rsidP="00D0561F">
      <w:pPr>
        <w:pStyle w:val="Heading1"/>
        <w:numPr>
          <w:ilvl w:val="0"/>
          <w:numId w:val="1"/>
        </w:numPr>
        <w:rPr>
          <w:rFonts w:ascii="Arial" w:hAnsi="Arial" w:cs="Arial"/>
          <w:lang w:val="en-AU"/>
        </w:rPr>
      </w:pPr>
      <w:bookmarkStart w:id="0" w:name="_Toc178938653"/>
      <w:r w:rsidRPr="00B7230F">
        <w:rPr>
          <w:rFonts w:ascii="Arial" w:hAnsi="Arial" w:cs="Arial"/>
          <w:lang w:val="en-AU"/>
        </w:rPr>
        <w:lastRenderedPageBreak/>
        <w:t>Summary</w:t>
      </w:r>
      <w:bookmarkEnd w:id="0"/>
    </w:p>
    <w:p w14:paraId="50155A37" w14:textId="77777777" w:rsidR="00C95B11" w:rsidRDefault="00161D3D" w:rsidP="006A66DC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In this assignment of Data Mining, </w:t>
      </w:r>
      <w:r w:rsidR="009370C1">
        <w:rPr>
          <w:rFonts w:ascii="Arial" w:hAnsi="Arial" w:cs="Arial"/>
          <w:lang w:val="en-AU"/>
        </w:rPr>
        <w:t>I tried to solve a real-world data mining problem.</w:t>
      </w:r>
      <w:r w:rsidR="00246CA9">
        <w:rPr>
          <w:rFonts w:ascii="Arial" w:hAnsi="Arial" w:cs="Arial"/>
          <w:lang w:val="en-AU"/>
        </w:rPr>
        <w:t xml:space="preserve"> I use</w:t>
      </w:r>
      <w:r w:rsidR="00580BEF">
        <w:rPr>
          <w:rFonts w:ascii="Arial" w:hAnsi="Arial" w:cs="Arial"/>
          <w:lang w:val="en-AU"/>
        </w:rPr>
        <w:t>d</w:t>
      </w:r>
      <w:r w:rsidR="00246CA9">
        <w:rPr>
          <w:rFonts w:ascii="Arial" w:hAnsi="Arial" w:cs="Arial"/>
          <w:lang w:val="en-AU"/>
        </w:rPr>
        <w:t xml:space="preserve"> </w:t>
      </w:r>
      <w:r w:rsidR="003F576D">
        <w:rPr>
          <w:rFonts w:ascii="Arial" w:hAnsi="Arial" w:cs="Arial"/>
          <w:lang w:val="en-AU"/>
        </w:rPr>
        <w:t xml:space="preserve">Google </w:t>
      </w:r>
      <w:proofErr w:type="spellStart"/>
      <w:r w:rsidR="003F576D">
        <w:rPr>
          <w:rFonts w:ascii="Arial" w:hAnsi="Arial" w:cs="Arial"/>
          <w:lang w:val="en-AU"/>
        </w:rPr>
        <w:t>Colab</w:t>
      </w:r>
      <w:proofErr w:type="spellEnd"/>
      <w:r w:rsidR="00CB00E1">
        <w:rPr>
          <w:rFonts w:ascii="Arial" w:hAnsi="Arial" w:cs="Arial"/>
          <w:lang w:val="en-AU"/>
        </w:rPr>
        <w:t>,</w:t>
      </w:r>
      <w:r w:rsidR="00580BEF">
        <w:rPr>
          <w:rFonts w:ascii="Arial" w:hAnsi="Arial" w:cs="Arial"/>
          <w:lang w:val="en-AU"/>
        </w:rPr>
        <w:t xml:space="preserve"> Python</w:t>
      </w:r>
      <w:r w:rsidR="00CB00E1">
        <w:rPr>
          <w:rFonts w:ascii="Arial" w:hAnsi="Arial" w:cs="Arial"/>
          <w:lang w:val="en-AU"/>
        </w:rPr>
        <w:t xml:space="preserve"> and </w:t>
      </w:r>
      <w:proofErr w:type="spellStart"/>
      <w:r w:rsidR="00CB00E1">
        <w:rPr>
          <w:rFonts w:ascii="Arial" w:hAnsi="Arial" w:cs="Arial"/>
          <w:lang w:val="en-AU"/>
        </w:rPr>
        <w:t>sklearn</w:t>
      </w:r>
      <w:proofErr w:type="spellEnd"/>
      <w:r w:rsidR="00CB00E1">
        <w:rPr>
          <w:rFonts w:ascii="Arial" w:hAnsi="Arial" w:cs="Arial"/>
          <w:lang w:val="en-AU"/>
        </w:rPr>
        <w:t xml:space="preserve"> to</w:t>
      </w:r>
      <w:r w:rsidR="003F576D">
        <w:rPr>
          <w:rFonts w:ascii="Arial" w:hAnsi="Arial" w:cs="Arial"/>
          <w:lang w:val="en-AU"/>
        </w:rPr>
        <w:t xml:space="preserve"> </w:t>
      </w:r>
      <w:r w:rsidR="00580BEF">
        <w:rPr>
          <w:rFonts w:ascii="Arial" w:hAnsi="Arial" w:cs="Arial"/>
          <w:lang w:val="en-AU"/>
        </w:rPr>
        <w:t>complete this assignment.</w:t>
      </w:r>
    </w:p>
    <w:p w14:paraId="0EA97CA6" w14:textId="7EDE5BFE" w:rsidR="009A11F6" w:rsidRDefault="00C95B11" w:rsidP="006A66DC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The dataset contains</w:t>
      </w:r>
      <w:r w:rsidR="003115C8">
        <w:rPr>
          <w:rFonts w:ascii="Arial" w:hAnsi="Arial" w:cs="Arial"/>
          <w:lang w:val="en-AU"/>
        </w:rPr>
        <w:t xml:space="preserve"> 5000 data</w:t>
      </w:r>
      <w:r w:rsidR="001D1958">
        <w:rPr>
          <w:rFonts w:ascii="Arial" w:hAnsi="Arial" w:cs="Arial"/>
          <w:lang w:val="en-AU"/>
        </w:rPr>
        <w:t>,</w:t>
      </w:r>
      <w:r w:rsidR="003115C8">
        <w:rPr>
          <w:rFonts w:ascii="Arial" w:hAnsi="Arial" w:cs="Arial"/>
          <w:lang w:val="en-AU"/>
        </w:rPr>
        <w:t xml:space="preserve"> </w:t>
      </w:r>
      <w:r>
        <w:rPr>
          <w:rFonts w:ascii="Arial" w:hAnsi="Arial" w:cs="Arial"/>
          <w:lang w:val="en-AU"/>
        </w:rPr>
        <w:t>and I use them to</w:t>
      </w:r>
      <w:r w:rsidR="003115C8">
        <w:rPr>
          <w:rFonts w:ascii="Arial" w:hAnsi="Arial" w:cs="Arial"/>
          <w:lang w:val="en-AU"/>
        </w:rPr>
        <w:t xml:space="preserve"> train 4 models and select the best 2 models to predict 500 new </w:t>
      </w:r>
      <w:r w:rsidR="005A72CE">
        <w:rPr>
          <w:rFonts w:ascii="Arial" w:hAnsi="Arial" w:cs="Arial"/>
          <w:lang w:val="en-AU"/>
        </w:rPr>
        <w:t>data.</w:t>
      </w:r>
      <w:r w:rsidR="00FD15B1">
        <w:rPr>
          <w:rFonts w:ascii="Arial" w:hAnsi="Arial" w:cs="Arial"/>
          <w:lang w:val="en-AU"/>
        </w:rPr>
        <w:t xml:space="preserve"> The model </w:t>
      </w:r>
      <w:r w:rsidR="008C7E3D">
        <w:rPr>
          <w:rFonts w:ascii="Arial" w:hAnsi="Arial" w:cs="Arial"/>
          <w:lang w:val="en-AU"/>
        </w:rPr>
        <w:t>prediction</w:t>
      </w:r>
      <w:r w:rsidR="00FD15B1">
        <w:rPr>
          <w:rFonts w:ascii="Arial" w:hAnsi="Arial" w:cs="Arial"/>
          <w:lang w:val="en-AU"/>
        </w:rPr>
        <w:t xml:space="preserve"> accuracy achieved 85%.</w:t>
      </w:r>
    </w:p>
    <w:p w14:paraId="3E34826F" w14:textId="29D36B6D" w:rsidR="00970E96" w:rsidRPr="00B7230F" w:rsidRDefault="00FD15B1" w:rsidP="006A66DC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During this assignment, I </w:t>
      </w:r>
      <w:r w:rsidR="000F4DA5">
        <w:rPr>
          <w:rFonts w:ascii="Arial" w:hAnsi="Arial" w:cs="Arial"/>
          <w:lang w:val="en-AU"/>
        </w:rPr>
        <w:t>studied</w:t>
      </w:r>
      <w:r>
        <w:rPr>
          <w:rFonts w:ascii="Arial" w:hAnsi="Arial" w:cs="Arial"/>
          <w:lang w:val="en-AU"/>
        </w:rPr>
        <w:t xml:space="preserve"> how to </w:t>
      </w:r>
      <w:r w:rsidR="008C7E3D">
        <w:rPr>
          <w:rFonts w:ascii="Arial" w:hAnsi="Arial" w:cs="Arial"/>
          <w:lang w:val="en-AU"/>
        </w:rPr>
        <w:t>prepare data</w:t>
      </w:r>
      <w:r w:rsidR="00970E96">
        <w:rPr>
          <w:rFonts w:ascii="Arial" w:hAnsi="Arial" w:cs="Arial"/>
          <w:lang w:val="en-AU"/>
        </w:rPr>
        <w:t>, classify data and tune models.</w:t>
      </w:r>
      <w:r w:rsidR="005F626B">
        <w:rPr>
          <w:rFonts w:ascii="Arial" w:hAnsi="Arial" w:cs="Arial"/>
          <w:lang w:val="en-AU"/>
        </w:rPr>
        <w:t xml:space="preserve"> </w:t>
      </w:r>
      <w:r w:rsidR="00970E96">
        <w:rPr>
          <w:rFonts w:ascii="Arial" w:hAnsi="Arial" w:cs="Arial"/>
          <w:lang w:val="en-AU"/>
        </w:rPr>
        <w:t>I</w:t>
      </w:r>
      <w:r w:rsidR="00496429">
        <w:rPr>
          <w:rFonts w:ascii="Arial" w:hAnsi="Arial" w:cs="Arial"/>
          <w:lang w:val="en-AU"/>
        </w:rPr>
        <w:t xml:space="preserve"> learned how to identify and remove irrelevant attributes, handl</w:t>
      </w:r>
      <w:r w:rsidR="005F626B">
        <w:rPr>
          <w:rFonts w:ascii="Arial" w:hAnsi="Arial" w:cs="Arial"/>
          <w:lang w:val="en-AU"/>
        </w:rPr>
        <w:t>e</w:t>
      </w:r>
      <w:r w:rsidR="00496429">
        <w:rPr>
          <w:rFonts w:ascii="Arial" w:hAnsi="Arial" w:cs="Arial"/>
          <w:lang w:val="en-AU"/>
        </w:rPr>
        <w:t xml:space="preserve"> missing entries and duplicates</w:t>
      </w:r>
      <w:r w:rsidR="005F626B">
        <w:rPr>
          <w:rFonts w:ascii="Arial" w:hAnsi="Arial" w:cs="Arial"/>
          <w:lang w:val="en-AU"/>
        </w:rPr>
        <w:t xml:space="preserve">, and transform data. </w:t>
      </w:r>
      <w:r w:rsidR="00CA1F11">
        <w:rPr>
          <w:rFonts w:ascii="Arial" w:hAnsi="Arial" w:cs="Arial"/>
          <w:lang w:val="en-AU"/>
        </w:rPr>
        <w:t>I learned how to handle imbalanced data and tune model parameters.</w:t>
      </w:r>
    </w:p>
    <w:p w14:paraId="28DFB818" w14:textId="71A4DD6B" w:rsidR="00AB064D" w:rsidRPr="00B7230F" w:rsidRDefault="006A66DC" w:rsidP="00D0561F">
      <w:pPr>
        <w:pStyle w:val="Heading1"/>
        <w:numPr>
          <w:ilvl w:val="0"/>
          <w:numId w:val="1"/>
        </w:numPr>
        <w:rPr>
          <w:rFonts w:ascii="Arial" w:hAnsi="Arial" w:cs="Arial"/>
          <w:lang w:val="en-AU"/>
        </w:rPr>
      </w:pPr>
      <w:bookmarkStart w:id="1" w:name="_Toc178938654"/>
      <w:r w:rsidRPr="00B7230F">
        <w:rPr>
          <w:rFonts w:ascii="Arial" w:hAnsi="Arial" w:cs="Arial"/>
          <w:lang w:val="en-AU"/>
        </w:rPr>
        <w:t>Methodology</w:t>
      </w:r>
      <w:bookmarkEnd w:id="1"/>
    </w:p>
    <w:p w14:paraId="6562BBF1" w14:textId="4842B807" w:rsidR="006A66DC" w:rsidRPr="00B7230F" w:rsidRDefault="006A66DC" w:rsidP="00D84454">
      <w:pPr>
        <w:pStyle w:val="Heading2"/>
        <w:numPr>
          <w:ilvl w:val="1"/>
          <w:numId w:val="1"/>
        </w:numPr>
        <w:rPr>
          <w:rFonts w:ascii="Arial" w:hAnsi="Arial" w:cs="Arial"/>
          <w:lang w:val="en-AU"/>
        </w:rPr>
      </w:pPr>
      <w:bookmarkStart w:id="2" w:name="_Toc178938655"/>
      <w:r w:rsidRPr="00B7230F">
        <w:rPr>
          <w:rFonts w:ascii="Arial" w:hAnsi="Arial" w:cs="Arial"/>
          <w:lang w:val="en-AU"/>
        </w:rPr>
        <w:t>Data preparation</w:t>
      </w:r>
      <w:bookmarkEnd w:id="2"/>
    </w:p>
    <w:p w14:paraId="01784A79" w14:textId="5C7C04CD" w:rsidR="00627D01" w:rsidRPr="00B7230F" w:rsidRDefault="004820FA" w:rsidP="00627D01">
      <w:pPr>
        <w:rPr>
          <w:rFonts w:ascii="Arial" w:hAnsi="Arial" w:cs="Arial"/>
          <w:lang w:val="en-AU"/>
        </w:rPr>
      </w:pPr>
      <w:r w:rsidRPr="00B7230F">
        <w:rPr>
          <w:rFonts w:ascii="Arial" w:hAnsi="Arial" w:cs="Arial"/>
          <w:lang w:val="en-AU"/>
        </w:rPr>
        <w:t xml:space="preserve">After </w:t>
      </w:r>
      <w:r w:rsidR="00F44CF1" w:rsidRPr="00B7230F">
        <w:rPr>
          <w:rFonts w:ascii="Arial" w:hAnsi="Arial" w:cs="Arial"/>
          <w:lang w:val="en-AU"/>
        </w:rPr>
        <w:t xml:space="preserve">downloading the SQLite DB from the </w:t>
      </w:r>
      <w:r w:rsidR="008F1F88" w:rsidRPr="00B7230F">
        <w:rPr>
          <w:rFonts w:ascii="Arial" w:hAnsi="Arial" w:cs="Arial"/>
          <w:lang w:val="en-AU"/>
        </w:rPr>
        <w:t>web</w:t>
      </w:r>
      <w:r w:rsidR="00B676D1" w:rsidRPr="00B7230F">
        <w:rPr>
          <w:rFonts w:ascii="Arial" w:hAnsi="Arial" w:cs="Arial"/>
          <w:lang w:val="en-AU"/>
        </w:rPr>
        <w:t>site</w:t>
      </w:r>
      <w:r w:rsidR="008F1F88" w:rsidRPr="00B7230F">
        <w:rPr>
          <w:rFonts w:ascii="Arial" w:hAnsi="Arial" w:cs="Arial"/>
          <w:lang w:val="en-AU"/>
        </w:rPr>
        <w:t>, we can examine all data attributes and identify issues present in the data.</w:t>
      </w:r>
    </w:p>
    <w:p w14:paraId="1CC52A68" w14:textId="5D62329C" w:rsidR="00293BF1" w:rsidRPr="00B7230F" w:rsidRDefault="00293BF1" w:rsidP="00BF46B5">
      <w:pPr>
        <w:pStyle w:val="Heading3"/>
        <w:numPr>
          <w:ilvl w:val="2"/>
          <w:numId w:val="1"/>
        </w:numPr>
        <w:rPr>
          <w:rFonts w:ascii="Arial" w:hAnsi="Arial" w:cs="Arial"/>
          <w:lang w:val="en-AU"/>
        </w:rPr>
      </w:pPr>
      <w:bookmarkStart w:id="3" w:name="_Toc178938656"/>
      <w:r w:rsidRPr="00B7230F">
        <w:rPr>
          <w:rFonts w:ascii="Arial" w:hAnsi="Arial" w:cs="Arial"/>
          <w:lang w:val="en-AU"/>
        </w:rPr>
        <w:t>Data overview</w:t>
      </w:r>
      <w:bookmarkEnd w:id="3"/>
    </w:p>
    <w:p w14:paraId="507159BC" w14:textId="2E649879" w:rsidR="00A97C5B" w:rsidRPr="00B7230F" w:rsidRDefault="00A97C5B" w:rsidP="00A97C5B">
      <w:pPr>
        <w:rPr>
          <w:rFonts w:ascii="Arial" w:hAnsi="Arial" w:cs="Arial"/>
          <w:lang w:val="en-AU"/>
        </w:rPr>
      </w:pPr>
      <w:r w:rsidRPr="00B7230F">
        <w:rPr>
          <w:rFonts w:ascii="Arial" w:hAnsi="Arial" w:cs="Arial"/>
          <w:lang w:val="en-AU"/>
        </w:rPr>
        <w:t>The data</w:t>
      </w:r>
      <w:r w:rsidR="00296F68">
        <w:rPr>
          <w:rFonts w:ascii="Arial" w:hAnsi="Arial" w:cs="Arial"/>
          <w:lang w:val="en-AU"/>
        </w:rPr>
        <w:t xml:space="preserve"> shape</w:t>
      </w:r>
      <w:r w:rsidRPr="00B7230F">
        <w:rPr>
          <w:rFonts w:ascii="Arial" w:hAnsi="Arial" w:cs="Arial"/>
          <w:lang w:val="en-AU"/>
        </w:rPr>
        <w:t xml:space="preserve"> </w:t>
      </w:r>
      <w:r w:rsidR="00E87F61" w:rsidRPr="00B7230F">
        <w:rPr>
          <w:rFonts w:ascii="Arial" w:hAnsi="Arial" w:cs="Arial"/>
          <w:lang w:val="en-AU"/>
        </w:rPr>
        <w:t xml:space="preserve">is </w:t>
      </w:r>
      <w:r w:rsidRPr="00B7230F">
        <w:rPr>
          <w:rFonts w:ascii="Arial" w:hAnsi="Arial" w:cs="Arial"/>
          <w:lang w:val="en-AU"/>
        </w:rPr>
        <w:t>5000 rows × 32 columns</w:t>
      </w:r>
      <w:r w:rsidR="005B7E3C" w:rsidRPr="00B7230F">
        <w:rPr>
          <w:rFonts w:ascii="Arial" w:hAnsi="Arial" w:cs="Arial"/>
          <w:lang w:val="en-AU"/>
        </w:rPr>
        <w:t>.</w:t>
      </w:r>
    </w:p>
    <w:p w14:paraId="6CDE4481" w14:textId="69095F5C" w:rsidR="004A55C2" w:rsidRPr="00B7230F" w:rsidRDefault="005B7E3C" w:rsidP="00D237D3">
      <w:pPr>
        <w:rPr>
          <w:rFonts w:ascii="Arial" w:hAnsi="Arial" w:cs="Arial"/>
          <w:lang w:val="en-AU"/>
        </w:rPr>
      </w:pPr>
      <w:r w:rsidRPr="00B7230F">
        <w:rPr>
          <w:rFonts w:ascii="Arial" w:hAnsi="Arial" w:cs="Arial"/>
          <w:lang w:val="en-AU"/>
        </w:rPr>
        <w:t xml:space="preserve">The </w:t>
      </w:r>
      <w:r w:rsidR="00045938" w:rsidRPr="00B7230F">
        <w:rPr>
          <w:rFonts w:ascii="Arial" w:hAnsi="Arial" w:cs="Arial"/>
          <w:lang w:val="en-AU"/>
        </w:rPr>
        <w:t>name</w:t>
      </w:r>
      <w:r w:rsidR="00243BA4" w:rsidRPr="00B7230F">
        <w:rPr>
          <w:rFonts w:ascii="Arial" w:hAnsi="Arial" w:cs="Arial"/>
          <w:lang w:val="en-AU"/>
        </w:rPr>
        <w:t xml:space="preserve"> and type</w:t>
      </w:r>
      <w:r w:rsidR="00045938" w:rsidRPr="00B7230F">
        <w:rPr>
          <w:rFonts w:ascii="Arial" w:hAnsi="Arial" w:cs="Arial"/>
          <w:lang w:val="en-AU"/>
        </w:rPr>
        <w:t xml:space="preserve"> of </w:t>
      </w:r>
      <w:r w:rsidRPr="00B7230F">
        <w:rPr>
          <w:rFonts w:ascii="Arial" w:hAnsi="Arial" w:cs="Arial"/>
          <w:lang w:val="en-AU"/>
        </w:rPr>
        <w:t xml:space="preserve">columns </w:t>
      </w:r>
      <w:r w:rsidR="00F44CF1" w:rsidRPr="00B7230F">
        <w:rPr>
          <w:rFonts w:ascii="Arial" w:hAnsi="Arial" w:cs="Arial"/>
          <w:lang w:val="en-AU"/>
        </w:rPr>
        <w:t xml:space="preserve">are </w:t>
      </w:r>
      <w:r w:rsidR="004A55C2" w:rsidRPr="00B7230F">
        <w:rPr>
          <w:rFonts w:ascii="Arial" w:hAnsi="Arial" w:cs="Arial"/>
          <w:lang w:val="en-AU"/>
        </w:rPr>
        <w:t xml:space="preserve">as </w:t>
      </w:r>
      <w:r w:rsidR="00597C6D">
        <w:rPr>
          <w:rFonts w:ascii="Arial" w:hAnsi="Arial" w:cs="Arial"/>
          <w:lang w:val="en-AU"/>
        </w:rPr>
        <w:t>follows</w:t>
      </w:r>
      <w:r w:rsidR="004A55C2" w:rsidRPr="00B7230F">
        <w:rPr>
          <w:rFonts w:ascii="Arial" w:hAnsi="Arial" w:cs="Arial"/>
          <w:lang w:val="en-AU"/>
        </w:rPr>
        <w:t>:</w:t>
      </w:r>
    </w:p>
    <w:p w14:paraId="40E6A48B" w14:textId="08A4360C" w:rsidR="00890143" w:rsidRDefault="00F629D6" w:rsidP="00F629D6">
      <w:pPr>
        <w:pStyle w:val="Caption"/>
        <w:jc w:val="center"/>
      </w:pPr>
      <w:r>
        <w:t xml:space="preserve">Table </w:t>
      </w:r>
      <w:fldSimple w:instr=" STYLEREF 1 \s ">
        <w:r w:rsidR="007866C9">
          <w:rPr>
            <w:noProof/>
          </w:rPr>
          <w:t>2</w:t>
        </w:r>
      </w:fldSimple>
      <w:r w:rsidR="00BE3C07">
        <w:noBreakHyphen/>
      </w:r>
      <w:fldSimple w:instr=" SEQ Table \* ARABIC \s 1 ">
        <w:r w:rsidR="007866C9">
          <w:rPr>
            <w:noProof/>
          </w:rPr>
          <w:t>1</w:t>
        </w:r>
      </w:fldSimple>
      <w:r>
        <w:t xml:space="preserve"> Data Types</w:t>
      </w:r>
    </w:p>
    <w:tbl>
      <w:tblPr>
        <w:tblStyle w:val="TableGrid"/>
        <w:tblW w:w="0" w:type="auto"/>
        <w:jc w:val="center"/>
        <w:tblLook w:val="0420" w:firstRow="1" w:lastRow="0" w:firstColumn="0" w:lastColumn="0" w:noHBand="0" w:noVBand="1"/>
      </w:tblPr>
      <w:tblGrid>
        <w:gridCol w:w="1036"/>
        <w:gridCol w:w="877"/>
        <w:gridCol w:w="1305"/>
        <w:gridCol w:w="877"/>
        <w:gridCol w:w="1158"/>
        <w:gridCol w:w="877"/>
        <w:gridCol w:w="1146"/>
        <w:gridCol w:w="877"/>
      </w:tblGrid>
      <w:tr w:rsidR="00243BA4" w:rsidRPr="00B7230F" w14:paraId="0AE3B5B6" w14:textId="77777777" w:rsidTr="00A35181">
        <w:trPr>
          <w:jc w:val="center"/>
        </w:trPr>
        <w:tc>
          <w:tcPr>
            <w:tcW w:w="0" w:type="auto"/>
            <w:shd w:val="clear" w:color="auto" w:fill="BFBFBF" w:themeFill="background1" w:themeFillShade="BF"/>
          </w:tcPr>
          <w:p w14:paraId="61B5BAB0" w14:textId="05826699" w:rsidR="00B26400" w:rsidRPr="00B7230F" w:rsidRDefault="00B26400" w:rsidP="00B26400">
            <w:pPr>
              <w:rPr>
                <w:rFonts w:ascii="Arial" w:hAnsi="Arial" w:cs="Arial"/>
                <w:b/>
                <w:bCs/>
                <w:lang w:val="en-AU"/>
              </w:rPr>
            </w:pPr>
            <w:r w:rsidRPr="00B7230F">
              <w:rPr>
                <w:rFonts w:ascii="Arial" w:hAnsi="Arial" w:cs="Arial"/>
                <w:b/>
                <w:bCs/>
                <w:lang w:val="en-AU"/>
              </w:rPr>
              <w:t>Column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3C7E2EF" w14:textId="27D34B02" w:rsidR="00B26400" w:rsidRPr="00B7230F" w:rsidRDefault="00B26400" w:rsidP="00B26400">
            <w:pPr>
              <w:rPr>
                <w:rFonts w:ascii="Arial" w:hAnsi="Arial" w:cs="Arial"/>
                <w:b/>
                <w:bCs/>
                <w:lang w:val="en-AU"/>
              </w:rPr>
            </w:pPr>
            <w:r w:rsidRPr="00B7230F">
              <w:rPr>
                <w:rFonts w:ascii="Arial" w:hAnsi="Arial" w:cs="Arial"/>
                <w:b/>
                <w:bCs/>
                <w:lang w:val="en-AU"/>
              </w:rPr>
              <w:t>Type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76599B00" w14:textId="1B1C8F17" w:rsidR="00B26400" w:rsidRPr="00B7230F" w:rsidRDefault="00B26400" w:rsidP="00B26400">
            <w:pPr>
              <w:rPr>
                <w:rFonts w:ascii="Arial" w:hAnsi="Arial" w:cs="Arial"/>
                <w:b/>
                <w:bCs/>
                <w:lang w:val="en-AU"/>
              </w:rPr>
            </w:pPr>
            <w:r w:rsidRPr="00B7230F">
              <w:rPr>
                <w:rFonts w:ascii="Arial" w:hAnsi="Arial" w:cs="Arial"/>
                <w:b/>
                <w:bCs/>
                <w:lang w:val="en-AU"/>
              </w:rPr>
              <w:t>Column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669C4755" w14:textId="31AA1C21" w:rsidR="00B26400" w:rsidRPr="00B7230F" w:rsidRDefault="00B26400" w:rsidP="00B26400">
            <w:pPr>
              <w:rPr>
                <w:rFonts w:ascii="Arial" w:hAnsi="Arial" w:cs="Arial"/>
                <w:b/>
                <w:bCs/>
                <w:lang w:val="en-AU"/>
              </w:rPr>
            </w:pPr>
            <w:r w:rsidRPr="00B7230F">
              <w:rPr>
                <w:rFonts w:ascii="Arial" w:hAnsi="Arial" w:cs="Arial"/>
                <w:b/>
                <w:bCs/>
                <w:lang w:val="en-AU"/>
              </w:rPr>
              <w:t>Type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4697D4B" w14:textId="59138978" w:rsidR="00B26400" w:rsidRPr="00B7230F" w:rsidRDefault="00B26400" w:rsidP="00B26400">
            <w:pPr>
              <w:rPr>
                <w:rFonts w:ascii="Arial" w:hAnsi="Arial" w:cs="Arial"/>
                <w:b/>
                <w:bCs/>
                <w:lang w:val="en-AU"/>
              </w:rPr>
            </w:pPr>
            <w:r w:rsidRPr="00B7230F">
              <w:rPr>
                <w:rFonts w:ascii="Arial" w:hAnsi="Arial" w:cs="Arial"/>
                <w:b/>
                <w:bCs/>
                <w:lang w:val="en-AU"/>
              </w:rPr>
              <w:t>Column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2DF871ED" w14:textId="5D8D9556" w:rsidR="00B26400" w:rsidRPr="00B7230F" w:rsidRDefault="00B26400" w:rsidP="00B26400">
            <w:pPr>
              <w:rPr>
                <w:rFonts w:ascii="Arial" w:hAnsi="Arial" w:cs="Arial"/>
                <w:b/>
                <w:bCs/>
                <w:lang w:val="en-AU"/>
              </w:rPr>
            </w:pPr>
            <w:r w:rsidRPr="00B7230F">
              <w:rPr>
                <w:rFonts w:ascii="Arial" w:hAnsi="Arial" w:cs="Arial"/>
                <w:b/>
                <w:bCs/>
                <w:lang w:val="en-AU"/>
              </w:rPr>
              <w:t>Type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2F37561C" w14:textId="2DC6B2B7" w:rsidR="00B26400" w:rsidRPr="00B7230F" w:rsidRDefault="00B26400" w:rsidP="00B26400">
            <w:pPr>
              <w:rPr>
                <w:rFonts w:ascii="Arial" w:hAnsi="Arial" w:cs="Arial"/>
                <w:b/>
                <w:bCs/>
                <w:lang w:val="en-AU"/>
              </w:rPr>
            </w:pPr>
            <w:r w:rsidRPr="00B7230F">
              <w:rPr>
                <w:rFonts w:ascii="Arial" w:hAnsi="Arial" w:cs="Arial"/>
                <w:b/>
                <w:bCs/>
                <w:lang w:val="en-AU"/>
              </w:rPr>
              <w:t>Column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78EF2ECF" w14:textId="3AC2E322" w:rsidR="00B26400" w:rsidRPr="00B7230F" w:rsidRDefault="00B26400" w:rsidP="00B26400">
            <w:pPr>
              <w:rPr>
                <w:rFonts w:ascii="Arial" w:hAnsi="Arial" w:cs="Arial"/>
                <w:b/>
                <w:bCs/>
                <w:lang w:val="en-AU"/>
              </w:rPr>
            </w:pPr>
            <w:r w:rsidRPr="00B7230F">
              <w:rPr>
                <w:rFonts w:ascii="Arial" w:hAnsi="Arial" w:cs="Arial"/>
                <w:b/>
                <w:bCs/>
                <w:lang w:val="en-AU"/>
              </w:rPr>
              <w:t>Type</w:t>
            </w:r>
          </w:p>
        </w:tc>
      </w:tr>
      <w:tr w:rsidR="003B6D71" w:rsidRPr="00B7230F" w14:paraId="7DD1D717" w14:textId="77777777" w:rsidTr="00A35181">
        <w:trPr>
          <w:jc w:val="center"/>
        </w:trPr>
        <w:tc>
          <w:tcPr>
            <w:tcW w:w="0" w:type="auto"/>
          </w:tcPr>
          <w:p w14:paraId="7C8BCC6E" w14:textId="0302DC42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Index</w:t>
            </w:r>
          </w:p>
        </w:tc>
        <w:tc>
          <w:tcPr>
            <w:tcW w:w="0" w:type="auto"/>
          </w:tcPr>
          <w:p w14:paraId="1A2E8B5A" w14:textId="41D8E5C8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int64</w:t>
            </w:r>
          </w:p>
        </w:tc>
        <w:tc>
          <w:tcPr>
            <w:tcW w:w="0" w:type="auto"/>
          </w:tcPr>
          <w:p w14:paraId="06A4CB0C" w14:textId="0828A233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Buyer</w:t>
            </w:r>
          </w:p>
        </w:tc>
        <w:tc>
          <w:tcPr>
            <w:tcW w:w="0" w:type="auto"/>
          </w:tcPr>
          <w:p w14:paraId="7B0E4C8B" w14:textId="66E732D6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float64</w:t>
            </w:r>
          </w:p>
        </w:tc>
        <w:tc>
          <w:tcPr>
            <w:tcW w:w="0" w:type="auto"/>
          </w:tcPr>
          <w:p w14:paraId="6E9B71BF" w14:textId="01DED691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Storage</w:t>
            </w:r>
          </w:p>
        </w:tc>
        <w:tc>
          <w:tcPr>
            <w:tcW w:w="0" w:type="auto"/>
          </w:tcPr>
          <w:p w14:paraId="5C6792F6" w14:textId="1390849F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object</w:t>
            </w:r>
          </w:p>
        </w:tc>
        <w:tc>
          <w:tcPr>
            <w:tcW w:w="0" w:type="auto"/>
          </w:tcPr>
          <w:p w14:paraId="0C7DDAD6" w14:textId="6D573A2F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Session</w:t>
            </w:r>
          </w:p>
        </w:tc>
        <w:tc>
          <w:tcPr>
            <w:tcW w:w="0" w:type="auto"/>
          </w:tcPr>
          <w:p w14:paraId="5340F3B2" w14:textId="2F72D381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int64</w:t>
            </w:r>
          </w:p>
        </w:tc>
      </w:tr>
      <w:tr w:rsidR="005F351A" w:rsidRPr="00B7230F" w14:paraId="36B13F95" w14:textId="77777777" w:rsidTr="00A35181">
        <w:trPr>
          <w:jc w:val="center"/>
        </w:trPr>
        <w:tc>
          <w:tcPr>
            <w:tcW w:w="0" w:type="auto"/>
          </w:tcPr>
          <w:p w14:paraId="5CBEB9FE" w14:textId="17F6A80C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System</w:t>
            </w:r>
          </w:p>
        </w:tc>
        <w:tc>
          <w:tcPr>
            <w:tcW w:w="0" w:type="auto"/>
          </w:tcPr>
          <w:p w14:paraId="1BF22BED" w14:textId="38F40BE3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float64</w:t>
            </w:r>
          </w:p>
        </w:tc>
        <w:tc>
          <w:tcPr>
            <w:tcW w:w="0" w:type="auto"/>
          </w:tcPr>
          <w:p w14:paraId="348BF718" w14:textId="19E3311B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Insect</w:t>
            </w:r>
          </w:p>
        </w:tc>
        <w:tc>
          <w:tcPr>
            <w:tcW w:w="0" w:type="auto"/>
          </w:tcPr>
          <w:p w14:paraId="78931EF2" w14:textId="4E962B76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float64</w:t>
            </w:r>
          </w:p>
        </w:tc>
        <w:tc>
          <w:tcPr>
            <w:tcW w:w="0" w:type="auto"/>
          </w:tcPr>
          <w:p w14:paraId="3F1711D7" w14:textId="5CDA21F6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Resource</w:t>
            </w:r>
          </w:p>
        </w:tc>
        <w:tc>
          <w:tcPr>
            <w:tcW w:w="0" w:type="auto"/>
          </w:tcPr>
          <w:p w14:paraId="73143C8B" w14:textId="2A3C831B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float64</w:t>
            </w:r>
          </w:p>
        </w:tc>
        <w:tc>
          <w:tcPr>
            <w:tcW w:w="0" w:type="auto"/>
          </w:tcPr>
          <w:p w14:paraId="6A639FB9" w14:textId="46600E4A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Guitar</w:t>
            </w:r>
          </w:p>
        </w:tc>
        <w:tc>
          <w:tcPr>
            <w:tcW w:w="0" w:type="auto"/>
          </w:tcPr>
          <w:p w14:paraId="0AF36689" w14:textId="6328C13F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object</w:t>
            </w:r>
          </w:p>
        </w:tc>
      </w:tr>
      <w:tr w:rsidR="005F351A" w:rsidRPr="00B7230F" w14:paraId="6DA4C476" w14:textId="77777777" w:rsidTr="00A35181">
        <w:trPr>
          <w:jc w:val="center"/>
        </w:trPr>
        <w:tc>
          <w:tcPr>
            <w:tcW w:w="0" w:type="auto"/>
          </w:tcPr>
          <w:p w14:paraId="48E0F83E" w14:textId="1FC883E7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Science</w:t>
            </w:r>
          </w:p>
        </w:tc>
        <w:tc>
          <w:tcPr>
            <w:tcW w:w="0" w:type="auto"/>
          </w:tcPr>
          <w:p w14:paraId="79A03671" w14:textId="0578E254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float64</w:t>
            </w:r>
          </w:p>
        </w:tc>
        <w:tc>
          <w:tcPr>
            <w:tcW w:w="0" w:type="auto"/>
          </w:tcPr>
          <w:p w14:paraId="125577AD" w14:textId="3BDFA396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Music</w:t>
            </w:r>
          </w:p>
        </w:tc>
        <w:tc>
          <w:tcPr>
            <w:tcW w:w="0" w:type="auto"/>
          </w:tcPr>
          <w:p w14:paraId="73DCED9A" w14:textId="720E2109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object</w:t>
            </w:r>
          </w:p>
        </w:tc>
        <w:tc>
          <w:tcPr>
            <w:tcW w:w="0" w:type="auto"/>
          </w:tcPr>
          <w:p w14:paraId="7D943144" w14:textId="3755B76E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Writer</w:t>
            </w:r>
          </w:p>
        </w:tc>
        <w:tc>
          <w:tcPr>
            <w:tcW w:w="0" w:type="auto"/>
          </w:tcPr>
          <w:p w14:paraId="3932F584" w14:textId="6E7E7740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float64</w:t>
            </w:r>
          </w:p>
        </w:tc>
        <w:tc>
          <w:tcPr>
            <w:tcW w:w="0" w:type="auto"/>
          </w:tcPr>
          <w:p w14:paraId="73018D82" w14:textId="6E111867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Shopping</w:t>
            </w:r>
          </w:p>
        </w:tc>
        <w:tc>
          <w:tcPr>
            <w:tcW w:w="0" w:type="auto"/>
          </w:tcPr>
          <w:p w14:paraId="1D9EBC26" w14:textId="2D8A6F5F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float64</w:t>
            </w:r>
          </w:p>
        </w:tc>
      </w:tr>
      <w:tr w:rsidR="005F351A" w:rsidRPr="00B7230F" w14:paraId="298925D8" w14:textId="77777777" w:rsidTr="00A35181">
        <w:trPr>
          <w:jc w:val="center"/>
        </w:trPr>
        <w:tc>
          <w:tcPr>
            <w:tcW w:w="0" w:type="auto"/>
          </w:tcPr>
          <w:p w14:paraId="6511C7B8" w14:textId="6A790A09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Method</w:t>
            </w:r>
          </w:p>
        </w:tc>
        <w:tc>
          <w:tcPr>
            <w:tcW w:w="0" w:type="auto"/>
          </w:tcPr>
          <w:p w14:paraId="7627CA90" w14:textId="098F6259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float64</w:t>
            </w:r>
          </w:p>
        </w:tc>
        <w:tc>
          <w:tcPr>
            <w:tcW w:w="0" w:type="auto"/>
          </w:tcPr>
          <w:p w14:paraId="6F92E5A7" w14:textId="0D9395F9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Guidance</w:t>
            </w:r>
          </w:p>
        </w:tc>
        <w:tc>
          <w:tcPr>
            <w:tcW w:w="0" w:type="auto"/>
          </w:tcPr>
          <w:p w14:paraId="718134DF" w14:textId="231647F0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float64</w:t>
            </w:r>
          </w:p>
        </w:tc>
        <w:tc>
          <w:tcPr>
            <w:tcW w:w="0" w:type="auto"/>
          </w:tcPr>
          <w:p w14:paraId="04D63CEF" w14:textId="6E6AD85D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Member</w:t>
            </w:r>
          </w:p>
        </w:tc>
        <w:tc>
          <w:tcPr>
            <w:tcW w:w="0" w:type="auto"/>
          </w:tcPr>
          <w:p w14:paraId="29EC6249" w14:textId="04B1C74B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float64</w:t>
            </w:r>
          </w:p>
        </w:tc>
        <w:tc>
          <w:tcPr>
            <w:tcW w:w="0" w:type="auto"/>
          </w:tcPr>
          <w:p w14:paraId="6C834C9B" w14:textId="20E21A5C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Trainer</w:t>
            </w:r>
          </w:p>
        </w:tc>
        <w:tc>
          <w:tcPr>
            <w:tcW w:w="0" w:type="auto"/>
          </w:tcPr>
          <w:p w14:paraId="041EB818" w14:textId="32DF4F0D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int64</w:t>
            </w:r>
          </w:p>
        </w:tc>
      </w:tr>
      <w:tr w:rsidR="005F351A" w:rsidRPr="00B7230F" w14:paraId="4E1C438C" w14:textId="77777777" w:rsidTr="00A35181">
        <w:trPr>
          <w:jc w:val="center"/>
        </w:trPr>
        <w:tc>
          <w:tcPr>
            <w:tcW w:w="0" w:type="auto"/>
          </w:tcPr>
          <w:p w14:paraId="0D7DA0FF" w14:textId="4082F94D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People</w:t>
            </w:r>
          </w:p>
        </w:tc>
        <w:tc>
          <w:tcPr>
            <w:tcW w:w="0" w:type="auto"/>
          </w:tcPr>
          <w:p w14:paraId="2795FBBA" w14:textId="5CBC9BCA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float64</w:t>
            </w:r>
          </w:p>
        </w:tc>
        <w:tc>
          <w:tcPr>
            <w:tcW w:w="0" w:type="auto"/>
          </w:tcPr>
          <w:p w14:paraId="3FE6E50A" w14:textId="71ED3B2F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Power</w:t>
            </w:r>
          </w:p>
        </w:tc>
        <w:tc>
          <w:tcPr>
            <w:tcW w:w="0" w:type="auto"/>
          </w:tcPr>
          <w:p w14:paraId="17ED7BA4" w14:textId="28D28ACB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float64</w:t>
            </w:r>
          </w:p>
        </w:tc>
        <w:tc>
          <w:tcPr>
            <w:tcW w:w="0" w:type="auto"/>
          </w:tcPr>
          <w:p w14:paraId="0CACEF3D" w14:textId="13FB6D16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Cookie</w:t>
            </w:r>
          </w:p>
        </w:tc>
        <w:tc>
          <w:tcPr>
            <w:tcW w:w="0" w:type="auto"/>
          </w:tcPr>
          <w:p w14:paraId="6162B486" w14:textId="3337313C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float64</w:t>
            </w:r>
          </w:p>
        </w:tc>
        <w:tc>
          <w:tcPr>
            <w:tcW w:w="0" w:type="auto"/>
          </w:tcPr>
          <w:p w14:paraId="22B46FD1" w14:textId="1D1A077A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Office</w:t>
            </w:r>
          </w:p>
        </w:tc>
        <w:tc>
          <w:tcPr>
            <w:tcW w:w="0" w:type="auto"/>
          </w:tcPr>
          <w:p w14:paraId="7F32776B" w14:textId="3BE880C3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float64</w:t>
            </w:r>
          </w:p>
        </w:tc>
      </w:tr>
      <w:tr w:rsidR="005F351A" w:rsidRPr="00B7230F" w14:paraId="556542A0" w14:textId="77777777" w:rsidTr="00A35181">
        <w:trPr>
          <w:jc w:val="center"/>
        </w:trPr>
        <w:tc>
          <w:tcPr>
            <w:tcW w:w="0" w:type="auto"/>
          </w:tcPr>
          <w:p w14:paraId="2D583F7B" w14:textId="7BA2C660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Estate</w:t>
            </w:r>
          </w:p>
        </w:tc>
        <w:tc>
          <w:tcPr>
            <w:tcW w:w="0" w:type="auto"/>
          </w:tcPr>
          <w:p w14:paraId="2D88218F" w14:textId="4AB17BB5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float64</w:t>
            </w:r>
          </w:p>
        </w:tc>
        <w:tc>
          <w:tcPr>
            <w:tcW w:w="0" w:type="auto"/>
          </w:tcPr>
          <w:p w14:paraId="5A7C368D" w14:textId="35047016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Knowledge</w:t>
            </w:r>
          </w:p>
        </w:tc>
        <w:tc>
          <w:tcPr>
            <w:tcW w:w="0" w:type="auto"/>
          </w:tcPr>
          <w:p w14:paraId="6A45A3A0" w14:textId="302367F6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int64</w:t>
            </w:r>
          </w:p>
        </w:tc>
        <w:tc>
          <w:tcPr>
            <w:tcW w:w="0" w:type="auto"/>
          </w:tcPr>
          <w:p w14:paraId="0CA31A41" w14:textId="2F949DDD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Virus</w:t>
            </w:r>
          </w:p>
        </w:tc>
        <w:tc>
          <w:tcPr>
            <w:tcW w:w="0" w:type="auto"/>
          </w:tcPr>
          <w:p w14:paraId="6832DD05" w14:textId="67688BFB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float64</w:t>
            </w:r>
          </w:p>
        </w:tc>
        <w:tc>
          <w:tcPr>
            <w:tcW w:w="0" w:type="auto"/>
          </w:tcPr>
          <w:p w14:paraId="0255E582" w14:textId="0A9D94D0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Country</w:t>
            </w:r>
          </w:p>
        </w:tc>
        <w:tc>
          <w:tcPr>
            <w:tcW w:w="0" w:type="auto"/>
          </w:tcPr>
          <w:p w14:paraId="345253CA" w14:textId="61A086EA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float64</w:t>
            </w:r>
          </w:p>
        </w:tc>
      </w:tr>
      <w:tr w:rsidR="005F351A" w:rsidRPr="00B7230F" w14:paraId="290DF688" w14:textId="77777777" w:rsidTr="00A35181">
        <w:trPr>
          <w:jc w:val="center"/>
        </w:trPr>
        <w:tc>
          <w:tcPr>
            <w:tcW w:w="0" w:type="auto"/>
          </w:tcPr>
          <w:p w14:paraId="28B9E797" w14:textId="2EA1550D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Tennis</w:t>
            </w:r>
          </w:p>
        </w:tc>
        <w:tc>
          <w:tcPr>
            <w:tcW w:w="0" w:type="auto"/>
          </w:tcPr>
          <w:p w14:paraId="7EF6622B" w14:textId="15E3BB1A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float64</w:t>
            </w:r>
          </w:p>
        </w:tc>
        <w:tc>
          <w:tcPr>
            <w:tcW w:w="0" w:type="auto"/>
          </w:tcPr>
          <w:p w14:paraId="4D21156A" w14:textId="064CD922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Owner</w:t>
            </w:r>
          </w:p>
        </w:tc>
        <w:tc>
          <w:tcPr>
            <w:tcW w:w="0" w:type="auto"/>
          </w:tcPr>
          <w:p w14:paraId="093F5ED9" w14:textId="59581684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int64</w:t>
            </w:r>
          </w:p>
        </w:tc>
        <w:tc>
          <w:tcPr>
            <w:tcW w:w="0" w:type="auto"/>
          </w:tcPr>
          <w:p w14:paraId="5F266E6A" w14:textId="7378FBF4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Moment</w:t>
            </w:r>
          </w:p>
        </w:tc>
        <w:tc>
          <w:tcPr>
            <w:tcW w:w="0" w:type="auto"/>
          </w:tcPr>
          <w:p w14:paraId="6066D290" w14:textId="30CF1D70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float64</w:t>
            </w:r>
          </w:p>
        </w:tc>
        <w:tc>
          <w:tcPr>
            <w:tcW w:w="0" w:type="auto"/>
          </w:tcPr>
          <w:p w14:paraId="63A8DA64" w14:textId="5A629999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Tension</w:t>
            </w:r>
          </w:p>
        </w:tc>
        <w:tc>
          <w:tcPr>
            <w:tcW w:w="0" w:type="auto"/>
          </w:tcPr>
          <w:p w14:paraId="5FCF26BC" w14:textId="6664A32F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float64</w:t>
            </w:r>
          </w:p>
        </w:tc>
      </w:tr>
      <w:tr w:rsidR="005F351A" w:rsidRPr="00B7230F" w14:paraId="0CAB334B" w14:textId="77777777" w:rsidTr="00A35181">
        <w:trPr>
          <w:jc w:val="center"/>
        </w:trPr>
        <w:tc>
          <w:tcPr>
            <w:tcW w:w="0" w:type="auto"/>
          </w:tcPr>
          <w:p w14:paraId="17B77907" w14:textId="7E489714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Problem</w:t>
            </w:r>
          </w:p>
        </w:tc>
        <w:tc>
          <w:tcPr>
            <w:tcW w:w="0" w:type="auto"/>
          </w:tcPr>
          <w:p w14:paraId="74AACF2A" w14:textId="5C8DA0F2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float64</w:t>
            </w:r>
          </w:p>
        </w:tc>
        <w:tc>
          <w:tcPr>
            <w:tcW w:w="0" w:type="auto"/>
          </w:tcPr>
          <w:p w14:paraId="57DA855A" w14:textId="4D32985C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Oven</w:t>
            </w:r>
          </w:p>
        </w:tc>
        <w:tc>
          <w:tcPr>
            <w:tcW w:w="0" w:type="auto"/>
          </w:tcPr>
          <w:p w14:paraId="753ABAB7" w14:textId="2364B11A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float64</w:t>
            </w:r>
          </w:p>
        </w:tc>
        <w:tc>
          <w:tcPr>
            <w:tcW w:w="0" w:type="auto"/>
          </w:tcPr>
          <w:p w14:paraId="6919E355" w14:textId="0366A339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Driver</w:t>
            </w:r>
          </w:p>
        </w:tc>
        <w:tc>
          <w:tcPr>
            <w:tcW w:w="0" w:type="auto"/>
          </w:tcPr>
          <w:p w14:paraId="2133209A" w14:textId="14A911D4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float64</w:t>
            </w:r>
          </w:p>
        </w:tc>
        <w:tc>
          <w:tcPr>
            <w:tcW w:w="0" w:type="auto"/>
          </w:tcPr>
          <w:p w14:paraId="41767CED" w14:textId="13AB589A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class</w:t>
            </w:r>
          </w:p>
        </w:tc>
        <w:tc>
          <w:tcPr>
            <w:tcW w:w="0" w:type="auto"/>
          </w:tcPr>
          <w:p w14:paraId="79A366C9" w14:textId="3DD53CA8" w:rsidR="003B6D71" w:rsidRPr="00B7230F" w:rsidRDefault="003B6D71" w:rsidP="003B6D71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int64</w:t>
            </w:r>
          </w:p>
        </w:tc>
      </w:tr>
    </w:tbl>
    <w:p w14:paraId="5F39EEDC" w14:textId="1EFD9D55" w:rsidR="00045938" w:rsidRPr="00B7230F" w:rsidRDefault="00045938" w:rsidP="00045938">
      <w:pPr>
        <w:rPr>
          <w:rFonts w:ascii="Arial" w:hAnsi="Arial" w:cs="Arial"/>
          <w:lang w:val="en-AU"/>
        </w:rPr>
      </w:pPr>
    </w:p>
    <w:p w14:paraId="0A69A1CD" w14:textId="77777777" w:rsidR="00261ED3" w:rsidRDefault="00E230A8" w:rsidP="00261ED3">
      <w:pPr>
        <w:keepNext/>
        <w:jc w:val="center"/>
      </w:pPr>
      <w:r w:rsidRPr="00B7230F">
        <w:rPr>
          <w:rFonts w:ascii="Arial" w:hAnsi="Arial" w:cs="Arial"/>
          <w:noProof/>
          <w:lang w:val="en-AU"/>
        </w:rPr>
        <w:lastRenderedPageBreak/>
        <w:drawing>
          <wp:inline distT="0" distB="0" distL="0" distR="0" wp14:anchorId="77681016" wp14:editId="5B61F5F2">
            <wp:extent cx="6162951" cy="6138152"/>
            <wp:effectExtent l="0" t="0" r="9525" b="0"/>
            <wp:docPr id="19684251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842" cy="61659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37EF64" w14:textId="4F3AC65F" w:rsidR="00E230A8" w:rsidRPr="00B7230F" w:rsidRDefault="00261ED3" w:rsidP="00261ED3">
      <w:pPr>
        <w:pStyle w:val="Caption"/>
        <w:jc w:val="center"/>
        <w:rPr>
          <w:rFonts w:ascii="Arial" w:hAnsi="Arial" w:cs="Arial"/>
          <w:lang w:val="en-AU"/>
        </w:rPr>
      </w:pPr>
      <w:r>
        <w:t xml:space="preserve">Figure </w:t>
      </w:r>
      <w:fldSimple w:instr=" STYLEREF 1 \s ">
        <w:r w:rsidR="007866C9">
          <w:rPr>
            <w:noProof/>
          </w:rPr>
          <w:t>2</w:t>
        </w:r>
      </w:fldSimple>
      <w:r w:rsidR="00725AD1">
        <w:noBreakHyphen/>
      </w:r>
      <w:fldSimple w:instr=" SEQ Figure \* ARABIC \s 1 ">
        <w:r w:rsidR="007866C9">
          <w:rPr>
            <w:noProof/>
          </w:rPr>
          <w:t>1</w:t>
        </w:r>
      </w:fldSimple>
      <w:r>
        <w:t xml:space="preserve"> Data H</w:t>
      </w:r>
      <w:r w:rsidRPr="00822C31">
        <w:t>istogram</w:t>
      </w:r>
    </w:p>
    <w:p w14:paraId="0AC57CAC" w14:textId="63E2AA02" w:rsidR="00E230A8" w:rsidRPr="00B7230F" w:rsidRDefault="001D2903" w:rsidP="00045938">
      <w:pPr>
        <w:rPr>
          <w:rFonts w:ascii="Arial" w:hAnsi="Arial" w:cs="Arial"/>
          <w:lang w:val="en-AU"/>
        </w:rPr>
      </w:pPr>
      <w:r w:rsidRPr="00B7230F">
        <w:rPr>
          <w:rFonts w:ascii="Arial" w:hAnsi="Arial" w:cs="Arial"/>
          <w:lang w:val="en-AU"/>
        </w:rPr>
        <w:t xml:space="preserve">From the </w:t>
      </w:r>
      <w:r w:rsidR="00C97228" w:rsidRPr="00B7230F">
        <w:rPr>
          <w:rFonts w:ascii="Arial" w:hAnsi="Arial" w:cs="Arial"/>
          <w:lang w:val="en-AU"/>
        </w:rPr>
        <w:t>hist</w:t>
      </w:r>
      <w:r w:rsidR="00597C6D">
        <w:rPr>
          <w:rFonts w:ascii="Arial" w:hAnsi="Arial" w:cs="Arial"/>
          <w:lang w:val="en-AU"/>
        </w:rPr>
        <w:t>ogram</w:t>
      </w:r>
      <w:r w:rsidR="00EB6615" w:rsidRPr="00B7230F">
        <w:rPr>
          <w:rFonts w:ascii="Arial" w:hAnsi="Arial" w:cs="Arial"/>
          <w:lang w:val="en-AU"/>
        </w:rPr>
        <w:t>, I found that</w:t>
      </w:r>
      <w:r w:rsidR="00597C6D">
        <w:rPr>
          <w:rFonts w:ascii="Arial" w:hAnsi="Arial" w:cs="Arial"/>
          <w:lang w:val="en-AU"/>
        </w:rPr>
        <w:t xml:space="preserve"> the columns</w:t>
      </w:r>
      <w:r w:rsidR="00EB6615" w:rsidRPr="00B7230F">
        <w:rPr>
          <w:rFonts w:ascii="Arial" w:hAnsi="Arial" w:cs="Arial"/>
          <w:lang w:val="en-AU"/>
        </w:rPr>
        <w:t xml:space="preserve"> </w:t>
      </w:r>
      <w:r w:rsidR="00261ED3">
        <w:rPr>
          <w:rFonts w:ascii="Arial" w:hAnsi="Arial" w:cs="Arial"/>
          <w:lang w:val="en-AU"/>
        </w:rPr>
        <w:t xml:space="preserve">“Insect” and “Moment” distribution </w:t>
      </w:r>
      <w:r w:rsidR="00597C6D">
        <w:rPr>
          <w:rFonts w:ascii="Arial" w:hAnsi="Arial" w:cs="Arial"/>
          <w:lang w:val="en-AU"/>
        </w:rPr>
        <w:t>show</w:t>
      </w:r>
      <w:r w:rsidR="00542B57" w:rsidRPr="00B7230F">
        <w:rPr>
          <w:rFonts w:ascii="Arial" w:hAnsi="Arial" w:cs="Arial"/>
          <w:lang w:val="en-AU"/>
        </w:rPr>
        <w:t xml:space="preserve"> </w:t>
      </w:r>
      <w:r w:rsidR="00206581" w:rsidRPr="00B7230F">
        <w:rPr>
          <w:rFonts w:ascii="Arial" w:hAnsi="Arial" w:cs="Arial"/>
          <w:lang w:val="en-AU"/>
        </w:rPr>
        <w:t>some outlier values</w:t>
      </w:r>
      <w:r w:rsidR="00653503" w:rsidRPr="00B7230F">
        <w:rPr>
          <w:rFonts w:ascii="Arial" w:hAnsi="Arial" w:cs="Arial"/>
          <w:lang w:val="en-AU"/>
        </w:rPr>
        <w:t>.</w:t>
      </w:r>
      <w:r w:rsidR="00EB6615" w:rsidRPr="00B7230F">
        <w:rPr>
          <w:rFonts w:ascii="Arial" w:hAnsi="Arial" w:cs="Arial"/>
          <w:lang w:val="en-AU"/>
        </w:rPr>
        <w:t xml:space="preserve"> So</w:t>
      </w:r>
      <w:r w:rsidR="00261ED3">
        <w:rPr>
          <w:rFonts w:ascii="Arial" w:hAnsi="Arial" w:cs="Arial"/>
          <w:lang w:val="en-AU"/>
        </w:rPr>
        <w:t xml:space="preserve">, check the </w:t>
      </w:r>
      <w:r w:rsidR="00EB6615" w:rsidRPr="00B7230F">
        <w:rPr>
          <w:rFonts w:ascii="Arial" w:hAnsi="Arial" w:cs="Arial"/>
          <w:lang w:val="en-AU"/>
        </w:rPr>
        <w:t>standard deviation.</w:t>
      </w:r>
    </w:p>
    <w:p w14:paraId="00C6DAE6" w14:textId="77777777" w:rsidR="007E4DB2" w:rsidRDefault="00EB6615" w:rsidP="007E4DB2">
      <w:pPr>
        <w:keepNext/>
        <w:jc w:val="center"/>
      </w:pPr>
      <w:r w:rsidRPr="00B7230F">
        <w:rPr>
          <w:rFonts w:ascii="Arial" w:hAnsi="Arial" w:cs="Arial"/>
          <w:noProof/>
        </w:rPr>
        <w:lastRenderedPageBreak/>
        <w:drawing>
          <wp:inline distT="0" distB="0" distL="0" distR="0" wp14:anchorId="6E0FF9C7" wp14:editId="5DB47DB6">
            <wp:extent cx="3609378" cy="2803613"/>
            <wp:effectExtent l="0" t="0" r="0" b="0"/>
            <wp:docPr id="1623753020" name="Picture 3" descr="A graph of a number of individua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53020" name="Picture 3" descr="A graph of a number of individual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365" cy="280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E5BA1" w14:textId="56A6531A" w:rsidR="00EB6615" w:rsidRPr="00B7230F" w:rsidRDefault="007E4DB2" w:rsidP="007E4DB2">
      <w:pPr>
        <w:pStyle w:val="Caption"/>
        <w:jc w:val="center"/>
        <w:rPr>
          <w:rFonts w:ascii="Arial" w:hAnsi="Arial" w:cs="Arial"/>
          <w:lang w:val="en-AU"/>
        </w:rPr>
      </w:pPr>
      <w:r>
        <w:t xml:space="preserve">Figure </w:t>
      </w:r>
      <w:fldSimple w:instr=" STYLEREF 1 \s ">
        <w:r w:rsidR="007866C9">
          <w:rPr>
            <w:noProof/>
          </w:rPr>
          <w:t>2</w:t>
        </w:r>
      </w:fldSimple>
      <w:r w:rsidR="00725AD1">
        <w:noBreakHyphen/>
      </w:r>
      <w:fldSimple w:instr=" SEQ Figure \* ARABIC \s 1 ">
        <w:r w:rsidR="007866C9">
          <w:rPr>
            <w:noProof/>
          </w:rPr>
          <w:t>2</w:t>
        </w:r>
      </w:fldSimple>
      <w:r>
        <w:t xml:space="preserve"> Standard Deviation</w:t>
      </w:r>
    </w:p>
    <w:p w14:paraId="7FE33EF2" w14:textId="6223CFE8" w:rsidR="002360EC" w:rsidRDefault="002360EC" w:rsidP="00045938">
      <w:pPr>
        <w:rPr>
          <w:rFonts w:ascii="Arial" w:hAnsi="Arial" w:cs="Arial"/>
          <w:lang w:val="en-AU"/>
        </w:rPr>
      </w:pPr>
      <w:r w:rsidRPr="00B7230F">
        <w:rPr>
          <w:rFonts w:ascii="Arial" w:hAnsi="Arial" w:cs="Arial"/>
          <w:lang w:val="en-AU"/>
        </w:rPr>
        <w:t xml:space="preserve">I filtered all standard </w:t>
      </w:r>
      <w:r w:rsidR="00974671">
        <w:rPr>
          <w:rFonts w:ascii="Arial" w:hAnsi="Arial" w:cs="Arial"/>
          <w:lang w:val="en-AU"/>
        </w:rPr>
        <w:t>deviations</w:t>
      </w:r>
      <w:r w:rsidRPr="00B7230F">
        <w:rPr>
          <w:rFonts w:ascii="Arial" w:hAnsi="Arial" w:cs="Arial"/>
          <w:lang w:val="en-AU"/>
        </w:rPr>
        <w:t xml:space="preserve"> more than 100</w:t>
      </w:r>
      <w:r w:rsidR="00687866" w:rsidRPr="00B7230F">
        <w:rPr>
          <w:rFonts w:ascii="Arial" w:hAnsi="Arial" w:cs="Arial"/>
          <w:lang w:val="en-AU"/>
        </w:rPr>
        <w:t xml:space="preserve"> except </w:t>
      </w:r>
      <w:r w:rsidR="00F04704">
        <w:rPr>
          <w:rFonts w:ascii="Arial" w:hAnsi="Arial" w:cs="Arial"/>
          <w:lang w:val="en-AU"/>
        </w:rPr>
        <w:t>“</w:t>
      </w:r>
      <w:r w:rsidR="00974671">
        <w:rPr>
          <w:rFonts w:ascii="Arial" w:hAnsi="Arial" w:cs="Arial"/>
          <w:lang w:val="en-AU"/>
        </w:rPr>
        <w:t>i</w:t>
      </w:r>
      <w:r w:rsidR="00687866" w:rsidRPr="00B7230F">
        <w:rPr>
          <w:rFonts w:ascii="Arial" w:hAnsi="Arial" w:cs="Arial"/>
          <w:lang w:val="en-AU"/>
        </w:rPr>
        <w:t>ndex</w:t>
      </w:r>
      <w:r w:rsidR="00F04704">
        <w:rPr>
          <w:rFonts w:ascii="Arial" w:hAnsi="Arial" w:cs="Arial"/>
          <w:lang w:val="en-AU"/>
        </w:rPr>
        <w:t>”</w:t>
      </w:r>
      <w:r w:rsidR="00687866" w:rsidRPr="00B7230F">
        <w:rPr>
          <w:rFonts w:ascii="Arial" w:hAnsi="Arial" w:cs="Arial"/>
          <w:lang w:val="en-AU"/>
        </w:rPr>
        <w:t>.</w:t>
      </w:r>
    </w:p>
    <w:p w14:paraId="7905F16D" w14:textId="1E7FEBA1" w:rsidR="007E4DB2" w:rsidRDefault="007E4DB2" w:rsidP="007E4DB2">
      <w:pPr>
        <w:pStyle w:val="Caption"/>
        <w:keepNext/>
        <w:jc w:val="center"/>
      </w:pPr>
      <w:r>
        <w:t xml:space="preserve">Table </w:t>
      </w:r>
      <w:fldSimple w:instr=" STYLEREF 1 \s ">
        <w:r w:rsidR="007866C9">
          <w:rPr>
            <w:noProof/>
          </w:rPr>
          <w:t>2</w:t>
        </w:r>
      </w:fldSimple>
      <w:r w:rsidR="00BE3C07">
        <w:noBreakHyphen/>
      </w:r>
      <w:fldSimple w:instr=" SEQ Table \* ARABIC \s 1 ">
        <w:r w:rsidR="007866C9">
          <w:rPr>
            <w:noProof/>
          </w:rPr>
          <w:t>2</w:t>
        </w:r>
      </w:fldSimple>
      <w:r>
        <w:t xml:space="preserve"> Columns </w:t>
      </w:r>
      <w:r w:rsidR="00974671">
        <w:t>with</w:t>
      </w:r>
      <w:r>
        <w:t xml:space="preserve"> STD &gt; 100</w:t>
      </w:r>
    </w:p>
    <w:tbl>
      <w:tblPr>
        <w:tblStyle w:val="TableGrid"/>
        <w:tblW w:w="0" w:type="auto"/>
        <w:jc w:val="center"/>
        <w:tblLook w:val="0420" w:firstRow="1" w:lastRow="0" w:firstColumn="0" w:lastColumn="0" w:noHBand="0" w:noVBand="1"/>
      </w:tblPr>
      <w:tblGrid>
        <w:gridCol w:w="1838"/>
        <w:gridCol w:w="2977"/>
      </w:tblGrid>
      <w:tr w:rsidR="00F04704" w:rsidRPr="00B7230F" w14:paraId="1B44A1BB" w14:textId="77777777" w:rsidTr="007E4DB2">
        <w:trPr>
          <w:jc w:val="center"/>
        </w:trPr>
        <w:tc>
          <w:tcPr>
            <w:tcW w:w="1838" w:type="dxa"/>
            <w:shd w:val="clear" w:color="auto" w:fill="BFBFBF" w:themeFill="background1" w:themeFillShade="BF"/>
          </w:tcPr>
          <w:p w14:paraId="66E52A6E" w14:textId="77777777" w:rsidR="00F04704" w:rsidRPr="00B7230F" w:rsidRDefault="00F04704" w:rsidP="00E47A36">
            <w:pPr>
              <w:rPr>
                <w:rFonts w:ascii="Arial" w:hAnsi="Arial" w:cs="Arial"/>
                <w:b/>
                <w:bCs/>
                <w:lang w:val="en-AU"/>
              </w:rPr>
            </w:pPr>
            <w:r w:rsidRPr="00B7230F">
              <w:rPr>
                <w:rFonts w:ascii="Arial" w:hAnsi="Arial" w:cs="Arial"/>
                <w:b/>
                <w:bCs/>
                <w:lang w:val="en-AU"/>
              </w:rPr>
              <w:t>Column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0099A118" w14:textId="2D850534" w:rsidR="00F04704" w:rsidRPr="00B7230F" w:rsidRDefault="00F04704" w:rsidP="00E47A36">
            <w:pPr>
              <w:rPr>
                <w:rFonts w:ascii="Arial" w:hAnsi="Arial" w:cs="Arial"/>
                <w:b/>
                <w:bCs/>
                <w:lang w:val="en-AU"/>
              </w:rPr>
            </w:pPr>
            <w:r>
              <w:rPr>
                <w:rFonts w:ascii="Arial" w:hAnsi="Arial" w:cs="Arial"/>
                <w:b/>
                <w:bCs/>
                <w:lang w:val="en-AU"/>
              </w:rPr>
              <w:t>STD</w:t>
            </w:r>
          </w:p>
        </w:tc>
      </w:tr>
      <w:tr w:rsidR="00F04704" w:rsidRPr="00B7230F" w14:paraId="6B6F805A" w14:textId="77777777" w:rsidTr="007E4DB2">
        <w:trPr>
          <w:jc w:val="center"/>
        </w:trPr>
        <w:tc>
          <w:tcPr>
            <w:tcW w:w="1838" w:type="dxa"/>
          </w:tcPr>
          <w:p w14:paraId="32FD35BC" w14:textId="3B32FD0F" w:rsidR="00F04704" w:rsidRPr="00B7230F" w:rsidRDefault="00F04704" w:rsidP="00F04704">
            <w:pPr>
              <w:rPr>
                <w:rFonts w:ascii="Arial" w:hAnsi="Arial" w:cs="Arial"/>
                <w:lang w:val="en-AU"/>
              </w:rPr>
            </w:pPr>
            <w:r w:rsidRPr="002C284B">
              <w:rPr>
                <w:rFonts w:ascii="Arial" w:hAnsi="Arial" w:cs="Arial"/>
                <w:lang w:val="en-AU"/>
              </w:rPr>
              <w:t>Knowledge</w:t>
            </w:r>
          </w:p>
        </w:tc>
        <w:tc>
          <w:tcPr>
            <w:tcW w:w="2977" w:type="dxa"/>
          </w:tcPr>
          <w:p w14:paraId="37034CFB" w14:textId="27C7C5E1" w:rsidR="00F04704" w:rsidRPr="00B7230F" w:rsidRDefault="00F04704" w:rsidP="00F04704">
            <w:pPr>
              <w:rPr>
                <w:rFonts w:ascii="Arial" w:hAnsi="Arial" w:cs="Arial"/>
                <w:lang w:val="en-AU"/>
              </w:rPr>
            </w:pPr>
            <w:r w:rsidRPr="002C284B">
              <w:rPr>
                <w:rFonts w:ascii="Arial" w:hAnsi="Arial" w:cs="Arial"/>
                <w:lang w:val="en-AU"/>
              </w:rPr>
              <w:t>5012.001888066708</w:t>
            </w:r>
          </w:p>
        </w:tc>
      </w:tr>
      <w:tr w:rsidR="00F04704" w:rsidRPr="00B7230F" w14:paraId="131B60A2" w14:textId="77777777" w:rsidTr="007E4DB2">
        <w:trPr>
          <w:jc w:val="center"/>
        </w:trPr>
        <w:tc>
          <w:tcPr>
            <w:tcW w:w="1838" w:type="dxa"/>
          </w:tcPr>
          <w:p w14:paraId="458A6F1E" w14:textId="0D1F04F5" w:rsidR="00F04704" w:rsidRPr="00B7230F" w:rsidRDefault="00F04704" w:rsidP="00F04704">
            <w:pPr>
              <w:rPr>
                <w:rFonts w:ascii="Arial" w:hAnsi="Arial" w:cs="Arial"/>
                <w:lang w:val="en-AU"/>
              </w:rPr>
            </w:pPr>
            <w:r w:rsidRPr="002C284B">
              <w:rPr>
                <w:rFonts w:ascii="Arial" w:hAnsi="Arial" w:cs="Arial"/>
                <w:lang w:val="en-AU"/>
              </w:rPr>
              <w:t>Moment</w:t>
            </w:r>
          </w:p>
        </w:tc>
        <w:tc>
          <w:tcPr>
            <w:tcW w:w="2977" w:type="dxa"/>
          </w:tcPr>
          <w:p w14:paraId="6AD5A9DD" w14:textId="1557968A" w:rsidR="00F04704" w:rsidRPr="00B7230F" w:rsidRDefault="00F04704" w:rsidP="00F04704">
            <w:pPr>
              <w:rPr>
                <w:rFonts w:ascii="Arial" w:hAnsi="Arial" w:cs="Arial"/>
                <w:lang w:val="en-AU"/>
              </w:rPr>
            </w:pPr>
            <w:r w:rsidRPr="002C284B">
              <w:rPr>
                <w:rFonts w:ascii="Arial" w:hAnsi="Arial" w:cs="Arial"/>
                <w:lang w:val="en-AU"/>
              </w:rPr>
              <w:t>756.8477835397937</w:t>
            </w:r>
          </w:p>
        </w:tc>
      </w:tr>
      <w:tr w:rsidR="00F04704" w:rsidRPr="00B7230F" w14:paraId="64695828" w14:textId="77777777" w:rsidTr="007E4DB2">
        <w:trPr>
          <w:jc w:val="center"/>
        </w:trPr>
        <w:tc>
          <w:tcPr>
            <w:tcW w:w="1838" w:type="dxa"/>
          </w:tcPr>
          <w:p w14:paraId="1C56DDB4" w14:textId="7A0DF40E" w:rsidR="00F04704" w:rsidRPr="00B7230F" w:rsidRDefault="00F04704" w:rsidP="00F04704">
            <w:pPr>
              <w:rPr>
                <w:rFonts w:ascii="Arial" w:hAnsi="Arial" w:cs="Arial"/>
                <w:lang w:val="en-AU"/>
              </w:rPr>
            </w:pPr>
            <w:r w:rsidRPr="002C284B">
              <w:rPr>
                <w:rFonts w:ascii="Arial" w:hAnsi="Arial" w:cs="Arial"/>
                <w:lang w:val="en-AU"/>
              </w:rPr>
              <w:t>Trainer</w:t>
            </w:r>
          </w:p>
        </w:tc>
        <w:tc>
          <w:tcPr>
            <w:tcW w:w="2977" w:type="dxa"/>
          </w:tcPr>
          <w:p w14:paraId="4B83F45E" w14:textId="5C36E5AD" w:rsidR="00F04704" w:rsidRPr="00B7230F" w:rsidRDefault="00F04704" w:rsidP="00F04704">
            <w:pPr>
              <w:rPr>
                <w:rFonts w:ascii="Arial" w:hAnsi="Arial" w:cs="Arial"/>
                <w:lang w:val="en-AU"/>
              </w:rPr>
            </w:pPr>
            <w:r w:rsidRPr="002C284B">
              <w:rPr>
                <w:rFonts w:ascii="Arial" w:hAnsi="Arial" w:cs="Arial"/>
                <w:lang w:val="en-AU"/>
              </w:rPr>
              <w:t>415.3156156627911</w:t>
            </w:r>
          </w:p>
        </w:tc>
      </w:tr>
      <w:tr w:rsidR="003C2222" w:rsidRPr="00B7230F" w14:paraId="202BE1AD" w14:textId="77777777" w:rsidTr="007E4DB2">
        <w:trPr>
          <w:jc w:val="center"/>
        </w:trPr>
        <w:tc>
          <w:tcPr>
            <w:tcW w:w="1838" w:type="dxa"/>
          </w:tcPr>
          <w:p w14:paraId="084714F1" w14:textId="4FEF1F06" w:rsidR="003C2222" w:rsidRPr="002C284B" w:rsidRDefault="003C2222" w:rsidP="003C2222">
            <w:pPr>
              <w:rPr>
                <w:rFonts w:ascii="Arial" w:hAnsi="Arial" w:cs="Arial"/>
                <w:lang w:val="en-AU"/>
              </w:rPr>
            </w:pPr>
            <w:r w:rsidRPr="002C284B">
              <w:rPr>
                <w:rFonts w:ascii="Arial" w:hAnsi="Arial" w:cs="Arial"/>
                <w:lang w:val="en-AU"/>
              </w:rPr>
              <w:t>Member</w:t>
            </w:r>
          </w:p>
        </w:tc>
        <w:tc>
          <w:tcPr>
            <w:tcW w:w="2977" w:type="dxa"/>
          </w:tcPr>
          <w:p w14:paraId="29FB139B" w14:textId="238606FE" w:rsidR="003C2222" w:rsidRPr="002C284B" w:rsidRDefault="003C2222" w:rsidP="003C2222">
            <w:pPr>
              <w:rPr>
                <w:rFonts w:ascii="Arial" w:hAnsi="Arial" w:cs="Arial"/>
                <w:lang w:val="en-AU"/>
              </w:rPr>
            </w:pPr>
            <w:r w:rsidRPr="002C284B">
              <w:rPr>
                <w:rFonts w:ascii="Arial" w:hAnsi="Arial" w:cs="Arial"/>
                <w:lang w:val="en-AU"/>
              </w:rPr>
              <w:t>172.2754715353466</w:t>
            </w:r>
          </w:p>
        </w:tc>
      </w:tr>
    </w:tbl>
    <w:p w14:paraId="4E46CFCC" w14:textId="1C1656C0" w:rsidR="000D12D0" w:rsidRPr="00B7230F" w:rsidRDefault="000D12D0" w:rsidP="000D12D0">
      <w:pPr>
        <w:rPr>
          <w:rFonts w:ascii="Arial" w:hAnsi="Arial" w:cs="Arial"/>
          <w:lang w:val="en-AU"/>
        </w:rPr>
      </w:pPr>
      <w:r w:rsidRPr="00B7230F">
        <w:rPr>
          <w:rFonts w:ascii="Arial" w:hAnsi="Arial" w:cs="Arial"/>
          <w:lang w:val="en-AU"/>
        </w:rPr>
        <w:t xml:space="preserve">I used </w:t>
      </w:r>
      <w:r w:rsidR="00DE00D3">
        <w:rPr>
          <w:rFonts w:ascii="Arial" w:hAnsi="Arial" w:cs="Arial"/>
          <w:lang w:val="en-AU"/>
        </w:rPr>
        <w:t>“</w:t>
      </w:r>
      <w:proofErr w:type="spellStart"/>
      <w:r w:rsidRPr="00B7230F">
        <w:rPr>
          <w:rFonts w:ascii="Arial" w:hAnsi="Arial" w:cs="Arial"/>
          <w:lang w:val="en-AU"/>
        </w:rPr>
        <w:t>RobustScaler</w:t>
      </w:r>
      <w:proofErr w:type="spellEnd"/>
      <w:r w:rsidR="00DE00D3">
        <w:rPr>
          <w:rFonts w:ascii="Arial" w:hAnsi="Arial" w:cs="Arial"/>
          <w:lang w:val="en-AU"/>
        </w:rPr>
        <w:t>”</w:t>
      </w:r>
      <w:r w:rsidR="00974671">
        <w:rPr>
          <w:rFonts w:ascii="Arial" w:hAnsi="Arial" w:cs="Arial"/>
          <w:lang w:val="en-AU"/>
        </w:rPr>
        <w:t xml:space="preserve"> in </w:t>
      </w:r>
      <w:proofErr w:type="spellStart"/>
      <w:r w:rsidR="00974671" w:rsidRPr="00B7230F">
        <w:rPr>
          <w:rFonts w:ascii="Arial" w:hAnsi="Arial" w:cs="Arial"/>
          <w:lang w:val="en-AU"/>
        </w:rPr>
        <w:t>sklearn</w:t>
      </w:r>
      <w:proofErr w:type="spellEnd"/>
      <w:r w:rsidRPr="00B7230F">
        <w:rPr>
          <w:rFonts w:ascii="Arial" w:hAnsi="Arial" w:cs="Arial"/>
          <w:lang w:val="en-AU"/>
        </w:rPr>
        <w:t xml:space="preserve"> to </w:t>
      </w:r>
      <w:r w:rsidR="00662312" w:rsidRPr="00B7230F">
        <w:rPr>
          <w:rFonts w:ascii="Arial" w:hAnsi="Arial" w:cs="Arial"/>
          <w:lang w:val="en-AU"/>
        </w:rPr>
        <w:t>handle the outliers.</w:t>
      </w:r>
    </w:p>
    <w:p w14:paraId="4C5F610C" w14:textId="43300C1F" w:rsidR="00662312" w:rsidRPr="00B7230F" w:rsidRDefault="00343A98" w:rsidP="000D12D0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The distribution b</w:t>
      </w:r>
      <w:r w:rsidR="00E05E23" w:rsidRPr="00B7230F">
        <w:rPr>
          <w:rFonts w:ascii="Arial" w:hAnsi="Arial" w:cs="Arial"/>
          <w:lang w:val="en-AU"/>
        </w:rPr>
        <w:t>efore handling</w:t>
      </w:r>
      <w:r>
        <w:rPr>
          <w:rFonts w:ascii="Arial" w:hAnsi="Arial" w:cs="Arial"/>
          <w:lang w:val="en-AU"/>
        </w:rPr>
        <w:t xml:space="preserve"> and after handling as </w:t>
      </w:r>
      <w:r w:rsidR="00E80A55">
        <w:rPr>
          <w:rFonts w:ascii="Arial" w:hAnsi="Arial" w:cs="Arial"/>
          <w:lang w:val="en-AU"/>
        </w:rPr>
        <w:t>follows</w:t>
      </w:r>
      <w:r>
        <w:rPr>
          <w:rFonts w:ascii="Arial" w:hAnsi="Arial" w:cs="Arial"/>
          <w:lang w:val="en-AU"/>
        </w:rPr>
        <w:t>:</w:t>
      </w:r>
    </w:p>
    <w:p w14:paraId="69B66358" w14:textId="77777777" w:rsidR="005141A7" w:rsidRDefault="00E05E23" w:rsidP="00A35181">
      <w:pPr>
        <w:keepNext/>
        <w:jc w:val="center"/>
      </w:pPr>
      <w:r w:rsidRPr="00B7230F">
        <w:rPr>
          <w:rFonts w:ascii="Arial" w:hAnsi="Arial" w:cs="Arial"/>
          <w:noProof/>
          <w:lang w:val="en-AU"/>
        </w:rPr>
        <w:lastRenderedPageBreak/>
        <w:drawing>
          <wp:inline distT="0" distB="0" distL="0" distR="0" wp14:anchorId="1472AC16" wp14:editId="77E5815A">
            <wp:extent cx="3360290" cy="2611058"/>
            <wp:effectExtent l="0" t="0" r="0" b="0"/>
            <wp:docPr id="5929453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354" cy="26134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0E21EE" w14:textId="69B5FB89" w:rsidR="005141A7" w:rsidRDefault="005141A7" w:rsidP="00A35181">
      <w:pPr>
        <w:pStyle w:val="Caption"/>
        <w:jc w:val="center"/>
      </w:pPr>
      <w:r>
        <w:t xml:space="preserve">Figure </w:t>
      </w:r>
      <w:fldSimple w:instr=" STYLEREF 1 \s ">
        <w:r w:rsidR="007866C9">
          <w:rPr>
            <w:noProof/>
          </w:rPr>
          <w:t>2</w:t>
        </w:r>
      </w:fldSimple>
      <w:r w:rsidR="00725AD1">
        <w:noBreakHyphen/>
      </w:r>
      <w:fldSimple w:instr=" SEQ Figure \* ARABIC \s 1 ">
        <w:r w:rsidR="007866C9">
          <w:rPr>
            <w:noProof/>
          </w:rPr>
          <w:t>3</w:t>
        </w:r>
      </w:fldSimple>
      <w:r>
        <w:t xml:space="preserve"> Before</w:t>
      </w:r>
      <w:r w:rsidR="00E80A55">
        <w:t xml:space="preserve"> Handling</w:t>
      </w:r>
    </w:p>
    <w:p w14:paraId="6C6012D1" w14:textId="77777777" w:rsidR="005141A7" w:rsidRDefault="00E1608F" w:rsidP="00A35181">
      <w:pPr>
        <w:keepNext/>
        <w:jc w:val="center"/>
      </w:pPr>
      <w:r w:rsidRPr="00B7230F">
        <w:rPr>
          <w:rFonts w:ascii="Arial" w:hAnsi="Arial" w:cs="Arial"/>
          <w:noProof/>
          <w:lang w:val="en-AU"/>
        </w:rPr>
        <w:drawing>
          <wp:inline distT="0" distB="0" distL="0" distR="0" wp14:anchorId="63CFACFA" wp14:editId="54176585">
            <wp:extent cx="3243381" cy="2519161"/>
            <wp:effectExtent l="0" t="0" r="0" b="0"/>
            <wp:docPr id="751654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93" cy="25267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A18D30" w14:textId="1B3E529C" w:rsidR="00E05E23" w:rsidRPr="00B7230F" w:rsidRDefault="005141A7" w:rsidP="00A35181">
      <w:pPr>
        <w:pStyle w:val="Caption"/>
        <w:jc w:val="center"/>
        <w:rPr>
          <w:rFonts w:ascii="Arial" w:hAnsi="Arial" w:cs="Arial"/>
          <w:lang w:val="en-AU"/>
        </w:rPr>
      </w:pPr>
      <w:r>
        <w:t xml:space="preserve">Figure </w:t>
      </w:r>
      <w:fldSimple w:instr=" STYLEREF 1 \s ">
        <w:r w:rsidR="007866C9">
          <w:rPr>
            <w:noProof/>
          </w:rPr>
          <w:t>2</w:t>
        </w:r>
      </w:fldSimple>
      <w:r w:rsidR="00725AD1">
        <w:noBreakHyphen/>
      </w:r>
      <w:fldSimple w:instr=" SEQ Figure \* ARABIC \s 1 ">
        <w:r w:rsidR="007866C9">
          <w:rPr>
            <w:noProof/>
          </w:rPr>
          <w:t>4</w:t>
        </w:r>
      </w:fldSimple>
      <w:r>
        <w:t xml:space="preserve"> After</w:t>
      </w:r>
      <w:r w:rsidR="00E80A55">
        <w:t xml:space="preserve"> Handling</w:t>
      </w:r>
    </w:p>
    <w:p w14:paraId="2B08DD81" w14:textId="6DF9A1E8" w:rsidR="00B65DCF" w:rsidRPr="00B7230F" w:rsidRDefault="00BF46B5" w:rsidP="00BF46B5">
      <w:pPr>
        <w:pStyle w:val="Heading3"/>
        <w:numPr>
          <w:ilvl w:val="2"/>
          <w:numId w:val="1"/>
        </w:numPr>
        <w:rPr>
          <w:rFonts w:ascii="Arial" w:hAnsi="Arial" w:cs="Arial"/>
          <w:lang w:val="en-AU"/>
        </w:rPr>
      </w:pPr>
      <w:bookmarkStart w:id="4" w:name="_Toc178938657"/>
      <w:r w:rsidRPr="00B7230F">
        <w:rPr>
          <w:rFonts w:ascii="Arial" w:hAnsi="Arial" w:cs="Arial"/>
          <w:lang w:val="en-AU"/>
        </w:rPr>
        <w:t>Identify and remove irrelevant attributes</w:t>
      </w:r>
      <w:bookmarkEnd w:id="4"/>
    </w:p>
    <w:p w14:paraId="6F4232C3" w14:textId="20F9B9E0" w:rsidR="00B87DA2" w:rsidRPr="009E42CB" w:rsidRDefault="0046389D" w:rsidP="009E42CB">
      <w:pPr>
        <w:pStyle w:val="ListParagraph"/>
        <w:numPr>
          <w:ilvl w:val="0"/>
          <w:numId w:val="9"/>
        </w:numPr>
        <w:rPr>
          <w:rFonts w:ascii="Arial" w:hAnsi="Arial" w:cs="Arial"/>
          <w:lang w:val="en-AU"/>
        </w:rPr>
      </w:pPr>
      <w:r w:rsidRPr="009E42CB">
        <w:rPr>
          <w:rFonts w:ascii="Arial" w:hAnsi="Arial" w:cs="Arial"/>
          <w:lang w:val="en-AU"/>
        </w:rPr>
        <w:t xml:space="preserve">Remove </w:t>
      </w:r>
      <w:r w:rsidR="00E120EE">
        <w:rPr>
          <w:rFonts w:ascii="Arial" w:hAnsi="Arial" w:cs="Arial"/>
          <w:lang w:val="en-AU"/>
        </w:rPr>
        <w:t xml:space="preserve">the “index” column: “index” is only an order number to label the data; it is </w:t>
      </w:r>
      <w:r w:rsidR="00495596">
        <w:rPr>
          <w:rFonts w:ascii="Arial" w:hAnsi="Arial" w:cs="Arial"/>
          <w:lang w:val="en-AU"/>
        </w:rPr>
        <w:t>unrelated</w:t>
      </w:r>
      <w:r w:rsidR="00E120EE">
        <w:rPr>
          <w:rFonts w:ascii="Arial" w:hAnsi="Arial" w:cs="Arial"/>
          <w:lang w:val="en-AU"/>
        </w:rPr>
        <w:t xml:space="preserve"> to</w:t>
      </w:r>
      <w:r w:rsidR="005343AD" w:rsidRPr="009E42CB">
        <w:rPr>
          <w:rFonts w:ascii="Arial" w:hAnsi="Arial" w:cs="Arial"/>
          <w:lang w:val="en-AU"/>
        </w:rPr>
        <w:t xml:space="preserve"> the label.</w:t>
      </w:r>
    </w:p>
    <w:p w14:paraId="27C96A8B" w14:textId="33C9C854" w:rsidR="0046389D" w:rsidRPr="009E42CB" w:rsidRDefault="00E120EE" w:rsidP="009E42CB">
      <w:pPr>
        <w:pStyle w:val="ListParagraph"/>
        <w:numPr>
          <w:ilvl w:val="0"/>
          <w:numId w:val="9"/>
        </w:numPr>
        <w:rPr>
          <w:rFonts w:ascii="Arial" w:hAnsi="Arial" w:cs="Arial"/>
          <w:lang w:val="en-AU"/>
        </w:rPr>
      </w:pPr>
      <w:r w:rsidRPr="009E42CB">
        <w:rPr>
          <w:rFonts w:ascii="Arial" w:hAnsi="Arial" w:cs="Arial"/>
          <w:lang w:val="en-AU"/>
        </w:rPr>
        <w:t>Analyse</w:t>
      </w:r>
      <w:r w:rsidR="00392CAD" w:rsidRPr="009E42CB">
        <w:rPr>
          <w:rFonts w:ascii="Arial" w:hAnsi="Arial" w:cs="Arial"/>
          <w:lang w:val="en-AU"/>
        </w:rPr>
        <w:t xml:space="preserve"> corr</w:t>
      </w:r>
      <w:r w:rsidR="007336BF" w:rsidRPr="009E42CB">
        <w:rPr>
          <w:rFonts w:ascii="Arial" w:hAnsi="Arial" w:cs="Arial"/>
          <w:lang w:val="en-AU"/>
        </w:rPr>
        <w:t xml:space="preserve">elations of </w:t>
      </w:r>
      <w:r w:rsidR="003543B1" w:rsidRPr="009E42CB">
        <w:rPr>
          <w:rFonts w:ascii="Arial" w:hAnsi="Arial" w:cs="Arial"/>
          <w:lang w:val="en-AU"/>
        </w:rPr>
        <w:t xml:space="preserve">columns: use </w:t>
      </w:r>
      <w:r>
        <w:rPr>
          <w:rFonts w:ascii="Arial" w:hAnsi="Arial" w:cs="Arial"/>
          <w:lang w:val="en-AU"/>
        </w:rPr>
        <w:t>“</w:t>
      </w:r>
      <w:proofErr w:type="spellStart"/>
      <w:proofErr w:type="gramStart"/>
      <w:r w:rsidR="003543B1" w:rsidRPr="009E42CB">
        <w:rPr>
          <w:rFonts w:ascii="Arial" w:hAnsi="Arial" w:cs="Arial"/>
          <w:lang w:val="en-AU"/>
        </w:rPr>
        <w:t>pd.corr</w:t>
      </w:r>
      <w:proofErr w:type="spellEnd"/>
      <w:proofErr w:type="gramEnd"/>
      <w:r>
        <w:rPr>
          <w:rFonts w:ascii="Arial" w:hAnsi="Arial" w:cs="Arial"/>
          <w:lang w:val="en-AU"/>
        </w:rPr>
        <w:t>”</w:t>
      </w:r>
      <w:r w:rsidR="003543B1" w:rsidRPr="009E42CB">
        <w:rPr>
          <w:rFonts w:ascii="Arial" w:hAnsi="Arial" w:cs="Arial"/>
          <w:lang w:val="en-AU"/>
        </w:rPr>
        <w:t xml:space="preserve"> and </w:t>
      </w:r>
      <w:r>
        <w:rPr>
          <w:rFonts w:ascii="Arial" w:hAnsi="Arial" w:cs="Arial"/>
          <w:lang w:val="en-AU"/>
        </w:rPr>
        <w:t>“</w:t>
      </w:r>
      <w:proofErr w:type="spellStart"/>
      <w:r w:rsidR="003543B1" w:rsidRPr="009E42CB">
        <w:rPr>
          <w:rFonts w:ascii="Arial" w:hAnsi="Arial" w:cs="Arial"/>
          <w:lang w:val="en-AU"/>
        </w:rPr>
        <w:t>sns.heatmap</w:t>
      </w:r>
      <w:proofErr w:type="spellEnd"/>
      <w:r>
        <w:rPr>
          <w:rFonts w:ascii="Arial" w:hAnsi="Arial" w:cs="Arial"/>
          <w:lang w:val="en-AU"/>
        </w:rPr>
        <w:t>”</w:t>
      </w:r>
      <w:r w:rsidR="003543B1" w:rsidRPr="009E42CB">
        <w:rPr>
          <w:rFonts w:ascii="Arial" w:hAnsi="Arial" w:cs="Arial"/>
          <w:lang w:val="en-AU"/>
        </w:rPr>
        <w:t xml:space="preserve"> to monitor the co</w:t>
      </w:r>
      <w:r w:rsidR="00F24224">
        <w:rPr>
          <w:rFonts w:ascii="Arial" w:hAnsi="Arial" w:cs="Arial"/>
          <w:lang w:val="en-AU"/>
        </w:rPr>
        <w:t>r</w:t>
      </w:r>
      <w:r w:rsidR="003543B1" w:rsidRPr="009E42CB">
        <w:rPr>
          <w:rFonts w:ascii="Arial" w:hAnsi="Arial" w:cs="Arial"/>
          <w:lang w:val="en-AU"/>
        </w:rPr>
        <w:t xml:space="preserve">relations of </w:t>
      </w:r>
      <w:r w:rsidR="00530387" w:rsidRPr="009E42CB">
        <w:rPr>
          <w:rFonts w:ascii="Arial" w:hAnsi="Arial" w:cs="Arial"/>
          <w:lang w:val="en-AU"/>
        </w:rPr>
        <w:t>columns</w:t>
      </w:r>
      <w:r w:rsidR="0003662F" w:rsidRPr="009E42CB">
        <w:rPr>
          <w:rFonts w:ascii="Arial" w:hAnsi="Arial" w:cs="Arial"/>
          <w:lang w:val="en-AU"/>
        </w:rPr>
        <w:t>.</w:t>
      </w:r>
    </w:p>
    <w:p w14:paraId="14C3AB6D" w14:textId="77777777" w:rsidR="0010036A" w:rsidRDefault="0010036A" w:rsidP="0010036A">
      <w:pPr>
        <w:keepNext/>
        <w:jc w:val="center"/>
      </w:pPr>
      <w:r w:rsidRPr="00B7230F">
        <w:rPr>
          <w:rFonts w:ascii="Arial" w:hAnsi="Arial" w:cs="Arial"/>
          <w:noProof/>
          <w:lang w:val="en-AU"/>
        </w:rPr>
        <w:lastRenderedPageBreak/>
        <w:drawing>
          <wp:inline distT="0" distB="0" distL="0" distR="0" wp14:anchorId="65208454" wp14:editId="0040F27F">
            <wp:extent cx="6188710" cy="5690556"/>
            <wp:effectExtent l="0" t="0" r="2540" b="5715"/>
            <wp:docPr id="11725494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6905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120463" w14:textId="0EA7EC0C" w:rsidR="0010036A" w:rsidRPr="00B7230F" w:rsidRDefault="0010036A" w:rsidP="0010036A">
      <w:pPr>
        <w:pStyle w:val="Caption"/>
        <w:jc w:val="center"/>
        <w:rPr>
          <w:rFonts w:ascii="Arial" w:hAnsi="Arial" w:cs="Arial"/>
          <w:lang w:val="en-AU"/>
        </w:rPr>
      </w:pPr>
      <w:r>
        <w:t xml:space="preserve">Figure </w:t>
      </w:r>
      <w:fldSimple w:instr=" STYLEREF 1 \s ">
        <w:r w:rsidR="007866C9">
          <w:rPr>
            <w:noProof/>
          </w:rPr>
          <w:t>2</w:t>
        </w:r>
      </w:fldSimple>
      <w:r w:rsidR="00725AD1">
        <w:noBreakHyphen/>
      </w:r>
      <w:fldSimple w:instr=" SEQ Figure \* ARABIC \s 1 ">
        <w:r w:rsidR="007866C9">
          <w:rPr>
            <w:noProof/>
          </w:rPr>
          <w:t>5</w:t>
        </w:r>
      </w:fldSimple>
      <w:r>
        <w:t xml:space="preserve"> Heatmap for Correlations</w:t>
      </w:r>
    </w:p>
    <w:p w14:paraId="1660078D" w14:textId="285A1C48" w:rsidR="0003662F" w:rsidRDefault="0003662F" w:rsidP="00B87DA2">
      <w:pPr>
        <w:rPr>
          <w:rFonts w:ascii="Arial" w:hAnsi="Arial" w:cs="Arial"/>
          <w:lang w:val="en-AU"/>
        </w:rPr>
      </w:pPr>
      <w:r w:rsidRPr="00B7230F">
        <w:rPr>
          <w:rFonts w:ascii="Arial" w:hAnsi="Arial" w:cs="Arial"/>
          <w:lang w:val="en-AU"/>
        </w:rPr>
        <w:t xml:space="preserve">I found </w:t>
      </w:r>
      <w:r w:rsidR="00495596">
        <w:rPr>
          <w:rFonts w:ascii="Arial" w:hAnsi="Arial" w:cs="Arial"/>
          <w:lang w:val="en-AU"/>
        </w:rPr>
        <w:t>that</w:t>
      </w:r>
      <w:r w:rsidRPr="00B7230F">
        <w:rPr>
          <w:rFonts w:ascii="Arial" w:hAnsi="Arial" w:cs="Arial"/>
          <w:lang w:val="en-AU"/>
        </w:rPr>
        <w:t xml:space="preserve"> some columns are highly cor</w:t>
      </w:r>
      <w:r w:rsidR="008D1692" w:rsidRPr="00B7230F">
        <w:rPr>
          <w:rFonts w:ascii="Arial" w:hAnsi="Arial" w:cs="Arial"/>
          <w:lang w:val="en-AU"/>
        </w:rPr>
        <w:t>r</w:t>
      </w:r>
      <w:r w:rsidRPr="00B7230F">
        <w:rPr>
          <w:rFonts w:ascii="Arial" w:hAnsi="Arial" w:cs="Arial"/>
          <w:lang w:val="en-AU"/>
        </w:rPr>
        <w:t>elated.</w:t>
      </w:r>
      <w:r w:rsidR="002E5BF0" w:rsidRPr="00B7230F">
        <w:rPr>
          <w:rFonts w:ascii="Arial" w:hAnsi="Arial" w:cs="Arial"/>
          <w:lang w:val="en-AU"/>
        </w:rPr>
        <w:t xml:space="preserve"> Set </w:t>
      </w:r>
      <w:r w:rsidR="00495596">
        <w:rPr>
          <w:rFonts w:ascii="Arial" w:hAnsi="Arial" w:cs="Arial"/>
          <w:lang w:val="en-AU"/>
        </w:rPr>
        <w:t xml:space="preserve">the </w:t>
      </w:r>
      <w:r w:rsidR="002E5BF0" w:rsidRPr="00B7230F">
        <w:rPr>
          <w:rFonts w:ascii="Arial" w:hAnsi="Arial" w:cs="Arial"/>
          <w:lang w:val="en-AU"/>
        </w:rPr>
        <w:t>correlation high threshold</w:t>
      </w:r>
      <w:r w:rsidR="008D1692" w:rsidRPr="00B7230F">
        <w:rPr>
          <w:rFonts w:ascii="Arial" w:hAnsi="Arial" w:cs="Arial"/>
          <w:lang w:val="en-AU"/>
        </w:rPr>
        <w:t xml:space="preserve"> as 0.8 and filter all correlation items</w:t>
      </w:r>
      <w:r w:rsidR="00EC0DCE" w:rsidRPr="00B7230F">
        <w:rPr>
          <w:rFonts w:ascii="Arial" w:hAnsi="Arial" w:cs="Arial"/>
          <w:lang w:val="en-AU"/>
        </w:rPr>
        <w:t>.</w:t>
      </w:r>
      <w:r w:rsidR="00BB5707" w:rsidRPr="00B7230F">
        <w:rPr>
          <w:rFonts w:ascii="Arial" w:hAnsi="Arial" w:cs="Arial"/>
          <w:lang w:val="en-AU"/>
        </w:rPr>
        <w:t xml:space="preserve"> Drop </w:t>
      </w:r>
      <w:r w:rsidR="00627838">
        <w:rPr>
          <w:rFonts w:ascii="Arial" w:hAnsi="Arial" w:cs="Arial"/>
          <w:lang w:val="en-AU"/>
        </w:rPr>
        <w:t xml:space="preserve">the “Writer”, “Cookie”, “Virus”, and </w:t>
      </w:r>
      <w:r w:rsidR="00BB5707" w:rsidRPr="00B7230F">
        <w:rPr>
          <w:rFonts w:ascii="Arial" w:hAnsi="Arial" w:cs="Arial"/>
          <w:lang w:val="en-AU"/>
        </w:rPr>
        <w:t>“Moment” columns.</w:t>
      </w:r>
    </w:p>
    <w:p w14:paraId="0922A764" w14:textId="77C15715" w:rsidR="00270B6B" w:rsidRDefault="00270B6B" w:rsidP="00270B6B">
      <w:pPr>
        <w:pStyle w:val="Caption"/>
        <w:keepNext/>
        <w:jc w:val="center"/>
      </w:pPr>
      <w:r>
        <w:t xml:space="preserve">Table </w:t>
      </w:r>
      <w:fldSimple w:instr=" STYLEREF 1 \s ">
        <w:r w:rsidR="007866C9">
          <w:rPr>
            <w:noProof/>
          </w:rPr>
          <w:t>2</w:t>
        </w:r>
      </w:fldSimple>
      <w:r w:rsidR="00BE3C07">
        <w:noBreakHyphen/>
      </w:r>
      <w:fldSimple w:instr=" SEQ Table \* ARABIC \s 1 ">
        <w:r w:rsidR="007866C9">
          <w:rPr>
            <w:noProof/>
          </w:rPr>
          <w:t>3</w:t>
        </w:r>
      </w:fldSimple>
      <w:r>
        <w:t xml:space="preserve"> Column Correlation &gt; 0.8</w:t>
      </w:r>
    </w:p>
    <w:tbl>
      <w:tblPr>
        <w:tblStyle w:val="TableGrid"/>
        <w:tblW w:w="0" w:type="auto"/>
        <w:jc w:val="center"/>
        <w:tblLook w:val="0420" w:firstRow="1" w:lastRow="0" w:firstColumn="0" w:lastColumn="0" w:noHBand="0" w:noVBand="1"/>
      </w:tblPr>
      <w:tblGrid>
        <w:gridCol w:w="1219"/>
        <w:gridCol w:w="1219"/>
        <w:gridCol w:w="2358"/>
      </w:tblGrid>
      <w:tr w:rsidR="00575A07" w:rsidRPr="00B7230F" w14:paraId="44266581" w14:textId="77777777" w:rsidTr="00A35181">
        <w:trPr>
          <w:jc w:val="center"/>
        </w:trPr>
        <w:tc>
          <w:tcPr>
            <w:tcW w:w="0" w:type="auto"/>
            <w:shd w:val="clear" w:color="auto" w:fill="BFBFBF" w:themeFill="background1" w:themeFillShade="BF"/>
          </w:tcPr>
          <w:p w14:paraId="6C21F9A3" w14:textId="308EFAB5" w:rsidR="00575A07" w:rsidRPr="00B7230F" w:rsidRDefault="00575A07" w:rsidP="00E47A36">
            <w:pPr>
              <w:rPr>
                <w:rFonts w:ascii="Arial" w:hAnsi="Arial" w:cs="Arial"/>
                <w:b/>
                <w:bCs/>
                <w:lang w:val="en-AU"/>
              </w:rPr>
            </w:pPr>
            <w:r w:rsidRPr="00B7230F">
              <w:rPr>
                <w:rFonts w:ascii="Arial" w:hAnsi="Arial" w:cs="Arial"/>
                <w:b/>
                <w:bCs/>
                <w:lang w:val="en-AU"/>
              </w:rPr>
              <w:t>Column</w:t>
            </w:r>
            <w:r>
              <w:rPr>
                <w:rFonts w:ascii="Arial" w:hAnsi="Arial" w:cs="Arial"/>
                <w:b/>
                <w:bCs/>
                <w:lang w:val="en-AU"/>
              </w:rPr>
              <w:t xml:space="preserve"> 1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5284324" w14:textId="6AA755AF" w:rsidR="00575A07" w:rsidRDefault="00575A07" w:rsidP="00E47A36">
            <w:pPr>
              <w:rPr>
                <w:rFonts w:ascii="Arial" w:hAnsi="Arial" w:cs="Arial"/>
                <w:b/>
                <w:bCs/>
                <w:lang w:val="en-AU"/>
              </w:rPr>
            </w:pPr>
            <w:r>
              <w:rPr>
                <w:rFonts w:ascii="Arial" w:hAnsi="Arial" w:cs="Arial"/>
                <w:b/>
                <w:bCs/>
                <w:lang w:val="en-AU"/>
              </w:rPr>
              <w:t>Column 2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6E72C617" w14:textId="216830E3" w:rsidR="00575A07" w:rsidRPr="00B7230F" w:rsidRDefault="00575A07" w:rsidP="00E47A36">
            <w:pPr>
              <w:rPr>
                <w:rFonts w:ascii="Arial" w:hAnsi="Arial" w:cs="Arial"/>
                <w:b/>
                <w:bCs/>
                <w:lang w:val="en-AU"/>
              </w:rPr>
            </w:pPr>
            <w:r>
              <w:rPr>
                <w:rFonts w:ascii="Arial" w:hAnsi="Arial" w:cs="Arial"/>
                <w:b/>
                <w:bCs/>
                <w:lang w:val="en-AU"/>
              </w:rPr>
              <w:t>Correlation</w:t>
            </w:r>
          </w:p>
        </w:tc>
      </w:tr>
      <w:tr w:rsidR="00575A07" w:rsidRPr="00B7230F" w14:paraId="382CEDAB" w14:textId="77777777" w:rsidTr="00A35181">
        <w:trPr>
          <w:jc w:val="center"/>
        </w:trPr>
        <w:tc>
          <w:tcPr>
            <w:tcW w:w="0" w:type="auto"/>
          </w:tcPr>
          <w:p w14:paraId="1010D72A" w14:textId="59DCB1D6" w:rsidR="00575A07" w:rsidRPr="00B7230F" w:rsidRDefault="00575A07" w:rsidP="00575A07">
            <w:pPr>
              <w:rPr>
                <w:rFonts w:ascii="Arial" w:hAnsi="Arial" w:cs="Arial"/>
                <w:lang w:val="en-AU"/>
              </w:rPr>
            </w:pPr>
            <w:r w:rsidRPr="00EF7B0E">
              <w:rPr>
                <w:rFonts w:ascii="Arial" w:hAnsi="Arial" w:cs="Arial"/>
                <w:lang w:val="en-AU"/>
              </w:rPr>
              <w:t>System</w:t>
            </w:r>
          </w:p>
        </w:tc>
        <w:tc>
          <w:tcPr>
            <w:tcW w:w="0" w:type="auto"/>
          </w:tcPr>
          <w:p w14:paraId="22E04466" w14:textId="2BE79504" w:rsidR="00575A07" w:rsidRPr="00EF7B0E" w:rsidRDefault="00575A07" w:rsidP="00575A07">
            <w:pPr>
              <w:rPr>
                <w:rFonts w:ascii="Arial" w:hAnsi="Arial" w:cs="Arial"/>
                <w:lang w:val="en-AU"/>
              </w:rPr>
            </w:pPr>
            <w:r w:rsidRPr="00EF7B0E">
              <w:rPr>
                <w:rFonts w:ascii="Arial" w:hAnsi="Arial" w:cs="Arial"/>
                <w:lang w:val="en-AU"/>
              </w:rPr>
              <w:t>Writer</w:t>
            </w:r>
          </w:p>
        </w:tc>
        <w:tc>
          <w:tcPr>
            <w:tcW w:w="0" w:type="auto"/>
          </w:tcPr>
          <w:p w14:paraId="711B1CCE" w14:textId="3957A598" w:rsidR="00575A07" w:rsidRPr="00B7230F" w:rsidRDefault="00575A07" w:rsidP="00575A07">
            <w:pPr>
              <w:rPr>
                <w:rFonts w:ascii="Arial" w:hAnsi="Arial" w:cs="Arial"/>
                <w:lang w:val="en-AU"/>
              </w:rPr>
            </w:pPr>
            <w:r w:rsidRPr="00EF7B0E">
              <w:rPr>
                <w:rFonts w:ascii="Arial" w:hAnsi="Arial" w:cs="Arial"/>
                <w:lang w:val="en-AU"/>
              </w:rPr>
              <w:t>1.0000000000000004</w:t>
            </w:r>
          </w:p>
        </w:tc>
      </w:tr>
      <w:tr w:rsidR="00575A07" w:rsidRPr="00B7230F" w14:paraId="1257DD34" w14:textId="77777777" w:rsidTr="00A35181">
        <w:trPr>
          <w:jc w:val="center"/>
        </w:trPr>
        <w:tc>
          <w:tcPr>
            <w:tcW w:w="0" w:type="auto"/>
          </w:tcPr>
          <w:p w14:paraId="2EA68314" w14:textId="21C318F5" w:rsidR="00575A07" w:rsidRPr="00B7230F" w:rsidRDefault="00575A07" w:rsidP="00575A07">
            <w:pPr>
              <w:rPr>
                <w:rFonts w:ascii="Arial" w:hAnsi="Arial" w:cs="Arial"/>
                <w:lang w:val="en-AU"/>
              </w:rPr>
            </w:pPr>
            <w:r w:rsidRPr="00EF7B0E">
              <w:rPr>
                <w:rFonts w:ascii="Arial" w:hAnsi="Arial" w:cs="Arial"/>
                <w:lang w:val="en-AU"/>
              </w:rPr>
              <w:t>System</w:t>
            </w:r>
          </w:p>
        </w:tc>
        <w:tc>
          <w:tcPr>
            <w:tcW w:w="0" w:type="auto"/>
          </w:tcPr>
          <w:p w14:paraId="5B82139A" w14:textId="48239B3F" w:rsidR="00575A07" w:rsidRPr="00EF7B0E" w:rsidRDefault="00575A07" w:rsidP="00575A07">
            <w:pPr>
              <w:rPr>
                <w:rFonts w:ascii="Arial" w:hAnsi="Arial" w:cs="Arial"/>
                <w:lang w:val="en-AU"/>
              </w:rPr>
            </w:pPr>
            <w:r w:rsidRPr="00EF7B0E">
              <w:rPr>
                <w:rFonts w:ascii="Arial" w:hAnsi="Arial" w:cs="Arial"/>
                <w:lang w:val="en-AU"/>
              </w:rPr>
              <w:t>Cookie</w:t>
            </w:r>
          </w:p>
        </w:tc>
        <w:tc>
          <w:tcPr>
            <w:tcW w:w="0" w:type="auto"/>
          </w:tcPr>
          <w:p w14:paraId="44FF5475" w14:textId="72787ECC" w:rsidR="00575A07" w:rsidRPr="00B7230F" w:rsidRDefault="00575A07" w:rsidP="00575A07">
            <w:pPr>
              <w:rPr>
                <w:rFonts w:ascii="Arial" w:hAnsi="Arial" w:cs="Arial"/>
                <w:lang w:val="en-AU"/>
              </w:rPr>
            </w:pPr>
            <w:r w:rsidRPr="00EF7B0E">
              <w:rPr>
                <w:rFonts w:ascii="Arial" w:hAnsi="Arial" w:cs="Arial"/>
                <w:lang w:val="en-AU"/>
              </w:rPr>
              <w:t>1.0</w:t>
            </w:r>
          </w:p>
        </w:tc>
      </w:tr>
      <w:tr w:rsidR="00575A07" w:rsidRPr="00B7230F" w14:paraId="46034295" w14:textId="77777777" w:rsidTr="00A35181">
        <w:trPr>
          <w:jc w:val="center"/>
        </w:trPr>
        <w:tc>
          <w:tcPr>
            <w:tcW w:w="0" w:type="auto"/>
          </w:tcPr>
          <w:p w14:paraId="4FCDDF6B" w14:textId="41D4F4E0" w:rsidR="00575A07" w:rsidRPr="00B7230F" w:rsidRDefault="00575A07" w:rsidP="00575A07">
            <w:pPr>
              <w:rPr>
                <w:rFonts w:ascii="Arial" w:hAnsi="Arial" w:cs="Arial"/>
                <w:lang w:val="en-AU"/>
              </w:rPr>
            </w:pPr>
            <w:r w:rsidRPr="00EF7B0E">
              <w:rPr>
                <w:rFonts w:ascii="Arial" w:hAnsi="Arial" w:cs="Arial"/>
                <w:lang w:val="en-AU"/>
              </w:rPr>
              <w:t>Problem</w:t>
            </w:r>
          </w:p>
        </w:tc>
        <w:tc>
          <w:tcPr>
            <w:tcW w:w="0" w:type="auto"/>
          </w:tcPr>
          <w:p w14:paraId="5585A443" w14:textId="7C9A9277" w:rsidR="00575A07" w:rsidRPr="00EF7B0E" w:rsidRDefault="00575A07" w:rsidP="00575A07">
            <w:pPr>
              <w:rPr>
                <w:rFonts w:ascii="Arial" w:hAnsi="Arial" w:cs="Arial"/>
                <w:lang w:val="en-AU"/>
              </w:rPr>
            </w:pPr>
            <w:r w:rsidRPr="00EF7B0E">
              <w:rPr>
                <w:rFonts w:ascii="Arial" w:hAnsi="Arial" w:cs="Arial"/>
                <w:lang w:val="en-AU"/>
              </w:rPr>
              <w:t>Virus</w:t>
            </w:r>
          </w:p>
        </w:tc>
        <w:tc>
          <w:tcPr>
            <w:tcW w:w="0" w:type="auto"/>
          </w:tcPr>
          <w:p w14:paraId="2800E94F" w14:textId="13A55C5C" w:rsidR="00575A07" w:rsidRPr="00B7230F" w:rsidRDefault="00575A07" w:rsidP="00575A07">
            <w:pPr>
              <w:rPr>
                <w:rFonts w:ascii="Arial" w:hAnsi="Arial" w:cs="Arial"/>
                <w:lang w:val="en-AU"/>
              </w:rPr>
            </w:pPr>
            <w:r w:rsidRPr="00EF7B0E">
              <w:rPr>
                <w:rFonts w:ascii="Arial" w:hAnsi="Arial" w:cs="Arial"/>
                <w:lang w:val="en-AU"/>
              </w:rPr>
              <w:t>1.0000000000000024</w:t>
            </w:r>
          </w:p>
        </w:tc>
      </w:tr>
      <w:tr w:rsidR="00575A07" w:rsidRPr="00B7230F" w14:paraId="05647400" w14:textId="77777777" w:rsidTr="00A35181">
        <w:trPr>
          <w:jc w:val="center"/>
        </w:trPr>
        <w:tc>
          <w:tcPr>
            <w:tcW w:w="0" w:type="auto"/>
          </w:tcPr>
          <w:p w14:paraId="061E2187" w14:textId="5EE993B8" w:rsidR="00575A07" w:rsidRPr="002C284B" w:rsidRDefault="00575A07" w:rsidP="00575A07">
            <w:pPr>
              <w:rPr>
                <w:rFonts w:ascii="Arial" w:hAnsi="Arial" w:cs="Arial"/>
                <w:lang w:val="en-AU"/>
              </w:rPr>
            </w:pPr>
            <w:r w:rsidRPr="00EF7B0E">
              <w:rPr>
                <w:rFonts w:ascii="Arial" w:hAnsi="Arial" w:cs="Arial"/>
                <w:lang w:val="en-AU"/>
              </w:rPr>
              <w:t>Insect</w:t>
            </w:r>
          </w:p>
        </w:tc>
        <w:tc>
          <w:tcPr>
            <w:tcW w:w="0" w:type="auto"/>
          </w:tcPr>
          <w:p w14:paraId="6D122881" w14:textId="4DBD6ABF" w:rsidR="00575A07" w:rsidRPr="00EF7B0E" w:rsidRDefault="00575A07" w:rsidP="00575A07">
            <w:pPr>
              <w:rPr>
                <w:rFonts w:ascii="Arial" w:hAnsi="Arial" w:cs="Arial"/>
                <w:lang w:val="en-AU"/>
              </w:rPr>
            </w:pPr>
            <w:r w:rsidRPr="00EF7B0E">
              <w:rPr>
                <w:rFonts w:ascii="Arial" w:hAnsi="Arial" w:cs="Arial"/>
                <w:lang w:val="en-AU"/>
              </w:rPr>
              <w:t>Moment</w:t>
            </w:r>
          </w:p>
        </w:tc>
        <w:tc>
          <w:tcPr>
            <w:tcW w:w="0" w:type="auto"/>
          </w:tcPr>
          <w:p w14:paraId="4CF8F1E3" w14:textId="49D4FFD3" w:rsidR="00575A07" w:rsidRPr="002C284B" w:rsidRDefault="00575A07" w:rsidP="00575A07">
            <w:pPr>
              <w:rPr>
                <w:rFonts w:ascii="Arial" w:hAnsi="Arial" w:cs="Arial"/>
                <w:lang w:val="en-AU"/>
              </w:rPr>
            </w:pPr>
            <w:r w:rsidRPr="00EF7B0E">
              <w:rPr>
                <w:rFonts w:ascii="Arial" w:hAnsi="Arial" w:cs="Arial"/>
                <w:lang w:val="en-AU"/>
              </w:rPr>
              <w:t>0.9999999999999984</w:t>
            </w:r>
          </w:p>
        </w:tc>
      </w:tr>
      <w:tr w:rsidR="00575A07" w:rsidRPr="00B7230F" w14:paraId="0E5AC7A8" w14:textId="77777777" w:rsidTr="00A35181">
        <w:trPr>
          <w:jc w:val="center"/>
        </w:trPr>
        <w:tc>
          <w:tcPr>
            <w:tcW w:w="0" w:type="auto"/>
          </w:tcPr>
          <w:p w14:paraId="00E54202" w14:textId="22E5A4A2" w:rsidR="00575A07" w:rsidRPr="00EF7B0E" w:rsidRDefault="00575A07" w:rsidP="00575A07">
            <w:pPr>
              <w:rPr>
                <w:rFonts w:ascii="Arial" w:hAnsi="Arial" w:cs="Arial"/>
                <w:lang w:val="en-AU"/>
              </w:rPr>
            </w:pPr>
            <w:r w:rsidRPr="008428C3">
              <w:rPr>
                <w:rFonts w:ascii="Arial" w:hAnsi="Arial" w:cs="Arial"/>
                <w:lang w:val="en-AU"/>
              </w:rPr>
              <w:t>Writer</w:t>
            </w:r>
          </w:p>
        </w:tc>
        <w:tc>
          <w:tcPr>
            <w:tcW w:w="0" w:type="auto"/>
          </w:tcPr>
          <w:p w14:paraId="4D5F7277" w14:textId="2BAAA687" w:rsidR="00575A07" w:rsidRPr="008428C3" w:rsidRDefault="00575A07" w:rsidP="00575A07">
            <w:pPr>
              <w:rPr>
                <w:rFonts w:ascii="Arial" w:hAnsi="Arial" w:cs="Arial"/>
                <w:lang w:val="en-AU"/>
              </w:rPr>
            </w:pPr>
            <w:r w:rsidRPr="008428C3">
              <w:rPr>
                <w:rFonts w:ascii="Arial" w:hAnsi="Arial" w:cs="Arial"/>
                <w:lang w:val="en-AU"/>
              </w:rPr>
              <w:t>Cookie</w:t>
            </w:r>
          </w:p>
        </w:tc>
        <w:tc>
          <w:tcPr>
            <w:tcW w:w="0" w:type="auto"/>
          </w:tcPr>
          <w:p w14:paraId="7621EBAA" w14:textId="0B6729A8" w:rsidR="00575A07" w:rsidRPr="00EF7B0E" w:rsidRDefault="00575A07" w:rsidP="00575A07">
            <w:pPr>
              <w:rPr>
                <w:rFonts w:ascii="Arial" w:hAnsi="Arial" w:cs="Arial"/>
                <w:lang w:val="en-AU"/>
              </w:rPr>
            </w:pPr>
            <w:r w:rsidRPr="008428C3">
              <w:rPr>
                <w:rFonts w:ascii="Arial" w:hAnsi="Arial" w:cs="Arial"/>
                <w:lang w:val="en-AU"/>
              </w:rPr>
              <w:t>0.9999999999999972</w:t>
            </w:r>
          </w:p>
        </w:tc>
      </w:tr>
    </w:tbl>
    <w:p w14:paraId="2EEE9C4D" w14:textId="488AEBFA" w:rsidR="002E5BF0" w:rsidRPr="00B7230F" w:rsidRDefault="002E5BF0" w:rsidP="002E5BF0">
      <w:pPr>
        <w:rPr>
          <w:rFonts w:ascii="Arial" w:hAnsi="Arial" w:cs="Arial"/>
          <w:lang w:val="en-AU"/>
        </w:rPr>
      </w:pPr>
    </w:p>
    <w:p w14:paraId="5D0D3C9A" w14:textId="61053865" w:rsidR="00C71CD8" w:rsidRDefault="00627838" w:rsidP="002E5BF0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lastRenderedPageBreak/>
        <w:t xml:space="preserve">Continue </w:t>
      </w:r>
      <w:r w:rsidR="00C908A0">
        <w:rPr>
          <w:rFonts w:ascii="Arial" w:hAnsi="Arial" w:cs="Arial"/>
          <w:lang w:val="en-AU"/>
        </w:rPr>
        <w:t>checking</w:t>
      </w:r>
      <w:r w:rsidR="00F804A6" w:rsidRPr="00B7230F">
        <w:rPr>
          <w:rFonts w:ascii="Arial" w:hAnsi="Arial" w:cs="Arial"/>
          <w:lang w:val="en-AU"/>
        </w:rPr>
        <w:t xml:space="preserve"> the correlation of </w:t>
      </w:r>
      <w:r w:rsidR="00C71CD8" w:rsidRPr="00B7230F">
        <w:rPr>
          <w:rFonts w:ascii="Arial" w:hAnsi="Arial" w:cs="Arial"/>
          <w:lang w:val="en-AU"/>
        </w:rPr>
        <w:t>all attributes with column “class”</w:t>
      </w:r>
      <w:r w:rsidR="002C3C0D" w:rsidRPr="00B7230F">
        <w:rPr>
          <w:rFonts w:ascii="Arial" w:hAnsi="Arial" w:cs="Arial"/>
          <w:lang w:val="en-AU"/>
        </w:rPr>
        <w:t xml:space="preserve">, </w:t>
      </w:r>
      <w:r w:rsidR="00C908A0">
        <w:rPr>
          <w:rFonts w:ascii="Arial" w:hAnsi="Arial" w:cs="Arial"/>
          <w:lang w:val="en-AU"/>
        </w:rPr>
        <w:t xml:space="preserve">and </w:t>
      </w:r>
      <w:r w:rsidR="002C3C0D" w:rsidRPr="00B7230F">
        <w:rPr>
          <w:rFonts w:ascii="Arial" w:hAnsi="Arial" w:cs="Arial"/>
          <w:lang w:val="en-AU"/>
        </w:rPr>
        <w:t xml:space="preserve">filter </w:t>
      </w:r>
      <w:r w:rsidR="00871CC6" w:rsidRPr="00B7230F">
        <w:rPr>
          <w:rFonts w:ascii="Arial" w:hAnsi="Arial" w:cs="Arial"/>
          <w:lang w:val="en-AU"/>
        </w:rPr>
        <w:t xml:space="preserve">all attributes which </w:t>
      </w:r>
      <w:r w:rsidR="00C908A0">
        <w:rPr>
          <w:rFonts w:ascii="Arial" w:hAnsi="Arial" w:cs="Arial"/>
          <w:lang w:val="en-AU"/>
        </w:rPr>
        <w:t>have</w:t>
      </w:r>
      <w:r w:rsidR="00871CC6" w:rsidRPr="00B7230F">
        <w:rPr>
          <w:rFonts w:ascii="Arial" w:hAnsi="Arial" w:cs="Arial"/>
          <w:lang w:val="en-AU"/>
        </w:rPr>
        <w:t xml:space="preserve"> low correlation</w:t>
      </w:r>
      <w:r w:rsidR="00530334" w:rsidRPr="00B7230F">
        <w:rPr>
          <w:rFonts w:ascii="Arial" w:hAnsi="Arial" w:cs="Arial"/>
          <w:lang w:val="en-AU"/>
        </w:rPr>
        <w:t xml:space="preserve"> (set correlation low threshold as 0.1):</w:t>
      </w:r>
    </w:p>
    <w:p w14:paraId="71F25556" w14:textId="21CE7B08" w:rsidR="000D3E8F" w:rsidRDefault="000D3E8F" w:rsidP="000D3E8F">
      <w:pPr>
        <w:pStyle w:val="Caption"/>
        <w:keepNext/>
        <w:jc w:val="center"/>
      </w:pPr>
      <w:r>
        <w:t xml:space="preserve">Table </w:t>
      </w:r>
      <w:fldSimple w:instr=" STYLEREF 1 \s ">
        <w:r w:rsidR="007866C9">
          <w:rPr>
            <w:noProof/>
          </w:rPr>
          <w:t>2</w:t>
        </w:r>
      </w:fldSimple>
      <w:r w:rsidR="00BE3C07">
        <w:noBreakHyphen/>
      </w:r>
      <w:fldSimple w:instr=" SEQ Table \* ARABIC \s 1 ">
        <w:r w:rsidR="007866C9">
          <w:rPr>
            <w:noProof/>
          </w:rPr>
          <w:t>4</w:t>
        </w:r>
      </w:fldSimple>
      <w:r>
        <w:t xml:space="preserve"> Columns Correlation with class &lt; 0.1</w:t>
      </w:r>
    </w:p>
    <w:tbl>
      <w:tblPr>
        <w:tblStyle w:val="TableGrid"/>
        <w:tblW w:w="0" w:type="auto"/>
        <w:jc w:val="center"/>
        <w:tblLook w:val="0420" w:firstRow="1" w:lastRow="0" w:firstColumn="0" w:lastColumn="0" w:noHBand="0" w:noVBand="1"/>
      </w:tblPr>
      <w:tblGrid>
        <w:gridCol w:w="1219"/>
        <w:gridCol w:w="1305"/>
        <w:gridCol w:w="2725"/>
      </w:tblGrid>
      <w:tr w:rsidR="00C562DB" w:rsidRPr="00B7230F" w14:paraId="2037FC91" w14:textId="77777777" w:rsidTr="00A35181">
        <w:trPr>
          <w:jc w:val="center"/>
        </w:trPr>
        <w:tc>
          <w:tcPr>
            <w:tcW w:w="0" w:type="auto"/>
            <w:shd w:val="clear" w:color="auto" w:fill="BFBFBF" w:themeFill="background1" w:themeFillShade="BF"/>
          </w:tcPr>
          <w:p w14:paraId="6FA2768C" w14:textId="77777777" w:rsidR="00C562DB" w:rsidRPr="00B7230F" w:rsidRDefault="00C562DB" w:rsidP="00E47A36">
            <w:pPr>
              <w:rPr>
                <w:rFonts w:ascii="Arial" w:hAnsi="Arial" w:cs="Arial"/>
                <w:b/>
                <w:bCs/>
                <w:lang w:val="en-AU"/>
              </w:rPr>
            </w:pPr>
            <w:r w:rsidRPr="00B7230F">
              <w:rPr>
                <w:rFonts w:ascii="Arial" w:hAnsi="Arial" w:cs="Arial"/>
                <w:b/>
                <w:bCs/>
                <w:lang w:val="en-AU"/>
              </w:rPr>
              <w:t>Column</w:t>
            </w:r>
            <w:r>
              <w:rPr>
                <w:rFonts w:ascii="Arial" w:hAnsi="Arial" w:cs="Arial"/>
                <w:b/>
                <w:bCs/>
                <w:lang w:val="en-AU"/>
              </w:rPr>
              <w:t xml:space="preserve"> 1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46AABD90" w14:textId="77777777" w:rsidR="00C562DB" w:rsidRDefault="00C562DB" w:rsidP="00E47A36">
            <w:pPr>
              <w:rPr>
                <w:rFonts w:ascii="Arial" w:hAnsi="Arial" w:cs="Arial"/>
                <w:b/>
                <w:bCs/>
                <w:lang w:val="en-AU"/>
              </w:rPr>
            </w:pPr>
            <w:r>
              <w:rPr>
                <w:rFonts w:ascii="Arial" w:hAnsi="Arial" w:cs="Arial"/>
                <w:b/>
                <w:bCs/>
                <w:lang w:val="en-AU"/>
              </w:rPr>
              <w:t>Column 2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F371BF3" w14:textId="77777777" w:rsidR="00C562DB" w:rsidRPr="00B7230F" w:rsidRDefault="00C562DB" w:rsidP="00E47A36">
            <w:pPr>
              <w:rPr>
                <w:rFonts w:ascii="Arial" w:hAnsi="Arial" w:cs="Arial"/>
                <w:b/>
                <w:bCs/>
                <w:lang w:val="en-AU"/>
              </w:rPr>
            </w:pPr>
            <w:r>
              <w:rPr>
                <w:rFonts w:ascii="Arial" w:hAnsi="Arial" w:cs="Arial"/>
                <w:b/>
                <w:bCs/>
                <w:lang w:val="en-AU"/>
              </w:rPr>
              <w:t>Correlation</w:t>
            </w:r>
          </w:p>
        </w:tc>
      </w:tr>
      <w:tr w:rsidR="00586B32" w:rsidRPr="00B7230F" w14:paraId="756FC21F" w14:textId="77777777" w:rsidTr="00A35181">
        <w:trPr>
          <w:jc w:val="center"/>
        </w:trPr>
        <w:tc>
          <w:tcPr>
            <w:tcW w:w="0" w:type="auto"/>
          </w:tcPr>
          <w:p w14:paraId="1EE0FE80" w14:textId="7FB7CC9E" w:rsidR="00586B32" w:rsidRPr="00B7230F" w:rsidRDefault="00586B32" w:rsidP="00586B32">
            <w:pPr>
              <w:rPr>
                <w:rFonts w:ascii="Arial" w:hAnsi="Arial" w:cs="Arial"/>
                <w:lang w:val="en-AU"/>
              </w:rPr>
            </w:pPr>
            <w:r w:rsidRPr="00E4440D">
              <w:rPr>
                <w:rFonts w:ascii="Arial" w:hAnsi="Arial" w:cs="Arial"/>
                <w:lang w:val="en-AU"/>
              </w:rPr>
              <w:t>class</w:t>
            </w:r>
          </w:p>
        </w:tc>
        <w:tc>
          <w:tcPr>
            <w:tcW w:w="0" w:type="auto"/>
          </w:tcPr>
          <w:p w14:paraId="38903457" w14:textId="4E80069D" w:rsidR="00586B32" w:rsidRPr="00EF7B0E" w:rsidRDefault="00233A94" w:rsidP="00586B32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i</w:t>
            </w:r>
            <w:r w:rsidR="00586B32" w:rsidRPr="00493714">
              <w:rPr>
                <w:rFonts w:ascii="Arial" w:hAnsi="Arial" w:cs="Arial"/>
                <w:lang w:val="en-AU"/>
              </w:rPr>
              <w:t>ndex</w:t>
            </w:r>
          </w:p>
        </w:tc>
        <w:tc>
          <w:tcPr>
            <w:tcW w:w="0" w:type="auto"/>
          </w:tcPr>
          <w:p w14:paraId="0F34BE28" w14:textId="504C848F" w:rsidR="00586B32" w:rsidRPr="00B7230F" w:rsidRDefault="00586B32" w:rsidP="00586B32">
            <w:pPr>
              <w:rPr>
                <w:rFonts w:ascii="Arial" w:hAnsi="Arial" w:cs="Arial"/>
                <w:lang w:val="en-AU"/>
              </w:rPr>
            </w:pPr>
            <w:r w:rsidRPr="00493714">
              <w:rPr>
                <w:rFonts w:ascii="Arial" w:hAnsi="Arial" w:cs="Arial"/>
                <w:lang w:val="en-AU"/>
              </w:rPr>
              <w:t>0.03766008168623011</w:t>
            </w:r>
          </w:p>
        </w:tc>
      </w:tr>
      <w:tr w:rsidR="00586B32" w:rsidRPr="00B7230F" w14:paraId="11EA530A" w14:textId="77777777" w:rsidTr="00A35181">
        <w:trPr>
          <w:jc w:val="center"/>
        </w:trPr>
        <w:tc>
          <w:tcPr>
            <w:tcW w:w="0" w:type="auto"/>
          </w:tcPr>
          <w:p w14:paraId="5B7704F0" w14:textId="4931B5AB" w:rsidR="00586B32" w:rsidRPr="00B7230F" w:rsidRDefault="00586B32" w:rsidP="00586B32">
            <w:pPr>
              <w:rPr>
                <w:rFonts w:ascii="Arial" w:hAnsi="Arial" w:cs="Arial"/>
                <w:lang w:val="en-AU"/>
              </w:rPr>
            </w:pPr>
            <w:r w:rsidRPr="00E4440D">
              <w:rPr>
                <w:rFonts w:ascii="Arial" w:hAnsi="Arial" w:cs="Arial"/>
                <w:lang w:val="en-AU"/>
              </w:rPr>
              <w:t>class</w:t>
            </w:r>
          </w:p>
        </w:tc>
        <w:tc>
          <w:tcPr>
            <w:tcW w:w="0" w:type="auto"/>
          </w:tcPr>
          <w:p w14:paraId="000557C3" w14:textId="6CD31D76" w:rsidR="00586B32" w:rsidRPr="00EF7B0E" w:rsidRDefault="00586B32" w:rsidP="00586B32">
            <w:pPr>
              <w:rPr>
                <w:rFonts w:ascii="Arial" w:hAnsi="Arial" w:cs="Arial"/>
                <w:lang w:val="en-AU"/>
              </w:rPr>
            </w:pPr>
            <w:r w:rsidRPr="00493714">
              <w:rPr>
                <w:rFonts w:ascii="Arial" w:hAnsi="Arial" w:cs="Arial"/>
                <w:lang w:val="en-AU"/>
              </w:rPr>
              <w:t>Estate</w:t>
            </w:r>
          </w:p>
        </w:tc>
        <w:tc>
          <w:tcPr>
            <w:tcW w:w="0" w:type="auto"/>
          </w:tcPr>
          <w:p w14:paraId="68048EE2" w14:textId="228639EB" w:rsidR="00586B32" w:rsidRPr="00B7230F" w:rsidRDefault="00586B32" w:rsidP="00586B32">
            <w:pPr>
              <w:rPr>
                <w:rFonts w:ascii="Arial" w:hAnsi="Arial" w:cs="Arial"/>
                <w:lang w:val="en-AU"/>
              </w:rPr>
            </w:pPr>
            <w:r w:rsidRPr="00493714">
              <w:rPr>
                <w:rFonts w:ascii="Arial" w:hAnsi="Arial" w:cs="Arial"/>
                <w:lang w:val="en-AU"/>
              </w:rPr>
              <w:t>0.04238407557518169</w:t>
            </w:r>
          </w:p>
        </w:tc>
      </w:tr>
      <w:tr w:rsidR="00586B32" w:rsidRPr="00B7230F" w14:paraId="7979120D" w14:textId="77777777" w:rsidTr="00A35181">
        <w:trPr>
          <w:jc w:val="center"/>
        </w:trPr>
        <w:tc>
          <w:tcPr>
            <w:tcW w:w="0" w:type="auto"/>
          </w:tcPr>
          <w:p w14:paraId="65806D4A" w14:textId="13134D19" w:rsidR="00586B32" w:rsidRPr="00B7230F" w:rsidRDefault="00586B32" w:rsidP="00586B32">
            <w:pPr>
              <w:rPr>
                <w:rFonts w:ascii="Arial" w:hAnsi="Arial" w:cs="Arial"/>
                <w:lang w:val="en-AU"/>
              </w:rPr>
            </w:pPr>
            <w:r w:rsidRPr="00E4440D">
              <w:rPr>
                <w:rFonts w:ascii="Arial" w:hAnsi="Arial" w:cs="Arial"/>
                <w:lang w:val="en-AU"/>
              </w:rPr>
              <w:t>class</w:t>
            </w:r>
          </w:p>
        </w:tc>
        <w:tc>
          <w:tcPr>
            <w:tcW w:w="0" w:type="auto"/>
          </w:tcPr>
          <w:p w14:paraId="0AED94BD" w14:textId="7A1E2FE6" w:rsidR="00586B32" w:rsidRPr="00EF7B0E" w:rsidRDefault="00586B32" w:rsidP="00586B32">
            <w:pPr>
              <w:rPr>
                <w:rFonts w:ascii="Arial" w:hAnsi="Arial" w:cs="Arial"/>
                <w:lang w:val="en-AU"/>
              </w:rPr>
            </w:pPr>
            <w:r w:rsidRPr="00493714">
              <w:rPr>
                <w:rFonts w:ascii="Arial" w:hAnsi="Arial" w:cs="Arial"/>
                <w:lang w:val="en-AU"/>
              </w:rPr>
              <w:t>Insect</w:t>
            </w:r>
          </w:p>
        </w:tc>
        <w:tc>
          <w:tcPr>
            <w:tcW w:w="0" w:type="auto"/>
          </w:tcPr>
          <w:p w14:paraId="576FDCDE" w14:textId="1268A94A" w:rsidR="00586B32" w:rsidRPr="00B7230F" w:rsidRDefault="00586B32" w:rsidP="00586B32">
            <w:pPr>
              <w:rPr>
                <w:rFonts w:ascii="Arial" w:hAnsi="Arial" w:cs="Arial"/>
                <w:lang w:val="en-AU"/>
              </w:rPr>
            </w:pPr>
            <w:r w:rsidRPr="00493714">
              <w:rPr>
                <w:rFonts w:ascii="Arial" w:hAnsi="Arial" w:cs="Arial"/>
                <w:lang w:val="en-AU"/>
              </w:rPr>
              <w:t>0.05622949087833261</w:t>
            </w:r>
          </w:p>
        </w:tc>
      </w:tr>
      <w:tr w:rsidR="00586B32" w:rsidRPr="00B7230F" w14:paraId="51398BE8" w14:textId="77777777" w:rsidTr="00A35181">
        <w:trPr>
          <w:jc w:val="center"/>
        </w:trPr>
        <w:tc>
          <w:tcPr>
            <w:tcW w:w="0" w:type="auto"/>
          </w:tcPr>
          <w:p w14:paraId="34B68205" w14:textId="668161BD" w:rsidR="00586B32" w:rsidRPr="002C284B" w:rsidRDefault="00586B32" w:rsidP="00586B32">
            <w:pPr>
              <w:rPr>
                <w:rFonts w:ascii="Arial" w:hAnsi="Arial" w:cs="Arial"/>
                <w:lang w:val="en-AU"/>
              </w:rPr>
            </w:pPr>
            <w:r w:rsidRPr="00E4440D">
              <w:rPr>
                <w:rFonts w:ascii="Arial" w:hAnsi="Arial" w:cs="Arial"/>
                <w:lang w:val="en-AU"/>
              </w:rPr>
              <w:t>class</w:t>
            </w:r>
          </w:p>
        </w:tc>
        <w:tc>
          <w:tcPr>
            <w:tcW w:w="0" w:type="auto"/>
          </w:tcPr>
          <w:p w14:paraId="58A6D90D" w14:textId="73208A74" w:rsidR="00586B32" w:rsidRPr="00EF7B0E" w:rsidRDefault="00586B32" w:rsidP="00586B32">
            <w:pPr>
              <w:rPr>
                <w:rFonts w:ascii="Arial" w:hAnsi="Arial" w:cs="Arial"/>
                <w:lang w:val="en-AU"/>
              </w:rPr>
            </w:pPr>
            <w:r w:rsidRPr="00493714">
              <w:rPr>
                <w:rFonts w:ascii="Arial" w:hAnsi="Arial" w:cs="Arial"/>
                <w:lang w:val="en-AU"/>
              </w:rPr>
              <w:t>Guidance</w:t>
            </w:r>
          </w:p>
        </w:tc>
        <w:tc>
          <w:tcPr>
            <w:tcW w:w="0" w:type="auto"/>
          </w:tcPr>
          <w:p w14:paraId="13E19C65" w14:textId="54334935" w:rsidR="00586B32" w:rsidRPr="002C284B" w:rsidRDefault="00586B32" w:rsidP="00586B32">
            <w:pPr>
              <w:rPr>
                <w:rFonts w:ascii="Arial" w:hAnsi="Arial" w:cs="Arial"/>
                <w:lang w:val="en-AU"/>
              </w:rPr>
            </w:pPr>
            <w:r w:rsidRPr="00493714">
              <w:rPr>
                <w:rFonts w:ascii="Arial" w:hAnsi="Arial" w:cs="Arial"/>
                <w:lang w:val="en-AU"/>
              </w:rPr>
              <w:t>0.015080251130552235</w:t>
            </w:r>
          </w:p>
        </w:tc>
      </w:tr>
      <w:tr w:rsidR="00586B32" w:rsidRPr="00B7230F" w14:paraId="54343EC6" w14:textId="77777777" w:rsidTr="00A35181">
        <w:trPr>
          <w:jc w:val="center"/>
        </w:trPr>
        <w:tc>
          <w:tcPr>
            <w:tcW w:w="0" w:type="auto"/>
          </w:tcPr>
          <w:p w14:paraId="27B92C7B" w14:textId="0C8F8F91" w:rsidR="00586B32" w:rsidRPr="00EF7B0E" w:rsidRDefault="00586B32" w:rsidP="00586B32">
            <w:pPr>
              <w:rPr>
                <w:rFonts w:ascii="Arial" w:hAnsi="Arial" w:cs="Arial"/>
                <w:lang w:val="en-AU"/>
              </w:rPr>
            </w:pPr>
            <w:r w:rsidRPr="00E4440D">
              <w:rPr>
                <w:rFonts w:ascii="Arial" w:hAnsi="Arial" w:cs="Arial"/>
                <w:lang w:val="en-AU"/>
              </w:rPr>
              <w:t>class</w:t>
            </w:r>
          </w:p>
        </w:tc>
        <w:tc>
          <w:tcPr>
            <w:tcW w:w="0" w:type="auto"/>
          </w:tcPr>
          <w:p w14:paraId="05EC456D" w14:textId="455C37D6" w:rsidR="00586B32" w:rsidRPr="008428C3" w:rsidRDefault="00586B32" w:rsidP="00586B32">
            <w:pPr>
              <w:rPr>
                <w:rFonts w:ascii="Arial" w:hAnsi="Arial" w:cs="Arial"/>
                <w:lang w:val="en-AU"/>
              </w:rPr>
            </w:pPr>
            <w:r w:rsidRPr="00493714">
              <w:rPr>
                <w:rFonts w:ascii="Arial" w:hAnsi="Arial" w:cs="Arial"/>
                <w:lang w:val="en-AU"/>
              </w:rPr>
              <w:t>Knowledge</w:t>
            </w:r>
          </w:p>
        </w:tc>
        <w:tc>
          <w:tcPr>
            <w:tcW w:w="0" w:type="auto"/>
          </w:tcPr>
          <w:p w14:paraId="543018CC" w14:textId="4E8C617A" w:rsidR="00586B32" w:rsidRPr="00EF7B0E" w:rsidRDefault="00586B32" w:rsidP="00586B32">
            <w:pPr>
              <w:rPr>
                <w:rFonts w:ascii="Arial" w:hAnsi="Arial" w:cs="Arial"/>
                <w:lang w:val="en-AU"/>
              </w:rPr>
            </w:pPr>
            <w:r w:rsidRPr="00493714">
              <w:rPr>
                <w:rFonts w:ascii="Arial" w:hAnsi="Arial" w:cs="Arial"/>
                <w:lang w:val="en-AU"/>
              </w:rPr>
              <w:t>0.030992414281511914</w:t>
            </w:r>
          </w:p>
        </w:tc>
      </w:tr>
      <w:tr w:rsidR="00586B32" w:rsidRPr="00B7230F" w14:paraId="154CA068" w14:textId="77777777" w:rsidTr="00A35181">
        <w:trPr>
          <w:jc w:val="center"/>
        </w:trPr>
        <w:tc>
          <w:tcPr>
            <w:tcW w:w="0" w:type="auto"/>
          </w:tcPr>
          <w:p w14:paraId="2FBDDCC9" w14:textId="7A836379" w:rsidR="00586B32" w:rsidRPr="00EF7B0E" w:rsidRDefault="00586B32" w:rsidP="00586B32">
            <w:pPr>
              <w:rPr>
                <w:rFonts w:ascii="Arial" w:hAnsi="Arial" w:cs="Arial"/>
                <w:lang w:val="en-AU"/>
              </w:rPr>
            </w:pPr>
            <w:r w:rsidRPr="00E4440D">
              <w:rPr>
                <w:rFonts w:ascii="Arial" w:hAnsi="Arial" w:cs="Arial"/>
                <w:lang w:val="en-AU"/>
              </w:rPr>
              <w:t>class</w:t>
            </w:r>
          </w:p>
        </w:tc>
        <w:tc>
          <w:tcPr>
            <w:tcW w:w="0" w:type="auto"/>
          </w:tcPr>
          <w:p w14:paraId="21CBC4CB" w14:textId="2A241591" w:rsidR="00586B32" w:rsidRPr="008428C3" w:rsidRDefault="00586B32" w:rsidP="00586B32">
            <w:pPr>
              <w:rPr>
                <w:rFonts w:ascii="Arial" w:hAnsi="Arial" w:cs="Arial"/>
                <w:lang w:val="en-AU"/>
              </w:rPr>
            </w:pPr>
            <w:r w:rsidRPr="00493714">
              <w:rPr>
                <w:rFonts w:ascii="Arial" w:hAnsi="Arial" w:cs="Arial"/>
                <w:lang w:val="en-AU"/>
              </w:rPr>
              <w:t>Owner</w:t>
            </w:r>
          </w:p>
        </w:tc>
        <w:tc>
          <w:tcPr>
            <w:tcW w:w="0" w:type="auto"/>
          </w:tcPr>
          <w:p w14:paraId="214954F3" w14:textId="7A845C62" w:rsidR="00586B32" w:rsidRPr="008428C3" w:rsidRDefault="00586B32" w:rsidP="00586B32">
            <w:pPr>
              <w:rPr>
                <w:rFonts w:ascii="Arial" w:hAnsi="Arial" w:cs="Arial"/>
                <w:lang w:val="en-AU"/>
              </w:rPr>
            </w:pPr>
            <w:r w:rsidRPr="00493714">
              <w:rPr>
                <w:rFonts w:ascii="Arial" w:hAnsi="Arial" w:cs="Arial"/>
                <w:lang w:val="en-AU"/>
              </w:rPr>
              <w:t>0.029526606860980856</w:t>
            </w:r>
          </w:p>
        </w:tc>
      </w:tr>
      <w:tr w:rsidR="00586B32" w:rsidRPr="00B7230F" w14:paraId="1B70152E" w14:textId="77777777" w:rsidTr="00A35181">
        <w:trPr>
          <w:jc w:val="center"/>
        </w:trPr>
        <w:tc>
          <w:tcPr>
            <w:tcW w:w="0" w:type="auto"/>
          </w:tcPr>
          <w:p w14:paraId="1131FB21" w14:textId="1D8C02D5" w:rsidR="00586B32" w:rsidRPr="00EF7B0E" w:rsidRDefault="00586B32" w:rsidP="00586B32">
            <w:pPr>
              <w:rPr>
                <w:rFonts w:ascii="Arial" w:hAnsi="Arial" w:cs="Arial"/>
                <w:lang w:val="en-AU"/>
              </w:rPr>
            </w:pPr>
            <w:r w:rsidRPr="00E4440D">
              <w:rPr>
                <w:rFonts w:ascii="Arial" w:hAnsi="Arial" w:cs="Arial"/>
                <w:lang w:val="en-AU"/>
              </w:rPr>
              <w:t>class</w:t>
            </w:r>
          </w:p>
        </w:tc>
        <w:tc>
          <w:tcPr>
            <w:tcW w:w="0" w:type="auto"/>
          </w:tcPr>
          <w:p w14:paraId="457BE65F" w14:textId="07357DB4" w:rsidR="00586B32" w:rsidRPr="008428C3" w:rsidRDefault="00586B32" w:rsidP="00586B32">
            <w:pPr>
              <w:rPr>
                <w:rFonts w:ascii="Arial" w:hAnsi="Arial" w:cs="Arial"/>
                <w:lang w:val="en-AU"/>
              </w:rPr>
            </w:pPr>
            <w:r w:rsidRPr="00493714">
              <w:rPr>
                <w:rFonts w:ascii="Arial" w:hAnsi="Arial" w:cs="Arial"/>
                <w:lang w:val="en-AU"/>
              </w:rPr>
              <w:t>Member</w:t>
            </w:r>
          </w:p>
        </w:tc>
        <w:tc>
          <w:tcPr>
            <w:tcW w:w="0" w:type="auto"/>
          </w:tcPr>
          <w:p w14:paraId="3D41ABFE" w14:textId="42D91E5A" w:rsidR="00586B32" w:rsidRPr="008428C3" w:rsidRDefault="00586B32" w:rsidP="00586B32">
            <w:pPr>
              <w:rPr>
                <w:rFonts w:ascii="Arial" w:hAnsi="Arial" w:cs="Arial"/>
                <w:lang w:val="en-AU"/>
              </w:rPr>
            </w:pPr>
            <w:r w:rsidRPr="00493714">
              <w:rPr>
                <w:rFonts w:ascii="Arial" w:hAnsi="Arial" w:cs="Arial"/>
                <w:lang w:val="en-AU"/>
              </w:rPr>
              <w:t>0.018503421901164586</w:t>
            </w:r>
          </w:p>
        </w:tc>
      </w:tr>
      <w:tr w:rsidR="00586B32" w:rsidRPr="00B7230F" w14:paraId="651A3D19" w14:textId="77777777" w:rsidTr="00A35181">
        <w:trPr>
          <w:jc w:val="center"/>
        </w:trPr>
        <w:tc>
          <w:tcPr>
            <w:tcW w:w="0" w:type="auto"/>
          </w:tcPr>
          <w:p w14:paraId="66009A56" w14:textId="1F55722F" w:rsidR="00586B32" w:rsidRPr="00EF7B0E" w:rsidRDefault="00586B32" w:rsidP="00586B32">
            <w:pPr>
              <w:rPr>
                <w:rFonts w:ascii="Arial" w:hAnsi="Arial" w:cs="Arial"/>
                <w:lang w:val="en-AU"/>
              </w:rPr>
            </w:pPr>
            <w:r w:rsidRPr="00E4440D">
              <w:rPr>
                <w:rFonts w:ascii="Arial" w:hAnsi="Arial" w:cs="Arial"/>
                <w:lang w:val="en-AU"/>
              </w:rPr>
              <w:t>class</w:t>
            </w:r>
          </w:p>
        </w:tc>
        <w:tc>
          <w:tcPr>
            <w:tcW w:w="0" w:type="auto"/>
          </w:tcPr>
          <w:p w14:paraId="402DD2E6" w14:textId="5CE98F90" w:rsidR="00586B32" w:rsidRPr="008428C3" w:rsidRDefault="00586B32" w:rsidP="00586B32">
            <w:pPr>
              <w:rPr>
                <w:rFonts w:ascii="Arial" w:hAnsi="Arial" w:cs="Arial"/>
                <w:lang w:val="en-AU"/>
              </w:rPr>
            </w:pPr>
            <w:r w:rsidRPr="00493714">
              <w:rPr>
                <w:rFonts w:ascii="Arial" w:hAnsi="Arial" w:cs="Arial"/>
                <w:lang w:val="en-AU"/>
              </w:rPr>
              <w:t>Moment</w:t>
            </w:r>
          </w:p>
        </w:tc>
        <w:tc>
          <w:tcPr>
            <w:tcW w:w="0" w:type="auto"/>
          </w:tcPr>
          <w:p w14:paraId="39008C7C" w14:textId="1E6E3B30" w:rsidR="00586B32" w:rsidRPr="008428C3" w:rsidRDefault="00586B32" w:rsidP="00586B32">
            <w:pPr>
              <w:rPr>
                <w:rFonts w:ascii="Arial" w:hAnsi="Arial" w:cs="Arial"/>
                <w:lang w:val="en-AU"/>
              </w:rPr>
            </w:pPr>
            <w:r w:rsidRPr="00493714">
              <w:rPr>
                <w:rFonts w:ascii="Arial" w:hAnsi="Arial" w:cs="Arial"/>
                <w:lang w:val="en-AU"/>
              </w:rPr>
              <w:t>0.056229490878332504</w:t>
            </w:r>
          </w:p>
        </w:tc>
      </w:tr>
      <w:tr w:rsidR="00586B32" w:rsidRPr="00B7230F" w14:paraId="60A1D8D5" w14:textId="77777777" w:rsidTr="00A35181">
        <w:trPr>
          <w:jc w:val="center"/>
        </w:trPr>
        <w:tc>
          <w:tcPr>
            <w:tcW w:w="0" w:type="auto"/>
          </w:tcPr>
          <w:p w14:paraId="343AC8CE" w14:textId="2C0A2F85" w:rsidR="00586B32" w:rsidRPr="00EF7B0E" w:rsidRDefault="00586B32" w:rsidP="00586B32">
            <w:pPr>
              <w:rPr>
                <w:rFonts w:ascii="Arial" w:hAnsi="Arial" w:cs="Arial"/>
                <w:lang w:val="en-AU"/>
              </w:rPr>
            </w:pPr>
            <w:r w:rsidRPr="00E4440D">
              <w:rPr>
                <w:rFonts w:ascii="Arial" w:hAnsi="Arial" w:cs="Arial"/>
                <w:lang w:val="en-AU"/>
              </w:rPr>
              <w:t>class</w:t>
            </w:r>
          </w:p>
        </w:tc>
        <w:tc>
          <w:tcPr>
            <w:tcW w:w="0" w:type="auto"/>
          </w:tcPr>
          <w:p w14:paraId="4E3649F9" w14:textId="11FAC879" w:rsidR="00586B32" w:rsidRPr="008428C3" w:rsidRDefault="00586B32" w:rsidP="00586B32">
            <w:pPr>
              <w:rPr>
                <w:rFonts w:ascii="Arial" w:hAnsi="Arial" w:cs="Arial"/>
                <w:lang w:val="en-AU"/>
              </w:rPr>
            </w:pPr>
            <w:r w:rsidRPr="00493714">
              <w:rPr>
                <w:rFonts w:ascii="Arial" w:hAnsi="Arial" w:cs="Arial"/>
                <w:lang w:val="en-AU"/>
              </w:rPr>
              <w:t>Driver</w:t>
            </w:r>
          </w:p>
        </w:tc>
        <w:tc>
          <w:tcPr>
            <w:tcW w:w="0" w:type="auto"/>
          </w:tcPr>
          <w:p w14:paraId="13C0A5B5" w14:textId="05E167C6" w:rsidR="00586B32" w:rsidRPr="008428C3" w:rsidRDefault="00586B32" w:rsidP="00586B32">
            <w:pPr>
              <w:rPr>
                <w:rFonts w:ascii="Arial" w:hAnsi="Arial" w:cs="Arial"/>
                <w:lang w:val="en-AU"/>
              </w:rPr>
            </w:pPr>
            <w:r w:rsidRPr="00493714">
              <w:rPr>
                <w:rFonts w:ascii="Arial" w:hAnsi="Arial" w:cs="Arial"/>
                <w:lang w:val="en-AU"/>
              </w:rPr>
              <w:t>0.0046604714092332595</w:t>
            </w:r>
          </w:p>
        </w:tc>
      </w:tr>
      <w:tr w:rsidR="00586B32" w:rsidRPr="00B7230F" w14:paraId="3CA1E092" w14:textId="77777777" w:rsidTr="00A35181">
        <w:trPr>
          <w:jc w:val="center"/>
        </w:trPr>
        <w:tc>
          <w:tcPr>
            <w:tcW w:w="0" w:type="auto"/>
          </w:tcPr>
          <w:p w14:paraId="5C59F16C" w14:textId="1DCDCEDF" w:rsidR="00586B32" w:rsidRPr="00EF7B0E" w:rsidRDefault="00586B32" w:rsidP="00586B32">
            <w:pPr>
              <w:rPr>
                <w:rFonts w:ascii="Arial" w:hAnsi="Arial" w:cs="Arial"/>
                <w:lang w:val="en-AU"/>
              </w:rPr>
            </w:pPr>
            <w:r w:rsidRPr="00E4440D">
              <w:rPr>
                <w:rFonts w:ascii="Arial" w:hAnsi="Arial" w:cs="Arial"/>
                <w:lang w:val="en-AU"/>
              </w:rPr>
              <w:t>class</w:t>
            </w:r>
          </w:p>
        </w:tc>
        <w:tc>
          <w:tcPr>
            <w:tcW w:w="0" w:type="auto"/>
          </w:tcPr>
          <w:p w14:paraId="018FAD88" w14:textId="5DB8B4BE" w:rsidR="00586B32" w:rsidRPr="008428C3" w:rsidRDefault="00586B32" w:rsidP="00586B32">
            <w:pPr>
              <w:rPr>
                <w:rFonts w:ascii="Arial" w:hAnsi="Arial" w:cs="Arial"/>
                <w:lang w:val="en-AU"/>
              </w:rPr>
            </w:pPr>
            <w:r w:rsidRPr="00493714">
              <w:rPr>
                <w:rFonts w:ascii="Arial" w:hAnsi="Arial" w:cs="Arial"/>
                <w:lang w:val="en-AU"/>
              </w:rPr>
              <w:t>Session</w:t>
            </w:r>
          </w:p>
        </w:tc>
        <w:tc>
          <w:tcPr>
            <w:tcW w:w="0" w:type="auto"/>
          </w:tcPr>
          <w:p w14:paraId="0000E019" w14:textId="3356C769" w:rsidR="00586B32" w:rsidRPr="008428C3" w:rsidRDefault="00586B32" w:rsidP="00586B32">
            <w:pPr>
              <w:rPr>
                <w:rFonts w:ascii="Arial" w:hAnsi="Arial" w:cs="Arial"/>
                <w:lang w:val="en-AU"/>
              </w:rPr>
            </w:pPr>
            <w:r w:rsidRPr="00493714">
              <w:rPr>
                <w:rFonts w:ascii="Arial" w:hAnsi="Arial" w:cs="Arial"/>
                <w:lang w:val="en-AU"/>
              </w:rPr>
              <w:t>0.0036983105394678556</w:t>
            </w:r>
          </w:p>
        </w:tc>
      </w:tr>
      <w:tr w:rsidR="00586B32" w:rsidRPr="00B7230F" w14:paraId="78B7E861" w14:textId="77777777" w:rsidTr="00A35181">
        <w:trPr>
          <w:jc w:val="center"/>
        </w:trPr>
        <w:tc>
          <w:tcPr>
            <w:tcW w:w="0" w:type="auto"/>
          </w:tcPr>
          <w:p w14:paraId="58BF4823" w14:textId="7B85F469" w:rsidR="00586B32" w:rsidRPr="00EF7B0E" w:rsidRDefault="00586B32" w:rsidP="00586B32">
            <w:pPr>
              <w:rPr>
                <w:rFonts w:ascii="Arial" w:hAnsi="Arial" w:cs="Arial"/>
                <w:lang w:val="en-AU"/>
              </w:rPr>
            </w:pPr>
            <w:r w:rsidRPr="00E4440D">
              <w:rPr>
                <w:rFonts w:ascii="Arial" w:hAnsi="Arial" w:cs="Arial"/>
                <w:lang w:val="en-AU"/>
              </w:rPr>
              <w:t>class</w:t>
            </w:r>
          </w:p>
        </w:tc>
        <w:tc>
          <w:tcPr>
            <w:tcW w:w="0" w:type="auto"/>
          </w:tcPr>
          <w:p w14:paraId="3D3F5D54" w14:textId="34D4AB34" w:rsidR="00586B32" w:rsidRPr="008428C3" w:rsidRDefault="00586B32" w:rsidP="00586B32">
            <w:pPr>
              <w:rPr>
                <w:rFonts w:ascii="Arial" w:hAnsi="Arial" w:cs="Arial"/>
                <w:lang w:val="en-AU"/>
              </w:rPr>
            </w:pPr>
            <w:r w:rsidRPr="00493714">
              <w:rPr>
                <w:rFonts w:ascii="Arial" w:hAnsi="Arial" w:cs="Arial"/>
                <w:lang w:val="en-AU"/>
              </w:rPr>
              <w:t>Shopping</w:t>
            </w:r>
          </w:p>
        </w:tc>
        <w:tc>
          <w:tcPr>
            <w:tcW w:w="0" w:type="auto"/>
          </w:tcPr>
          <w:p w14:paraId="42EC2799" w14:textId="232CCEA1" w:rsidR="00586B32" w:rsidRPr="008428C3" w:rsidRDefault="00586B32" w:rsidP="00586B32">
            <w:pPr>
              <w:rPr>
                <w:rFonts w:ascii="Arial" w:hAnsi="Arial" w:cs="Arial"/>
                <w:lang w:val="en-AU"/>
              </w:rPr>
            </w:pPr>
            <w:r w:rsidRPr="00493714">
              <w:rPr>
                <w:rFonts w:ascii="Arial" w:hAnsi="Arial" w:cs="Arial"/>
                <w:lang w:val="en-AU"/>
              </w:rPr>
              <w:t>0.00801755216832826</w:t>
            </w:r>
          </w:p>
        </w:tc>
      </w:tr>
      <w:tr w:rsidR="00586B32" w:rsidRPr="00B7230F" w14:paraId="2B565E2B" w14:textId="77777777" w:rsidTr="00A35181">
        <w:trPr>
          <w:jc w:val="center"/>
        </w:trPr>
        <w:tc>
          <w:tcPr>
            <w:tcW w:w="0" w:type="auto"/>
          </w:tcPr>
          <w:p w14:paraId="7C25F2B3" w14:textId="5CFE5136" w:rsidR="00586B32" w:rsidRPr="00EF7B0E" w:rsidRDefault="00586B32" w:rsidP="00586B32">
            <w:pPr>
              <w:rPr>
                <w:rFonts w:ascii="Arial" w:hAnsi="Arial" w:cs="Arial"/>
                <w:lang w:val="en-AU"/>
              </w:rPr>
            </w:pPr>
            <w:r w:rsidRPr="00E4440D">
              <w:rPr>
                <w:rFonts w:ascii="Arial" w:hAnsi="Arial" w:cs="Arial"/>
                <w:lang w:val="en-AU"/>
              </w:rPr>
              <w:t>class</w:t>
            </w:r>
          </w:p>
        </w:tc>
        <w:tc>
          <w:tcPr>
            <w:tcW w:w="0" w:type="auto"/>
          </w:tcPr>
          <w:p w14:paraId="56DCC612" w14:textId="55CD020E" w:rsidR="00586B32" w:rsidRPr="008428C3" w:rsidRDefault="00586B32" w:rsidP="00586B32">
            <w:pPr>
              <w:rPr>
                <w:rFonts w:ascii="Arial" w:hAnsi="Arial" w:cs="Arial"/>
                <w:lang w:val="en-AU"/>
              </w:rPr>
            </w:pPr>
            <w:r w:rsidRPr="00493714">
              <w:rPr>
                <w:rFonts w:ascii="Arial" w:hAnsi="Arial" w:cs="Arial"/>
                <w:lang w:val="en-AU"/>
              </w:rPr>
              <w:t>Trainer</w:t>
            </w:r>
          </w:p>
        </w:tc>
        <w:tc>
          <w:tcPr>
            <w:tcW w:w="0" w:type="auto"/>
          </w:tcPr>
          <w:p w14:paraId="6EA782EB" w14:textId="08FFB4E8" w:rsidR="00586B32" w:rsidRPr="008428C3" w:rsidRDefault="00586B32" w:rsidP="00586B32">
            <w:pPr>
              <w:rPr>
                <w:rFonts w:ascii="Arial" w:hAnsi="Arial" w:cs="Arial"/>
                <w:lang w:val="en-AU"/>
              </w:rPr>
            </w:pPr>
            <w:r w:rsidRPr="00493714">
              <w:rPr>
                <w:rFonts w:ascii="Arial" w:hAnsi="Arial" w:cs="Arial"/>
                <w:lang w:val="en-AU"/>
              </w:rPr>
              <w:t>0.024601270464653678</w:t>
            </w:r>
          </w:p>
        </w:tc>
      </w:tr>
      <w:tr w:rsidR="00586B32" w:rsidRPr="00B7230F" w14:paraId="41212BBD" w14:textId="77777777" w:rsidTr="00A35181">
        <w:trPr>
          <w:jc w:val="center"/>
        </w:trPr>
        <w:tc>
          <w:tcPr>
            <w:tcW w:w="0" w:type="auto"/>
          </w:tcPr>
          <w:p w14:paraId="44D5DE86" w14:textId="237E6234" w:rsidR="00586B32" w:rsidRPr="00EF7B0E" w:rsidRDefault="00586B32" w:rsidP="00586B32">
            <w:pPr>
              <w:rPr>
                <w:rFonts w:ascii="Arial" w:hAnsi="Arial" w:cs="Arial"/>
                <w:lang w:val="en-AU"/>
              </w:rPr>
            </w:pPr>
            <w:r w:rsidRPr="00E4440D">
              <w:rPr>
                <w:rFonts w:ascii="Arial" w:hAnsi="Arial" w:cs="Arial"/>
                <w:lang w:val="en-AU"/>
              </w:rPr>
              <w:t>class</w:t>
            </w:r>
          </w:p>
        </w:tc>
        <w:tc>
          <w:tcPr>
            <w:tcW w:w="0" w:type="auto"/>
          </w:tcPr>
          <w:p w14:paraId="5BC69903" w14:textId="1A0BE7EC" w:rsidR="00586B32" w:rsidRPr="008428C3" w:rsidRDefault="00586B32" w:rsidP="00586B32">
            <w:pPr>
              <w:rPr>
                <w:rFonts w:ascii="Arial" w:hAnsi="Arial" w:cs="Arial"/>
                <w:lang w:val="en-AU"/>
              </w:rPr>
            </w:pPr>
            <w:r w:rsidRPr="00493714">
              <w:rPr>
                <w:rFonts w:ascii="Arial" w:hAnsi="Arial" w:cs="Arial"/>
                <w:lang w:val="en-AU"/>
              </w:rPr>
              <w:t>Office</w:t>
            </w:r>
          </w:p>
        </w:tc>
        <w:tc>
          <w:tcPr>
            <w:tcW w:w="0" w:type="auto"/>
          </w:tcPr>
          <w:p w14:paraId="6CE8FC3A" w14:textId="54CBE785" w:rsidR="00586B32" w:rsidRPr="008428C3" w:rsidRDefault="00586B32" w:rsidP="00586B32">
            <w:pPr>
              <w:rPr>
                <w:rFonts w:ascii="Arial" w:hAnsi="Arial" w:cs="Arial"/>
                <w:lang w:val="en-AU"/>
              </w:rPr>
            </w:pPr>
            <w:r w:rsidRPr="00493714">
              <w:rPr>
                <w:rFonts w:ascii="Arial" w:hAnsi="Arial" w:cs="Arial"/>
                <w:lang w:val="en-AU"/>
              </w:rPr>
              <w:t>0.01856881780794045</w:t>
            </w:r>
          </w:p>
        </w:tc>
      </w:tr>
      <w:tr w:rsidR="00586B32" w:rsidRPr="00B7230F" w14:paraId="6842DF14" w14:textId="77777777" w:rsidTr="00A35181">
        <w:trPr>
          <w:jc w:val="center"/>
        </w:trPr>
        <w:tc>
          <w:tcPr>
            <w:tcW w:w="0" w:type="auto"/>
          </w:tcPr>
          <w:p w14:paraId="4E6295BF" w14:textId="428A39B6" w:rsidR="00586B32" w:rsidRPr="00EF7B0E" w:rsidRDefault="00586B32" w:rsidP="00586B32">
            <w:pPr>
              <w:rPr>
                <w:rFonts w:ascii="Arial" w:hAnsi="Arial" w:cs="Arial"/>
                <w:lang w:val="en-AU"/>
              </w:rPr>
            </w:pPr>
            <w:r w:rsidRPr="00E4440D">
              <w:rPr>
                <w:rFonts w:ascii="Arial" w:hAnsi="Arial" w:cs="Arial"/>
                <w:lang w:val="en-AU"/>
              </w:rPr>
              <w:t>class</w:t>
            </w:r>
          </w:p>
        </w:tc>
        <w:tc>
          <w:tcPr>
            <w:tcW w:w="0" w:type="auto"/>
          </w:tcPr>
          <w:p w14:paraId="3717ACF5" w14:textId="7A11DB02" w:rsidR="00586B32" w:rsidRPr="008428C3" w:rsidRDefault="00586B32" w:rsidP="00586B32">
            <w:pPr>
              <w:rPr>
                <w:rFonts w:ascii="Arial" w:hAnsi="Arial" w:cs="Arial"/>
                <w:lang w:val="en-AU"/>
              </w:rPr>
            </w:pPr>
            <w:r w:rsidRPr="00493714">
              <w:rPr>
                <w:rFonts w:ascii="Arial" w:hAnsi="Arial" w:cs="Arial"/>
                <w:lang w:val="en-AU"/>
              </w:rPr>
              <w:t>Country</w:t>
            </w:r>
          </w:p>
        </w:tc>
        <w:tc>
          <w:tcPr>
            <w:tcW w:w="0" w:type="auto"/>
          </w:tcPr>
          <w:p w14:paraId="2253146A" w14:textId="2D7DBED8" w:rsidR="00586B32" w:rsidRPr="008428C3" w:rsidRDefault="00586B32" w:rsidP="00586B32">
            <w:pPr>
              <w:rPr>
                <w:rFonts w:ascii="Arial" w:hAnsi="Arial" w:cs="Arial"/>
                <w:lang w:val="en-AU"/>
              </w:rPr>
            </w:pPr>
            <w:r w:rsidRPr="00493714">
              <w:rPr>
                <w:rFonts w:ascii="Arial" w:hAnsi="Arial" w:cs="Arial"/>
                <w:lang w:val="en-AU"/>
              </w:rPr>
              <w:t>0.021209070634925237</w:t>
            </w:r>
          </w:p>
        </w:tc>
      </w:tr>
      <w:tr w:rsidR="00586B32" w:rsidRPr="00B7230F" w14:paraId="14B6B6C8" w14:textId="77777777" w:rsidTr="00A35181">
        <w:trPr>
          <w:jc w:val="center"/>
        </w:trPr>
        <w:tc>
          <w:tcPr>
            <w:tcW w:w="0" w:type="auto"/>
          </w:tcPr>
          <w:p w14:paraId="7777E737" w14:textId="4BD4C645" w:rsidR="00586B32" w:rsidRPr="00EF7B0E" w:rsidRDefault="00586B32" w:rsidP="00586B32">
            <w:pPr>
              <w:rPr>
                <w:rFonts w:ascii="Arial" w:hAnsi="Arial" w:cs="Arial"/>
                <w:lang w:val="en-AU"/>
              </w:rPr>
            </w:pPr>
            <w:r w:rsidRPr="00E4440D">
              <w:rPr>
                <w:rFonts w:ascii="Arial" w:hAnsi="Arial" w:cs="Arial"/>
                <w:lang w:val="en-AU"/>
              </w:rPr>
              <w:t>class</w:t>
            </w:r>
          </w:p>
        </w:tc>
        <w:tc>
          <w:tcPr>
            <w:tcW w:w="0" w:type="auto"/>
          </w:tcPr>
          <w:p w14:paraId="4DEE335F" w14:textId="008B463A" w:rsidR="00586B32" w:rsidRPr="008428C3" w:rsidRDefault="00586B32" w:rsidP="00586B32">
            <w:pPr>
              <w:rPr>
                <w:rFonts w:ascii="Arial" w:hAnsi="Arial" w:cs="Arial"/>
                <w:lang w:val="en-AU"/>
              </w:rPr>
            </w:pPr>
            <w:r w:rsidRPr="00493714">
              <w:rPr>
                <w:rFonts w:ascii="Arial" w:hAnsi="Arial" w:cs="Arial"/>
                <w:lang w:val="en-AU"/>
              </w:rPr>
              <w:t>Tension</w:t>
            </w:r>
          </w:p>
        </w:tc>
        <w:tc>
          <w:tcPr>
            <w:tcW w:w="0" w:type="auto"/>
          </w:tcPr>
          <w:p w14:paraId="4635B03C" w14:textId="4C0F4307" w:rsidR="00586B32" w:rsidRPr="008428C3" w:rsidRDefault="00586B32" w:rsidP="00586B32">
            <w:pPr>
              <w:rPr>
                <w:rFonts w:ascii="Arial" w:hAnsi="Arial" w:cs="Arial"/>
                <w:lang w:val="en-AU"/>
              </w:rPr>
            </w:pPr>
            <w:r w:rsidRPr="00493714">
              <w:rPr>
                <w:rFonts w:ascii="Arial" w:hAnsi="Arial" w:cs="Arial"/>
                <w:lang w:val="en-AU"/>
              </w:rPr>
              <w:t>0.00281650689440731</w:t>
            </w:r>
          </w:p>
        </w:tc>
      </w:tr>
    </w:tbl>
    <w:p w14:paraId="0A088AFC" w14:textId="042B3517" w:rsidR="00530334" w:rsidRPr="00B7230F" w:rsidRDefault="00296F6D" w:rsidP="00530334">
      <w:pPr>
        <w:rPr>
          <w:rFonts w:ascii="Arial" w:hAnsi="Arial" w:cs="Arial"/>
          <w:lang w:val="en-AU"/>
        </w:rPr>
      </w:pPr>
      <w:r w:rsidRPr="00B7230F">
        <w:rPr>
          <w:rFonts w:ascii="Arial" w:hAnsi="Arial" w:cs="Arial"/>
          <w:lang w:val="en-AU"/>
        </w:rPr>
        <w:t xml:space="preserve">Drop columns of </w:t>
      </w:r>
      <w:r w:rsidR="00406D61">
        <w:rPr>
          <w:rFonts w:ascii="Arial" w:hAnsi="Arial" w:cs="Arial"/>
          <w:lang w:val="en-AU"/>
        </w:rPr>
        <w:t>“</w:t>
      </w:r>
      <w:r w:rsidR="00530334" w:rsidRPr="00B7230F">
        <w:rPr>
          <w:rFonts w:ascii="Arial" w:hAnsi="Arial" w:cs="Arial"/>
          <w:lang w:val="en-AU"/>
        </w:rPr>
        <w:t>Estate</w:t>
      </w:r>
      <w:r w:rsidR="00406D61">
        <w:rPr>
          <w:rFonts w:ascii="Arial" w:hAnsi="Arial" w:cs="Arial"/>
          <w:lang w:val="en-AU"/>
        </w:rPr>
        <w:t>”</w:t>
      </w:r>
      <w:r w:rsidR="00530334" w:rsidRPr="00B7230F">
        <w:rPr>
          <w:rFonts w:ascii="Arial" w:hAnsi="Arial" w:cs="Arial"/>
          <w:lang w:val="en-AU"/>
        </w:rPr>
        <w:t xml:space="preserve">, </w:t>
      </w:r>
      <w:r w:rsidR="00406D61">
        <w:rPr>
          <w:rFonts w:ascii="Arial" w:hAnsi="Arial" w:cs="Arial"/>
          <w:lang w:val="en-AU"/>
        </w:rPr>
        <w:t>“</w:t>
      </w:r>
      <w:r w:rsidR="00530334" w:rsidRPr="00B7230F">
        <w:rPr>
          <w:rFonts w:ascii="Arial" w:hAnsi="Arial" w:cs="Arial"/>
          <w:lang w:val="en-AU"/>
        </w:rPr>
        <w:t>Insect</w:t>
      </w:r>
      <w:r w:rsidR="00406D61">
        <w:rPr>
          <w:rFonts w:ascii="Arial" w:hAnsi="Arial" w:cs="Arial"/>
          <w:lang w:val="en-AU"/>
        </w:rPr>
        <w:t>”</w:t>
      </w:r>
      <w:r w:rsidR="00530334" w:rsidRPr="00B7230F">
        <w:rPr>
          <w:rFonts w:ascii="Arial" w:hAnsi="Arial" w:cs="Arial"/>
          <w:lang w:val="en-AU"/>
        </w:rPr>
        <w:t xml:space="preserve">, </w:t>
      </w:r>
      <w:r w:rsidR="00406D61">
        <w:rPr>
          <w:rFonts w:ascii="Arial" w:hAnsi="Arial" w:cs="Arial"/>
          <w:lang w:val="en-AU"/>
        </w:rPr>
        <w:t>“</w:t>
      </w:r>
      <w:r w:rsidR="00530334" w:rsidRPr="00B7230F">
        <w:rPr>
          <w:rFonts w:ascii="Arial" w:hAnsi="Arial" w:cs="Arial"/>
          <w:lang w:val="en-AU"/>
        </w:rPr>
        <w:t>Guidance</w:t>
      </w:r>
      <w:r w:rsidR="00406D61">
        <w:rPr>
          <w:rFonts w:ascii="Arial" w:hAnsi="Arial" w:cs="Arial"/>
          <w:lang w:val="en-AU"/>
        </w:rPr>
        <w:t>”</w:t>
      </w:r>
      <w:r w:rsidR="00530334" w:rsidRPr="00B7230F">
        <w:rPr>
          <w:rFonts w:ascii="Arial" w:hAnsi="Arial" w:cs="Arial"/>
          <w:lang w:val="en-AU"/>
        </w:rPr>
        <w:t xml:space="preserve">, </w:t>
      </w:r>
      <w:r w:rsidR="00406D61">
        <w:rPr>
          <w:rFonts w:ascii="Arial" w:hAnsi="Arial" w:cs="Arial"/>
          <w:lang w:val="en-AU"/>
        </w:rPr>
        <w:t>“</w:t>
      </w:r>
      <w:r w:rsidR="00530334" w:rsidRPr="00B7230F">
        <w:rPr>
          <w:rFonts w:ascii="Arial" w:hAnsi="Arial" w:cs="Arial"/>
          <w:lang w:val="en-AU"/>
        </w:rPr>
        <w:t>Knowledge</w:t>
      </w:r>
      <w:r w:rsidR="00406D61">
        <w:rPr>
          <w:rFonts w:ascii="Arial" w:hAnsi="Arial" w:cs="Arial"/>
          <w:lang w:val="en-AU"/>
        </w:rPr>
        <w:t>”</w:t>
      </w:r>
      <w:r w:rsidR="00530334" w:rsidRPr="00B7230F">
        <w:rPr>
          <w:rFonts w:ascii="Arial" w:hAnsi="Arial" w:cs="Arial"/>
          <w:lang w:val="en-AU"/>
        </w:rPr>
        <w:t xml:space="preserve">, </w:t>
      </w:r>
      <w:r w:rsidR="00406D61">
        <w:rPr>
          <w:rFonts w:ascii="Arial" w:hAnsi="Arial" w:cs="Arial"/>
          <w:lang w:val="en-AU"/>
        </w:rPr>
        <w:t>“</w:t>
      </w:r>
      <w:r w:rsidR="00530334" w:rsidRPr="00B7230F">
        <w:rPr>
          <w:rFonts w:ascii="Arial" w:hAnsi="Arial" w:cs="Arial"/>
          <w:lang w:val="en-AU"/>
        </w:rPr>
        <w:t>Owner</w:t>
      </w:r>
      <w:r w:rsidR="00406D61">
        <w:rPr>
          <w:rFonts w:ascii="Arial" w:hAnsi="Arial" w:cs="Arial"/>
          <w:lang w:val="en-AU"/>
        </w:rPr>
        <w:t>”</w:t>
      </w:r>
      <w:r w:rsidR="00530334" w:rsidRPr="00B7230F">
        <w:rPr>
          <w:rFonts w:ascii="Arial" w:hAnsi="Arial" w:cs="Arial"/>
          <w:lang w:val="en-AU"/>
        </w:rPr>
        <w:t xml:space="preserve">, </w:t>
      </w:r>
      <w:r w:rsidR="00406D61">
        <w:rPr>
          <w:rFonts w:ascii="Arial" w:hAnsi="Arial" w:cs="Arial"/>
          <w:lang w:val="en-AU"/>
        </w:rPr>
        <w:t>“</w:t>
      </w:r>
      <w:r w:rsidR="00530334" w:rsidRPr="00B7230F">
        <w:rPr>
          <w:rFonts w:ascii="Arial" w:hAnsi="Arial" w:cs="Arial"/>
          <w:lang w:val="en-AU"/>
        </w:rPr>
        <w:t>Member</w:t>
      </w:r>
      <w:r w:rsidR="00406D61">
        <w:rPr>
          <w:rFonts w:ascii="Arial" w:hAnsi="Arial" w:cs="Arial"/>
          <w:lang w:val="en-AU"/>
        </w:rPr>
        <w:t>”</w:t>
      </w:r>
      <w:r w:rsidR="00530334" w:rsidRPr="00B7230F">
        <w:rPr>
          <w:rFonts w:ascii="Arial" w:hAnsi="Arial" w:cs="Arial"/>
          <w:lang w:val="en-AU"/>
        </w:rPr>
        <w:t xml:space="preserve">, </w:t>
      </w:r>
      <w:r w:rsidR="00406D61">
        <w:rPr>
          <w:rFonts w:ascii="Arial" w:hAnsi="Arial" w:cs="Arial"/>
          <w:lang w:val="en-AU"/>
        </w:rPr>
        <w:t>“</w:t>
      </w:r>
      <w:r w:rsidR="00530334" w:rsidRPr="00B7230F">
        <w:rPr>
          <w:rFonts w:ascii="Arial" w:hAnsi="Arial" w:cs="Arial"/>
          <w:lang w:val="en-AU"/>
        </w:rPr>
        <w:t>Moment</w:t>
      </w:r>
      <w:r w:rsidR="00406D61">
        <w:rPr>
          <w:rFonts w:ascii="Arial" w:hAnsi="Arial" w:cs="Arial"/>
          <w:lang w:val="en-AU"/>
        </w:rPr>
        <w:t>”</w:t>
      </w:r>
      <w:r w:rsidR="00530334" w:rsidRPr="00B7230F">
        <w:rPr>
          <w:rFonts w:ascii="Arial" w:hAnsi="Arial" w:cs="Arial"/>
          <w:lang w:val="en-AU"/>
        </w:rPr>
        <w:t xml:space="preserve">, </w:t>
      </w:r>
      <w:r w:rsidR="00406D61">
        <w:rPr>
          <w:rFonts w:ascii="Arial" w:hAnsi="Arial" w:cs="Arial"/>
          <w:lang w:val="en-AU"/>
        </w:rPr>
        <w:t>“</w:t>
      </w:r>
      <w:r w:rsidR="00530334" w:rsidRPr="00B7230F">
        <w:rPr>
          <w:rFonts w:ascii="Arial" w:hAnsi="Arial" w:cs="Arial"/>
          <w:lang w:val="en-AU"/>
        </w:rPr>
        <w:t>Driver</w:t>
      </w:r>
      <w:r w:rsidR="00406D61">
        <w:rPr>
          <w:rFonts w:ascii="Arial" w:hAnsi="Arial" w:cs="Arial"/>
          <w:lang w:val="en-AU"/>
        </w:rPr>
        <w:t>”</w:t>
      </w:r>
      <w:r w:rsidR="00530334" w:rsidRPr="00B7230F">
        <w:rPr>
          <w:rFonts w:ascii="Arial" w:hAnsi="Arial" w:cs="Arial"/>
          <w:lang w:val="en-AU"/>
        </w:rPr>
        <w:t xml:space="preserve">, </w:t>
      </w:r>
      <w:r w:rsidR="00406D61">
        <w:rPr>
          <w:rFonts w:ascii="Arial" w:hAnsi="Arial" w:cs="Arial"/>
          <w:lang w:val="en-AU"/>
        </w:rPr>
        <w:t>“</w:t>
      </w:r>
      <w:r w:rsidR="00530334" w:rsidRPr="00B7230F">
        <w:rPr>
          <w:rFonts w:ascii="Arial" w:hAnsi="Arial" w:cs="Arial"/>
          <w:lang w:val="en-AU"/>
        </w:rPr>
        <w:t>Session</w:t>
      </w:r>
      <w:r w:rsidR="00406D61">
        <w:rPr>
          <w:rFonts w:ascii="Arial" w:hAnsi="Arial" w:cs="Arial"/>
          <w:lang w:val="en-AU"/>
        </w:rPr>
        <w:t>”</w:t>
      </w:r>
      <w:r w:rsidR="00530334" w:rsidRPr="00B7230F">
        <w:rPr>
          <w:rFonts w:ascii="Arial" w:hAnsi="Arial" w:cs="Arial"/>
          <w:lang w:val="en-AU"/>
        </w:rPr>
        <w:t xml:space="preserve">, </w:t>
      </w:r>
      <w:r w:rsidR="00406D61">
        <w:rPr>
          <w:rFonts w:ascii="Arial" w:hAnsi="Arial" w:cs="Arial"/>
          <w:lang w:val="en-AU"/>
        </w:rPr>
        <w:t>“</w:t>
      </w:r>
      <w:r w:rsidR="00530334" w:rsidRPr="00B7230F">
        <w:rPr>
          <w:rFonts w:ascii="Arial" w:hAnsi="Arial" w:cs="Arial"/>
          <w:lang w:val="en-AU"/>
        </w:rPr>
        <w:t>Shopping</w:t>
      </w:r>
      <w:r w:rsidR="00406D61">
        <w:rPr>
          <w:rFonts w:ascii="Arial" w:hAnsi="Arial" w:cs="Arial"/>
          <w:lang w:val="en-AU"/>
        </w:rPr>
        <w:t>”</w:t>
      </w:r>
      <w:r w:rsidR="00530334" w:rsidRPr="00B7230F">
        <w:rPr>
          <w:rFonts w:ascii="Arial" w:hAnsi="Arial" w:cs="Arial"/>
          <w:lang w:val="en-AU"/>
        </w:rPr>
        <w:t xml:space="preserve">, </w:t>
      </w:r>
      <w:r w:rsidR="00406D61">
        <w:rPr>
          <w:rFonts w:ascii="Arial" w:hAnsi="Arial" w:cs="Arial"/>
          <w:lang w:val="en-AU"/>
        </w:rPr>
        <w:t>“</w:t>
      </w:r>
      <w:r w:rsidR="00530334" w:rsidRPr="00B7230F">
        <w:rPr>
          <w:rFonts w:ascii="Arial" w:hAnsi="Arial" w:cs="Arial"/>
          <w:lang w:val="en-AU"/>
        </w:rPr>
        <w:t>Trainer</w:t>
      </w:r>
      <w:r w:rsidR="00406D61">
        <w:rPr>
          <w:rFonts w:ascii="Arial" w:hAnsi="Arial" w:cs="Arial"/>
          <w:lang w:val="en-AU"/>
        </w:rPr>
        <w:t>”</w:t>
      </w:r>
      <w:r w:rsidR="00530334" w:rsidRPr="00B7230F">
        <w:rPr>
          <w:rFonts w:ascii="Arial" w:hAnsi="Arial" w:cs="Arial"/>
          <w:lang w:val="en-AU"/>
        </w:rPr>
        <w:t xml:space="preserve">, </w:t>
      </w:r>
      <w:r w:rsidR="0007789A">
        <w:rPr>
          <w:rFonts w:ascii="Arial" w:hAnsi="Arial" w:cs="Arial"/>
          <w:lang w:val="en-AU"/>
        </w:rPr>
        <w:t>“</w:t>
      </w:r>
      <w:r w:rsidR="00530334" w:rsidRPr="00B7230F">
        <w:rPr>
          <w:rFonts w:ascii="Arial" w:hAnsi="Arial" w:cs="Arial"/>
          <w:lang w:val="en-AU"/>
        </w:rPr>
        <w:t>Office</w:t>
      </w:r>
      <w:r w:rsidR="0007789A">
        <w:rPr>
          <w:rFonts w:ascii="Arial" w:hAnsi="Arial" w:cs="Arial"/>
          <w:lang w:val="en-AU"/>
        </w:rPr>
        <w:t>”</w:t>
      </w:r>
      <w:r w:rsidR="00530334" w:rsidRPr="00B7230F">
        <w:rPr>
          <w:rFonts w:ascii="Arial" w:hAnsi="Arial" w:cs="Arial"/>
          <w:lang w:val="en-AU"/>
        </w:rPr>
        <w:t xml:space="preserve">, </w:t>
      </w:r>
      <w:r w:rsidR="0007789A">
        <w:rPr>
          <w:rFonts w:ascii="Arial" w:hAnsi="Arial" w:cs="Arial"/>
          <w:lang w:val="en-AU"/>
        </w:rPr>
        <w:t>“</w:t>
      </w:r>
      <w:r w:rsidR="00530334" w:rsidRPr="00B7230F">
        <w:rPr>
          <w:rFonts w:ascii="Arial" w:hAnsi="Arial" w:cs="Arial"/>
          <w:lang w:val="en-AU"/>
        </w:rPr>
        <w:t>Country</w:t>
      </w:r>
      <w:r w:rsidR="0007789A">
        <w:rPr>
          <w:rFonts w:ascii="Arial" w:hAnsi="Arial" w:cs="Arial"/>
          <w:lang w:val="en-AU"/>
        </w:rPr>
        <w:t>”</w:t>
      </w:r>
      <w:r w:rsidR="00530334" w:rsidRPr="00B7230F">
        <w:rPr>
          <w:rFonts w:ascii="Arial" w:hAnsi="Arial" w:cs="Arial"/>
          <w:lang w:val="en-AU"/>
        </w:rPr>
        <w:t xml:space="preserve">, </w:t>
      </w:r>
      <w:r w:rsidR="0007789A">
        <w:rPr>
          <w:rFonts w:ascii="Arial" w:hAnsi="Arial" w:cs="Arial"/>
          <w:lang w:val="en-AU"/>
        </w:rPr>
        <w:t>“</w:t>
      </w:r>
      <w:r w:rsidR="00530334" w:rsidRPr="00B7230F">
        <w:rPr>
          <w:rFonts w:ascii="Arial" w:hAnsi="Arial" w:cs="Arial"/>
          <w:lang w:val="en-AU"/>
        </w:rPr>
        <w:t>Tension</w:t>
      </w:r>
      <w:r w:rsidR="0007789A">
        <w:rPr>
          <w:rFonts w:ascii="Arial" w:hAnsi="Arial" w:cs="Arial"/>
          <w:lang w:val="en-AU"/>
        </w:rPr>
        <w:t>”</w:t>
      </w:r>
      <w:r w:rsidRPr="00B7230F">
        <w:rPr>
          <w:rFonts w:ascii="Arial" w:hAnsi="Arial" w:cs="Arial"/>
          <w:lang w:val="en-AU"/>
        </w:rPr>
        <w:t>.</w:t>
      </w:r>
    </w:p>
    <w:p w14:paraId="51B1CAFE" w14:textId="311393D1" w:rsidR="00D525E0" w:rsidRPr="008949B3" w:rsidRDefault="00D525E0" w:rsidP="008949B3">
      <w:pPr>
        <w:pStyle w:val="ListParagraph"/>
        <w:numPr>
          <w:ilvl w:val="0"/>
          <w:numId w:val="9"/>
        </w:numPr>
        <w:rPr>
          <w:rFonts w:ascii="Arial" w:hAnsi="Arial" w:cs="Arial"/>
          <w:lang w:val="en-AU"/>
        </w:rPr>
      </w:pPr>
      <w:r w:rsidRPr="008949B3">
        <w:rPr>
          <w:rFonts w:ascii="Arial" w:hAnsi="Arial" w:cs="Arial"/>
          <w:lang w:val="en-AU"/>
        </w:rPr>
        <w:t>Drop</w:t>
      </w:r>
      <w:r w:rsidR="0043655E">
        <w:rPr>
          <w:rFonts w:ascii="Arial" w:hAnsi="Arial" w:cs="Arial"/>
          <w:lang w:val="en-AU"/>
        </w:rPr>
        <w:t xml:space="preserve"> the</w:t>
      </w:r>
      <w:r w:rsidRPr="008949B3">
        <w:rPr>
          <w:rFonts w:ascii="Arial" w:hAnsi="Arial" w:cs="Arial"/>
          <w:lang w:val="en-AU"/>
        </w:rPr>
        <w:t xml:space="preserve"> column</w:t>
      </w:r>
      <w:r w:rsidR="0043655E">
        <w:rPr>
          <w:rFonts w:ascii="Arial" w:hAnsi="Arial" w:cs="Arial"/>
          <w:lang w:val="en-AU"/>
        </w:rPr>
        <w:t>s</w:t>
      </w:r>
      <w:r w:rsidR="00E10B47">
        <w:rPr>
          <w:rFonts w:ascii="Arial" w:hAnsi="Arial" w:cs="Arial"/>
          <w:lang w:val="en-AU"/>
        </w:rPr>
        <w:t xml:space="preserve"> whose</w:t>
      </w:r>
      <w:r w:rsidRPr="008949B3">
        <w:rPr>
          <w:rFonts w:ascii="Arial" w:hAnsi="Arial" w:cs="Arial"/>
          <w:lang w:val="en-AU"/>
        </w:rPr>
        <w:t xml:space="preserve"> type </w:t>
      </w:r>
      <w:proofErr w:type="gramStart"/>
      <w:r w:rsidRPr="008949B3">
        <w:rPr>
          <w:rFonts w:ascii="Arial" w:hAnsi="Arial" w:cs="Arial"/>
          <w:lang w:val="en-AU"/>
        </w:rPr>
        <w:t>equal</w:t>
      </w:r>
      <w:r w:rsidR="0043655E">
        <w:rPr>
          <w:rFonts w:ascii="Arial" w:hAnsi="Arial" w:cs="Arial"/>
          <w:lang w:val="en-AU"/>
        </w:rPr>
        <w:t>s</w:t>
      </w:r>
      <w:proofErr w:type="gramEnd"/>
      <w:r w:rsidRPr="008949B3">
        <w:rPr>
          <w:rFonts w:ascii="Arial" w:hAnsi="Arial" w:cs="Arial"/>
          <w:lang w:val="en-AU"/>
        </w:rPr>
        <w:t xml:space="preserve"> “object”</w:t>
      </w:r>
      <w:r w:rsidR="00A82FA4" w:rsidRPr="008949B3">
        <w:rPr>
          <w:rFonts w:ascii="Arial" w:hAnsi="Arial" w:cs="Arial"/>
          <w:lang w:val="en-AU"/>
        </w:rPr>
        <w:t>: “Music”, “Storage”, “Guitar”</w:t>
      </w:r>
      <w:r w:rsidR="00210DFE" w:rsidRPr="008949B3">
        <w:rPr>
          <w:rFonts w:ascii="Arial" w:hAnsi="Arial" w:cs="Arial"/>
          <w:lang w:val="en-AU"/>
        </w:rPr>
        <w:t>.</w:t>
      </w:r>
    </w:p>
    <w:p w14:paraId="4B518E1D" w14:textId="52B3824E" w:rsidR="00210DFE" w:rsidRPr="00B7230F" w:rsidRDefault="00DA076E" w:rsidP="00530334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T</w:t>
      </w:r>
      <w:r w:rsidR="000A52A8">
        <w:rPr>
          <w:rFonts w:ascii="Arial" w:hAnsi="Arial" w:cs="Arial"/>
          <w:lang w:val="en-AU"/>
        </w:rPr>
        <w:t>he dataset is reduced to</w:t>
      </w:r>
      <w:r w:rsidR="00210DFE" w:rsidRPr="00B7230F">
        <w:rPr>
          <w:rFonts w:ascii="Arial" w:hAnsi="Arial" w:cs="Arial"/>
          <w:lang w:val="en-AU"/>
        </w:rPr>
        <w:t xml:space="preserve"> 10 columns.</w:t>
      </w:r>
    </w:p>
    <w:p w14:paraId="7704BAD3" w14:textId="77777777" w:rsidR="00B65DCF" w:rsidRPr="00B7230F" w:rsidRDefault="00BF46B5" w:rsidP="00BF46B5">
      <w:pPr>
        <w:pStyle w:val="Heading3"/>
        <w:numPr>
          <w:ilvl w:val="2"/>
          <w:numId w:val="1"/>
        </w:numPr>
        <w:rPr>
          <w:rFonts w:ascii="Arial" w:hAnsi="Arial" w:cs="Arial"/>
          <w:lang w:val="en-AU"/>
        </w:rPr>
      </w:pPr>
      <w:bookmarkStart w:id="5" w:name="_Toc178938658"/>
      <w:r w:rsidRPr="00B7230F">
        <w:rPr>
          <w:rFonts w:ascii="Arial" w:hAnsi="Arial" w:cs="Arial"/>
          <w:lang w:val="en-AU"/>
        </w:rPr>
        <w:t>Detect and handle missing entries</w:t>
      </w:r>
      <w:bookmarkEnd w:id="5"/>
    </w:p>
    <w:p w14:paraId="2054C26F" w14:textId="1DB59636" w:rsidR="00210DFE" w:rsidRDefault="00E11325" w:rsidP="00210DFE">
      <w:pPr>
        <w:rPr>
          <w:rFonts w:ascii="Arial" w:hAnsi="Arial" w:cs="Arial"/>
          <w:lang w:val="en-AU"/>
        </w:rPr>
      </w:pPr>
      <w:r w:rsidRPr="00B7230F">
        <w:rPr>
          <w:rFonts w:ascii="Arial" w:hAnsi="Arial" w:cs="Arial"/>
          <w:lang w:val="en-AU"/>
        </w:rPr>
        <w:t>Calculate the missing rate for each column:</w:t>
      </w:r>
    </w:p>
    <w:p w14:paraId="066E6ED4" w14:textId="3BFC41CE" w:rsidR="00A35181" w:rsidRDefault="00A35181" w:rsidP="00A35181">
      <w:pPr>
        <w:pStyle w:val="Caption"/>
        <w:keepNext/>
        <w:jc w:val="center"/>
      </w:pPr>
      <w:r>
        <w:t xml:space="preserve">Table </w:t>
      </w:r>
      <w:fldSimple w:instr=" STYLEREF 1 \s ">
        <w:r w:rsidR="007866C9">
          <w:rPr>
            <w:noProof/>
          </w:rPr>
          <w:t>2</w:t>
        </w:r>
      </w:fldSimple>
      <w:r w:rsidR="00BE3C07">
        <w:noBreakHyphen/>
      </w:r>
      <w:fldSimple w:instr=" SEQ Table \* ARABIC \s 1 ">
        <w:r w:rsidR="007866C9">
          <w:rPr>
            <w:noProof/>
          </w:rPr>
          <w:t>5</w:t>
        </w:r>
      </w:fldSimple>
      <w:r>
        <w:t xml:space="preserve"> Missing Rate</w:t>
      </w:r>
    </w:p>
    <w:tbl>
      <w:tblPr>
        <w:tblStyle w:val="TableGrid"/>
        <w:tblW w:w="0" w:type="auto"/>
        <w:jc w:val="center"/>
        <w:tblLook w:val="0420" w:firstRow="1" w:lastRow="0" w:firstColumn="0" w:lastColumn="0" w:noHBand="0" w:noVBand="1"/>
      </w:tblPr>
      <w:tblGrid>
        <w:gridCol w:w="1035"/>
        <w:gridCol w:w="1977"/>
        <w:gridCol w:w="1036"/>
        <w:gridCol w:w="1977"/>
        <w:gridCol w:w="1158"/>
        <w:gridCol w:w="1977"/>
      </w:tblGrid>
      <w:tr w:rsidR="00EE7711" w:rsidRPr="00B7230F" w14:paraId="49392BA3" w14:textId="77777777" w:rsidTr="00A35181">
        <w:trPr>
          <w:jc w:val="center"/>
        </w:trPr>
        <w:tc>
          <w:tcPr>
            <w:tcW w:w="0" w:type="auto"/>
            <w:shd w:val="clear" w:color="auto" w:fill="BFBFBF" w:themeFill="background1" w:themeFillShade="BF"/>
          </w:tcPr>
          <w:p w14:paraId="26A468DF" w14:textId="77777777" w:rsidR="00EE7711" w:rsidRPr="00B7230F" w:rsidRDefault="00EE7711" w:rsidP="00E47A36">
            <w:pPr>
              <w:rPr>
                <w:rFonts w:ascii="Arial" w:hAnsi="Arial" w:cs="Arial"/>
                <w:b/>
                <w:bCs/>
                <w:lang w:val="en-AU"/>
              </w:rPr>
            </w:pPr>
            <w:r w:rsidRPr="00B7230F">
              <w:rPr>
                <w:rFonts w:ascii="Arial" w:hAnsi="Arial" w:cs="Arial"/>
                <w:b/>
                <w:bCs/>
                <w:lang w:val="en-AU"/>
              </w:rPr>
              <w:t>Column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0C57E991" w14:textId="67CF4E4B" w:rsidR="00EE7711" w:rsidRPr="00B7230F" w:rsidRDefault="00EE7711" w:rsidP="00E47A36">
            <w:pPr>
              <w:rPr>
                <w:rFonts w:ascii="Arial" w:hAnsi="Arial" w:cs="Arial"/>
                <w:b/>
                <w:bCs/>
                <w:lang w:val="en-AU"/>
              </w:rPr>
            </w:pPr>
            <w:r>
              <w:rPr>
                <w:rFonts w:ascii="Arial" w:hAnsi="Arial" w:cs="Arial"/>
                <w:b/>
                <w:bCs/>
                <w:lang w:val="en-AU"/>
              </w:rPr>
              <w:t>Missing</w:t>
            </w:r>
            <w:r w:rsidR="00D57A44">
              <w:rPr>
                <w:rFonts w:ascii="Arial" w:hAnsi="Arial" w:cs="Arial"/>
                <w:b/>
                <w:bCs/>
                <w:lang w:val="en-AU"/>
              </w:rPr>
              <w:t xml:space="preserve"> Rate (%)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23A80CC9" w14:textId="77777777" w:rsidR="00EE7711" w:rsidRPr="00B7230F" w:rsidRDefault="00EE7711" w:rsidP="00E47A36">
            <w:pPr>
              <w:rPr>
                <w:rFonts w:ascii="Arial" w:hAnsi="Arial" w:cs="Arial"/>
                <w:b/>
                <w:bCs/>
                <w:lang w:val="en-AU"/>
              </w:rPr>
            </w:pPr>
            <w:r w:rsidRPr="00B7230F">
              <w:rPr>
                <w:rFonts w:ascii="Arial" w:hAnsi="Arial" w:cs="Arial"/>
                <w:b/>
                <w:bCs/>
                <w:lang w:val="en-AU"/>
              </w:rPr>
              <w:t>Column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00FF3BD6" w14:textId="7576F7B8" w:rsidR="00EE7711" w:rsidRPr="00B7230F" w:rsidRDefault="00D57A44" w:rsidP="00E47A36">
            <w:pPr>
              <w:rPr>
                <w:rFonts w:ascii="Arial" w:hAnsi="Arial" w:cs="Arial"/>
                <w:b/>
                <w:bCs/>
                <w:lang w:val="en-AU"/>
              </w:rPr>
            </w:pPr>
            <w:r>
              <w:rPr>
                <w:rFonts w:ascii="Arial" w:hAnsi="Arial" w:cs="Arial"/>
                <w:b/>
                <w:bCs/>
                <w:lang w:val="en-AU"/>
              </w:rPr>
              <w:t>Missing Rate (%)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AA738CA" w14:textId="77777777" w:rsidR="00EE7711" w:rsidRPr="00B7230F" w:rsidRDefault="00EE7711" w:rsidP="00E47A36">
            <w:pPr>
              <w:rPr>
                <w:rFonts w:ascii="Arial" w:hAnsi="Arial" w:cs="Arial"/>
                <w:b/>
                <w:bCs/>
                <w:lang w:val="en-AU"/>
              </w:rPr>
            </w:pPr>
            <w:r w:rsidRPr="00B7230F">
              <w:rPr>
                <w:rFonts w:ascii="Arial" w:hAnsi="Arial" w:cs="Arial"/>
                <w:b/>
                <w:bCs/>
                <w:lang w:val="en-AU"/>
              </w:rPr>
              <w:t>Column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C3A7220" w14:textId="0188A30C" w:rsidR="00EE7711" w:rsidRPr="00B7230F" w:rsidRDefault="00D57A44" w:rsidP="00E47A36">
            <w:pPr>
              <w:rPr>
                <w:rFonts w:ascii="Arial" w:hAnsi="Arial" w:cs="Arial"/>
                <w:b/>
                <w:bCs/>
                <w:lang w:val="en-AU"/>
              </w:rPr>
            </w:pPr>
            <w:r>
              <w:rPr>
                <w:rFonts w:ascii="Arial" w:hAnsi="Arial" w:cs="Arial"/>
                <w:b/>
                <w:bCs/>
                <w:lang w:val="en-AU"/>
              </w:rPr>
              <w:t>Missing Rate (%)</w:t>
            </w:r>
          </w:p>
        </w:tc>
      </w:tr>
      <w:tr w:rsidR="00EE7711" w:rsidRPr="00B7230F" w14:paraId="00EFE600" w14:textId="77777777" w:rsidTr="00A35181">
        <w:trPr>
          <w:jc w:val="center"/>
        </w:trPr>
        <w:tc>
          <w:tcPr>
            <w:tcW w:w="0" w:type="auto"/>
          </w:tcPr>
          <w:p w14:paraId="314BE947" w14:textId="6C6EEDC3" w:rsidR="00EE7711" w:rsidRPr="00B7230F" w:rsidRDefault="003E06E5" w:rsidP="00E47A36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</w:rPr>
              <w:t>System</w:t>
            </w:r>
          </w:p>
        </w:tc>
        <w:tc>
          <w:tcPr>
            <w:tcW w:w="0" w:type="auto"/>
          </w:tcPr>
          <w:p w14:paraId="48411332" w14:textId="13135ADD" w:rsidR="00EE7711" w:rsidRPr="00B7230F" w:rsidRDefault="003E06E5" w:rsidP="00E47A3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0</w:t>
            </w:r>
          </w:p>
        </w:tc>
        <w:tc>
          <w:tcPr>
            <w:tcW w:w="0" w:type="auto"/>
          </w:tcPr>
          <w:p w14:paraId="038A4D2B" w14:textId="41F4F69C" w:rsidR="00EE7711" w:rsidRPr="00B7230F" w:rsidRDefault="003E06E5" w:rsidP="00E47A36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</w:rPr>
              <w:t>Tennis</w:t>
            </w:r>
          </w:p>
        </w:tc>
        <w:tc>
          <w:tcPr>
            <w:tcW w:w="0" w:type="auto"/>
          </w:tcPr>
          <w:p w14:paraId="6BBF2297" w14:textId="62A39B3D" w:rsidR="00EE7711" w:rsidRPr="00B7230F" w:rsidRDefault="003E06E5" w:rsidP="00E47A3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1.0</w:t>
            </w:r>
          </w:p>
        </w:tc>
        <w:tc>
          <w:tcPr>
            <w:tcW w:w="0" w:type="auto"/>
          </w:tcPr>
          <w:p w14:paraId="1E9EEEFF" w14:textId="247FCD8D" w:rsidR="00EE7711" w:rsidRPr="00B7230F" w:rsidRDefault="003E06E5" w:rsidP="00E47A36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</w:rPr>
              <w:t>Oven</w:t>
            </w:r>
          </w:p>
        </w:tc>
        <w:tc>
          <w:tcPr>
            <w:tcW w:w="0" w:type="auto"/>
          </w:tcPr>
          <w:p w14:paraId="52437517" w14:textId="366C8913" w:rsidR="00EE7711" w:rsidRPr="00B7230F" w:rsidRDefault="003E06E5" w:rsidP="00E47A36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</w:rPr>
              <w:t>22.36</w:t>
            </w:r>
          </w:p>
        </w:tc>
      </w:tr>
      <w:tr w:rsidR="00EE7711" w:rsidRPr="00B7230F" w14:paraId="2DD72514" w14:textId="77777777" w:rsidTr="00A35181">
        <w:trPr>
          <w:jc w:val="center"/>
        </w:trPr>
        <w:tc>
          <w:tcPr>
            <w:tcW w:w="0" w:type="auto"/>
          </w:tcPr>
          <w:p w14:paraId="0E573E08" w14:textId="1AC44C41" w:rsidR="00EE7711" w:rsidRPr="00B7230F" w:rsidRDefault="003E06E5" w:rsidP="00E47A36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</w:rPr>
              <w:t>Science</w:t>
            </w:r>
          </w:p>
        </w:tc>
        <w:tc>
          <w:tcPr>
            <w:tcW w:w="0" w:type="auto"/>
          </w:tcPr>
          <w:p w14:paraId="43F37CF1" w14:textId="6D0213F7" w:rsidR="00EE7711" w:rsidRPr="00B7230F" w:rsidRDefault="003E06E5" w:rsidP="00E47A3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0</w:t>
            </w:r>
          </w:p>
        </w:tc>
        <w:tc>
          <w:tcPr>
            <w:tcW w:w="0" w:type="auto"/>
          </w:tcPr>
          <w:p w14:paraId="6F0D0C31" w14:textId="1D4030AD" w:rsidR="00EE7711" w:rsidRPr="00B7230F" w:rsidRDefault="003E06E5" w:rsidP="00E47A36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</w:rPr>
              <w:t>Problem</w:t>
            </w:r>
          </w:p>
        </w:tc>
        <w:tc>
          <w:tcPr>
            <w:tcW w:w="0" w:type="auto"/>
          </w:tcPr>
          <w:p w14:paraId="6299A5D7" w14:textId="045061AF" w:rsidR="00EE7711" w:rsidRPr="00B7230F" w:rsidRDefault="003E06E5" w:rsidP="00E47A3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0</w:t>
            </w:r>
          </w:p>
        </w:tc>
        <w:tc>
          <w:tcPr>
            <w:tcW w:w="0" w:type="auto"/>
          </w:tcPr>
          <w:p w14:paraId="3B7C14A1" w14:textId="72A031EE" w:rsidR="00EE7711" w:rsidRPr="00B7230F" w:rsidRDefault="003E06E5" w:rsidP="00E47A36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</w:rPr>
              <w:t>Resource</w:t>
            </w:r>
          </w:p>
        </w:tc>
        <w:tc>
          <w:tcPr>
            <w:tcW w:w="0" w:type="auto"/>
          </w:tcPr>
          <w:p w14:paraId="22303111" w14:textId="34B5669C" w:rsidR="00EE7711" w:rsidRPr="00B7230F" w:rsidRDefault="003E06E5" w:rsidP="00E47A3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0</w:t>
            </w:r>
          </w:p>
        </w:tc>
      </w:tr>
      <w:tr w:rsidR="00EE7711" w:rsidRPr="00B7230F" w14:paraId="21F1F51D" w14:textId="77777777" w:rsidTr="00A35181">
        <w:trPr>
          <w:jc w:val="center"/>
        </w:trPr>
        <w:tc>
          <w:tcPr>
            <w:tcW w:w="0" w:type="auto"/>
          </w:tcPr>
          <w:p w14:paraId="31B64A2E" w14:textId="5E473602" w:rsidR="00EE7711" w:rsidRPr="00B7230F" w:rsidRDefault="003E06E5" w:rsidP="00E47A36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</w:rPr>
              <w:t>Method</w:t>
            </w:r>
          </w:p>
        </w:tc>
        <w:tc>
          <w:tcPr>
            <w:tcW w:w="0" w:type="auto"/>
          </w:tcPr>
          <w:p w14:paraId="39489F5A" w14:textId="0DC8F35C" w:rsidR="00EE7711" w:rsidRPr="00B7230F" w:rsidRDefault="003E06E5" w:rsidP="00E47A3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0</w:t>
            </w:r>
          </w:p>
        </w:tc>
        <w:tc>
          <w:tcPr>
            <w:tcW w:w="0" w:type="auto"/>
          </w:tcPr>
          <w:p w14:paraId="321614F7" w14:textId="63B07888" w:rsidR="00EE7711" w:rsidRPr="00B7230F" w:rsidRDefault="003E06E5" w:rsidP="00E47A36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</w:rPr>
              <w:t>Buyer</w:t>
            </w:r>
          </w:p>
        </w:tc>
        <w:tc>
          <w:tcPr>
            <w:tcW w:w="0" w:type="auto"/>
          </w:tcPr>
          <w:p w14:paraId="142F1655" w14:textId="35CFDA7C" w:rsidR="00EE7711" w:rsidRPr="00B7230F" w:rsidRDefault="003E06E5" w:rsidP="00E47A3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0</w:t>
            </w:r>
          </w:p>
        </w:tc>
        <w:tc>
          <w:tcPr>
            <w:tcW w:w="0" w:type="auto"/>
          </w:tcPr>
          <w:p w14:paraId="6D78831B" w14:textId="5A37BEBB" w:rsidR="00EE7711" w:rsidRPr="00B7230F" w:rsidRDefault="00EE7711" w:rsidP="00E47A36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0" w:type="auto"/>
          </w:tcPr>
          <w:p w14:paraId="434AA6E8" w14:textId="5A2F0DF8" w:rsidR="00EE7711" w:rsidRPr="00B7230F" w:rsidRDefault="00EE7711" w:rsidP="00E47A36">
            <w:pPr>
              <w:rPr>
                <w:rFonts w:ascii="Arial" w:hAnsi="Arial" w:cs="Arial"/>
                <w:lang w:val="en-AU"/>
              </w:rPr>
            </w:pPr>
          </w:p>
        </w:tc>
      </w:tr>
      <w:tr w:rsidR="003E06E5" w:rsidRPr="00B7230F" w14:paraId="155AA8A0" w14:textId="77777777" w:rsidTr="00A35181">
        <w:trPr>
          <w:jc w:val="center"/>
        </w:trPr>
        <w:tc>
          <w:tcPr>
            <w:tcW w:w="0" w:type="auto"/>
          </w:tcPr>
          <w:p w14:paraId="0C1BA1C3" w14:textId="70CB6F23" w:rsidR="003E06E5" w:rsidRPr="00560BA1" w:rsidRDefault="003E06E5" w:rsidP="00E47A36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</w:rPr>
              <w:t>People</w:t>
            </w:r>
          </w:p>
        </w:tc>
        <w:tc>
          <w:tcPr>
            <w:tcW w:w="0" w:type="auto"/>
          </w:tcPr>
          <w:p w14:paraId="1B195F34" w14:textId="47737F2F" w:rsidR="003E06E5" w:rsidRPr="00560BA1" w:rsidRDefault="003E06E5" w:rsidP="00E47A3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0</w:t>
            </w:r>
          </w:p>
        </w:tc>
        <w:tc>
          <w:tcPr>
            <w:tcW w:w="0" w:type="auto"/>
          </w:tcPr>
          <w:p w14:paraId="37660B8F" w14:textId="7D5E2F0B" w:rsidR="003E06E5" w:rsidRPr="00D51830" w:rsidRDefault="003E06E5" w:rsidP="00E47A36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</w:rPr>
              <w:t>Power</w:t>
            </w:r>
          </w:p>
        </w:tc>
        <w:tc>
          <w:tcPr>
            <w:tcW w:w="0" w:type="auto"/>
          </w:tcPr>
          <w:p w14:paraId="60D6333B" w14:textId="6E5E89BD" w:rsidR="003E06E5" w:rsidRPr="00560BA1" w:rsidRDefault="003E06E5" w:rsidP="00E47A3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0</w:t>
            </w:r>
          </w:p>
        </w:tc>
        <w:tc>
          <w:tcPr>
            <w:tcW w:w="0" w:type="auto"/>
          </w:tcPr>
          <w:p w14:paraId="147846D0" w14:textId="77777777" w:rsidR="003E06E5" w:rsidRPr="00B32B59" w:rsidRDefault="003E06E5" w:rsidP="00E47A36">
            <w:pPr>
              <w:rPr>
                <w:rFonts w:ascii="Arial" w:hAnsi="Arial" w:cs="Arial"/>
                <w:lang w:val="en-AU"/>
              </w:rPr>
            </w:pPr>
          </w:p>
        </w:tc>
        <w:tc>
          <w:tcPr>
            <w:tcW w:w="0" w:type="auto"/>
          </w:tcPr>
          <w:p w14:paraId="65414E03" w14:textId="77777777" w:rsidR="003E06E5" w:rsidRPr="00B32B59" w:rsidRDefault="003E06E5" w:rsidP="00E47A36">
            <w:pPr>
              <w:rPr>
                <w:rFonts w:ascii="Arial" w:hAnsi="Arial" w:cs="Arial"/>
                <w:lang w:val="en-AU"/>
              </w:rPr>
            </w:pPr>
          </w:p>
        </w:tc>
      </w:tr>
    </w:tbl>
    <w:p w14:paraId="74814BDB" w14:textId="2AC38A65" w:rsidR="00E11325" w:rsidRPr="007866C9" w:rsidRDefault="00E11325" w:rsidP="007866C9">
      <w:pPr>
        <w:pStyle w:val="ListParagraph"/>
        <w:numPr>
          <w:ilvl w:val="0"/>
          <w:numId w:val="12"/>
        </w:numPr>
        <w:rPr>
          <w:rFonts w:ascii="Arial" w:hAnsi="Arial" w:cs="Arial"/>
          <w:lang w:val="en-AU"/>
        </w:rPr>
      </w:pPr>
      <w:r w:rsidRPr="007866C9">
        <w:rPr>
          <w:rFonts w:ascii="Arial" w:hAnsi="Arial" w:cs="Arial"/>
          <w:lang w:val="en-AU"/>
        </w:rPr>
        <w:t xml:space="preserve">Drop </w:t>
      </w:r>
      <w:r w:rsidR="00CA5A12" w:rsidRPr="007866C9">
        <w:rPr>
          <w:rFonts w:ascii="Arial" w:hAnsi="Arial" w:cs="Arial"/>
          <w:lang w:val="en-AU"/>
        </w:rPr>
        <w:t>missing rate greater than 20: “Oven”</w:t>
      </w:r>
    </w:p>
    <w:p w14:paraId="3789490E" w14:textId="13647D01" w:rsidR="00CA5A12" w:rsidRPr="007866C9" w:rsidRDefault="00CA5A12" w:rsidP="007866C9">
      <w:pPr>
        <w:pStyle w:val="ListParagraph"/>
        <w:numPr>
          <w:ilvl w:val="0"/>
          <w:numId w:val="12"/>
        </w:numPr>
        <w:rPr>
          <w:rFonts w:ascii="Arial" w:hAnsi="Arial" w:cs="Arial"/>
          <w:lang w:val="en-AU"/>
        </w:rPr>
      </w:pPr>
      <w:r w:rsidRPr="007866C9">
        <w:rPr>
          <w:rFonts w:ascii="Arial" w:hAnsi="Arial" w:cs="Arial"/>
          <w:lang w:val="en-AU"/>
        </w:rPr>
        <w:t>Fil</w:t>
      </w:r>
      <w:r w:rsidR="00FD38B3" w:rsidRPr="007866C9">
        <w:rPr>
          <w:rFonts w:ascii="Arial" w:hAnsi="Arial" w:cs="Arial"/>
          <w:lang w:val="en-AU"/>
        </w:rPr>
        <w:t>l</w:t>
      </w:r>
      <w:r w:rsidRPr="007866C9">
        <w:rPr>
          <w:rFonts w:ascii="Arial" w:hAnsi="Arial" w:cs="Arial"/>
          <w:lang w:val="en-AU"/>
        </w:rPr>
        <w:t xml:space="preserve"> </w:t>
      </w:r>
      <w:r w:rsidR="00DA0396" w:rsidRPr="007866C9">
        <w:rPr>
          <w:rFonts w:ascii="Arial" w:hAnsi="Arial" w:cs="Arial"/>
          <w:lang w:val="en-AU"/>
        </w:rPr>
        <w:t xml:space="preserve">in the missing data using the mean value for the </w:t>
      </w:r>
      <w:r w:rsidR="007A29BC" w:rsidRPr="007866C9">
        <w:rPr>
          <w:rFonts w:ascii="Arial" w:hAnsi="Arial" w:cs="Arial"/>
          <w:lang w:val="en-AU"/>
        </w:rPr>
        <w:t>missing rate less than 5.</w:t>
      </w:r>
    </w:p>
    <w:p w14:paraId="125A3571" w14:textId="3F10943D" w:rsidR="00FA4084" w:rsidRPr="00B7230F" w:rsidRDefault="00DA076E" w:rsidP="00E11325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T</w:t>
      </w:r>
      <w:r w:rsidR="00DA0396">
        <w:rPr>
          <w:rFonts w:ascii="Arial" w:hAnsi="Arial" w:cs="Arial"/>
          <w:lang w:val="en-AU"/>
        </w:rPr>
        <w:t>he dataset is reduced to</w:t>
      </w:r>
      <w:r w:rsidR="00DA0396" w:rsidRPr="00B7230F">
        <w:rPr>
          <w:rFonts w:ascii="Arial" w:hAnsi="Arial" w:cs="Arial"/>
          <w:lang w:val="en-AU"/>
        </w:rPr>
        <w:t xml:space="preserve"> 10 columns.</w:t>
      </w:r>
    </w:p>
    <w:p w14:paraId="1E6F2F09" w14:textId="77777777" w:rsidR="00097F18" w:rsidRPr="00B7230F" w:rsidRDefault="00BF46B5" w:rsidP="00BF46B5">
      <w:pPr>
        <w:pStyle w:val="Heading3"/>
        <w:numPr>
          <w:ilvl w:val="2"/>
          <w:numId w:val="1"/>
        </w:numPr>
        <w:rPr>
          <w:rFonts w:ascii="Arial" w:hAnsi="Arial" w:cs="Arial"/>
          <w:lang w:val="en-AU"/>
        </w:rPr>
      </w:pPr>
      <w:bookmarkStart w:id="6" w:name="_Toc178938659"/>
      <w:r w:rsidRPr="00B7230F">
        <w:rPr>
          <w:rFonts w:ascii="Arial" w:hAnsi="Arial" w:cs="Arial"/>
          <w:lang w:val="en-AU"/>
        </w:rPr>
        <w:lastRenderedPageBreak/>
        <w:t>Detect and handle duplicates</w:t>
      </w:r>
      <w:bookmarkEnd w:id="6"/>
    </w:p>
    <w:p w14:paraId="09240667" w14:textId="77777777" w:rsidR="009D296B" w:rsidRDefault="00471300" w:rsidP="009D296B">
      <w:pPr>
        <w:pStyle w:val="ListParagraph"/>
        <w:numPr>
          <w:ilvl w:val="0"/>
          <w:numId w:val="11"/>
        </w:numPr>
        <w:rPr>
          <w:rFonts w:ascii="Arial" w:hAnsi="Arial" w:cs="Arial"/>
          <w:lang w:val="en-AU"/>
        </w:rPr>
      </w:pPr>
      <w:r w:rsidRPr="009D296B">
        <w:rPr>
          <w:rFonts w:ascii="Arial" w:hAnsi="Arial" w:cs="Arial"/>
          <w:lang w:val="en-AU"/>
        </w:rPr>
        <w:t>Check the row duplicated</w:t>
      </w:r>
    </w:p>
    <w:p w14:paraId="2ECF2E46" w14:textId="461651A5" w:rsidR="00462878" w:rsidRPr="009D296B" w:rsidRDefault="009D296B" w:rsidP="009D296B">
      <w:pPr>
        <w:pStyle w:val="ListParagraph"/>
        <w:ind w:left="36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T</w:t>
      </w:r>
      <w:r w:rsidR="000D4095" w:rsidRPr="009D296B">
        <w:rPr>
          <w:rFonts w:ascii="Arial" w:hAnsi="Arial" w:cs="Arial"/>
          <w:lang w:val="en-AU"/>
        </w:rPr>
        <w:t xml:space="preserve">here are 50 rows duplicated, </w:t>
      </w:r>
      <w:r w:rsidR="00D21950" w:rsidRPr="009D296B">
        <w:rPr>
          <w:rFonts w:ascii="Arial" w:hAnsi="Arial" w:cs="Arial"/>
          <w:lang w:val="en-AU"/>
        </w:rPr>
        <w:t xml:space="preserve">and </w:t>
      </w:r>
      <w:r w:rsidR="000D4095" w:rsidRPr="009D296B">
        <w:rPr>
          <w:rFonts w:ascii="Arial" w:hAnsi="Arial" w:cs="Arial"/>
          <w:lang w:val="en-AU"/>
        </w:rPr>
        <w:t>the duplicated indexes are:</w:t>
      </w:r>
    </w:p>
    <w:p w14:paraId="70B84643" w14:textId="02015977" w:rsidR="00462878" w:rsidRPr="00B7230F" w:rsidRDefault="000D4095" w:rsidP="00097F18">
      <w:pPr>
        <w:rPr>
          <w:rFonts w:ascii="Arial" w:hAnsi="Arial" w:cs="Arial"/>
          <w:lang w:val="en-AU"/>
        </w:rPr>
      </w:pPr>
      <w:r w:rsidRPr="00B7230F">
        <w:rPr>
          <w:rFonts w:ascii="Arial" w:hAnsi="Arial" w:cs="Arial"/>
          <w:lang w:val="en-AU"/>
        </w:rPr>
        <w:t>42, 91, 111, 508, 682, 763, 872, 983, 1222, 1225, 1462, 1537, 1560, 1816, 1935, 2003, 2118, 2250, 2415, 2474, 2631, 2719, 2740, 2745, 2970, 2974, 3249, 3393, 3551, 3557, 3620, 3681, 3885, 3993, 4024, 4128, 4161, 4238, 4287, 4327, 4443, 4562, 4642, 4771, 4785, 4826, 4928, 4944, 4962, 4986</w:t>
      </w:r>
      <w:r w:rsidR="00307844" w:rsidRPr="00B7230F">
        <w:rPr>
          <w:rFonts w:ascii="Arial" w:hAnsi="Arial" w:cs="Arial"/>
          <w:lang w:val="en-AU"/>
        </w:rPr>
        <w:t>.</w:t>
      </w:r>
    </w:p>
    <w:p w14:paraId="3F11D037" w14:textId="77777777" w:rsidR="009D296B" w:rsidRDefault="00307844" w:rsidP="009D296B">
      <w:pPr>
        <w:pStyle w:val="ListParagraph"/>
        <w:numPr>
          <w:ilvl w:val="0"/>
          <w:numId w:val="11"/>
        </w:numPr>
        <w:rPr>
          <w:rFonts w:ascii="Arial" w:hAnsi="Arial" w:cs="Arial"/>
          <w:lang w:val="en-AU"/>
        </w:rPr>
      </w:pPr>
      <w:r w:rsidRPr="009D296B">
        <w:rPr>
          <w:rFonts w:ascii="Arial" w:hAnsi="Arial" w:cs="Arial"/>
          <w:lang w:val="en-AU"/>
        </w:rPr>
        <w:t>Check the column duplicated</w:t>
      </w:r>
    </w:p>
    <w:p w14:paraId="50747FCD" w14:textId="73332932" w:rsidR="00307844" w:rsidRPr="009D296B" w:rsidRDefault="009D296B" w:rsidP="009D296B">
      <w:pPr>
        <w:pStyle w:val="ListParagraph"/>
        <w:ind w:left="360"/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T</w:t>
      </w:r>
      <w:r w:rsidR="00307844" w:rsidRPr="009D296B">
        <w:rPr>
          <w:rFonts w:ascii="Arial" w:hAnsi="Arial" w:cs="Arial"/>
          <w:lang w:val="en-AU"/>
        </w:rPr>
        <w:t xml:space="preserve">here is no </w:t>
      </w:r>
      <w:r w:rsidR="000A41DE">
        <w:rPr>
          <w:rFonts w:ascii="Arial" w:hAnsi="Arial" w:cs="Arial"/>
          <w:lang w:val="en-AU"/>
        </w:rPr>
        <w:t>duplication</w:t>
      </w:r>
      <w:r w:rsidR="00307844" w:rsidRPr="009D296B">
        <w:rPr>
          <w:rFonts w:ascii="Arial" w:hAnsi="Arial" w:cs="Arial"/>
          <w:lang w:val="en-AU"/>
        </w:rPr>
        <w:t>.</w:t>
      </w:r>
    </w:p>
    <w:p w14:paraId="4613FECD" w14:textId="08D1ECD8" w:rsidR="00B65DCF" w:rsidRPr="00B7230F" w:rsidRDefault="00307844" w:rsidP="00097F18">
      <w:pPr>
        <w:rPr>
          <w:rFonts w:ascii="Arial" w:hAnsi="Arial" w:cs="Arial"/>
          <w:lang w:val="en-AU"/>
        </w:rPr>
      </w:pPr>
      <w:r w:rsidRPr="00B7230F">
        <w:rPr>
          <w:rFonts w:ascii="Arial" w:hAnsi="Arial" w:cs="Arial"/>
          <w:lang w:val="en-AU"/>
        </w:rPr>
        <w:t>Now the data shape is 4950</w:t>
      </w:r>
      <w:r w:rsidR="009C6E9E" w:rsidRPr="00B7230F">
        <w:rPr>
          <w:rFonts w:ascii="Arial" w:hAnsi="Arial" w:cs="Arial"/>
          <w:lang w:val="en-AU"/>
        </w:rPr>
        <w:t xml:space="preserve"> rows x 9 columns</w:t>
      </w:r>
      <w:r w:rsidR="005911D7">
        <w:rPr>
          <w:rFonts w:ascii="Arial" w:hAnsi="Arial" w:cs="Arial"/>
          <w:lang w:val="en-AU"/>
        </w:rPr>
        <w:t>.</w:t>
      </w:r>
    </w:p>
    <w:p w14:paraId="1900436E" w14:textId="77777777" w:rsidR="00B65DCF" w:rsidRPr="00B7230F" w:rsidRDefault="00BF46B5" w:rsidP="00BF46B5">
      <w:pPr>
        <w:pStyle w:val="Heading3"/>
        <w:numPr>
          <w:ilvl w:val="2"/>
          <w:numId w:val="1"/>
        </w:numPr>
        <w:rPr>
          <w:rFonts w:ascii="Arial" w:hAnsi="Arial" w:cs="Arial"/>
          <w:lang w:val="en-AU"/>
        </w:rPr>
      </w:pPr>
      <w:bookmarkStart w:id="7" w:name="_Toc178938660"/>
      <w:r w:rsidRPr="00B7230F">
        <w:rPr>
          <w:rFonts w:ascii="Arial" w:hAnsi="Arial" w:cs="Arial"/>
          <w:lang w:val="en-AU"/>
        </w:rPr>
        <w:t>Select suitable data types for attributes</w:t>
      </w:r>
      <w:bookmarkEnd w:id="7"/>
    </w:p>
    <w:p w14:paraId="06DCAF04" w14:textId="1CD91A1F" w:rsidR="009C6E9E" w:rsidRDefault="002878B9" w:rsidP="009C6E9E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Check t</w:t>
      </w:r>
      <w:r w:rsidR="004E4FAD" w:rsidRPr="00B7230F">
        <w:rPr>
          <w:rFonts w:ascii="Arial" w:hAnsi="Arial" w:cs="Arial"/>
          <w:lang w:val="en-AU"/>
        </w:rPr>
        <w:t xml:space="preserve">he </w:t>
      </w:r>
      <w:r>
        <w:rPr>
          <w:rFonts w:ascii="Arial" w:hAnsi="Arial" w:cs="Arial"/>
          <w:lang w:val="en-AU"/>
        </w:rPr>
        <w:t xml:space="preserve">type of all </w:t>
      </w:r>
      <w:r w:rsidR="004E4FAD" w:rsidRPr="00B7230F">
        <w:rPr>
          <w:rFonts w:ascii="Arial" w:hAnsi="Arial" w:cs="Arial"/>
          <w:lang w:val="en-AU"/>
        </w:rPr>
        <w:t>attributes:</w:t>
      </w:r>
    </w:p>
    <w:p w14:paraId="79F425A3" w14:textId="0FD4D8AE" w:rsidR="00C75DBE" w:rsidRDefault="00C75DBE" w:rsidP="00C75DBE">
      <w:pPr>
        <w:pStyle w:val="Caption"/>
        <w:keepNext/>
        <w:jc w:val="center"/>
      </w:pPr>
      <w:r>
        <w:t xml:space="preserve">Table </w:t>
      </w:r>
      <w:fldSimple w:instr=" STYLEREF 1 \s ">
        <w:r w:rsidR="007866C9">
          <w:rPr>
            <w:noProof/>
          </w:rPr>
          <w:t>2</w:t>
        </w:r>
      </w:fldSimple>
      <w:r w:rsidR="00BE3C07">
        <w:noBreakHyphen/>
      </w:r>
      <w:fldSimple w:instr=" SEQ Table \* ARABIC \s 1 ">
        <w:r w:rsidR="007866C9">
          <w:rPr>
            <w:noProof/>
          </w:rPr>
          <w:t>6</w:t>
        </w:r>
      </w:fldSimple>
      <w:r>
        <w:t xml:space="preserve"> Attributes and Type</w:t>
      </w:r>
    </w:p>
    <w:tbl>
      <w:tblPr>
        <w:tblStyle w:val="TableGrid"/>
        <w:tblW w:w="0" w:type="auto"/>
        <w:jc w:val="center"/>
        <w:tblLook w:val="0420" w:firstRow="1" w:lastRow="0" w:firstColumn="0" w:lastColumn="0" w:noHBand="0" w:noVBand="1"/>
      </w:tblPr>
      <w:tblGrid>
        <w:gridCol w:w="1035"/>
        <w:gridCol w:w="877"/>
        <w:gridCol w:w="1036"/>
        <w:gridCol w:w="877"/>
        <w:gridCol w:w="1158"/>
        <w:gridCol w:w="877"/>
      </w:tblGrid>
      <w:tr w:rsidR="006D6E67" w:rsidRPr="00B7230F" w14:paraId="3CD47249" w14:textId="77777777" w:rsidTr="00A35181">
        <w:trPr>
          <w:jc w:val="center"/>
        </w:trPr>
        <w:tc>
          <w:tcPr>
            <w:tcW w:w="0" w:type="auto"/>
            <w:shd w:val="clear" w:color="auto" w:fill="BFBFBF" w:themeFill="background1" w:themeFillShade="BF"/>
          </w:tcPr>
          <w:p w14:paraId="290F0729" w14:textId="77777777" w:rsidR="006D6E67" w:rsidRPr="00B7230F" w:rsidRDefault="006D6E67" w:rsidP="00E47A36">
            <w:pPr>
              <w:rPr>
                <w:rFonts w:ascii="Arial" w:hAnsi="Arial" w:cs="Arial"/>
                <w:b/>
                <w:bCs/>
                <w:lang w:val="en-AU"/>
              </w:rPr>
            </w:pPr>
            <w:r w:rsidRPr="00B7230F">
              <w:rPr>
                <w:rFonts w:ascii="Arial" w:hAnsi="Arial" w:cs="Arial"/>
                <w:b/>
                <w:bCs/>
                <w:lang w:val="en-AU"/>
              </w:rPr>
              <w:t>Column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40928683" w14:textId="77777777" w:rsidR="006D6E67" w:rsidRPr="00B7230F" w:rsidRDefault="006D6E67" w:rsidP="00E47A36">
            <w:pPr>
              <w:rPr>
                <w:rFonts w:ascii="Arial" w:hAnsi="Arial" w:cs="Arial"/>
                <w:b/>
                <w:bCs/>
                <w:lang w:val="en-AU"/>
              </w:rPr>
            </w:pPr>
            <w:r w:rsidRPr="00B7230F">
              <w:rPr>
                <w:rFonts w:ascii="Arial" w:hAnsi="Arial" w:cs="Arial"/>
                <w:b/>
                <w:bCs/>
                <w:lang w:val="en-AU"/>
              </w:rPr>
              <w:t>Type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03F2887" w14:textId="77777777" w:rsidR="006D6E67" w:rsidRPr="00B7230F" w:rsidRDefault="006D6E67" w:rsidP="00E47A36">
            <w:pPr>
              <w:rPr>
                <w:rFonts w:ascii="Arial" w:hAnsi="Arial" w:cs="Arial"/>
                <w:b/>
                <w:bCs/>
                <w:lang w:val="en-AU"/>
              </w:rPr>
            </w:pPr>
            <w:r w:rsidRPr="00B7230F">
              <w:rPr>
                <w:rFonts w:ascii="Arial" w:hAnsi="Arial" w:cs="Arial"/>
                <w:b/>
                <w:bCs/>
                <w:lang w:val="en-AU"/>
              </w:rPr>
              <w:t>Column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2202B430" w14:textId="77777777" w:rsidR="006D6E67" w:rsidRPr="00B7230F" w:rsidRDefault="006D6E67" w:rsidP="00E47A36">
            <w:pPr>
              <w:rPr>
                <w:rFonts w:ascii="Arial" w:hAnsi="Arial" w:cs="Arial"/>
                <w:b/>
                <w:bCs/>
                <w:lang w:val="en-AU"/>
              </w:rPr>
            </w:pPr>
            <w:r w:rsidRPr="00B7230F">
              <w:rPr>
                <w:rFonts w:ascii="Arial" w:hAnsi="Arial" w:cs="Arial"/>
                <w:b/>
                <w:bCs/>
                <w:lang w:val="en-AU"/>
              </w:rPr>
              <w:t>Type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CC7538D" w14:textId="77777777" w:rsidR="006D6E67" w:rsidRPr="00B7230F" w:rsidRDefault="006D6E67" w:rsidP="00E47A36">
            <w:pPr>
              <w:rPr>
                <w:rFonts w:ascii="Arial" w:hAnsi="Arial" w:cs="Arial"/>
                <w:b/>
                <w:bCs/>
                <w:lang w:val="en-AU"/>
              </w:rPr>
            </w:pPr>
            <w:r w:rsidRPr="00B7230F">
              <w:rPr>
                <w:rFonts w:ascii="Arial" w:hAnsi="Arial" w:cs="Arial"/>
                <w:b/>
                <w:bCs/>
                <w:lang w:val="en-AU"/>
              </w:rPr>
              <w:t>Column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65DD3850" w14:textId="77777777" w:rsidR="006D6E67" w:rsidRPr="00B7230F" w:rsidRDefault="006D6E67" w:rsidP="00E47A36">
            <w:pPr>
              <w:rPr>
                <w:rFonts w:ascii="Arial" w:hAnsi="Arial" w:cs="Arial"/>
                <w:b/>
                <w:bCs/>
                <w:lang w:val="en-AU"/>
              </w:rPr>
            </w:pPr>
            <w:r w:rsidRPr="00B7230F">
              <w:rPr>
                <w:rFonts w:ascii="Arial" w:hAnsi="Arial" w:cs="Arial"/>
                <w:b/>
                <w:bCs/>
                <w:lang w:val="en-AU"/>
              </w:rPr>
              <w:t>Type</w:t>
            </w:r>
          </w:p>
        </w:tc>
      </w:tr>
      <w:tr w:rsidR="006D6E67" w:rsidRPr="00B7230F" w14:paraId="3C6F57FB" w14:textId="77777777" w:rsidTr="00A35181">
        <w:trPr>
          <w:jc w:val="center"/>
        </w:trPr>
        <w:tc>
          <w:tcPr>
            <w:tcW w:w="0" w:type="auto"/>
          </w:tcPr>
          <w:p w14:paraId="3D312A18" w14:textId="50F4C384" w:rsidR="006D6E67" w:rsidRPr="00B7230F" w:rsidRDefault="006D6E67" w:rsidP="006D6E67">
            <w:pPr>
              <w:rPr>
                <w:rFonts w:ascii="Arial" w:hAnsi="Arial" w:cs="Arial"/>
                <w:lang w:val="en-AU"/>
              </w:rPr>
            </w:pPr>
            <w:r w:rsidRPr="00560BA1">
              <w:rPr>
                <w:rFonts w:ascii="Arial" w:hAnsi="Arial" w:cs="Arial"/>
                <w:lang w:val="en-AU"/>
              </w:rPr>
              <w:t>System</w:t>
            </w:r>
          </w:p>
        </w:tc>
        <w:tc>
          <w:tcPr>
            <w:tcW w:w="0" w:type="auto"/>
          </w:tcPr>
          <w:p w14:paraId="2228B0D0" w14:textId="48CBF497" w:rsidR="006D6E67" w:rsidRPr="00B7230F" w:rsidRDefault="006D6E67" w:rsidP="006D6E67">
            <w:pPr>
              <w:rPr>
                <w:rFonts w:ascii="Arial" w:hAnsi="Arial" w:cs="Arial"/>
                <w:lang w:val="en-AU"/>
              </w:rPr>
            </w:pPr>
            <w:r w:rsidRPr="00560BA1">
              <w:rPr>
                <w:rFonts w:ascii="Arial" w:hAnsi="Arial" w:cs="Arial"/>
                <w:lang w:val="en-AU"/>
              </w:rPr>
              <w:t>float64</w:t>
            </w:r>
          </w:p>
        </w:tc>
        <w:tc>
          <w:tcPr>
            <w:tcW w:w="0" w:type="auto"/>
          </w:tcPr>
          <w:p w14:paraId="0E13EA17" w14:textId="0D4CCD48" w:rsidR="006D6E67" w:rsidRPr="00B7230F" w:rsidRDefault="006D6E67" w:rsidP="006D6E67">
            <w:pPr>
              <w:rPr>
                <w:rFonts w:ascii="Arial" w:hAnsi="Arial" w:cs="Arial"/>
                <w:lang w:val="en-AU"/>
              </w:rPr>
            </w:pPr>
            <w:r w:rsidRPr="00D51830">
              <w:rPr>
                <w:rFonts w:ascii="Arial" w:hAnsi="Arial" w:cs="Arial"/>
                <w:lang w:val="en-AU"/>
              </w:rPr>
              <w:t>People</w:t>
            </w:r>
          </w:p>
        </w:tc>
        <w:tc>
          <w:tcPr>
            <w:tcW w:w="0" w:type="auto"/>
          </w:tcPr>
          <w:p w14:paraId="2D08359F" w14:textId="3011396D" w:rsidR="006D6E67" w:rsidRPr="00B7230F" w:rsidRDefault="006D6E67" w:rsidP="006D6E67">
            <w:pPr>
              <w:rPr>
                <w:rFonts w:ascii="Arial" w:hAnsi="Arial" w:cs="Arial"/>
                <w:lang w:val="en-AU"/>
              </w:rPr>
            </w:pPr>
            <w:r w:rsidRPr="00D51830">
              <w:rPr>
                <w:rFonts w:ascii="Arial" w:hAnsi="Arial" w:cs="Arial"/>
                <w:lang w:val="en-AU"/>
              </w:rPr>
              <w:t>float64</w:t>
            </w:r>
          </w:p>
        </w:tc>
        <w:tc>
          <w:tcPr>
            <w:tcW w:w="0" w:type="auto"/>
          </w:tcPr>
          <w:p w14:paraId="2EFDD042" w14:textId="7E1257F0" w:rsidR="006D6E67" w:rsidRPr="00B7230F" w:rsidRDefault="006D6E67" w:rsidP="006D6E67">
            <w:pPr>
              <w:rPr>
                <w:rFonts w:ascii="Arial" w:hAnsi="Arial" w:cs="Arial"/>
                <w:lang w:val="en-AU"/>
              </w:rPr>
            </w:pPr>
            <w:r w:rsidRPr="00B32B59">
              <w:rPr>
                <w:rFonts w:ascii="Arial" w:hAnsi="Arial" w:cs="Arial"/>
                <w:lang w:val="en-AU"/>
              </w:rPr>
              <w:t xml:space="preserve">Buyer </w:t>
            </w:r>
          </w:p>
        </w:tc>
        <w:tc>
          <w:tcPr>
            <w:tcW w:w="0" w:type="auto"/>
          </w:tcPr>
          <w:p w14:paraId="5A2B2FFE" w14:textId="63E60A33" w:rsidR="006D6E67" w:rsidRPr="00B7230F" w:rsidRDefault="006D6E67" w:rsidP="006D6E67">
            <w:pPr>
              <w:rPr>
                <w:rFonts w:ascii="Arial" w:hAnsi="Arial" w:cs="Arial"/>
                <w:lang w:val="en-AU"/>
              </w:rPr>
            </w:pPr>
            <w:r w:rsidRPr="00B32B59">
              <w:rPr>
                <w:rFonts w:ascii="Arial" w:hAnsi="Arial" w:cs="Arial"/>
                <w:lang w:val="en-AU"/>
              </w:rPr>
              <w:t>float64</w:t>
            </w:r>
          </w:p>
        </w:tc>
      </w:tr>
      <w:tr w:rsidR="006D6E67" w:rsidRPr="00B7230F" w14:paraId="02855CD1" w14:textId="77777777" w:rsidTr="00A35181">
        <w:trPr>
          <w:jc w:val="center"/>
        </w:trPr>
        <w:tc>
          <w:tcPr>
            <w:tcW w:w="0" w:type="auto"/>
          </w:tcPr>
          <w:p w14:paraId="168F1878" w14:textId="55AA2863" w:rsidR="006D6E67" w:rsidRPr="00B7230F" w:rsidRDefault="006D6E67" w:rsidP="006D6E67">
            <w:pPr>
              <w:rPr>
                <w:rFonts w:ascii="Arial" w:hAnsi="Arial" w:cs="Arial"/>
                <w:lang w:val="en-AU"/>
              </w:rPr>
            </w:pPr>
            <w:r w:rsidRPr="00560BA1">
              <w:rPr>
                <w:rFonts w:ascii="Arial" w:hAnsi="Arial" w:cs="Arial"/>
                <w:lang w:val="en-AU"/>
              </w:rPr>
              <w:t>Science</w:t>
            </w:r>
          </w:p>
        </w:tc>
        <w:tc>
          <w:tcPr>
            <w:tcW w:w="0" w:type="auto"/>
          </w:tcPr>
          <w:p w14:paraId="0AAA76BC" w14:textId="3140D661" w:rsidR="006D6E67" w:rsidRPr="00B7230F" w:rsidRDefault="006D6E67" w:rsidP="006D6E67">
            <w:pPr>
              <w:rPr>
                <w:rFonts w:ascii="Arial" w:hAnsi="Arial" w:cs="Arial"/>
                <w:lang w:val="en-AU"/>
              </w:rPr>
            </w:pPr>
            <w:r w:rsidRPr="00560BA1">
              <w:rPr>
                <w:rFonts w:ascii="Arial" w:hAnsi="Arial" w:cs="Arial"/>
                <w:lang w:val="en-AU"/>
              </w:rPr>
              <w:t>float64</w:t>
            </w:r>
          </w:p>
        </w:tc>
        <w:tc>
          <w:tcPr>
            <w:tcW w:w="0" w:type="auto"/>
          </w:tcPr>
          <w:p w14:paraId="4899B42E" w14:textId="4086C553" w:rsidR="006D6E67" w:rsidRPr="00B7230F" w:rsidRDefault="006D6E67" w:rsidP="006D6E67">
            <w:pPr>
              <w:rPr>
                <w:rFonts w:ascii="Arial" w:hAnsi="Arial" w:cs="Arial"/>
                <w:lang w:val="en-AU"/>
              </w:rPr>
            </w:pPr>
            <w:r w:rsidRPr="00D51830">
              <w:rPr>
                <w:rFonts w:ascii="Arial" w:hAnsi="Arial" w:cs="Arial"/>
                <w:lang w:val="en-AU"/>
              </w:rPr>
              <w:t>Tennis</w:t>
            </w:r>
          </w:p>
        </w:tc>
        <w:tc>
          <w:tcPr>
            <w:tcW w:w="0" w:type="auto"/>
          </w:tcPr>
          <w:p w14:paraId="4BA23728" w14:textId="1FD4C498" w:rsidR="006D6E67" w:rsidRPr="00B7230F" w:rsidRDefault="006D6E67" w:rsidP="006D6E67">
            <w:pPr>
              <w:rPr>
                <w:rFonts w:ascii="Arial" w:hAnsi="Arial" w:cs="Arial"/>
                <w:lang w:val="en-AU"/>
              </w:rPr>
            </w:pPr>
            <w:r w:rsidRPr="00D51830">
              <w:rPr>
                <w:rFonts w:ascii="Arial" w:hAnsi="Arial" w:cs="Arial"/>
                <w:lang w:val="en-AU"/>
              </w:rPr>
              <w:t>float64</w:t>
            </w:r>
          </w:p>
        </w:tc>
        <w:tc>
          <w:tcPr>
            <w:tcW w:w="0" w:type="auto"/>
          </w:tcPr>
          <w:p w14:paraId="292AC955" w14:textId="20C49191" w:rsidR="006D6E67" w:rsidRPr="00B7230F" w:rsidRDefault="006D6E67" w:rsidP="006D6E67">
            <w:pPr>
              <w:rPr>
                <w:rFonts w:ascii="Arial" w:hAnsi="Arial" w:cs="Arial"/>
                <w:lang w:val="en-AU"/>
              </w:rPr>
            </w:pPr>
            <w:r w:rsidRPr="00B32B59">
              <w:rPr>
                <w:rFonts w:ascii="Arial" w:hAnsi="Arial" w:cs="Arial"/>
                <w:lang w:val="en-AU"/>
              </w:rPr>
              <w:t>Power</w:t>
            </w:r>
          </w:p>
        </w:tc>
        <w:tc>
          <w:tcPr>
            <w:tcW w:w="0" w:type="auto"/>
          </w:tcPr>
          <w:p w14:paraId="697A8683" w14:textId="0B22398C" w:rsidR="006D6E67" w:rsidRPr="00B7230F" w:rsidRDefault="006D6E67" w:rsidP="006D6E67">
            <w:pPr>
              <w:rPr>
                <w:rFonts w:ascii="Arial" w:hAnsi="Arial" w:cs="Arial"/>
                <w:lang w:val="en-AU"/>
              </w:rPr>
            </w:pPr>
            <w:r w:rsidRPr="00B32B59">
              <w:rPr>
                <w:rFonts w:ascii="Arial" w:hAnsi="Arial" w:cs="Arial"/>
                <w:lang w:val="en-AU"/>
              </w:rPr>
              <w:t>float64</w:t>
            </w:r>
          </w:p>
        </w:tc>
      </w:tr>
      <w:tr w:rsidR="006D6E67" w:rsidRPr="00B7230F" w14:paraId="670E9FA2" w14:textId="77777777" w:rsidTr="00A35181">
        <w:trPr>
          <w:jc w:val="center"/>
        </w:trPr>
        <w:tc>
          <w:tcPr>
            <w:tcW w:w="0" w:type="auto"/>
          </w:tcPr>
          <w:p w14:paraId="5146627D" w14:textId="09FD1624" w:rsidR="006D6E67" w:rsidRPr="00B7230F" w:rsidRDefault="006D6E67" w:rsidP="006D6E67">
            <w:pPr>
              <w:rPr>
                <w:rFonts w:ascii="Arial" w:hAnsi="Arial" w:cs="Arial"/>
                <w:lang w:val="en-AU"/>
              </w:rPr>
            </w:pPr>
            <w:r w:rsidRPr="00560BA1">
              <w:rPr>
                <w:rFonts w:ascii="Arial" w:hAnsi="Arial" w:cs="Arial"/>
                <w:lang w:val="en-AU"/>
              </w:rPr>
              <w:t>Method</w:t>
            </w:r>
          </w:p>
        </w:tc>
        <w:tc>
          <w:tcPr>
            <w:tcW w:w="0" w:type="auto"/>
          </w:tcPr>
          <w:p w14:paraId="143D47D5" w14:textId="1E0C892B" w:rsidR="006D6E67" w:rsidRPr="00B7230F" w:rsidRDefault="006D6E67" w:rsidP="006D6E67">
            <w:pPr>
              <w:rPr>
                <w:rFonts w:ascii="Arial" w:hAnsi="Arial" w:cs="Arial"/>
                <w:lang w:val="en-AU"/>
              </w:rPr>
            </w:pPr>
            <w:r w:rsidRPr="00560BA1">
              <w:rPr>
                <w:rFonts w:ascii="Arial" w:hAnsi="Arial" w:cs="Arial"/>
                <w:lang w:val="en-AU"/>
              </w:rPr>
              <w:t>float64</w:t>
            </w:r>
          </w:p>
        </w:tc>
        <w:tc>
          <w:tcPr>
            <w:tcW w:w="0" w:type="auto"/>
          </w:tcPr>
          <w:p w14:paraId="0DF96882" w14:textId="7835BB3E" w:rsidR="006D6E67" w:rsidRPr="00B7230F" w:rsidRDefault="006D6E67" w:rsidP="006D6E67">
            <w:pPr>
              <w:rPr>
                <w:rFonts w:ascii="Arial" w:hAnsi="Arial" w:cs="Arial"/>
                <w:lang w:val="en-AU"/>
              </w:rPr>
            </w:pPr>
            <w:r w:rsidRPr="00D51830">
              <w:rPr>
                <w:rFonts w:ascii="Arial" w:hAnsi="Arial" w:cs="Arial"/>
                <w:lang w:val="en-AU"/>
              </w:rPr>
              <w:t>Problem</w:t>
            </w:r>
          </w:p>
        </w:tc>
        <w:tc>
          <w:tcPr>
            <w:tcW w:w="0" w:type="auto"/>
          </w:tcPr>
          <w:p w14:paraId="342B0A8F" w14:textId="63941718" w:rsidR="006D6E67" w:rsidRPr="00B7230F" w:rsidRDefault="006D6E67" w:rsidP="006D6E67">
            <w:pPr>
              <w:rPr>
                <w:rFonts w:ascii="Arial" w:hAnsi="Arial" w:cs="Arial"/>
                <w:lang w:val="en-AU"/>
              </w:rPr>
            </w:pPr>
            <w:r w:rsidRPr="00560BA1">
              <w:rPr>
                <w:rFonts w:ascii="Arial" w:hAnsi="Arial" w:cs="Arial"/>
                <w:lang w:val="en-AU"/>
              </w:rPr>
              <w:t>float64</w:t>
            </w:r>
          </w:p>
        </w:tc>
        <w:tc>
          <w:tcPr>
            <w:tcW w:w="0" w:type="auto"/>
          </w:tcPr>
          <w:p w14:paraId="7240E6CA" w14:textId="4C2B1201" w:rsidR="006D6E67" w:rsidRPr="00B7230F" w:rsidRDefault="006D6E67" w:rsidP="006D6E67">
            <w:pPr>
              <w:rPr>
                <w:rFonts w:ascii="Arial" w:hAnsi="Arial" w:cs="Arial"/>
                <w:lang w:val="en-AU"/>
              </w:rPr>
            </w:pPr>
            <w:r w:rsidRPr="00B32B59">
              <w:rPr>
                <w:rFonts w:ascii="Arial" w:hAnsi="Arial" w:cs="Arial"/>
                <w:lang w:val="en-AU"/>
              </w:rPr>
              <w:t xml:space="preserve">Resource </w:t>
            </w:r>
          </w:p>
        </w:tc>
        <w:tc>
          <w:tcPr>
            <w:tcW w:w="0" w:type="auto"/>
          </w:tcPr>
          <w:p w14:paraId="3EE2C13A" w14:textId="2B5E8376" w:rsidR="006D6E67" w:rsidRPr="00B7230F" w:rsidRDefault="006D6E67" w:rsidP="006D6E67">
            <w:pPr>
              <w:rPr>
                <w:rFonts w:ascii="Arial" w:hAnsi="Arial" w:cs="Arial"/>
                <w:lang w:val="en-AU"/>
              </w:rPr>
            </w:pPr>
            <w:r w:rsidRPr="00B32B59">
              <w:rPr>
                <w:rFonts w:ascii="Arial" w:hAnsi="Arial" w:cs="Arial"/>
                <w:lang w:val="en-AU"/>
              </w:rPr>
              <w:t>float64</w:t>
            </w:r>
          </w:p>
        </w:tc>
      </w:tr>
    </w:tbl>
    <w:p w14:paraId="370A8585" w14:textId="511F42F4" w:rsidR="008E2C1C" w:rsidRDefault="002878B9" w:rsidP="009C6E9E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All the types are “float64”, do</w:t>
      </w:r>
      <w:r w:rsidR="00F20C23">
        <w:rPr>
          <w:rFonts w:ascii="Arial" w:hAnsi="Arial" w:cs="Arial"/>
          <w:lang w:val="en-AU"/>
        </w:rPr>
        <w:t>n’t need more handling.</w:t>
      </w:r>
    </w:p>
    <w:p w14:paraId="59143D54" w14:textId="77777777" w:rsidR="00097F18" w:rsidRPr="00B7230F" w:rsidRDefault="00BF46B5" w:rsidP="00BF46B5">
      <w:pPr>
        <w:pStyle w:val="Heading3"/>
        <w:numPr>
          <w:ilvl w:val="2"/>
          <w:numId w:val="1"/>
        </w:numPr>
        <w:rPr>
          <w:rFonts w:ascii="Arial" w:hAnsi="Arial" w:cs="Arial"/>
          <w:lang w:val="en-AU"/>
        </w:rPr>
      </w:pPr>
      <w:bookmarkStart w:id="8" w:name="_Toc178938661"/>
      <w:r w:rsidRPr="00B7230F">
        <w:rPr>
          <w:rFonts w:ascii="Arial" w:hAnsi="Arial" w:cs="Arial"/>
          <w:lang w:val="en-AU"/>
        </w:rPr>
        <w:t>Perform data transformation</w:t>
      </w:r>
      <w:bookmarkEnd w:id="8"/>
    </w:p>
    <w:p w14:paraId="70C665F7" w14:textId="2BC8A1D3" w:rsidR="004D5247" w:rsidRPr="00B7230F" w:rsidRDefault="004D5247" w:rsidP="00097F18">
      <w:pPr>
        <w:rPr>
          <w:rFonts w:ascii="Arial" w:hAnsi="Arial" w:cs="Arial"/>
          <w:lang w:val="en-AU"/>
        </w:rPr>
      </w:pPr>
      <w:r w:rsidRPr="00B7230F">
        <w:rPr>
          <w:rFonts w:ascii="Arial" w:hAnsi="Arial" w:cs="Arial"/>
          <w:lang w:val="en-AU"/>
        </w:rPr>
        <w:t xml:space="preserve">Attributes with different scales or distributions can cause bias in </w:t>
      </w:r>
      <w:r w:rsidR="002C5637">
        <w:rPr>
          <w:rFonts w:ascii="Arial" w:hAnsi="Arial" w:cs="Arial"/>
          <w:lang w:val="en-AU"/>
        </w:rPr>
        <w:t xml:space="preserve">the data </w:t>
      </w:r>
      <w:r w:rsidR="00F246CD">
        <w:rPr>
          <w:rFonts w:ascii="Arial" w:hAnsi="Arial" w:cs="Arial"/>
          <w:lang w:val="en-AU"/>
        </w:rPr>
        <w:t>mining</w:t>
      </w:r>
      <w:r w:rsidRPr="00B7230F">
        <w:rPr>
          <w:rFonts w:ascii="Arial" w:hAnsi="Arial" w:cs="Arial"/>
          <w:lang w:val="en-AU"/>
        </w:rPr>
        <w:t xml:space="preserve"> app</w:t>
      </w:r>
      <w:r w:rsidR="002C5637">
        <w:rPr>
          <w:rFonts w:ascii="Arial" w:hAnsi="Arial" w:cs="Arial"/>
          <w:lang w:val="en-AU"/>
        </w:rPr>
        <w:t>lication.</w:t>
      </w:r>
    </w:p>
    <w:p w14:paraId="77255A4D" w14:textId="6DD78D86" w:rsidR="007C562B" w:rsidRDefault="007C562B" w:rsidP="007C562B">
      <w:pPr>
        <w:pStyle w:val="Caption"/>
        <w:keepNext/>
        <w:jc w:val="center"/>
      </w:pPr>
      <w:r>
        <w:t xml:space="preserve">Table </w:t>
      </w:r>
      <w:fldSimple w:instr=" STYLEREF 1 \s ">
        <w:r w:rsidR="007866C9">
          <w:rPr>
            <w:noProof/>
          </w:rPr>
          <w:t>2</w:t>
        </w:r>
      </w:fldSimple>
      <w:r w:rsidR="00BE3C07">
        <w:noBreakHyphen/>
      </w:r>
      <w:fldSimple w:instr=" SEQ Table \* ARABIC \s 1 ">
        <w:r w:rsidR="007866C9">
          <w:rPr>
            <w:noProof/>
          </w:rPr>
          <w:t>7</w:t>
        </w:r>
      </w:fldSimple>
      <w:r>
        <w:t xml:space="preserve"> Attributes Describe</w:t>
      </w:r>
    </w:p>
    <w:tbl>
      <w:tblPr>
        <w:tblStyle w:val="TableGrid"/>
        <w:tblW w:w="10507" w:type="dxa"/>
        <w:jc w:val="center"/>
        <w:tblLook w:val="04A0" w:firstRow="1" w:lastRow="0" w:firstColumn="1" w:lastColumn="0" w:noHBand="0" w:noVBand="1"/>
      </w:tblPr>
      <w:tblGrid>
        <w:gridCol w:w="97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128"/>
      </w:tblGrid>
      <w:tr w:rsidR="00A967D1" w:rsidRPr="00B7230F" w14:paraId="7D7C572B" w14:textId="77777777" w:rsidTr="006046B7">
        <w:trPr>
          <w:trHeight w:val="278"/>
          <w:jc w:val="center"/>
        </w:trPr>
        <w:tc>
          <w:tcPr>
            <w:tcW w:w="971" w:type="dxa"/>
            <w:shd w:val="clear" w:color="auto" w:fill="BFBFBF" w:themeFill="background1" w:themeFillShade="BF"/>
            <w:noWrap/>
            <w:hideMark/>
          </w:tcPr>
          <w:p w14:paraId="6FD30BDD" w14:textId="77777777" w:rsidR="00A967D1" w:rsidRPr="007C562B" w:rsidRDefault="00A967D1" w:rsidP="004C7569">
            <w:pPr>
              <w:rPr>
                <w:rFonts w:ascii="Arial" w:hAnsi="Arial" w:cs="Arial"/>
                <w:b/>
                <w:bCs/>
                <w:lang w:val="en-AU"/>
              </w:rPr>
            </w:pPr>
            <w:r w:rsidRPr="007C562B">
              <w:rPr>
                <w:rFonts w:ascii="Arial" w:hAnsi="Arial" w:cs="Arial"/>
                <w:b/>
                <w:bCs/>
                <w:lang w:val="en-AU"/>
              </w:rPr>
              <w:t>index</w:t>
            </w:r>
          </w:p>
        </w:tc>
        <w:tc>
          <w:tcPr>
            <w:tcW w:w="1051" w:type="dxa"/>
            <w:shd w:val="clear" w:color="auto" w:fill="BFBFBF" w:themeFill="background1" w:themeFillShade="BF"/>
            <w:noWrap/>
            <w:hideMark/>
          </w:tcPr>
          <w:p w14:paraId="0E7B22E3" w14:textId="77777777" w:rsidR="00A967D1" w:rsidRPr="00B7230F" w:rsidRDefault="00A967D1" w:rsidP="00A967D1">
            <w:pPr>
              <w:widowControl/>
              <w:jc w:val="center"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System</w:t>
            </w:r>
          </w:p>
        </w:tc>
        <w:tc>
          <w:tcPr>
            <w:tcW w:w="1051" w:type="dxa"/>
            <w:shd w:val="clear" w:color="auto" w:fill="BFBFBF" w:themeFill="background1" w:themeFillShade="BF"/>
            <w:noWrap/>
            <w:hideMark/>
          </w:tcPr>
          <w:p w14:paraId="24F60CD9" w14:textId="77777777" w:rsidR="00A967D1" w:rsidRPr="00B7230F" w:rsidRDefault="00A967D1" w:rsidP="00A967D1">
            <w:pPr>
              <w:widowControl/>
              <w:jc w:val="center"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Science</w:t>
            </w:r>
          </w:p>
        </w:tc>
        <w:tc>
          <w:tcPr>
            <w:tcW w:w="1051" w:type="dxa"/>
            <w:shd w:val="clear" w:color="auto" w:fill="BFBFBF" w:themeFill="background1" w:themeFillShade="BF"/>
            <w:noWrap/>
            <w:hideMark/>
          </w:tcPr>
          <w:p w14:paraId="0E57A505" w14:textId="77777777" w:rsidR="00A967D1" w:rsidRPr="00B7230F" w:rsidRDefault="00A967D1" w:rsidP="00A967D1">
            <w:pPr>
              <w:widowControl/>
              <w:jc w:val="center"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Method</w:t>
            </w:r>
          </w:p>
        </w:tc>
        <w:tc>
          <w:tcPr>
            <w:tcW w:w="1051" w:type="dxa"/>
            <w:shd w:val="clear" w:color="auto" w:fill="BFBFBF" w:themeFill="background1" w:themeFillShade="BF"/>
            <w:noWrap/>
            <w:hideMark/>
          </w:tcPr>
          <w:p w14:paraId="53626F88" w14:textId="77777777" w:rsidR="00A967D1" w:rsidRPr="00B7230F" w:rsidRDefault="00A967D1" w:rsidP="00A967D1">
            <w:pPr>
              <w:widowControl/>
              <w:jc w:val="center"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People</w:t>
            </w:r>
          </w:p>
        </w:tc>
        <w:tc>
          <w:tcPr>
            <w:tcW w:w="1051" w:type="dxa"/>
            <w:shd w:val="clear" w:color="auto" w:fill="BFBFBF" w:themeFill="background1" w:themeFillShade="BF"/>
            <w:noWrap/>
            <w:hideMark/>
          </w:tcPr>
          <w:p w14:paraId="025D8F86" w14:textId="77777777" w:rsidR="00A967D1" w:rsidRPr="00B7230F" w:rsidRDefault="00A967D1" w:rsidP="00A967D1">
            <w:pPr>
              <w:widowControl/>
              <w:jc w:val="center"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Tennis</w:t>
            </w:r>
          </w:p>
        </w:tc>
        <w:tc>
          <w:tcPr>
            <w:tcW w:w="1051" w:type="dxa"/>
            <w:shd w:val="clear" w:color="auto" w:fill="BFBFBF" w:themeFill="background1" w:themeFillShade="BF"/>
            <w:noWrap/>
            <w:hideMark/>
          </w:tcPr>
          <w:p w14:paraId="5A57B65C" w14:textId="77777777" w:rsidR="00A967D1" w:rsidRPr="00B7230F" w:rsidRDefault="00A967D1" w:rsidP="00A967D1">
            <w:pPr>
              <w:widowControl/>
              <w:jc w:val="center"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Problem</w:t>
            </w:r>
          </w:p>
        </w:tc>
        <w:tc>
          <w:tcPr>
            <w:tcW w:w="1051" w:type="dxa"/>
            <w:shd w:val="clear" w:color="auto" w:fill="BFBFBF" w:themeFill="background1" w:themeFillShade="BF"/>
            <w:noWrap/>
            <w:hideMark/>
          </w:tcPr>
          <w:p w14:paraId="71FBC77B" w14:textId="77777777" w:rsidR="00A967D1" w:rsidRPr="00B7230F" w:rsidRDefault="00A967D1" w:rsidP="00A967D1">
            <w:pPr>
              <w:widowControl/>
              <w:jc w:val="center"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Buyer</w:t>
            </w:r>
          </w:p>
        </w:tc>
        <w:tc>
          <w:tcPr>
            <w:tcW w:w="1051" w:type="dxa"/>
            <w:shd w:val="clear" w:color="auto" w:fill="BFBFBF" w:themeFill="background1" w:themeFillShade="BF"/>
            <w:noWrap/>
            <w:hideMark/>
          </w:tcPr>
          <w:p w14:paraId="6320A547" w14:textId="77777777" w:rsidR="00A967D1" w:rsidRPr="00B7230F" w:rsidRDefault="00A967D1" w:rsidP="00A967D1">
            <w:pPr>
              <w:widowControl/>
              <w:jc w:val="center"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Power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hideMark/>
          </w:tcPr>
          <w:p w14:paraId="76718EB3" w14:textId="77777777" w:rsidR="00A967D1" w:rsidRPr="00B7230F" w:rsidRDefault="00A967D1" w:rsidP="00A967D1">
            <w:pPr>
              <w:widowControl/>
              <w:jc w:val="center"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Resource</w:t>
            </w:r>
          </w:p>
        </w:tc>
      </w:tr>
      <w:tr w:rsidR="00A967D1" w:rsidRPr="00B7230F" w14:paraId="50FD0B4F" w14:textId="77777777" w:rsidTr="006046B7">
        <w:trPr>
          <w:trHeight w:val="278"/>
          <w:jc w:val="center"/>
        </w:trPr>
        <w:tc>
          <w:tcPr>
            <w:tcW w:w="971" w:type="dxa"/>
            <w:shd w:val="clear" w:color="auto" w:fill="BFBFBF" w:themeFill="background1" w:themeFillShade="BF"/>
            <w:noWrap/>
            <w:hideMark/>
          </w:tcPr>
          <w:p w14:paraId="26290D6D" w14:textId="77777777" w:rsidR="00A967D1" w:rsidRPr="00B7230F" w:rsidRDefault="00A967D1" w:rsidP="004C7569">
            <w:pPr>
              <w:widowControl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count</w:t>
            </w:r>
          </w:p>
        </w:tc>
        <w:tc>
          <w:tcPr>
            <w:tcW w:w="1051" w:type="dxa"/>
            <w:noWrap/>
            <w:hideMark/>
          </w:tcPr>
          <w:p w14:paraId="0FF4CB5E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4950</w:t>
            </w:r>
          </w:p>
        </w:tc>
        <w:tc>
          <w:tcPr>
            <w:tcW w:w="1051" w:type="dxa"/>
            <w:noWrap/>
            <w:hideMark/>
          </w:tcPr>
          <w:p w14:paraId="3D2A948A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4950</w:t>
            </w:r>
          </w:p>
        </w:tc>
        <w:tc>
          <w:tcPr>
            <w:tcW w:w="1051" w:type="dxa"/>
            <w:noWrap/>
            <w:hideMark/>
          </w:tcPr>
          <w:p w14:paraId="25913F3C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4950</w:t>
            </w:r>
          </w:p>
        </w:tc>
        <w:tc>
          <w:tcPr>
            <w:tcW w:w="1051" w:type="dxa"/>
            <w:noWrap/>
            <w:hideMark/>
          </w:tcPr>
          <w:p w14:paraId="5033B71D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4950</w:t>
            </w:r>
          </w:p>
        </w:tc>
        <w:tc>
          <w:tcPr>
            <w:tcW w:w="1051" w:type="dxa"/>
            <w:noWrap/>
            <w:hideMark/>
          </w:tcPr>
          <w:p w14:paraId="6B04B6F6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4950</w:t>
            </w:r>
          </w:p>
        </w:tc>
        <w:tc>
          <w:tcPr>
            <w:tcW w:w="1051" w:type="dxa"/>
            <w:noWrap/>
            <w:hideMark/>
          </w:tcPr>
          <w:p w14:paraId="2EEBFCFF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4950</w:t>
            </w:r>
          </w:p>
        </w:tc>
        <w:tc>
          <w:tcPr>
            <w:tcW w:w="1051" w:type="dxa"/>
            <w:noWrap/>
            <w:hideMark/>
          </w:tcPr>
          <w:p w14:paraId="2E557F68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4950</w:t>
            </w:r>
          </w:p>
        </w:tc>
        <w:tc>
          <w:tcPr>
            <w:tcW w:w="1051" w:type="dxa"/>
            <w:noWrap/>
            <w:hideMark/>
          </w:tcPr>
          <w:p w14:paraId="2105782C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4950</w:t>
            </w:r>
          </w:p>
        </w:tc>
        <w:tc>
          <w:tcPr>
            <w:tcW w:w="1128" w:type="dxa"/>
            <w:noWrap/>
            <w:hideMark/>
          </w:tcPr>
          <w:p w14:paraId="69DFFD15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4950</w:t>
            </w:r>
          </w:p>
        </w:tc>
      </w:tr>
      <w:tr w:rsidR="00A967D1" w:rsidRPr="00B7230F" w14:paraId="4CA6C939" w14:textId="77777777" w:rsidTr="006046B7">
        <w:trPr>
          <w:trHeight w:val="278"/>
          <w:jc w:val="center"/>
        </w:trPr>
        <w:tc>
          <w:tcPr>
            <w:tcW w:w="971" w:type="dxa"/>
            <w:shd w:val="clear" w:color="auto" w:fill="BFBFBF" w:themeFill="background1" w:themeFillShade="BF"/>
            <w:noWrap/>
            <w:hideMark/>
          </w:tcPr>
          <w:p w14:paraId="16A7B922" w14:textId="77777777" w:rsidR="00A967D1" w:rsidRPr="00B7230F" w:rsidRDefault="00A967D1" w:rsidP="004C7569">
            <w:pPr>
              <w:widowControl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mean</w:t>
            </w:r>
          </w:p>
        </w:tc>
        <w:tc>
          <w:tcPr>
            <w:tcW w:w="1051" w:type="dxa"/>
            <w:noWrap/>
            <w:hideMark/>
          </w:tcPr>
          <w:p w14:paraId="3B760240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3.670037</w:t>
            </w:r>
          </w:p>
        </w:tc>
        <w:tc>
          <w:tcPr>
            <w:tcW w:w="1051" w:type="dxa"/>
            <w:noWrap/>
            <w:hideMark/>
          </w:tcPr>
          <w:p w14:paraId="3941343B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-0.20402</w:t>
            </w:r>
          </w:p>
        </w:tc>
        <w:tc>
          <w:tcPr>
            <w:tcW w:w="1051" w:type="dxa"/>
            <w:noWrap/>
            <w:hideMark/>
          </w:tcPr>
          <w:p w14:paraId="157D9341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-2.20297</w:t>
            </w:r>
          </w:p>
        </w:tc>
        <w:tc>
          <w:tcPr>
            <w:tcW w:w="1051" w:type="dxa"/>
            <w:noWrap/>
            <w:hideMark/>
          </w:tcPr>
          <w:p w14:paraId="0D86D399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3.374596</w:t>
            </w:r>
          </w:p>
        </w:tc>
        <w:tc>
          <w:tcPr>
            <w:tcW w:w="1051" w:type="dxa"/>
            <w:noWrap/>
            <w:hideMark/>
          </w:tcPr>
          <w:p w14:paraId="087043CA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-15.1987</w:t>
            </w:r>
          </w:p>
        </w:tc>
        <w:tc>
          <w:tcPr>
            <w:tcW w:w="1051" w:type="dxa"/>
            <w:noWrap/>
            <w:hideMark/>
          </w:tcPr>
          <w:p w14:paraId="55E5607E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14.75373</w:t>
            </w:r>
          </w:p>
        </w:tc>
        <w:tc>
          <w:tcPr>
            <w:tcW w:w="1051" w:type="dxa"/>
            <w:noWrap/>
            <w:hideMark/>
          </w:tcPr>
          <w:p w14:paraId="5BB39FE2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2.4189</w:t>
            </w:r>
          </w:p>
        </w:tc>
        <w:tc>
          <w:tcPr>
            <w:tcW w:w="1051" w:type="dxa"/>
            <w:noWrap/>
            <w:hideMark/>
          </w:tcPr>
          <w:p w14:paraId="15098057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0.105462</w:t>
            </w:r>
          </w:p>
        </w:tc>
        <w:tc>
          <w:tcPr>
            <w:tcW w:w="1128" w:type="dxa"/>
            <w:noWrap/>
            <w:hideMark/>
          </w:tcPr>
          <w:p w14:paraId="288D37EA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-35.528</w:t>
            </w:r>
          </w:p>
        </w:tc>
      </w:tr>
      <w:tr w:rsidR="00A967D1" w:rsidRPr="00B7230F" w14:paraId="0009C295" w14:textId="77777777" w:rsidTr="006046B7">
        <w:trPr>
          <w:trHeight w:val="278"/>
          <w:jc w:val="center"/>
        </w:trPr>
        <w:tc>
          <w:tcPr>
            <w:tcW w:w="971" w:type="dxa"/>
            <w:shd w:val="clear" w:color="auto" w:fill="BFBFBF" w:themeFill="background1" w:themeFillShade="BF"/>
            <w:noWrap/>
            <w:hideMark/>
          </w:tcPr>
          <w:p w14:paraId="358278E8" w14:textId="77777777" w:rsidR="00A967D1" w:rsidRPr="00B7230F" w:rsidRDefault="00A967D1" w:rsidP="004C7569">
            <w:pPr>
              <w:widowControl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std</w:t>
            </w:r>
          </w:p>
        </w:tc>
        <w:tc>
          <w:tcPr>
            <w:tcW w:w="1051" w:type="dxa"/>
            <w:noWrap/>
            <w:hideMark/>
          </w:tcPr>
          <w:p w14:paraId="69653704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21.06388</w:t>
            </w:r>
          </w:p>
        </w:tc>
        <w:tc>
          <w:tcPr>
            <w:tcW w:w="1051" w:type="dxa"/>
            <w:noWrap/>
            <w:hideMark/>
          </w:tcPr>
          <w:p w14:paraId="6AFC9361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4.25023</w:t>
            </w:r>
          </w:p>
        </w:tc>
        <w:tc>
          <w:tcPr>
            <w:tcW w:w="1051" w:type="dxa"/>
            <w:noWrap/>
            <w:hideMark/>
          </w:tcPr>
          <w:p w14:paraId="76AEE4E6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12.61826</w:t>
            </w:r>
          </w:p>
        </w:tc>
        <w:tc>
          <w:tcPr>
            <w:tcW w:w="1051" w:type="dxa"/>
            <w:noWrap/>
            <w:hideMark/>
          </w:tcPr>
          <w:p w14:paraId="2E9044B7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1.939023</w:t>
            </w:r>
          </w:p>
        </w:tc>
        <w:tc>
          <w:tcPr>
            <w:tcW w:w="1051" w:type="dxa"/>
            <w:noWrap/>
            <w:hideMark/>
          </w:tcPr>
          <w:p w14:paraId="6FA8EF61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33.96617</w:t>
            </w:r>
          </w:p>
        </w:tc>
        <w:tc>
          <w:tcPr>
            <w:tcW w:w="1051" w:type="dxa"/>
            <w:noWrap/>
            <w:hideMark/>
          </w:tcPr>
          <w:p w14:paraId="3EF44058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81.05217</w:t>
            </w:r>
          </w:p>
        </w:tc>
        <w:tc>
          <w:tcPr>
            <w:tcW w:w="1051" w:type="dxa"/>
            <w:noWrap/>
            <w:hideMark/>
          </w:tcPr>
          <w:p w14:paraId="3B553D38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9.637839</w:t>
            </w:r>
          </w:p>
        </w:tc>
        <w:tc>
          <w:tcPr>
            <w:tcW w:w="1051" w:type="dxa"/>
            <w:noWrap/>
            <w:hideMark/>
          </w:tcPr>
          <w:p w14:paraId="501A7199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3.195017</w:t>
            </w:r>
          </w:p>
        </w:tc>
        <w:tc>
          <w:tcPr>
            <w:tcW w:w="1128" w:type="dxa"/>
            <w:noWrap/>
            <w:hideMark/>
          </w:tcPr>
          <w:p w14:paraId="2184D5C6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96.88005</w:t>
            </w:r>
          </w:p>
        </w:tc>
      </w:tr>
      <w:tr w:rsidR="00A967D1" w:rsidRPr="00B7230F" w14:paraId="0790B541" w14:textId="77777777" w:rsidTr="006046B7">
        <w:trPr>
          <w:trHeight w:val="278"/>
          <w:jc w:val="center"/>
        </w:trPr>
        <w:tc>
          <w:tcPr>
            <w:tcW w:w="971" w:type="dxa"/>
            <w:shd w:val="clear" w:color="auto" w:fill="BFBFBF" w:themeFill="background1" w:themeFillShade="BF"/>
            <w:noWrap/>
            <w:hideMark/>
          </w:tcPr>
          <w:p w14:paraId="117A83B5" w14:textId="77777777" w:rsidR="00A967D1" w:rsidRPr="00B7230F" w:rsidRDefault="00A967D1" w:rsidP="004C7569">
            <w:pPr>
              <w:widowControl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min</w:t>
            </w:r>
          </w:p>
        </w:tc>
        <w:tc>
          <w:tcPr>
            <w:tcW w:w="1051" w:type="dxa"/>
            <w:noWrap/>
            <w:hideMark/>
          </w:tcPr>
          <w:p w14:paraId="241B655D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-86.1559</w:t>
            </w:r>
          </w:p>
        </w:tc>
        <w:tc>
          <w:tcPr>
            <w:tcW w:w="1051" w:type="dxa"/>
            <w:noWrap/>
            <w:hideMark/>
          </w:tcPr>
          <w:p w14:paraId="4A0C612B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-14.6682</w:t>
            </w:r>
          </w:p>
        </w:tc>
        <w:tc>
          <w:tcPr>
            <w:tcW w:w="1051" w:type="dxa"/>
            <w:noWrap/>
            <w:hideMark/>
          </w:tcPr>
          <w:p w14:paraId="57F881B7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-42.3718</w:t>
            </w:r>
          </w:p>
        </w:tc>
        <w:tc>
          <w:tcPr>
            <w:tcW w:w="1051" w:type="dxa"/>
            <w:noWrap/>
            <w:hideMark/>
          </w:tcPr>
          <w:p w14:paraId="7395342D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0.001222</w:t>
            </w:r>
          </w:p>
        </w:tc>
        <w:tc>
          <w:tcPr>
            <w:tcW w:w="1051" w:type="dxa"/>
            <w:noWrap/>
            <w:hideMark/>
          </w:tcPr>
          <w:p w14:paraId="3DFF955D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-135.559</w:t>
            </w:r>
          </w:p>
        </w:tc>
        <w:tc>
          <w:tcPr>
            <w:tcW w:w="1051" w:type="dxa"/>
            <w:noWrap/>
            <w:hideMark/>
          </w:tcPr>
          <w:p w14:paraId="1111E3BC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-315.53</w:t>
            </w:r>
          </w:p>
        </w:tc>
        <w:tc>
          <w:tcPr>
            <w:tcW w:w="1051" w:type="dxa"/>
            <w:noWrap/>
            <w:hideMark/>
          </w:tcPr>
          <w:p w14:paraId="765A59B1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-30.2006</w:t>
            </w:r>
          </w:p>
        </w:tc>
        <w:tc>
          <w:tcPr>
            <w:tcW w:w="1051" w:type="dxa"/>
            <w:noWrap/>
            <w:hideMark/>
          </w:tcPr>
          <w:p w14:paraId="032FD690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-12.1974</w:t>
            </w:r>
          </w:p>
        </w:tc>
        <w:tc>
          <w:tcPr>
            <w:tcW w:w="1128" w:type="dxa"/>
            <w:noWrap/>
            <w:hideMark/>
          </w:tcPr>
          <w:p w14:paraId="5D46FE25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-435.234</w:t>
            </w:r>
          </w:p>
        </w:tc>
      </w:tr>
      <w:tr w:rsidR="00A967D1" w:rsidRPr="00B7230F" w14:paraId="25CAC510" w14:textId="77777777" w:rsidTr="006046B7">
        <w:trPr>
          <w:trHeight w:val="278"/>
          <w:jc w:val="center"/>
        </w:trPr>
        <w:tc>
          <w:tcPr>
            <w:tcW w:w="971" w:type="dxa"/>
            <w:shd w:val="clear" w:color="auto" w:fill="BFBFBF" w:themeFill="background1" w:themeFillShade="BF"/>
            <w:noWrap/>
            <w:hideMark/>
          </w:tcPr>
          <w:p w14:paraId="558620A1" w14:textId="77777777" w:rsidR="00A967D1" w:rsidRPr="00B7230F" w:rsidRDefault="00A967D1" w:rsidP="004C7569">
            <w:pPr>
              <w:widowControl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25%</w:t>
            </w:r>
          </w:p>
        </w:tc>
        <w:tc>
          <w:tcPr>
            <w:tcW w:w="1051" w:type="dxa"/>
            <w:noWrap/>
            <w:hideMark/>
          </w:tcPr>
          <w:p w14:paraId="159EAC2A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-10.4049</w:t>
            </w:r>
          </w:p>
        </w:tc>
        <w:tc>
          <w:tcPr>
            <w:tcW w:w="1051" w:type="dxa"/>
            <w:noWrap/>
            <w:hideMark/>
          </w:tcPr>
          <w:p w14:paraId="033F7B69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-3.09724</w:t>
            </w:r>
          </w:p>
        </w:tc>
        <w:tc>
          <w:tcPr>
            <w:tcW w:w="1051" w:type="dxa"/>
            <w:noWrap/>
            <w:hideMark/>
          </w:tcPr>
          <w:p w14:paraId="356E2ECE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-11.1447</w:t>
            </w:r>
          </w:p>
        </w:tc>
        <w:tc>
          <w:tcPr>
            <w:tcW w:w="1051" w:type="dxa"/>
            <w:noWrap/>
            <w:hideMark/>
          </w:tcPr>
          <w:p w14:paraId="5F066F80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1.711706</w:t>
            </w:r>
          </w:p>
        </w:tc>
        <w:tc>
          <w:tcPr>
            <w:tcW w:w="1051" w:type="dxa"/>
            <w:noWrap/>
            <w:hideMark/>
          </w:tcPr>
          <w:p w14:paraId="14F06A1A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-37.5888</w:t>
            </w:r>
          </w:p>
        </w:tc>
        <w:tc>
          <w:tcPr>
            <w:tcW w:w="1051" w:type="dxa"/>
            <w:noWrap/>
            <w:hideMark/>
          </w:tcPr>
          <w:p w14:paraId="662330CC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-39.648</w:t>
            </w:r>
          </w:p>
        </w:tc>
        <w:tc>
          <w:tcPr>
            <w:tcW w:w="1051" w:type="dxa"/>
            <w:noWrap/>
            <w:hideMark/>
          </w:tcPr>
          <w:p w14:paraId="6F13FBA4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-4.43419</w:t>
            </w:r>
          </w:p>
        </w:tc>
        <w:tc>
          <w:tcPr>
            <w:tcW w:w="1051" w:type="dxa"/>
            <w:noWrap/>
            <w:hideMark/>
          </w:tcPr>
          <w:p w14:paraId="6CA9B43E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-1.99157</w:t>
            </w:r>
          </w:p>
        </w:tc>
        <w:tc>
          <w:tcPr>
            <w:tcW w:w="1128" w:type="dxa"/>
            <w:noWrap/>
            <w:hideMark/>
          </w:tcPr>
          <w:p w14:paraId="45749D7E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-98.1736</w:t>
            </w:r>
          </w:p>
        </w:tc>
      </w:tr>
      <w:tr w:rsidR="00A967D1" w:rsidRPr="00B7230F" w14:paraId="54F8E30D" w14:textId="77777777" w:rsidTr="006046B7">
        <w:trPr>
          <w:trHeight w:val="278"/>
          <w:jc w:val="center"/>
        </w:trPr>
        <w:tc>
          <w:tcPr>
            <w:tcW w:w="971" w:type="dxa"/>
            <w:shd w:val="clear" w:color="auto" w:fill="BFBFBF" w:themeFill="background1" w:themeFillShade="BF"/>
            <w:noWrap/>
            <w:hideMark/>
          </w:tcPr>
          <w:p w14:paraId="6EF6CBEE" w14:textId="77777777" w:rsidR="00A967D1" w:rsidRPr="00B7230F" w:rsidRDefault="00A967D1" w:rsidP="004C7569">
            <w:pPr>
              <w:widowControl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50%</w:t>
            </w:r>
          </w:p>
        </w:tc>
        <w:tc>
          <w:tcPr>
            <w:tcW w:w="1051" w:type="dxa"/>
            <w:noWrap/>
            <w:hideMark/>
          </w:tcPr>
          <w:p w14:paraId="0CFA507E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4.202203</w:t>
            </w:r>
          </w:p>
        </w:tc>
        <w:tc>
          <w:tcPr>
            <w:tcW w:w="1051" w:type="dxa"/>
            <w:noWrap/>
            <w:hideMark/>
          </w:tcPr>
          <w:p w14:paraId="79EE9BF4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-0.15908</w:t>
            </w:r>
          </w:p>
        </w:tc>
        <w:tc>
          <w:tcPr>
            <w:tcW w:w="1051" w:type="dxa"/>
            <w:noWrap/>
            <w:hideMark/>
          </w:tcPr>
          <w:p w14:paraId="51E1E9F5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-2.5402</w:t>
            </w:r>
          </w:p>
        </w:tc>
        <w:tc>
          <w:tcPr>
            <w:tcW w:w="1051" w:type="dxa"/>
            <w:noWrap/>
            <w:hideMark/>
          </w:tcPr>
          <w:p w14:paraId="62D941D4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3.376959</w:t>
            </w:r>
          </w:p>
        </w:tc>
        <w:tc>
          <w:tcPr>
            <w:tcW w:w="1051" w:type="dxa"/>
            <w:noWrap/>
            <w:hideMark/>
          </w:tcPr>
          <w:p w14:paraId="43BF5C73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-15.1897</w:t>
            </w:r>
          </w:p>
        </w:tc>
        <w:tc>
          <w:tcPr>
            <w:tcW w:w="1051" w:type="dxa"/>
            <w:noWrap/>
            <w:hideMark/>
          </w:tcPr>
          <w:p w14:paraId="1F4A79FA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15.4177</w:t>
            </w:r>
          </w:p>
        </w:tc>
        <w:tc>
          <w:tcPr>
            <w:tcW w:w="1051" w:type="dxa"/>
            <w:noWrap/>
            <w:hideMark/>
          </w:tcPr>
          <w:p w14:paraId="07362944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1.97323</w:t>
            </w:r>
          </w:p>
        </w:tc>
        <w:tc>
          <w:tcPr>
            <w:tcW w:w="1051" w:type="dxa"/>
            <w:noWrap/>
            <w:hideMark/>
          </w:tcPr>
          <w:p w14:paraId="43D9C715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0.183484</w:t>
            </w:r>
          </w:p>
        </w:tc>
        <w:tc>
          <w:tcPr>
            <w:tcW w:w="1128" w:type="dxa"/>
            <w:noWrap/>
            <w:hideMark/>
          </w:tcPr>
          <w:p w14:paraId="14B73F02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-35.9764</w:t>
            </w:r>
          </w:p>
        </w:tc>
      </w:tr>
      <w:tr w:rsidR="00A967D1" w:rsidRPr="00B7230F" w14:paraId="2235B411" w14:textId="77777777" w:rsidTr="006046B7">
        <w:trPr>
          <w:trHeight w:val="278"/>
          <w:jc w:val="center"/>
        </w:trPr>
        <w:tc>
          <w:tcPr>
            <w:tcW w:w="971" w:type="dxa"/>
            <w:shd w:val="clear" w:color="auto" w:fill="BFBFBF" w:themeFill="background1" w:themeFillShade="BF"/>
            <w:noWrap/>
            <w:hideMark/>
          </w:tcPr>
          <w:p w14:paraId="6B2B53D2" w14:textId="77777777" w:rsidR="00A967D1" w:rsidRPr="00B7230F" w:rsidRDefault="00A967D1" w:rsidP="004C7569">
            <w:pPr>
              <w:widowControl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75%</w:t>
            </w:r>
          </w:p>
        </w:tc>
        <w:tc>
          <w:tcPr>
            <w:tcW w:w="1051" w:type="dxa"/>
            <w:noWrap/>
            <w:hideMark/>
          </w:tcPr>
          <w:p w14:paraId="783B80EB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18.2044</w:t>
            </w:r>
          </w:p>
        </w:tc>
        <w:tc>
          <w:tcPr>
            <w:tcW w:w="1051" w:type="dxa"/>
            <w:noWrap/>
            <w:hideMark/>
          </w:tcPr>
          <w:p w14:paraId="1DCDAB4A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2.805944</w:t>
            </w:r>
          </w:p>
        </w:tc>
        <w:tc>
          <w:tcPr>
            <w:tcW w:w="1051" w:type="dxa"/>
            <w:noWrap/>
            <w:hideMark/>
          </w:tcPr>
          <w:p w14:paraId="7630E95B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6.456216</w:t>
            </w:r>
          </w:p>
        </w:tc>
        <w:tc>
          <w:tcPr>
            <w:tcW w:w="1051" w:type="dxa"/>
            <w:noWrap/>
            <w:hideMark/>
          </w:tcPr>
          <w:p w14:paraId="4D754018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5.055354</w:t>
            </w:r>
          </w:p>
        </w:tc>
        <w:tc>
          <w:tcPr>
            <w:tcW w:w="1051" w:type="dxa"/>
            <w:noWrap/>
            <w:hideMark/>
          </w:tcPr>
          <w:p w14:paraId="2628B243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7.223578</w:t>
            </w:r>
          </w:p>
        </w:tc>
        <w:tc>
          <w:tcPr>
            <w:tcW w:w="1051" w:type="dxa"/>
            <w:noWrap/>
            <w:hideMark/>
          </w:tcPr>
          <w:p w14:paraId="024B6A24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69.10684</w:t>
            </w:r>
          </w:p>
        </w:tc>
        <w:tc>
          <w:tcPr>
            <w:tcW w:w="1051" w:type="dxa"/>
            <w:noWrap/>
            <w:hideMark/>
          </w:tcPr>
          <w:p w14:paraId="2233AA97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8.977011</w:t>
            </w:r>
          </w:p>
        </w:tc>
        <w:tc>
          <w:tcPr>
            <w:tcW w:w="1051" w:type="dxa"/>
            <w:noWrap/>
            <w:hideMark/>
          </w:tcPr>
          <w:p w14:paraId="33242F96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2.272641</w:t>
            </w:r>
          </w:p>
        </w:tc>
        <w:tc>
          <w:tcPr>
            <w:tcW w:w="1128" w:type="dxa"/>
            <w:noWrap/>
            <w:hideMark/>
          </w:tcPr>
          <w:p w14:paraId="0E4257F9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25.33945</w:t>
            </w:r>
          </w:p>
        </w:tc>
      </w:tr>
      <w:tr w:rsidR="00A967D1" w:rsidRPr="00B7230F" w14:paraId="7FE8ACA9" w14:textId="77777777" w:rsidTr="006046B7">
        <w:trPr>
          <w:trHeight w:val="278"/>
          <w:jc w:val="center"/>
        </w:trPr>
        <w:tc>
          <w:tcPr>
            <w:tcW w:w="971" w:type="dxa"/>
            <w:shd w:val="clear" w:color="auto" w:fill="BFBFBF" w:themeFill="background1" w:themeFillShade="BF"/>
            <w:noWrap/>
            <w:hideMark/>
          </w:tcPr>
          <w:p w14:paraId="0149A408" w14:textId="77777777" w:rsidR="00A967D1" w:rsidRPr="00B7230F" w:rsidRDefault="00A967D1" w:rsidP="004C7569">
            <w:pPr>
              <w:widowControl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max</w:t>
            </w:r>
          </w:p>
        </w:tc>
        <w:tc>
          <w:tcPr>
            <w:tcW w:w="1051" w:type="dxa"/>
            <w:noWrap/>
            <w:hideMark/>
          </w:tcPr>
          <w:p w14:paraId="01266EB3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79.52288</w:t>
            </w:r>
          </w:p>
        </w:tc>
        <w:tc>
          <w:tcPr>
            <w:tcW w:w="1051" w:type="dxa"/>
            <w:noWrap/>
            <w:hideMark/>
          </w:tcPr>
          <w:p w14:paraId="3A716773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12.53653</w:t>
            </w:r>
          </w:p>
        </w:tc>
        <w:tc>
          <w:tcPr>
            <w:tcW w:w="1051" w:type="dxa"/>
            <w:noWrap/>
            <w:hideMark/>
          </w:tcPr>
          <w:p w14:paraId="2B9A8260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45.13045</w:t>
            </w:r>
          </w:p>
        </w:tc>
        <w:tc>
          <w:tcPr>
            <w:tcW w:w="1051" w:type="dxa"/>
            <w:noWrap/>
            <w:hideMark/>
          </w:tcPr>
          <w:p w14:paraId="61887510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6.722135</w:t>
            </w:r>
          </w:p>
        </w:tc>
        <w:tc>
          <w:tcPr>
            <w:tcW w:w="1051" w:type="dxa"/>
            <w:noWrap/>
            <w:hideMark/>
          </w:tcPr>
          <w:p w14:paraId="4AFFDEFF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129.5476</w:t>
            </w:r>
          </w:p>
        </w:tc>
        <w:tc>
          <w:tcPr>
            <w:tcW w:w="1051" w:type="dxa"/>
            <w:noWrap/>
            <w:hideMark/>
          </w:tcPr>
          <w:p w14:paraId="551AC3F6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284.9823</w:t>
            </w:r>
          </w:p>
        </w:tc>
        <w:tc>
          <w:tcPr>
            <w:tcW w:w="1051" w:type="dxa"/>
            <w:noWrap/>
            <w:hideMark/>
          </w:tcPr>
          <w:p w14:paraId="7EDCA0B6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38.67819</w:t>
            </w:r>
          </w:p>
        </w:tc>
        <w:tc>
          <w:tcPr>
            <w:tcW w:w="1051" w:type="dxa"/>
            <w:noWrap/>
            <w:hideMark/>
          </w:tcPr>
          <w:p w14:paraId="710E58FB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11.2812</w:t>
            </w:r>
          </w:p>
        </w:tc>
        <w:tc>
          <w:tcPr>
            <w:tcW w:w="1128" w:type="dxa"/>
            <w:noWrap/>
            <w:hideMark/>
          </w:tcPr>
          <w:p w14:paraId="4E78808E" w14:textId="77777777" w:rsidR="00A967D1" w:rsidRPr="00B7230F" w:rsidRDefault="00A967D1" w:rsidP="00A967D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338.5063</w:t>
            </w:r>
          </w:p>
        </w:tc>
      </w:tr>
    </w:tbl>
    <w:p w14:paraId="3145F182" w14:textId="5F20938D" w:rsidR="00A967D1" w:rsidRPr="00B7230F" w:rsidRDefault="00BE1EB2" w:rsidP="00097F18">
      <w:pPr>
        <w:rPr>
          <w:rFonts w:ascii="Arial" w:hAnsi="Arial" w:cs="Arial"/>
          <w:lang w:val="en-AU"/>
        </w:rPr>
      </w:pPr>
      <w:r w:rsidRPr="00B7230F">
        <w:rPr>
          <w:rFonts w:ascii="Arial" w:hAnsi="Arial" w:cs="Arial"/>
          <w:lang w:val="en-AU"/>
        </w:rPr>
        <w:t xml:space="preserve">Do Z-score scaling using </w:t>
      </w:r>
      <w:r w:rsidR="00AA567D">
        <w:rPr>
          <w:rFonts w:ascii="Arial" w:hAnsi="Arial" w:cs="Arial"/>
          <w:lang w:val="en-AU"/>
        </w:rPr>
        <w:t>“</w:t>
      </w:r>
      <w:proofErr w:type="spellStart"/>
      <w:r w:rsidR="00825284" w:rsidRPr="00B7230F">
        <w:rPr>
          <w:rFonts w:ascii="Arial" w:hAnsi="Arial" w:cs="Arial"/>
          <w:lang w:val="en-AU"/>
        </w:rPr>
        <w:t>StandardScaler</w:t>
      </w:r>
      <w:proofErr w:type="spellEnd"/>
      <w:r w:rsidR="00AA567D">
        <w:rPr>
          <w:rFonts w:ascii="Arial" w:hAnsi="Arial" w:cs="Arial"/>
          <w:lang w:val="en-AU"/>
        </w:rPr>
        <w:t>”</w:t>
      </w:r>
      <w:r w:rsidR="00EC538F">
        <w:rPr>
          <w:rFonts w:ascii="Arial" w:hAnsi="Arial" w:cs="Arial"/>
          <w:lang w:val="en-AU"/>
        </w:rPr>
        <w:t xml:space="preserve"> in </w:t>
      </w:r>
      <w:proofErr w:type="spellStart"/>
      <w:r w:rsidR="00EC538F">
        <w:rPr>
          <w:rFonts w:ascii="Arial" w:hAnsi="Arial" w:cs="Arial"/>
          <w:lang w:val="en-AU"/>
        </w:rPr>
        <w:t>sklearn</w:t>
      </w:r>
      <w:proofErr w:type="spellEnd"/>
      <w:r w:rsidR="0058329A" w:rsidRPr="00B7230F">
        <w:rPr>
          <w:rFonts w:ascii="Arial" w:hAnsi="Arial" w:cs="Arial"/>
          <w:lang w:val="en-AU"/>
        </w:rPr>
        <w:t>. After transformation</w:t>
      </w:r>
      <w:r w:rsidR="00EC538F">
        <w:rPr>
          <w:rFonts w:ascii="Arial" w:hAnsi="Arial" w:cs="Arial"/>
          <w:lang w:val="en-AU"/>
        </w:rPr>
        <w:t xml:space="preserve">, each column data mean is 0 and </w:t>
      </w:r>
      <w:r w:rsidR="008B3EDA">
        <w:rPr>
          <w:rFonts w:ascii="Arial" w:hAnsi="Arial" w:cs="Arial"/>
          <w:lang w:val="en-AU"/>
        </w:rPr>
        <w:t xml:space="preserve">the </w:t>
      </w:r>
      <w:r w:rsidR="00EC538F">
        <w:rPr>
          <w:rFonts w:ascii="Arial" w:hAnsi="Arial" w:cs="Arial"/>
          <w:lang w:val="en-AU"/>
        </w:rPr>
        <w:t>standard deviation is 1.</w:t>
      </w:r>
    </w:p>
    <w:p w14:paraId="32EE9280" w14:textId="47F6AC27" w:rsidR="00E34C40" w:rsidRDefault="00E34C40" w:rsidP="00E34C40">
      <w:pPr>
        <w:pStyle w:val="Caption"/>
        <w:keepNext/>
        <w:jc w:val="center"/>
      </w:pPr>
      <w:r>
        <w:lastRenderedPageBreak/>
        <w:t xml:space="preserve">Table </w:t>
      </w:r>
      <w:fldSimple w:instr=" STYLEREF 1 \s ">
        <w:r w:rsidR="007866C9">
          <w:rPr>
            <w:noProof/>
          </w:rPr>
          <w:t>2</w:t>
        </w:r>
      </w:fldSimple>
      <w:r w:rsidR="00BE3C07">
        <w:noBreakHyphen/>
      </w:r>
      <w:fldSimple w:instr=" SEQ Table \* ARABIC \s 1 ">
        <w:r w:rsidR="007866C9">
          <w:rPr>
            <w:noProof/>
          </w:rPr>
          <w:t>8</w:t>
        </w:r>
      </w:fldSimple>
      <w:r>
        <w:t xml:space="preserve"> Attributes Describe after Scaling</w:t>
      </w:r>
    </w:p>
    <w:tbl>
      <w:tblPr>
        <w:tblStyle w:val="TableGrid"/>
        <w:tblW w:w="10925" w:type="dxa"/>
        <w:jc w:val="center"/>
        <w:tblLook w:val="04A0" w:firstRow="1" w:lastRow="0" w:firstColumn="1" w:lastColumn="0" w:noHBand="0" w:noVBand="1"/>
      </w:tblPr>
      <w:tblGrid>
        <w:gridCol w:w="941"/>
        <w:gridCol w:w="1275"/>
        <w:gridCol w:w="1051"/>
        <w:gridCol w:w="1051"/>
        <w:gridCol w:w="1051"/>
        <w:gridCol w:w="1275"/>
        <w:gridCol w:w="1051"/>
        <w:gridCol w:w="1051"/>
        <w:gridCol w:w="1051"/>
        <w:gridCol w:w="1128"/>
      </w:tblGrid>
      <w:tr w:rsidR="0058329A" w:rsidRPr="00B7230F" w14:paraId="733675B1" w14:textId="77777777" w:rsidTr="00E34C40">
        <w:trPr>
          <w:trHeight w:val="278"/>
          <w:jc w:val="center"/>
        </w:trPr>
        <w:tc>
          <w:tcPr>
            <w:tcW w:w="941" w:type="dxa"/>
            <w:shd w:val="clear" w:color="auto" w:fill="BFBFBF" w:themeFill="background1" w:themeFillShade="BF"/>
            <w:noWrap/>
            <w:hideMark/>
          </w:tcPr>
          <w:p w14:paraId="0CF9DE7A" w14:textId="77777777" w:rsidR="0058329A" w:rsidRPr="00B7230F" w:rsidRDefault="0058329A" w:rsidP="007C562B">
            <w:pPr>
              <w:widowControl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index</w:t>
            </w:r>
          </w:p>
        </w:tc>
        <w:tc>
          <w:tcPr>
            <w:tcW w:w="1275" w:type="dxa"/>
            <w:shd w:val="clear" w:color="auto" w:fill="BFBFBF" w:themeFill="background1" w:themeFillShade="BF"/>
            <w:noWrap/>
            <w:hideMark/>
          </w:tcPr>
          <w:p w14:paraId="68D895E1" w14:textId="77777777" w:rsidR="0058329A" w:rsidRPr="00B7230F" w:rsidRDefault="0058329A" w:rsidP="0058329A">
            <w:pPr>
              <w:widowControl/>
              <w:jc w:val="center"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System</w:t>
            </w:r>
          </w:p>
        </w:tc>
        <w:tc>
          <w:tcPr>
            <w:tcW w:w="1051" w:type="dxa"/>
            <w:shd w:val="clear" w:color="auto" w:fill="BFBFBF" w:themeFill="background1" w:themeFillShade="BF"/>
            <w:noWrap/>
            <w:hideMark/>
          </w:tcPr>
          <w:p w14:paraId="57FAD558" w14:textId="77777777" w:rsidR="0058329A" w:rsidRPr="00B7230F" w:rsidRDefault="0058329A" w:rsidP="0058329A">
            <w:pPr>
              <w:widowControl/>
              <w:jc w:val="center"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Science</w:t>
            </w:r>
          </w:p>
        </w:tc>
        <w:tc>
          <w:tcPr>
            <w:tcW w:w="1051" w:type="dxa"/>
            <w:shd w:val="clear" w:color="auto" w:fill="BFBFBF" w:themeFill="background1" w:themeFillShade="BF"/>
            <w:noWrap/>
            <w:hideMark/>
          </w:tcPr>
          <w:p w14:paraId="4CD76D6E" w14:textId="77777777" w:rsidR="0058329A" w:rsidRPr="00B7230F" w:rsidRDefault="0058329A" w:rsidP="0058329A">
            <w:pPr>
              <w:widowControl/>
              <w:jc w:val="center"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Method</w:t>
            </w:r>
          </w:p>
        </w:tc>
        <w:tc>
          <w:tcPr>
            <w:tcW w:w="1051" w:type="dxa"/>
            <w:shd w:val="clear" w:color="auto" w:fill="BFBFBF" w:themeFill="background1" w:themeFillShade="BF"/>
            <w:noWrap/>
            <w:hideMark/>
          </w:tcPr>
          <w:p w14:paraId="7F8DF457" w14:textId="77777777" w:rsidR="0058329A" w:rsidRPr="00B7230F" w:rsidRDefault="0058329A" w:rsidP="0058329A">
            <w:pPr>
              <w:widowControl/>
              <w:jc w:val="center"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People</w:t>
            </w:r>
          </w:p>
        </w:tc>
        <w:tc>
          <w:tcPr>
            <w:tcW w:w="1275" w:type="dxa"/>
            <w:shd w:val="clear" w:color="auto" w:fill="BFBFBF" w:themeFill="background1" w:themeFillShade="BF"/>
            <w:noWrap/>
            <w:hideMark/>
          </w:tcPr>
          <w:p w14:paraId="03E3B694" w14:textId="77777777" w:rsidR="0058329A" w:rsidRPr="00B7230F" w:rsidRDefault="0058329A" w:rsidP="0058329A">
            <w:pPr>
              <w:widowControl/>
              <w:jc w:val="center"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Tennis</w:t>
            </w:r>
          </w:p>
        </w:tc>
        <w:tc>
          <w:tcPr>
            <w:tcW w:w="1051" w:type="dxa"/>
            <w:shd w:val="clear" w:color="auto" w:fill="BFBFBF" w:themeFill="background1" w:themeFillShade="BF"/>
            <w:noWrap/>
            <w:hideMark/>
          </w:tcPr>
          <w:p w14:paraId="51E000BD" w14:textId="77777777" w:rsidR="0058329A" w:rsidRPr="00B7230F" w:rsidRDefault="0058329A" w:rsidP="0058329A">
            <w:pPr>
              <w:widowControl/>
              <w:jc w:val="center"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Problem</w:t>
            </w:r>
          </w:p>
        </w:tc>
        <w:tc>
          <w:tcPr>
            <w:tcW w:w="1051" w:type="dxa"/>
            <w:shd w:val="clear" w:color="auto" w:fill="BFBFBF" w:themeFill="background1" w:themeFillShade="BF"/>
            <w:noWrap/>
            <w:hideMark/>
          </w:tcPr>
          <w:p w14:paraId="19893C9D" w14:textId="77777777" w:rsidR="0058329A" w:rsidRPr="00B7230F" w:rsidRDefault="0058329A" w:rsidP="0058329A">
            <w:pPr>
              <w:widowControl/>
              <w:jc w:val="center"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Buyer</w:t>
            </w:r>
          </w:p>
        </w:tc>
        <w:tc>
          <w:tcPr>
            <w:tcW w:w="1051" w:type="dxa"/>
            <w:shd w:val="clear" w:color="auto" w:fill="BFBFBF" w:themeFill="background1" w:themeFillShade="BF"/>
            <w:noWrap/>
            <w:hideMark/>
          </w:tcPr>
          <w:p w14:paraId="40E7005E" w14:textId="77777777" w:rsidR="0058329A" w:rsidRPr="00B7230F" w:rsidRDefault="0058329A" w:rsidP="0058329A">
            <w:pPr>
              <w:widowControl/>
              <w:jc w:val="center"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Power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hideMark/>
          </w:tcPr>
          <w:p w14:paraId="7905EBDD" w14:textId="77777777" w:rsidR="0058329A" w:rsidRPr="00B7230F" w:rsidRDefault="0058329A" w:rsidP="0058329A">
            <w:pPr>
              <w:widowControl/>
              <w:jc w:val="center"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Resource</w:t>
            </w:r>
          </w:p>
        </w:tc>
      </w:tr>
      <w:tr w:rsidR="0058329A" w:rsidRPr="00B7230F" w14:paraId="5CABD02F" w14:textId="77777777" w:rsidTr="00E34C40">
        <w:trPr>
          <w:trHeight w:val="278"/>
          <w:jc w:val="center"/>
        </w:trPr>
        <w:tc>
          <w:tcPr>
            <w:tcW w:w="941" w:type="dxa"/>
            <w:shd w:val="clear" w:color="auto" w:fill="BFBFBF" w:themeFill="background1" w:themeFillShade="BF"/>
            <w:noWrap/>
            <w:hideMark/>
          </w:tcPr>
          <w:p w14:paraId="0B4E039C" w14:textId="77777777" w:rsidR="0058329A" w:rsidRPr="00B7230F" w:rsidRDefault="0058329A" w:rsidP="007C562B">
            <w:pPr>
              <w:widowControl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count</w:t>
            </w:r>
          </w:p>
        </w:tc>
        <w:tc>
          <w:tcPr>
            <w:tcW w:w="1275" w:type="dxa"/>
            <w:noWrap/>
            <w:hideMark/>
          </w:tcPr>
          <w:p w14:paraId="4AED3856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4950</w:t>
            </w:r>
          </w:p>
        </w:tc>
        <w:tc>
          <w:tcPr>
            <w:tcW w:w="1051" w:type="dxa"/>
            <w:noWrap/>
            <w:hideMark/>
          </w:tcPr>
          <w:p w14:paraId="09970BB8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4950</w:t>
            </w:r>
          </w:p>
        </w:tc>
        <w:tc>
          <w:tcPr>
            <w:tcW w:w="1051" w:type="dxa"/>
            <w:noWrap/>
            <w:hideMark/>
          </w:tcPr>
          <w:p w14:paraId="02A94878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4950</w:t>
            </w:r>
          </w:p>
        </w:tc>
        <w:tc>
          <w:tcPr>
            <w:tcW w:w="1051" w:type="dxa"/>
            <w:noWrap/>
            <w:hideMark/>
          </w:tcPr>
          <w:p w14:paraId="334DE708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4950</w:t>
            </w:r>
          </w:p>
        </w:tc>
        <w:tc>
          <w:tcPr>
            <w:tcW w:w="1275" w:type="dxa"/>
            <w:noWrap/>
            <w:hideMark/>
          </w:tcPr>
          <w:p w14:paraId="4EA4E3AB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4950</w:t>
            </w:r>
          </w:p>
        </w:tc>
        <w:tc>
          <w:tcPr>
            <w:tcW w:w="1051" w:type="dxa"/>
            <w:noWrap/>
            <w:hideMark/>
          </w:tcPr>
          <w:p w14:paraId="26BEE5B9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4950</w:t>
            </w:r>
          </w:p>
        </w:tc>
        <w:tc>
          <w:tcPr>
            <w:tcW w:w="1051" w:type="dxa"/>
            <w:noWrap/>
            <w:hideMark/>
          </w:tcPr>
          <w:p w14:paraId="047FB271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4950</w:t>
            </w:r>
          </w:p>
        </w:tc>
        <w:tc>
          <w:tcPr>
            <w:tcW w:w="1051" w:type="dxa"/>
            <w:noWrap/>
            <w:hideMark/>
          </w:tcPr>
          <w:p w14:paraId="31ED506D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4950</w:t>
            </w:r>
          </w:p>
        </w:tc>
        <w:tc>
          <w:tcPr>
            <w:tcW w:w="1128" w:type="dxa"/>
            <w:noWrap/>
            <w:hideMark/>
          </w:tcPr>
          <w:p w14:paraId="783321FD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4950</w:t>
            </w:r>
          </w:p>
        </w:tc>
      </w:tr>
      <w:tr w:rsidR="0058329A" w:rsidRPr="00B7230F" w14:paraId="2B1B0B66" w14:textId="77777777" w:rsidTr="00E34C40">
        <w:trPr>
          <w:trHeight w:val="278"/>
          <w:jc w:val="center"/>
        </w:trPr>
        <w:tc>
          <w:tcPr>
            <w:tcW w:w="941" w:type="dxa"/>
            <w:shd w:val="clear" w:color="auto" w:fill="BFBFBF" w:themeFill="background1" w:themeFillShade="BF"/>
            <w:noWrap/>
            <w:hideMark/>
          </w:tcPr>
          <w:p w14:paraId="465E7CDB" w14:textId="77777777" w:rsidR="0058329A" w:rsidRPr="00B7230F" w:rsidRDefault="0058329A" w:rsidP="007C562B">
            <w:pPr>
              <w:widowControl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mean</w:t>
            </w:r>
          </w:p>
        </w:tc>
        <w:tc>
          <w:tcPr>
            <w:tcW w:w="1275" w:type="dxa"/>
            <w:noWrap/>
            <w:hideMark/>
          </w:tcPr>
          <w:p w14:paraId="31E8B8F9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-2.30E-17</w:t>
            </w:r>
          </w:p>
        </w:tc>
        <w:tc>
          <w:tcPr>
            <w:tcW w:w="1051" w:type="dxa"/>
            <w:noWrap/>
            <w:hideMark/>
          </w:tcPr>
          <w:p w14:paraId="480CF303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2.30E-17</w:t>
            </w:r>
          </w:p>
        </w:tc>
        <w:tc>
          <w:tcPr>
            <w:tcW w:w="1051" w:type="dxa"/>
            <w:noWrap/>
            <w:hideMark/>
          </w:tcPr>
          <w:p w14:paraId="33D389AA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3.45E-17</w:t>
            </w:r>
          </w:p>
        </w:tc>
        <w:tc>
          <w:tcPr>
            <w:tcW w:w="1051" w:type="dxa"/>
            <w:noWrap/>
            <w:hideMark/>
          </w:tcPr>
          <w:p w14:paraId="555514D9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1.38E-16</w:t>
            </w:r>
          </w:p>
        </w:tc>
        <w:tc>
          <w:tcPr>
            <w:tcW w:w="1275" w:type="dxa"/>
            <w:noWrap/>
            <w:hideMark/>
          </w:tcPr>
          <w:p w14:paraId="3C0DBDB9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-4.59E-17</w:t>
            </w:r>
          </w:p>
        </w:tc>
        <w:tc>
          <w:tcPr>
            <w:tcW w:w="1051" w:type="dxa"/>
            <w:noWrap/>
            <w:hideMark/>
          </w:tcPr>
          <w:p w14:paraId="76342377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51" w:type="dxa"/>
            <w:noWrap/>
            <w:hideMark/>
          </w:tcPr>
          <w:p w14:paraId="49419473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51" w:type="dxa"/>
            <w:noWrap/>
            <w:hideMark/>
          </w:tcPr>
          <w:p w14:paraId="73E8E24E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128" w:type="dxa"/>
            <w:noWrap/>
            <w:hideMark/>
          </w:tcPr>
          <w:p w14:paraId="483EC511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-4.59E-17</w:t>
            </w:r>
          </w:p>
        </w:tc>
      </w:tr>
      <w:tr w:rsidR="0058329A" w:rsidRPr="00B7230F" w14:paraId="20447F0A" w14:textId="77777777" w:rsidTr="00E34C40">
        <w:trPr>
          <w:trHeight w:val="278"/>
          <w:jc w:val="center"/>
        </w:trPr>
        <w:tc>
          <w:tcPr>
            <w:tcW w:w="941" w:type="dxa"/>
            <w:shd w:val="clear" w:color="auto" w:fill="BFBFBF" w:themeFill="background1" w:themeFillShade="BF"/>
            <w:noWrap/>
            <w:hideMark/>
          </w:tcPr>
          <w:p w14:paraId="479102F3" w14:textId="77777777" w:rsidR="0058329A" w:rsidRPr="00B7230F" w:rsidRDefault="0058329A" w:rsidP="007C562B">
            <w:pPr>
              <w:widowControl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std</w:t>
            </w:r>
          </w:p>
        </w:tc>
        <w:tc>
          <w:tcPr>
            <w:tcW w:w="1275" w:type="dxa"/>
            <w:noWrap/>
            <w:hideMark/>
          </w:tcPr>
          <w:p w14:paraId="212AF547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1.000101</w:t>
            </w:r>
          </w:p>
        </w:tc>
        <w:tc>
          <w:tcPr>
            <w:tcW w:w="1051" w:type="dxa"/>
            <w:noWrap/>
            <w:hideMark/>
          </w:tcPr>
          <w:p w14:paraId="081065D6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1.000101</w:t>
            </w:r>
          </w:p>
        </w:tc>
        <w:tc>
          <w:tcPr>
            <w:tcW w:w="1051" w:type="dxa"/>
            <w:noWrap/>
            <w:hideMark/>
          </w:tcPr>
          <w:p w14:paraId="781F6954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1.000101</w:t>
            </w:r>
          </w:p>
        </w:tc>
        <w:tc>
          <w:tcPr>
            <w:tcW w:w="1051" w:type="dxa"/>
            <w:noWrap/>
            <w:hideMark/>
          </w:tcPr>
          <w:p w14:paraId="6818AA42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1.000101</w:t>
            </w:r>
          </w:p>
        </w:tc>
        <w:tc>
          <w:tcPr>
            <w:tcW w:w="1275" w:type="dxa"/>
            <w:noWrap/>
            <w:hideMark/>
          </w:tcPr>
          <w:p w14:paraId="154891CD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1.000101</w:t>
            </w:r>
          </w:p>
        </w:tc>
        <w:tc>
          <w:tcPr>
            <w:tcW w:w="1051" w:type="dxa"/>
            <w:noWrap/>
            <w:hideMark/>
          </w:tcPr>
          <w:p w14:paraId="1C0E2790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1.000101</w:t>
            </w:r>
          </w:p>
        </w:tc>
        <w:tc>
          <w:tcPr>
            <w:tcW w:w="1051" w:type="dxa"/>
            <w:noWrap/>
            <w:hideMark/>
          </w:tcPr>
          <w:p w14:paraId="66107ABB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1.000101</w:t>
            </w:r>
          </w:p>
        </w:tc>
        <w:tc>
          <w:tcPr>
            <w:tcW w:w="1051" w:type="dxa"/>
            <w:noWrap/>
            <w:hideMark/>
          </w:tcPr>
          <w:p w14:paraId="21413359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1.000101</w:t>
            </w:r>
          </w:p>
        </w:tc>
        <w:tc>
          <w:tcPr>
            <w:tcW w:w="1128" w:type="dxa"/>
            <w:noWrap/>
            <w:hideMark/>
          </w:tcPr>
          <w:p w14:paraId="5D5BA7E2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1.000101</w:t>
            </w:r>
          </w:p>
        </w:tc>
      </w:tr>
      <w:tr w:rsidR="0058329A" w:rsidRPr="00B7230F" w14:paraId="50A7D128" w14:textId="77777777" w:rsidTr="00E34C40">
        <w:trPr>
          <w:trHeight w:val="278"/>
          <w:jc w:val="center"/>
        </w:trPr>
        <w:tc>
          <w:tcPr>
            <w:tcW w:w="941" w:type="dxa"/>
            <w:shd w:val="clear" w:color="auto" w:fill="BFBFBF" w:themeFill="background1" w:themeFillShade="BF"/>
            <w:noWrap/>
            <w:hideMark/>
          </w:tcPr>
          <w:p w14:paraId="7ECA78B9" w14:textId="77777777" w:rsidR="0058329A" w:rsidRPr="00B7230F" w:rsidRDefault="0058329A" w:rsidP="007C562B">
            <w:pPr>
              <w:widowControl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min</w:t>
            </w:r>
          </w:p>
        </w:tc>
        <w:tc>
          <w:tcPr>
            <w:tcW w:w="1275" w:type="dxa"/>
            <w:noWrap/>
            <w:hideMark/>
          </w:tcPr>
          <w:p w14:paraId="38864619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-4.26489</w:t>
            </w:r>
          </w:p>
        </w:tc>
        <w:tc>
          <w:tcPr>
            <w:tcW w:w="1051" w:type="dxa"/>
            <w:noWrap/>
            <w:hideMark/>
          </w:tcPr>
          <w:p w14:paraId="123BEE59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-3.4035</w:t>
            </w:r>
          </w:p>
        </w:tc>
        <w:tc>
          <w:tcPr>
            <w:tcW w:w="1051" w:type="dxa"/>
            <w:noWrap/>
            <w:hideMark/>
          </w:tcPr>
          <w:p w14:paraId="203387D4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-3.18371</w:t>
            </w:r>
          </w:p>
        </w:tc>
        <w:tc>
          <w:tcPr>
            <w:tcW w:w="1051" w:type="dxa"/>
            <w:noWrap/>
            <w:hideMark/>
          </w:tcPr>
          <w:p w14:paraId="73EE8C08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-1.7399</w:t>
            </w:r>
          </w:p>
        </w:tc>
        <w:tc>
          <w:tcPr>
            <w:tcW w:w="1275" w:type="dxa"/>
            <w:noWrap/>
            <w:hideMark/>
          </w:tcPr>
          <w:p w14:paraId="217EFBB4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-3.54388</w:t>
            </w:r>
          </w:p>
        </w:tc>
        <w:tc>
          <w:tcPr>
            <w:tcW w:w="1051" w:type="dxa"/>
            <w:noWrap/>
            <w:hideMark/>
          </w:tcPr>
          <w:p w14:paraId="1F8AF857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-4.07537</w:t>
            </w:r>
          </w:p>
        </w:tc>
        <w:tc>
          <w:tcPr>
            <w:tcW w:w="1051" w:type="dxa"/>
            <w:noWrap/>
            <w:hideMark/>
          </w:tcPr>
          <w:p w14:paraId="3165F42D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-3.38487</w:t>
            </w:r>
          </w:p>
        </w:tc>
        <w:tc>
          <w:tcPr>
            <w:tcW w:w="1051" w:type="dxa"/>
            <w:noWrap/>
            <w:hideMark/>
          </w:tcPr>
          <w:p w14:paraId="2F5542A2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-3.85104</w:t>
            </w:r>
          </w:p>
        </w:tc>
        <w:tc>
          <w:tcPr>
            <w:tcW w:w="1128" w:type="dxa"/>
            <w:noWrap/>
            <w:hideMark/>
          </w:tcPr>
          <w:p w14:paraId="74EA03FC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-4.1262</w:t>
            </w:r>
          </w:p>
        </w:tc>
      </w:tr>
      <w:tr w:rsidR="0058329A" w:rsidRPr="00B7230F" w14:paraId="399EA467" w14:textId="77777777" w:rsidTr="00E34C40">
        <w:trPr>
          <w:trHeight w:val="278"/>
          <w:jc w:val="center"/>
        </w:trPr>
        <w:tc>
          <w:tcPr>
            <w:tcW w:w="941" w:type="dxa"/>
            <w:shd w:val="clear" w:color="auto" w:fill="BFBFBF" w:themeFill="background1" w:themeFillShade="BF"/>
            <w:noWrap/>
            <w:hideMark/>
          </w:tcPr>
          <w:p w14:paraId="510FDA0D" w14:textId="77777777" w:rsidR="0058329A" w:rsidRPr="00B7230F" w:rsidRDefault="0058329A" w:rsidP="007C562B">
            <w:pPr>
              <w:widowControl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25%</w:t>
            </w:r>
          </w:p>
        </w:tc>
        <w:tc>
          <w:tcPr>
            <w:tcW w:w="1275" w:type="dxa"/>
            <w:noWrap/>
            <w:hideMark/>
          </w:tcPr>
          <w:p w14:paraId="682CFB7D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-0.66827</w:t>
            </w:r>
          </w:p>
        </w:tc>
        <w:tc>
          <w:tcPr>
            <w:tcW w:w="1051" w:type="dxa"/>
            <w:noWrap/>
            <w:hideMark/>
          </w:tcPr>
          <w:p w14:paraId="20B8D14A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-0.68079</w:t>
            </w:r>
          </w:p>
        </w:tc>
        <w:tc>
          <w:tcPr>
            <w:tcW w:w="1051" w:type="dxa"/>
            <w:noWrap/>
            <w:hideMark/>
          </w:tcPr>
          <w:p w14:paraId="6D41C66B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-0.7087</w:t>
            </w:r>
          </w:p>
        </w:tc>
        <w:tc>
          <w:tcPr>
            <w:tcW w:w="1051" w:type="dxa"/>
            <w:noWrap/>
            <w:hideMark/>
          </w:tcPr>
          <w:p w14:paraId="0F65DC1A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-0.85768</w:t>
            </w:r>
          </w:p>
        </w:tc>
        <w:tc>
          <w:tcPr>
            <w:tcW w:w="1275" w:type="dxa"/>
            <w:noWrap/>
            <w:hideMark/>
          </w:tcPr>
          <w:p w14:paraId="51B99435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-0.65926</w:t>
            </w:r>
          </w:p>
        </w:tc>
        <w:tc>
          <w:tcPr>
            <w:tcW w:w="1051" w:type="dxa"/>
            <w:noWrap/>
            <w:hideMark/>
          </w:tcPr>
          <w:p w14:paraId="57778906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-0.67126</w:t>
            </w:r>
          </w:p>
        </w:tc>
        <w:tc>
          <w:tcPr>
            <w:tcW w:w="1051" w:type="dxa"/>
            <w:noWrap/>
            <w:hideMark/>
          </w:tcPr>
          <w:p w14:paraId="1FD087DE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-0.71113</w:t>
            </w:r>
          </w:p>
        </w:tc>
        <w:tc>
          <w:tcPr>
            <w:tcW w:w="1051" w:type="dxa"/>
            <w:noWrap/>
            <w:hideMark/>
          </w:tcPr>
          <w:p w14:paraId="1DF91D94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-0.65641</w:t>
            </w:r>
          </w:p>
        </w:tc>
        <w:tc>
          <w:tcPr>
            <w:tcW w:w="1128" w:type="dxa"/>
            <w:noWrap/>
            <w:hideMark/>
          </w:tcPr>
          <w:p w14:paraId="78F066A4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-0.6467</w:t>
            </w:r>
          </w:p>
        </w:tc>
      </w:tr>
      <w:tr w:rsidR="0058329A" w:rsidRPr="00B7230F" w14:paraId="7C490B86" w14:textId="77777777" w:rsidTr="00E34C40">
        <w:trPr>
          <w:trHeight w:val="278"/>
          <w:jc w:val="center"/>
        </w:trPr>
        <w:tc>
          <w:tcPr>
            <w:tcW w:w="941" w:type="dxa"/>
            <w:shd w:val="clear" w:color="auto" w:fill="BFBFBF" w:themeFill="background1" w:themeFillShade="BF"/>
            <w:noWrap/>
            <w:hideMark/>
          </w:tcPr>
          <w:p w14:paraId="1615E2F4" w14:textId="77777777" w:rsidR="0058329A" w:rsidRPr="00B7230F" w:rsidRDefault="0058329A" w:rsidP="007C562B">
            <w:pPr>
              <w:widowControl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50%</w:t>
            </w:r>
          </w:p>
        </w:tc>
        <w:tc>
          <w:tcPr>
            <w:tcW w:w="1275" w:type="dxa"/>
            <w:noWrap/>
            <w:hideMark/>
          </w:tcPr>
          <w:p w14:paraId="60B074D1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0.025267</w:t>
            </w:r>
          </w:p>
        </w:tc>
        <w:tc>
          <w:tcPr>
            <w:tcW w:w="1051" w:type="dxa"/>
            <w:noWrap/>
            <w:hideMark/>
          </w:tcPr>
          <w:p w14:paraId="6C7E6F62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0.010575</w:t>
            </w:r>
          </w:p>
        </w:tc>
        <w:tc>
          <w:tcPr>
            <w:tcW w:w="1051" w:type="dxa"/>
            <w:noWrap/>
            <w:hideMark/>
          </w:tcPr>
          <w:p w14:paraId="4983ED4D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-0.02673</w:t>
            </w:r>
          </w:p>
        </w:tc>
        <w:tc>
          <w:tcPr>
            <w:tcW w:w="1051" w:type="dxa"/>
            <w:noWrap/>
            <w:hideMark/>
          </w:tcPr>
          <w:p w14:paraId="65336F9F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0.001219</w:t>
            </w:r>
          </w:p>
        </w:tc>
        <w:tc>
          <w:tcPr>
            <w:tcW w:w="1275" w:type="dxa"/>
            <w:noWrap/>
            <w:hideMark/>
          </w:tcPr>
          <w:p w14:paraId="014E2000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0.000266</w:t>
            </w:r>
          </w:p>
        </w:tc>
        <w:tc>
          <w:tcPr>
            <w:tcW w:w="1051" w:type="dxa"/>
            <w:noWrap/>
            <w:hideMark/>
          </w:tcPr>
          <w:p w14:paraId="2D2E4F6E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0.008193</w:t>
            </w:r>
          </w:p>
        </w:tc>
        <w:tc>
          <w:tcPr>
            <w:tcW w:w="1051" w:type="dxa"/>
            <w:noWrap/>
            <w:hideMark/>
          </w:tcPr>
          <w:p w14:paraId="64AA07FA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-0.04625</w:t>
            </w:r>
          </w:p>
        </w:tc>
        <w:tc>
          <w:tcPr>
            <w:tcW w:w="1051" w:type="dxa"/>
            <w:noWrap/>
            <w:hideMark/>
          </w:tcPr>
          <w:p w14:paraId="6A00DF11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0.024422</w:t>
            </w:r>
          </w:p>
        </w:tc>
        <w:tc>
          <w:tcPr>
            <w:tcW w:w="1128" w:type="dxa"/>
            <w:noWrap/>
            <w:hideMark/>
          </w:tcPr>
          <w:p w14:paraId="3E7A7E38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-0.00463</w:t>
            </w:r>
          </w:p>
        </w:tc>
      </w:tr>
      <w:tr w:rsidR="0058329A" w:rsidRPr="00B7230F" w14:paraId="6EDB0620" w14:textId="77777777" w:rsidTr="00E34C40">
        <w:trPr>
          <w:trHeight w:val="278"/>
          <w:jc w:val="center"/>
        </w:trPr>
        <w:tc>
          <w:tcPr>
            <w:tcW w:w="941" w:type="dxa"/>
            <w:shd w:val="clear" w:color="auto" w:fill="BFBFBF" w:themeFill="background1" w:themeFillShade="BF"/>
            <w:noWrap/>
            <w:hideMark/>
          </w:tcPr>
          <w:p w14:paraId="194C0413" w14:textId="77777777" w:rsidR="0058329A" w:rsidRPr="00B7230F" w:rsidRDefault="0058329A" w:rsidP="007C562B">
            <w:pPr>
              <w:widowControl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75%</w:t>
            </w:r>
          </w:p>
        </w:tc>
        <w:tc>
          <w:tcPr>
            <w:tcW w:w="1275" w:type="dxa"/>
            <w:noWrap/>
            <w:hideMark/>
          </w:tcPr>
          <w:p w14:paraId="14451210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0.690083</w:t>
            </w:r>
          </w:p>
        </w:tc>
        <w:tc>
          <w:tcPr>
            <w:tcW w:w="1051" w:type="dxa"/>
            <w:noWrap/>
            <w:hideMark/>
          </w:tcPr>
          <w:p w14:paraId="38D2BC64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0.70826</w:t>
            </w:r>
          </w:p>
        </w:tc>
        <w:tc>
          <w:tcPr>
            <w:tcW w:w="1051" w:type="dxa"/>
            <w:noWrap/>
            <w:hideMark/>
          </w:tcPr>
          <w:p w14:paraId="0792143C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0.686312</w:t>
            </w:r>
          </w:p>
        </w:tc>
        <w:tc>
          <w:tcPr>
            <w:tcW w:w="1051" w:type="dxa"/>
            <w:noWrap/>
            <w:hideMark/>
          </w:tcPr>
          <w:p w14:paraId="0A1EF55A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0.866894</w:t>
            </w:r>
          </w:p>
        </w:tc>
        <w:tc>
          <w:tcPr>
            <w:tcW w:w="1275" w:type="dxa"/>
            <w:noWrap/>
            <w:hideMark/>
          </w:tcPr>
          <w:p w14:paraId="60B72FF8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0.660202</w:t>
            </w:r>
          </w:p>
        </w:tc>
        <w:tc>
          <w:tcPr>
            <w:tcW w:w="1051" w:type="dxa"/>
            <w:noWrap/>
            <w:hideMark/>
          </w:tcPr>
          <w:p w14:paraId="6EB838B9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0.670662</w:t>
            </w:r>
          </w:p>
        </w:tc>
        <w:tc>
          <w:tcPr>
            <w:tcW w:w="1051" w:type="dxa"/>
            <w:noWrap/>
            <w:hideMark/>
          </w:tcPr>
          <w:p w14:paraId="2C65062C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0.680523</w:t>
            </w:r>
          </w:p>
        </w:tc>
        <w:tc>
          <w:tcPr>
            <w:tcW w:w="1051" w:type="dxa"/>
            <w:noWrap/>
            <w:hideMark/>
          </w:tcPr>
          <w:p w14:paraId="3AAA8E4A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0.678368</w:t>
            </w:r>
          </w:p>
        </w:tc>
        <w:tc>
          <w:tcPr>
            <w:tcW w:w="1128" w:type="dxa"/>
            <w:noWrap/>
            <w:hideMark/>
          </w:tcPr>
          <w:p w14:paraId="3C219196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0.62834</w:t>
            </w:r>
          </w:p>
        </w:tc>
      </w:tr>
      <w:tr w:rsidR="0058329A" w:rsidRPr="00B7230F" w14:paraId="539E5215" w14:textId="77777777" w:rsidTr="00E34C40">
        <w:trPr>
          <w:trHeight w:val="278"/>
          <w:jc w:val="center"/>
        </w:trPr>
        <w:tc>
          <w:tcPr>
            <w:tcW w:w="941" w:type="dxa"/>
            <w:shd w:val="clear" w:color="auto" w:fill="BFBFBF" w:themeFill="background1" w:themeFillShade="BF"/>
            <w:noWrap/>
            <w:hideMark/>
          </w:tcPr>
          <w:p w14:paraId="6386E346" w14:textId="77777777" w:rsidR="0058329A" w:rsidRPr="00B7230F" w:rsidRDefault="0058329A" w:rsidP="007C562B">
            <w:pPr>
              <w:widowControl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max</w:t>
            </w:r>
          </w:p>
        </w:tc>
        <w:tc>
          <w:tcPr>
            <w:tcW w:w="1275" w:type="dxa"/>
            <w:noWrap/>
            <w:hideMark/>
          </w:tcPr>
          <w:p w14:paraId="48C9D2C4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3.601449</w:t>
            </w:r>
          </w:p>
        </w:tc>
        <w:tc>
          <w:tcPr>
            <w:tcW w:w="1051" w:type="dxa"/>
            <w:noWrap/>
            <w:hideMark/>
          </w:tcPr>
          <w:p w14:paraId="01A776FC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2.997916</w:t>
            </w:r>
          </w:p>
        </w:tc>
        <w:tc>
          <w:tcPr>
            <w:tcW w:w="1051" w:type="dxa"/>
            <w:noWrap/>
            <w:hideMark/>
          </w:tcPr>
          <w:p w14:paraId="108C437E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3.751563</w:t>
            </w:r>
          </w:p>
        </w:tc>
        <w:tc>
          <w:tcPr>
            <w:tcW w:w="1051" w:type="dxa"/>
            <w:noWrap/>
            <w:hideMark/>
          </w:tcPr>
          <w:p w14:paraId="7005F71D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1.72658</w:t>
            </w:r>
          </w:p>
        </w:tc>
        <w:tc>
          <w:tcPr>
            <w:tcW w:w="1275" w:type="dxa"/>
            <w:noWrap/>
            <w:hideMark/>
          </w:tcPr>
          <w:p w14:paraId="2FE5FDAC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4.261914</w:t>
            </w:r>
          </w:p>
        </w:tc>
        <w:tc>
          <w:tcPr>
            <w:tcW w:w="1051" w:type="dxa"/>
            <w:noWrap/>
            <w:hideMark/>
          </w:tcPr>
          <w:p w14:paraId="25418188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3.334345</w:t>
            </w:r>
          </w:p>
        </w:tc>
        <w:tc>
          <w:tcPr>
            <w:tcW w:w="1051" w:type="dxa"/>
            <w:noWrap/>
            <w:hideMark/>
          </w:tcPr>
          <w:p w14:paraId="5D131446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3.76256</w:t>
            </w:r>
          </w:p>
        </w:tc>
        <w:tc>
          <w:tcPr>
            <w:tcW w:w="1051" w:type="dxa"/>
            <w:noWrap/>
            <w:hideMark/>
          </w:tcPr>
          <w:p w14:paraId="3FFDA16A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3.498219</w:t>
            </w:r>
          </w:p>
        </w:tc>
        <w:tc>
          <w:tcPr>
            <w:tcW w:w="1128" w:type="dxa"/>
            <w:noWrap/>
            <w:hideMark/>
          </w:tcPr>
          <w:p w14:paraId="00262D23" w14:textId="77777777" w:rsidR="0058329A" w:rsidRPr="00B7230F" w:rsidRDefault="0058329A" w:rsidP="0058329A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3.861187</w:t>
            </w:r>
          </w:p>
        </w:tc>
      </w:tr>
    </w:tbl>
    <w:p w14:paraId="69B54727" w14:textId="5210D6E3" w:rsidR="00332731" w:rsidRPr="00B7230F" w:rsidRDefault="008B3EDA" w:rsidP="00097F18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We should a</w:t>
      </w:r>
      <w:r w:rsidR="00004B62">
        <w:rPr>
          <w:rFonts w:ascii="Arial" w:hAnsi="Arial" w:cs="Arial"/>
          <w:lang w:val="en-AU"/>
        </w:rPr>
        <w:t xml:space="preserve">pply the same handling for </w:t>
      </w:r>
      <w:r w:rsidR="007C3EB7">
        <w:rPr>
          <w:rFonts w:ascii="Arial" w:hAnsi="Arial" w:cs="Arial"/>
          <w:lang w:val="en-AU"/>
        </w:rPr>
        <w:t>the t</w:t>
      </w:r>
      <w:r w:rsidR="00332731" w:rsidRPr="00B7230F">
        <w:rPr>
          <w:rFonts w:ascii="Arial" w:hAnsi="Arial" w:cs="Arial"/>
          <w:lang w:val="en-AU"/>
        </w:rPr>
        <w:t>est data</w:t>
      </w:r>
      <w:r w:rsidR="00004B62">
        <w:rPr>
          <w:rFonts w:ascii="Arial" w:hAnsi="Arial" w:cs="Arial"/>
          <w:lang w:val="en-AU"/>
        </w:rPr>
        <w:t>.</w:t>
      </w:r>
    </w:p>
    <w:p w14:paraId="63512D64" w14:textId="6D5EB064" w:rsidR="00003FC6" w:rsidRDefault="00003FC6" w:rsidP="00003FC6">
      <w:pPr>
        <w:pStyle w:val="Caption"/>
        <w:keepNext/>
        <w:jc w:val="center"/>
      </w:pPr>
      <w:r>
        <w:t xml:space="preserve">Table </w:t>
      </w:r>
      <w:fldSimple w:instr=" STYLEREF 1 \s ">
        <w:r w:rsidR="007866C9">
          <w:rPr>
            <w:noProof/>
          </w:rPr>
          <w:t>2</w:t>
        </w:r>
      </w:fldSimple>
      <w:r w:rsidR="00BE3C07">
        <w:noBreakHyphen/>
      </w:r>
      <w:fldSimple w:instr=" SEQ Table \* ARABIC \s 1 ">
        <w:r w:rsidR="007866C9">
          <w:rPr>
            <w:noProof/>
          </w:rPr>
          <w:t>9</w:t>
        </w:r>
      </w:fldSimple>
      <w:r>
        <w:t xml:space="preserve"> Attributes Describe for Test Data</w:t>
      </w:r>
    </w:p>
    <w:tbl>
      <w:tblPr>
        <w:tblStyle w:val="TableGrid"/>
        <w:tblW w:w="10477" w:type="dxa"/>
        <w:jc w:val="center"/>
        <w:tblLook w:val="04A0" w:firstRow="1" w:lastRow="0" w:firstColumn="1" w:lastColumn="0" w:noHBand="0" w:noVBand="1"/>
      </w:tblPr>
      <w:tblGrid>
        <w:gridCol w:w="94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128"/>
      </w:tblGrid>
      <w:tr w:rsidR="00332731" w:rsidRPr="00B7230F" w14:paraId="0E0EDDF2" w14:textId="77777777" w:rsidTr="00E34C40">
        <w:trPr>
          <w:trHeight w:val="278"/>
          <w:jc w:val="center"/>
        </w:trPr>
        <w:tc>
          <w:tcPr>
            <w:tcW w:w="941" w:type="dxa"/>
            <w:shd w:val="clear" w:color="auto" w:fill="BFBFBF" w:themeFill="background1" w:themeFillShade="BF"/>
            <w:noWrap/>
            <w:hideMark/>
          </w:tcPr>
          <w:p w14:paraId="6595BB05" w14:textId="77777777" w:rsidR="00332731" w:rsidRPr="00B7230F" w:rsidRDefault="00332731" w:rsidP="00E34C40">
            <w:pPr>
              <w:widowControl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index</w:t>
            </w:r>
          </w:p>
        </w:tc>
        <w:tc>
          <w:tcPr>
            <w:tcW w:w="1051" w:type="dxa"/>
            <w:shd w:val="clear" w:color="auto" w:fill="BFBFBF" w:themeFill="background1" w:themeFillShade="BF"/>
            <w:noWrap/>
            <w:hideMark/>
          </w:tcPr>
          <w:p w14:paraId="3C34928C" w14:textId="77777777" w:rsidR="00332731" w:rsidRPr="00B7230F" w:rsidRDefault="00332731" w:rsidP="00332731">
            <w:pPr>
              <w:widowControl/>
              <w:jc w:val="center"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System</w:t>
            </w:r>
          </w:p>
        </w:tc>
        <w:tc>
          <w:tcPr>
            <w:tcW w:w="1051" w:type="dxa"/>
            <w:shd w:val="clear" w:color="auto" w:fill="BFBFBF" w:themeFill="background1" w:themeFillShade="BF"/>
            <w:noWrap/>
            <w:hideMark/>
          </w:tcPr>
          <w:p w14:paraId="47E6D5A2" w14:textId="77777777" w:rsidR="00332731" w:rsidRPr="00B7230F" w:rsidRDefault="00332731" w:rsidP="00332731">
            <w:pPr>
              <w:widowControl/>
              <w:jc w:val="center"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Science</w:t>
            </w:r>
          </w:p>
        </w:tc>
        <w:tc>
          <w:tcPr>
            <w:tcW w:w="1051" w:type="dxa"/>
            <w:shd w:val="clear" w:color="auto" w:fill="BFBFBF" w:themeFill="background1" w:themeFillShade="BF"/>
            <w:noWrap/>
            <w:hideMark/>
          </w:tcPr>
          <w:p w14:paraId="7D9E7A58" w14:textId="77777777" w:rsidR="00332731" w:rsidRPr="00B7230F" w:rsidRDefault="00332731" w:rsidP="00332731">
            <w:pPr>
              <w:widowControl/>
              <w:jc w:val="center"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Method</w:t>
            </w:r>
          </w:p>
        </w:tc>
        <w:tc>
          <w:tcPr>
            <w:tcW w:w="1051" w:type="dxa"/>
            <w:shd w:val="clear" w:color="auto" w:fill="BFBFBF" w:themeFill="background1" w:themeFillShade="BF"/>
            <w:noWrap/>
            <w:hideMark/>
          </w:tcPr>
          <w:p w14:paraId="43C881A6" w14:textId="77777777" w:rsidR="00332731" w:rsidRPr="00B7230F" w:rsidRDefault="00332731" w:rsidP="00332731">
            <w:pPr>
              <w:widowControl/>
              <w:jc w:val="center"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People</w:t>
            </w:r>
          </w:p>
        </w:tc>
        <w:tc>
          <w:tcPr>
            <w:tcW w:w="1051" w:type="dxa"/>
            <w:shd w:val="clear" w:color="auto" w:fill="BFBFBF" w:themeFill="background1" w:themeFillShade="BF"/>
            <w:noWrap/>
            <w:hideMark/>
          </w:tcPr>
          <w:p w14:paraId="7E22848F" w14:textId="77777777" w:rsidR="00332731" w:rsidRPr="00B7230F" w:rsidRDefault="00332731" w:rsidP="00332731">
            <w:pPr>
              <w:widowControl/>
              <w:jc w:val="center"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Tennis</w:t>
            </w:r>
          </w:p>
        </w:tc>
        <w:tc>
          <w:tcPr>
            <w:tcW w:w="1051" w:type="dxa"/>
            <w:shd w:val="clear" w:color="auto" w:fill="BFBFBF" w:themeFill="background1" w:themeFillShade="BF"/>
            <w:noWrap/>
            <w:hideMark/>
          </w:tcPr>
          <w:p w14:paraId="0D445831" w14:textId="77777777" w:rsidR="00332731" w:rsidRPr="00B7230F" w:rsidRDefault="00332731" w:rsidP="00332731">
            <w:pPr>
              <w:widowControl/>
              <w:jc w:val="center"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Problem</w:t>
            </w:r>
          </w:p>
        </w:tc>
        <w:tc>
          <w:tcPr>
            <w:tcW w:w="1051" w:type="dxa"/>
            <w:shd w:val="clear" w:color="auto" w:fill="BFBFBF" w:themeFill="background1" w:themeFillShade="BF"/>
            <w:noWrap/>
            <w:hideMark/>
          </w:tcPr>
          <w:p w14:paraId="11F7F531" w14:textId="77777777" w:rsidR="00332731" w:rsidRPr="00B7230F" w:rsidRDefault="00332731" w:rsidP="00332731">
            <w:pPr>
              <w:widowControl/>
              <w:jc w:val="center"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Buyer</w:t>
            </w:r>
          </w:p>
        </w:tc>
        <w:tc>
          <w:tcPr>
            <w:tcW w:w="1051" w:type="dxa"/>
            <w:shd w:val="clear" w:color="auto" w:fill="BFBFBF" w:themeFill="background1" w:themeFillShade="BF"/>
            <w:noWrap/>
            <w:hideMark/>
          </w:tcPr>
          <w:p w14:paraId="708624C7" w14:textId="77777777" w:rsidR="00332731" w:rsidRPr="00B7230F" w:rsidRDefault="00332731" w:rsidP="00332731">
            <w:pPr>
              <w:widowControl/>
              <w:jc w:val="center"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Power</w:t>
            </w:r>
          </w:p>
        </w:tc>
        <w:tc>
          <w:tcPr>
            <w:tcW w:w="1128" w:type="dxa"/>
            <w:shd w:val="clear" w:color="auto" w:fill="BFBFBF" w:themeFill="background1" w:themeFillShade="BF"/>
            <w:noWrap/>
            <w:hideMark/>
          </w:tcPr>
          <w:p w14:paraId="653DC72C" w14:textId="77777777" w:rsidR="00332731" w:rsidRPr="00B7230F" w:rsidRDefault="00332731" w:rsidP="00332731">
            <w:pPr>
              <w:widowControl/>
              <w:jc w:val="center"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Resource</w:t>
            </w:r>
          </w:p>
        </w:tc>
      </w:tr>
      <w:tr w:rsidR="00332731" w:rsidRPr="00B7230F" w14:paraId="7F7262E0" w14:textId="77777777" w:rsidTr="00E34C40">
        <w:trPr>
          <w:trHeight w:val="278"/>
          <w:jc w:val="center"/>
        </w:trPr>
        <w:tc>
          <w:tcPr>
            <w:tcW w:w="941" w:type="dxa"/>
            <w:shd w:val="clear" w:color="auto" w:fill="BFBFBF" w:themeFill="background1" w:themeFillShade="BF"/>
            <w:noWrap/>
            <w:hideMark/>
          </w:tcPr>
          <w:p w14:paraId="6B654329" w14:textId="77777777" w:rsidR="00332731" w:rsidRPr="00B7230F" w:rsidRDefault="00332731" w:rsidP="00E34C40">
            <w:pPr>
              <w:widowControl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count</w:t>
            </w:r>
          </w:p>
        </w:tc>
        <w:tc>
          <w:tcPr>
            <w:tcW w:w="1051" w:type="dxa"/>
            <w:noWrap/>
            <w:hideMark/>
          </w:tcPr>
          <w:p w14:paraId="26CE6937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500</w:t>
            </w:r>
          </w:p>
        </w:tc>
        <w:tc>
          <w:tcPr>
            <w:tcW w:w="1051" w:type="dxa"/>
            <w:noWrap/>
            <w:hideMark/>
          </w:tcPr>
          <w:p w14:paraId="57A73D6B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500</w:t>
            </w:r>
          </w:p>
        </w:tc>
        <w:tc>
          <w:tcPr>
            <w:tcW w:w="1051" w:type="dxa"/>
            <w:noWrap/>
            <w:hideMark/>
          </w:tcPr>
          <w:p w14:paraId="45EC14ED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500</w:t>
            </w:r>
          </w:p>
        </w:tc>
        <w:tc>
          <w:tcPr>
            <w:tcW w:w="1051" w:type="dxa"/>
            <w:noWrap/>
            <w:hideMark/>
          </w:tcPr>
          <w:p w14:paraId="0CEBA6E3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500</w:t>
            </w:r>
          </w:p>
        </w:tc>
        <w:tc>
          <w:tcPr>
            <w:tcW w:w="1051" w:type="dxa"/>
            <w:noWrap/>
            <w:hideMark/>
          </w:tcPr>
          <w:p w14:paraId="476DFD53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500</w:t>
            </w:r>
          </w:p>
        </w:tc>
        <w:tc>
          <w:tcPr>
            <w:tcW w:w="1051" w:type="dxa"/>
            <w:noWrap/>
            <w:hideMark/>
          </w:tcPr>
          <w:p w14:paraId="619C2F18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500</w:t>
            </w:r>
          </w:p>
        </w:tc>
        <w:tc>
          <w:tcPr>
            <w:tcW w:w="1051" w:type="dxa"/>
            <w:noWrap/>
            <w:hideMark/>
          </w:tcPr>
          <w:p w14:paraId="3FC792AC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500</w:t>
            </w:r>
          </w:p>
        </w:tc>
        <w:tc>
          <w:tcPr>
            <w:tcW w:w="1051" w:type="dxa"/>
            <w:noWrap/>
            <w:hideMark/>
          </w:tcPr>
          <w:p w14:paraId="665299FD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500</w:t>
            </w:r>
          </w:p>
        </w:tc>
        <w:tc>
          <w:tcPr>
            <w:tcW w:w="1128" w:type="dxa"/>
            <w:noWrap/>
            <w:hideMark/>
          </w:tcPr>
          <w:p w14:paraId="09EA6005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500</w:t>
            </w:r>
          </w:p>
        </w:tc>
      </w:tr>
      <w:tr w:rsidR="00332731" w:rsidRPr="00B7230F" w14:paraId="56A31EE8" w14:textId="77777777" w:rsidTr="00E34C40">
        <w:trPr>
          <w:trHeight w:val="278"/>
          <w:jc w:val="center"/>
        </w:trPr>
        <w:tc>
          <w:tcPr>
            <w:tcW w:w="941" w:type="dxa"/>
            <w:shd w:val="clear" w:color="auto" w:fill="BFBFBF" w:themeFill="background1" w:themeFillShade="BF"/>
            <w:noWrap/>
            <w:hideMark/>
          </w:tcPr>
          <w:p w14:paraId="62481B04" w14:textId="77777777" w:rsidR="00332731" w:rsidRPr="00B7230F" w:rsidRDefault="00332731" w:rsidP="00E34C40">
            <w:pPr>
              <w:widowControl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mean</w:t>
            </w:r>
          </w:p>
        </w:tc>
        <w:tc>
          <w:tcPr>
            <w:tcW w:w="1051" w:type="dxa"/>
            <w:noWrap/>
            <w:hideMark/>
          </w:tcPr>
          <w:p w14:paraId="03415B2C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-0.07047</w:t>
            </w:r>
          </w:p>
        </w:tc>
        <w:tc>
          <w:tcPr>
            <w:tcW w:w="1051" w:type="dxa"/>
            <w:noWrap/>
            <w:hideMark/>
          </w:tcPr>
          <w:p w14:paraId="7D535DFA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0.001066</w:t>
            </w:r>
          </w:p>
        </w:tc>
        <w:tc>
          <w:tcPr>
            <w:tcW w:w="1051" w:type="dxa"/>
            <w:noWrap/>
            <w:hideMark/>
          </w:tcPr>
          <w:p w14:paraId="02494C78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-0.00386</w:t>
            </w:r>
          </w:p>
        </w:tc>
        <w:tc>
          <w:tcPr>
            <w:tcW w:w="1051" w:type="dxa"/>
            <w:noWrap/>
            <w:hideMark/>
          </w:tcPr>
          <w:p w14:paraId="51073963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-0.05364</w:t>
            </w:r>
          </w:p>
        </w:tc>
        <w:tc>
          <w:tcPr>
            <w:tcW w:w="1051" w:type="dxa"/>
            <w:noWrap/>
            <w:hideMark/>
          </w:tcPr>
          <w:p w14:paraId="1D3161BD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0.042565</w:t>
            </w:r>
          </w:p>
        </w:tc>
        <w:tc>
          <w:tcPr>
            <w:tcW w:w="1051" w:type="dxa"/>
            <w:noWrap/>
            <w:hideMark/>
          </w:tcPr>
          <w:p w14:paraId="0A7F40D1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0.042216</w:t>
            </w:r>
          </w:p>
        </w:tc>
        <w:tc>
          <w:tcPr>
            <w:tcW w:w="1051" w:type="dxa"/>
            <w:noWrap/>
            <w:hideMark/>
          </w:tcPr>
          <w:p w14:paraId="4EE64B65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-0.07322</w:t>
            </w:r>
          </w:p>
        </w:tc>
        <w:tc>
          <w:tcPr>
            <w:tcW w:w="1051" w:type="dxa"/>
            <w:noWrap/>
            <w:hideMark/>
          </w:tcPr>
          <w:p w14:paraId="73E747BE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0.033123</w:t>
            </w:r>
          </w:p>
        </w:tc>
        <w:tc>
          <w:tcPr>
            <w:tcW w:w="1128" w:type="dxa"/>
            <w:noWrap/>
            <w:hideMark/>
          </w:tcPr>
          <w:p w14:paraId="0AB82D00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-0.03668</w:t>
            </w:r>
          </w:p>
        </w:tc>
      </w:tr>
      <w:tr w:rsidR="00332731" w:rsidRPr="00B7230F" w14:paraId="73EECA08" w14:textId="77777777" w:rsidTr="00E34C40">
        <w:trPr>
          <w:trHeight w:val="278"/>
          <w:jc w:val="center"/>
        </w:trPr>
        <w:tc>
          <w:tcPr>
            <w:tcW w:w="941" w:type="dxa"/>
            <w:shd w:val="clear" w:color="auto" w:fill="BFBFBF" w:themeFill="background1" w:themeFillShade="BF"/>
            <w:noWrap/>
            <w:hideMark/>
          </w:tcPr>
          <w:p w14:paraId="4AE5962D" w14:textId="77777777" w:rsidR="00332731" w:rsidRPr="00B7230F" w:rsidRDefault="00332731" w:rsidP="00E34C40">
            <w:pPr>
              <w:widowControl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std</w:t>
            </w:r>
          </w:p>
        </w:tc>
        <w:tc>
          <w:tcPr>
            <w:tcW w:w="1051" w:type="dxa"/>
            <w:noWrap/>
            <w:hideMark/>
          </w:tcPr>
          <w:p w14:paraId="64BF2BC4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1.035409</w:t>
            </w:r>
          </w:p>
        </w:tc>
        <w:tc>
          <w:tcPr>
            <w:tcW w:w="1051" w:type="dxa"/>
            <w:noWrap/>
            <w:hideMark/>
          </w:tcPr>
          <w:p w14:paraId="14FEDBDE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0.960692</w:t>
            </w:r>
          </w:p>
        </w:tc>
        <w:tc>
          <w:tcPr>
            <w:tcW w:w="1051" w:type="dxa"/>
            <w:noWrap/>
            <w:hideMark/>
          </w:tcPr>
          <w:p w14:paraId="10458913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0.987809</w:t>
            </w:r>
          </w:p>
        </w:tc>
        <w:tc>
          <w:tcPr>
            <w:tcW w:w="1051" w:type="dxa"/>
            <w:noWrap/>
            <w:hideMark/>
          </w:tcPr>
          <w:p w14:paraId="56A864EF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1.015752</w:t>
            </w:r>
          </w:p>
        </w:tc>
        <w:tc>
          <w:tcPr>
            <w:tcW w:w="1051" w:type="dxa"/>
            <w:noWrap/>
            <w:hideMark/>
          </w:tcPr>
          <w:p w14:paraId="15350629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0.953415</w:t>
            </w:r>
          </w:p>
        </w:tc>
        <w:tc>
          <w:tcPr>
            <w:tcW w:w="1051" w:type="dxa"/>
            <w:noWrap/>
            <w:hideMark/>
          </w:tcPr>
          <w:p w14:paraId="2E3A0480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1.007975</w:t>
            </w:r>
          </w:p>
        </w:tc>
        <w:tc>
          <w:tcPr>
            <w:tcW w:w="1051" w:type="dxa"/>
            <w:noWrap/>
            <w:hideMark/>
          </w:tcPr>
          <w:p w14:paraId="02CB5F6C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0.964691</w:t>
            </w:r>
          </w:p>
        </w:tc>
        <w:tc>
          <w:tcPr>
            <w:tcW w:w="1051" w:type="dxa"/>
            <w:noWrap/>
            <w:hideMark/>
          </w:tcPr>
          <w:p w14:paraId="4F185932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1.024279</w:t>
            </w:r>
          </w:p>
        </w:tc>
        <w:tc>
          <w:tcPr>
            <w:tcW w:w="1128" w:type="dxa"/>
            <w:noWrap/>
            <w:hideMark/>
          </w:tcPr>
          <w:p w14:paraId="7422BE63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1.064561</w:t>
            </w:r>
          </w:p>
        </w:tc>
      </w:tr>
      <w:tr w:rsidR="00332731" w:rsidRPr="00B7230F" w14:paraId="33BE36D5" w14:textId="77777777" w:rsidTr="00E34C40">
        <w:trPr>
          <w:trHeight w:val="278"/>
          <w:jc w:val="center"/>
        </w:trPr>
        <w:tc>
          <w:tcPr>
            <w:tcW w:w="941" w:type="dxa"/>
            <w:shd w:val="clear" w:color="auto" w:fill="BFBFBF" w:themeFill="background1" w:themeFillShade="BF"/>
            <w:noWrap/>
            <w:hideMark/>
          </w:tcPr>
          <w:p w14:paraId="2AC98EAB" w14:textId="77777777" w:rsidR="00332731" w:rsidRPr="00B7230F" w:rsidRDefault="00332731" w:rsidP="00E34C40">
            <w:pPr>
              <w:widowControl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min</w:t>
            </w:r>
          </w:p>
        </w:tc>
        <w:tc>
          <w:tcPr>
            <w:tcW w:w="1051" w:type="dxa"/>
            <w:noWrap/>
            <w:hideMark/>
          </w:tcPr>
          <w:p w14:paraId="1172F00B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-3.36434</w:t>
            </w:r>
          </w:p>
        </w:tc>
        <w:tc>
          <w:tcPr>
            <w:tcW w:w="1051" w:type="dxa"/>
            <w:noWrap/>
            <w:hideMark/>
          </w:tcPr>
          <w:p w14:paraId="016F9923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-2.6629</w:t>
            </w:r>
          </w:p>
        </w:tc>
        <w:tc>
          <w:tcPr>
            <w:tcW w:w="1051" w:type="dxa"/>
            <w:noWrap/>
            <w:hideMark/>
          </w:tcPr>
          <w:p w14:paraId="31527D9A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-2.94146</w:t>
            </w:r>
          </w:p>
        </w:tc>
        <w:tc>
          <w:tcPr>
            <w:tcW w:w="1051" w:type="dxa"/>
            <w:noWrap/>
            <w:hideMark/>
          </w:tcPr>
          <w:p w14:paraId="44A94507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-1.74053</w:t>
            </w:r>
          </w:p>
        </w:tc>
        <w:tc>
          <w:tcPr>
            <w:tcW w:w="1051" w:type="dxa"/>
            <w:noWrap/>
            <w:hideMark/>
          </w:tcPr>
          <w:p w14:paraId="2CC9F8D8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-2.41562</w:t>
            </w:r>
          </w:p>
        </w:tc>
        <w:tc>
          <w:tcPr>
            <w:tcW w:w="1051" w:type="dxa"/>
            <w:noWrap/>
            <w:hideMark/>
          </w:tcPr>
          <w:p w14:paraId="5B5C49CA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-3.02083</w:t>
            </w:r>
          </w:p>
        </w:tc>
        <w:tc>
          <w:tcPr>
            <w:tcW w:w="1051" w:type="dxa"/>
            <w:noWrap/>
            <w:hideMark/>
          </w:tcPr>
          <w:p w14:paraId="7E87A39E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-2.86147</w:t>
            </w:r>
          </w:p>
        </w:tc>
        <w:tc>
          <w:tcPr>
            <w:tcW w:w="1051" w:type="dxa"/>
            <w:noWrap/>
            <w:hideMark/>
          </w:tcPr>
          <w:p w14:paraId="349CF16A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-3.04302</w:t>
            </w:r>
          </w:p>
        </w:tc>
        <w:tc>
          <w:tcPr>
            <w:tcW w:w="1128" w:type="dxa"/>
            <w:noWrap/>
            <w:hideMark/>
          </w:tcPr>
          <w:p w14:paraId="03E643A8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-4.46288</w:t>
            </w:r>
          </w:p>
        </w:tc>
      </w:tr>
      <w:tr w:rsidR="00332731" w:rsidRPr="00B7230F" w14:paraId="2048F036" w14:textId="77777777" w:rsidTr="00E34C40">
        <w:trPr>
          <w:trHeight w:val="278"/>
          <w:jc w:val="center"/>
        </w:trPr>
        <w:tc>
          <w:tcPr>
            <w:tcW w:w="941" w:type="dxa"/>
            <w:shd w:val="clear" w:color="auto" w:fill="BFBFBF" w:themeFill="background1" w:themeFillShade="BF"/>
            <w:noWrap/>
            <w:hideMark/>
          </w:tcPr>
          <w:p w14:paraId="234A6910" w14:textId="77777777" w:rsidR="00332731" w:rsidRPr="00B7230F" w:rsidRDefault="00332731" w:rsidP="00E34C40">
            <w:pPr>
              <w:widowControl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25%</w:t>
            </w:r>
          </w:p>
        </w:tc>
        <w:tc>
          <w:tcPr>
            <w:tcW w:w="1051" w:type="dxa"/>
            <w:noWrap/>
            <w:hideMark/>
          </w:tcPr>
          <w:p w14:paraId="78AD62ED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-0.75266</w:t>
            </w:r>
          </w:p>
        </w:tc>
        <w:tc>
          <w:tcPr>
            <w:tcW w:w="1051" w:type="dxa"/>
            <w:noWrap/>
            <w:hideMark/>
          </w:tcPr>
          <w:p w14:paraId="2EB90F51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-0.67892</w:t>
            </w:r>
          </w:p>
        </w:tc>
        <w:tc>
          <w:tcPr>
            <w:tcW w:w="1051" w:type="dxa"/>
            <w:noWrap/>
            <w:hideMark/>
          </w:tcPr>
          <w:p w14:paraId="0C8D5B97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-0.69182</w:t>
            </w:r>
          </w:p>
        </w:tc>
        <w:tc>
          <w:tcPr>
            <w:tcW w:w="1051" w:type="dxa"/>
            <w:noWrap/>
            <w:hideMark/>
          </w:tcPr>
          <w:p w14:paraId="25FF5612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-1.03642</w:t>
            </w:r>
          </w:p>
        </w:tc>
        <w:tc>
          <w:tcPr>
            <w:tcW w:w="1051" w:type="dxa"/>
            <w:noWrap/>
            <w:hideMark/>
          </w:tcPr>
          <w:p w14:paraId="4F95BC71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-0.6007</w:t>
            </w:r>
          </w:p>
        </w:tc>
        <w:tc>
          <w:tcPr>
            <w:tcW w:w="1051" w:type="dxa"/>
            <w:noWrap/>
            <w:hideMark/>
          </w:tcPr>
          <w:p w14:paraId="3E6B14F7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-0.63384</w:t>
            </w:r>
          </w:p>
        </w:tc>
        <w:tc>
          <w:tcPr>
            <w:tcW w:w="1051" w:type="dxa"/>
            <w:noWrap/>
            <w:hideMark/>
          </w:tcPr>
          <w:p w14:paraId="2D10205F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-0.78428</w:t>
            </w:r>
          </w:p>
        </w:tc>
        <w:tc>
          <w:tcPr>
            <w:tcW w:w="1051" w:type="dxa"/>
            <w:noWrap/>
            <w:hideMark/>
          </w:tcPr>
          <w:p w14:paraId="5EB6B1C7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-0.61892</w:t>
            </w:r>
          </w:p>
        </w:tc>
        <w:tc>
          <w:tcPr>
            <w:tcW w:w="1128" w:type="dxa"/>
            <w:noWrap/>
            <w:hideMark/>
          </w:tcPr>
          <w:p w14:paraId="21CF1442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-0.65987</w:t>
            </w:r>
          </w:p>
        </w:tc>
      </w:tr>
      <w:tr w:rsidR="00332731" w:rsidRPr="00B7230F" w14:paraId="46D3A7AB" w14:textId="77777777" w:rsidTr="00E34C40">
        <w:trPr>
          <w:trHeight w:val="278"/>
          <w:jc w:val="center"/>
        </w:trPr>
        <w:tc>
          <w:tcPr>
            <w:tcW w:w="941" w:type="dxa"/>
            <w:shd w:val="clear" w:color="auto" w:fill="BFBFBF" w:themeFill="background1" w:themeFillShade="BF"/>
            <w:noWrap/>
            <w:hideMark/>
          </w:tcPr>
          <w:p w14:paraId="2933FEFE" w14:textId="77777777" w:rsidR="00332731" w:rsidRPr="00B7230F" w:rsidRDefault="00332731" w:rsidP="00E34C40">
            <w:pPr>
              <w:widowControl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50%</w:t>
            </w:r>
          </w:p>
        </w:tc>
        <w:tc>
          <w:tcPr>
            <w:tcW w:w="1051" w:type="dxa"/>
            <w:noWrap/>
            <w:hideMark/>
          </w:tcPr>
          <w:p w14:paraId="4ACA12AA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-0.08314</w:t>
            </w:r>
          </w:p>
        </w:tc>
        <w:tc>
          <w:tcPr>
            <w:tcW w:w="1051" w:type="dxa"/>
            <w:noWrap/>
            <w:hideMark/>
          </w:tcPr>
          <w:p w14:paraId="453AED08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0.025394</w:t>
            </w:r>
          </w:p>
        </w:tc>
        <w:tc>
          <w:tcPr>
            <w:tcW w:w="1051" w:type="dxa"/>
            <w:noWrap/>
            <w:hideMark/>
          </w:tcPr>
          <w:p w14:paraId="00A42D9E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-0.03144</w:t>
            </w:r>
          </w:p>
        </w:tc>
        <w:tc>
          <w:tcPr>
            <w:tcW w:w="1051" w:type="dxa"/>
            <w:noWrap/>
            <w:hideMark/>
          </w:tcPr>
          <w:p w14:paraId="3576B47B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-0.05048</w:t>
            </w:r>
          </w:p>
        </w:tc>
        <w:tc>
          <w:tcPr>
            <w:tcW w:w="1051" w:type="dxa"/>
            <w:noWrap/>
            <w:hideMark/>
          </w:tcPr>
          <w:p w14:paraId="25F6A15D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0.058703</w:t>
            </w:r>
          </w:p>
        </w:tc>
        <w:tc>
          <w:tcPr>
            <w:tcW w:w="1051" w:type="dxa"/>
            <w:noWrap/>
            <w:hideMark/>
          </w:tcPr>
          <w:p w14:paraId="01992117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0.025674</w:t>
            </w:r>
          </w:p>
        </w:tc>
        <w:tc>
          <w:tcPr>
            <w:tcW w:w="1051" w:type="dxa"/>
            <w:noWrap/>
            <w:hideMark/>
          </w:tcPr>
          <w:p w14:paraId="6A971A96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-0.11451</w:t>
            </w:r>
          </w:p>
        </w:tc>
        <w:tc>
          <w:tcPr>
            <w:tcW w:w="1051" w:type="dxa"/>
            <w:noWrap/>
            <w:hideMark/>
          </w:tcPr>
          <w:p w14:paraId="41E3E547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0.092811</w:t>
            </w:r>
          </w:p>
        </w:tc>
        <w:tc>
          <w:tcPr>
            <w:tcW w:w="1128" w:type="dxa"/>
            <w:noWrap/>
            <w:hideMark/>
          </w:tcPr>
          <w:p w14:paraId="5EDFB29A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-0.05921</w:t>
            </w:r>
          </w:p>
        </w:tc>
      </w:tr>
      <w:tr w:rsidR="00332731" w:rsidRPr="00B7230F" w14:paraId="48029D3C" w14:textId="77777777" w:rsidTr="00E34C40">
        <w:trPr>
          <w:trHeight w:val="278"/>
          <w:jc w:val="center"/>
        </w:trPr>
        <w:tc>
          <w:tcPr>
            <w:tcW w:w="941" w:type="dxa"/>
            <w:shd w:val="clear" w:color="auto" w:fill="BFBFBF" w:themeFill="background1" w:themeFillShade="BF"/>
            <w:noWrap/>
            <w:hideMark/>
          </w:tcPr>
          <w:p w14:paraId="40D43046" w14:textId="77777777" w:rsidR="00332731" w:rsidRPr="00B7230F" w:rsidRDefault="00332731" w:rsidP="00E34C40">
            <w:pPr>
              <w:widowControl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75%</w:t>
            </w:r>
          </w:p>
        </w:tc>
        <w:tc>
          <w:tcPr>
            <w:tcW w:w="1051" w:type="dxa"/>
            <w:noWrap/>
            <w:hideMark/>
          </w:tcPr>
          <w:p w14:paraId="274CCF83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0.612187</w:t>
            </w:r>
          </w:p>
        </w:tc>
        <w:tc>
          <w:tcPr>
            <w:tcW w:w="1051" w:type="dxa"/>
            <w:noWrap/>
            <w:hideMark/>
          </w:tcPr>
          <w:p w14:paraId="48C1A583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0.682995</w:t>
            </w:r>
          </w:p>
        </w:tc>
        <w:tc>
          <w:tcPr>
            <w:tcW w:w="1051" w:type="dxa"/>
            <w:noWrap/>
            <w:hideMark/>
          </w:tcPr>
          <w:p w14:paraId="47F77306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0.656082</w:t>
            </w:r>
          </w:p>
        </w:tc>
        <w:tc>
          <w:tcPr>
            <w:tcW w:w="1051" w:type="dxa"/>
            <w:noWrap/>
            <w:hideMark/>
          </w:tcPr>
          <w:p w14:paraId="7B047E40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0.824809</w:t>
            </w:r>
          </w:p>
        </w:tc>
        <w:tc>
          <w:tcPr>
            <w:tcW w:w="1051" w:type="dxa"/>
            <w:noWrap/>
            <w:hideMark/>
          </w:tcPr>
          <w:p w14:paraId="766C4B9E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0.657751</w:t>
            </w:r>
          </w:p>
        </w:tc>
        <w:tc>
          <w:tcPr>
            <w:tcW w:w="1051" w:type="dxa"/>
            <w:noWrap/>
            <w:hideMark/>
          </w:tcPr>
          <w:p w14:paraId="339DDBAB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0.751336</w:t>
            </w:r>
          </w:p>
        </w:tc>
        <w:tc>
          <w:tcPr>
            <w:tcW w:w="1051" w:type="dxa"/>
            <w:noWrap/>
            <w:hideMark/>
          </w:tcPr>
          <w:p w14:paraId="4A00FEEB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0.522145</w:t>
            </w:r>
          </w:p>
        </w:tc>
        <w:tc>
          <w:tcPr>
            <w:tcW w:w="1051" w:type="dxa"/>
            <w:noWrap/>
            <w:hideMark/>
          </w:tcPr>
          <w:p w14:paraId="2340685F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0.752678</w:t>
            </w:r>
          </w:p>
        </w:tc>
        <w:tc>
          <w:tcPr>
            <w:tcW w:w="1128" w:type="dxa"/>
            <w:noWrap/>
            <w:hideMark/>
          </w:tcPr>
          <w:p w14:paraId="78F0C6AC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0.618869</w:t>
            </w:r>
          </w:p>
        </w:tc>
      </w:tr>
      <w:tr w:rsidR="00332731" w:rsidRPr="00B7230F" w14:paraId="75DFE65D" w14:textId="77777777" w:rsidTr="00E34C40">
        <w:trPr>
          <w:trHeight w:val="278"/>
          <w:jc w:val="center"/>
        </w:trPr>
        <w:tc>
          <w:tcPr>
            <w:tcW w:w="941" w:type="dxa"/>
            <w:shd w:val="clear" w:color="auto" w:fill="BFBFBF" w:themeFill="background1" w:themeFillShade="BF"/>
            <w:noWrap/>
            <w:hideMark/>
          </w:tcPr>
          <w:p w14:paraId="2756DE3D" w14:textId="77777777" w:rsidR="00332731" w:rsidRPr="00B7230F" w:rsidRDefault="00332731" w:rsidP="00E34C40">
            <w:pPr>
              <w:widowControl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max</w:t>
            </w:r>
          </w:p>
        </w:tc>
        <w:tc>
          <w:tcPr>
            <w:tcW w:w="1051" w:type="dxa"/>
            <w:noWrap/>
            <w:hideMark/>
          </w:tcPr>
          <w:p w14:paraId="4A98A306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3.243257</w:t>
            </w:r>
          </w:p>
        </w:tc>
        <w:tc>
          <w:tcPr>
            <w:tcW w:w="1051" w:type="dxa"/>
            <w:noWrap/>
            <w:hideMark/>
          </w:tcPr>
          <w:p w14:paraId="5CB3075A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3.420597</w:t>
            </w:r>
          </w:p>
        </w:tc>
        <w:tc>
          <w:tcPr>
            <w:tcW w:w="1051" w:type="dxa"/>
            <w:noWrap/>
            <w:hideMark/>
          </w:tcPr>
          <w:p w14:paraId="5B2DF04B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2.845443</w:t>
            </w:r>
          </w:p>
        </w:tc>
        <w:tc>
          <w:tcPr>
            <w:tcW w:w="1051" w:type="dxa"/>
            <w:noWrap/>
            <w:hideMark/>
          </w:tcPr>
          <w:p w14:paraId="0C685CF8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1.706404</w:t>
            </w:r>
          </w:p>
        </w:tc>
        <w:tc>
          <w:tcPr>
            <w:tcW w:w="1051" w:type="dxa"/>
            <w:noWrap/>
            <w:hideMark/>
          </w:tcPr>
          <w:p w14:paraId="1AC342E7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2.692774</w:t>
            </w:r>
          </w:p>
        </w:tc>
        <w:tc>
          <w:tcPr>
            <w:tcW w:w="1051" w:type="dxa"/>
            <w:noWrap/>
            <w:hideMark/>
          </w:tcPr>
          <w:p w14:paraId="4FEA6338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2.897639</w:t>
            </w:r>
          </w:p>
        </w:tc>
        <w:tc>
          <w:tcPr>
            <w:tcW w:w="1051" w:type="dxa"/>
            <w:noWrap/>
            <w:hideMark/>
          </w:tcPr>
          <w:p w14:paraId="6DED4A3C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2.358577</w:t>
            </w:r>
          </w:p>
        </w:tc>
        <w:tc>
          <w:tcPr>
            <w:tcW w:w="1051" w:type="dxa"/>
            <w:noWrap/>
            <w:hideMark/>
          </w:tcPr>
          <w:p w14:paraId="4345D968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2.778631</w:t>
            </w:r>
          </w:p>
        </w:tc>
        <w:tc>
          <w:tcPr>
            <w:tcW w:w="1128" w:type="dxa"/>
            <w:noWrap/>
            <w:hideMark/>
          </w:tcPr>
          <w:p w14:paraId="69B23D20" w14:textId="77777777" w:rsidR="00332731" w:rsidRPr="00B7230F" w:rsidRDefault="00332731" w:rsidP="00332731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2.998217</w:t>
            </w:r>
          </w:p>
        </w:tc>
      </w:tr>
    </w:tbl>
    <w:p w14:paraId="46CF51EE" w14:textId="6D8E739C" w:rsidR="00B65DCF" w:rsidRPr="00B7230F" w:rsidRDefault="00BF46B5" w:rsidP="00BF46B5">
      <w:pPr>
        <w:pStyle w:val="Heading3"/>
        <w:numPr>
          <w:ilvl w:val="2"/>
          <w:numId w:val="1"/>
        </w:numPr>
        <w:rPr>
          <w:rFonts w:ascii="Arial" w:hAnsi="Arial" w:cs="Arial"/>
          <w:lang w:val="en-AU"/>
        </w:rPr>
      </w:pPr>
      <w:bookmarkStart w:id="9" w:name="_Toc178938662"/>
      <w:r w:rsidRPr="00B7230F">
        <w:rPr>
          <w:rFonts w:ascii="Arial" w:hAnsi="Arial" w:cs="Arial"/>
          <w:lang w:val="en-AU"/>
        </w:rPr>
        <w:t>Perform other data preparation operations</w:t>
      </w:r>
      <w:bookmarkEnd w:id="9"/>
    </w:p>
    <w:p w14:paraId="128D1C1A" w14:textId="77AD752C" w:rsidR="00BF46B5" w:rsidRPr="00B7230F" w:rsidRDefault="004460DE" w:rsidP="00097F18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NA</w:t>
      </w:r>
    </w:p>
    <w:p w14:paraId="17735E21" w14:textId="2157391D" w:rsidR="006A66DC" w:rsidRPr="00B7230F" w:rsidRDefault="006A66DC" w:rsidP="00D84454">
      <w:pPr>
        <w:pStyle w:val="Heading2"/>
        <w:numPr>
          <w:ilvl w:val="1"/>
          <w:numId w:val="1"/>
        </w:numPr>
        <w:rPr>
          <w:rFonts w:ascii="Arial" w:hAnsi="Arial" w:cs="Arial"/>
          <w:lang w:val="en-AU"/>
        </w:rPr>
      </w:pPr>
      <w:bookmarkStart w:id="10" w:name="_Toc178938663"/>
      <w:r w:rsidRPr="00B7230F">
        <w:rPr>
          <w:rFonts w:ascii="Arial" w:hAnsi="Arial" w:cs="Arial"/>
          <w:lang w:val="en-AU"/>
        </w:rPr>
        <w:t>Data classification</w:t>
      </w:r>
      <w:bookmarkEnd w:id="10"/>
    </w:p>
    <w:p w14:paraId="0071ED5A" w14:textId="56AD0335" w:rsidR="000B2435" w:rsidRPr="00B7230F" w:rsidRDefault="000B2435" w:rsidP="00BC2ACB">
      <w:pPr>
        <w:pStyle w:val="Heading3"/>
        <w:numPr>
          <w:ilvl w:val="2"/>
          <w:numId w:val="1"/>
        </w:numPr>
        <w:rPr>
          <w:rFonts w:ascii="Arial" w:hAnsi="Arial" w:cs="Arial"/>
          <w:lang w:val="en-AU"/>
        </w:rPr>
      </w:pPr>
      <w:bookmarkStart w:id="11" w:name="_Toc178938664"/>
      <w:r w:rsidRPr="00B7230F">
        <w:rPr>
          <w:rFonts w:ascii="Arial" w:hAnsi="Arial" w:cs="Arial"/>
          <w:lang w:val="en-AU"/>
        </w:rPr>
        <w:t>Class imbalance</w:t>
      </w:r>
      <w:bookmarkEnd w:id="11"/>
    </w:p>
    <w:p w14:paraId="4411D08E" w14:textId="4EF2D27A" w:rsidR="00243904" w:rsidRPr="00B7230F" w:rsidRDefault="00243904" w:rsidP="000B2435">
      <w:pPr>
        <w:rPr>
          <w:rFonts w:ascii="Arial" w:hAnsi="Arial" w:cs="Arial"/>
          <w:lang w:val="en-AU"/>
        </w:rPr>
      </w:pPr>
      <w:r w:rsidRPr="00B7230F">
        <w:rPr>
          <w:rFonts w:ascii="Arial" w:hAnsi="Arial" w:cs="Arial"/>
          <w:lang w:val="en-AU"/>
        </w:rPr>
        <w:t xml:space="preserve">Use </w:t>
      </w:r>
      <w:r w:rsidR="00266CA7">
        <w:rPr>
          <w:rFonts w:ascii="Arial" w:hAnsi="Arial" w:cs="Arial"/>
          <w:lang w:val="en-AU"/>
        </w:rPr>
        <w:t>“</w:t>
      </w:r>
      <w:proofErr w:type="spellStart"/>
      <w:r w:rsidRPr="00B7230F">
        <w:rPr>
          <w:rFonts w:ascii="Arial" w:hAnsi="Arial" w:cs="Arial"/>
          <w:lang w:val="en-AU"/>
        </w:rPr>
        <w:t>train_test_split</w:t>
      </w:r>
      <w:proofErr w:type="spellEnd"/>
      <w:r w:rsidR="00266CA7">
        <w:rPr>
          <w:rFonts w:ascii="Arial" w:hAnsi="Arial" w:cs="Arial"/>
          <w:lang w:val="en-AU"/>
        </w:rPr>
        <w:t xml:space="preserve">” in </w:t>
      </w:r>
      <w:proofErr w:type="spellStart"/>
      <w:r w:rsidR="00266CA7">
        <w:rPr>
          <w:rFonts w:ascii="Arial" w:hAnsi="Arial" w:cs="Arial"/>
          <w:lang w:val="en-AU"/>
        </w:rPr>
        <w:t>sklearn</w:t>
      </w:r>
      <w:proofErr w:type="spellEnd"/>
      <w:r w:rsidRPr="00B7230F">
        <w:rPr>
          <w:rFonts w:ascii="Arial" w:hAnsi="Arial" w:cs="Arial"/>
          <w:lang w:val="en-AU"/>
        </w:rPr>
        <w:t xml:space="preserve"> to </w:t>
      </w:r>
      <w:r w:rsidR="00BD33C5" w:rsidRPr="00B7230F">
        <w:rPr>
          <w:rFonts w:ascii="Arial" w:hAnsi="Arial" w:cs="Arial"/>
          <w:lang w:val="en-AU"/>
        </w:rPr>
        <w:t>split</w:t>
      </w:r>
      <w:r w:rsidRPr="00B7230F">
        <w:rPr>
          <w:rFonts w:ascii="Arial" w:hAnsi="Arial" w:cs="Arial"/>
          <w:lang w:val="en-AU"/>
        </w:rPr>
        <w:t xml:space="preserve"> </w:t>
      </w:r>
      <w:r w:rsidR="00266CA7">
        <w:rPr>
          <w:rFonts w:ascii="Arial" w:hAnsi="Arial" w:cs="Arial"/>
          <w:lang w:val="en-AU"/>
        </w:rPr>
        <w:t xml:space="preserve">the </w:t>
      </w:r>
      <w:r w:rsidR="0053146E" w:rsidRPr="00B7230F">
        <w:rPr>
          <w:rFonts w:ascii="Arial" w:hAnsi="Arial" w:cs="Arial"/>
          <w:lang w:val="en-AU"/>
        </w:rPr>
        <w:t>dataset</w:t>
      </w:r>
      <w:r w:rsidR="00AA7A98">
        <w:rPr>
          <w:rFonts w:ascii="Arial" w:hAnsi="Arial" w:cs="Arial"/>
          <w:lang w:val="en-AU"/>
        </w:rPr>
        <w:t xml:space="preserve"> (size: 4950)</w:t>
      </w:r>
      <w:r w:rsidR="0053146E" w:rsidRPr="00B7230F">
        <w:rPr>
          <w:rFonts w:ascii="Arial" w:hAnsi="Arial" w:cs="Arial"/>
          <w:lang w:val="en-AU"/>
        </w:rPr>
        <w:t xml:space="preserve"> </w:t>
      </w:r>
      <w:r w:rsidR="00266CA7">
        <w:rPr>
          <w:rFonts w:ascii="Arial" w:hAnsi="Arial" w:cs="Arial"/>
          <w:lang w:val="en-AU"/>
        </w:rPr>
        <w:t>in</w:t>
      </w:r>
      <w:r w:rsidR="0053146E" w:rsidRPr="00B7230F">
        <w:rPr>
          <w:rFonts w:ascii="Arial" w:hAnsi="Arial" w:cs="Arial"/>
          <w:lang w:val="en-AU"/>
        </w:rPr>
        <w:t>to</w:t>
      </w:r>
      <w:r w:rsidR="00C52F63">
        <w:rPr>
          <w:rFonts w:ascii="Arial" w:hAnsi="Arial" w:cs="Arial"/>
          <w:lang w:val="en-AU"/>
        </w:rPr>
        <w:t xml:space="preserve"> the training dataset (3464, 70%), validation dataset (743, 15%), and </w:t>
      </w:r>
      <w:r w:rsidR="0053146E" w:rsidRPr="00B7230F">
        <w:rPr>
          <w:rFonts w:ascii="Arial" w:hAnsi="Arial" w:cs="Arial"/>
          <w:lang w:val="en-AU"/>
        </w:rPr>
        <w:t>test</w:t>
      </w:r>
      <w:r w:rsidR="00C52F63">
        <w:rPr>
          <w:rFonts w:ascii="Arial" w:hAnsi="Arial" w:cs="Arial"/>
          <w:lang w:val="en-AU"/>
        </w:rPr>
        <w:t>ing</w:t>
      </w:r>
      <w:r w:rsidR="0053146E" w:rsidRPr="00B7230F">
        <w:rPr>
          <w:rFonts w:ascii="Arial" w:hAnsi="Arial" w:cs="Arial"/>
          <w:lang w:val="en-AU"/>
        </w:rPr>
        <w:t xml:space="preserve"> data</w:t>
      </w:r>
      <w:r w:rsidR="00BD33C5">
        <w:rPr>
          <w:rFonts w:ascii="Arial" w:hAnsi="Arial" w:cs="Arial"/>
          <w:lang w:val="en-AU"/>
        </w:rPr>
        <w:t>set</w:t>
      </w:r>
      <w:r w:rsidR="000723D1" w:rsidRPr="00B7230F">
        <w:rPr>
          <w:rFonts w:ascii="Arial" w:hAnsi="Arial" w:cs="Arial"/>
          <w:lang w:val="en-AU"/>
        </w:rPr>
        <w:t xml:space="preserve"> </w:t>
      </w:r>
      <w:r w:rsidR="00AA7A98" w:rsidRPr="00B7230F">
        <w:rPr>
          <w:rFonts w:ascii="Arial" w:hAnsi="Arial" w:cs="Arial"/>
          <w:lang w:val="en-AU"/>
        </w:rPr>
        <w:t>(</w:t>
      </w:r>
      <w:r w:rsidR="000723D1" w:rsidRPr="00B7230F">
        <w:rPr>
          <w:rFonts w:ascii="Arial" w:hAnsi="Arial" w:cs="Arial"/>
          <w:lang w:val="en-AU"/>
        </w:rPr>
        <w:t>743</w:t>
      </w:r>
      <w:r w:rsidR="00AA7A98">
        <w:rPr>
          <w:rFonts w:ascii="Arial" w:hAnsi="Arial" w:cs="Arial"/>
          <w:lang w:val="en-AU"/>
        </w:rPr>
        <w:t>,</w:t>
      </w:r>
      <w:r w:rsidR="0053146E" w:rsidRPr="00B7230F">
        <w:rPr>
          <w:rFonts w:ascii="Arial" w:hAnsi="Arial" w:cs="Arial"/>
          <w:lang w:val="en-AU"/>
        </w:rPr>
        <w:t xml:space="preserve"> 15%)</w:t>
      </w:r>
      <w:r w:rsidR="0048238E" w:rsidRPr="00B7230F">
        <w:rPr>
          <w:rFonts w:ascii="Arial" w:hAnsi="Arial" w:cs="Arial"/>
          <w:lang w:val="en-AU"/>
        </w:rPr>
        <w:t>.</w:t>
      </w:r>
    </w:p>
    <w:p w14:paraId="1F452AC6" w14:textId="4CBFB8C8" w:rsidR="00481012" w:rsidRPr="00B7230F" w:rsidRDefault="00481012" w:rsidP="000B2435">
      <w:pPr>
        <w:rPr>
          <w:rFonts w:ascii="Arial" w:hAnsi="Arial" w:cs="Arial"/>
          <w:lang w:val="en-AU"/>
        </w:rPr>
      </w:pPr>
      <w:r w:rsidRPr="00B7230F">
        <w:rPr>
          <w:rFonts w:ascii="Arial" w:hAnsi="Arial" w:cs="Arial"/>
          <w:lang w:val="en-AU"/>
        </w:rPr>
        <w:t>Check the class</w:t>
      </w:r>
      <w:r w:rsidR="00C61132" w:rsidRPr="00B7230F">
        <w:rPr>
          <w:rFonts w:ascii="Arial" w:hAnsi="Arial" w:cs="Arial"/>
          <w:lang w:val="en-AU"/>
        </w:rPr>
        <w:t xml:space="preserve"> distribution in the train</w:t>
      </w:r>
      <w:r w:rsidR="002A15A6">
        <w:rPr>
          <w:rFonts w:ascii="Arial" w:hAnsi="Arial" w:cs="Arial"/>
          <w:lang w:val="en-AU"/>
        </w:rPr>
        <w:t>ing</w:t>
      </w:r>
      <w:r w:rsidR="00C61132" w:rsidRPr="00B7230F">
        <w:rPr>
          <w:rFonts w:ascii="Arial" w:hAnsi="Arial" w:cs="Arial"/>
          <w:lang w:val="en-AU"/>
        </w:rPr>
        <w:t xml:space="preserve"> data</w:t>
      </w:r>
      <w:r w:rsidR="002A15A6">
        <w:rPr>
          <w:rFonts w:ascii="Arial" w:hAnsi="Arial" w:cs="Arial"/>
          <w:lang w:val="en-AU"/>
        </w:rPr>
        <w:t>set</w:t>
      </w:r>
      <w:r w:rsidR="00C61132" w:rsidRPr="00B7230F">
        <w:rPr>
          <w:rFonts w:ascii="Arial" w:hAnsi="Arial" w:cs="Arial"/>
          <w:lang w:val="en-AU"/>
        </w:rPr>
        <w:t>:</w:t>
      </w:r>
    </w:p>
    <w:p w14:paraId="689CCCB4" w14:textId="77777777" w:rsidR="00D43BC3" w:rsidRDefault="00C61132" w:rsidP="00D43BC3">
      <w:pPr>
        <w:keepNext/>
        <w:jc w:val="center"/>
      </w:pPr>
      <w:r w:rsidRPr="00B7230F">
        <w:rPr>
          <w:rFonts w:ascii="Arial" w:hAnsi="Arial" w:cs="Arial"/>
          <w:noProof/>
          <w:lang w:val="en-AU"/>
        </w:rPr>
        <w:lastRenderedPageBreak/>
        <w:drawing>
          <wp:inline distT="0" distB="0" distL="0" distR="0" wp14:anchorId="2E02260B" wp14:editId="0D47C607">
            <wp:extent cx="3555845" cy="2622436"/>
            <wp:effectExtent l="0" t="0" r="6985" b="6985"/>
            <wp:docPr id="109141179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74" cy="2631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43E4FF" w14:textId="714FAC6D" w:rsidR="00C61132" w:rsidRPr="00B7230F" w:rsidRDefault="00D43BC3" w:rsidP="00D43BC3">
      <w:pPr>
        <w:pStyle w:val="Caption"/>
        <w:jc w:val="center"/>
        <w:rPr>
          <w:rFonts w:ascii="Arial" w:hAnsi="Arial" w:cs="Arial"/>
          <w:lang w:val="en-AU"/>
        </w:rPr>
      </w:pPr>
      <w:r>
        <w:t xml:space="preserve">Figure </w:t>
      </w:r>
      <w:fldSimple w:instr=" STYLEREF 1 \s ">
        <w:r w:rsidR="007866C9">
          <w:rPr>
            <w:noProof/>
          </w:rPr>
          <w:t>2</w:t>
        </w:r>
      </w:fldSimple>
      <w:r w:rsidR="00725AD1">
        <w:noBreakHyphen/>
      </w:r>
      <w:fldSimple w:instr=" SEQ Figure \* ARABIC \s 1 ">
        <w:r w:rsidR="007866C9">
          <w:rPr>
            <w:noProof/>
          </w:rPr>
          <w:t>6</w:t>
        </w:r>
      </w:fldSimple>
      <w:r>
        <w:t xml:space="preserve"> Class Distribution in Training Data</w:t>
      </w:r>
      <w:r w:rsidR="007D12C1">
        <w:t>set</w:t>
      </w:r>
    </w:p>
    <w:p w14:paraId="1E0099E9" w14:textId="3F3751BA" w:rsidR="00D03E0B" w:rsidRPr="00B7230F" w:rsidRDefault="00CE6E5F" w:rsidP="00FA1D39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The dataset is </w:t>
      </w:r>
      <w:r w:rsidR="000D3994">
        <w:rPr>
          <w:rFonts w:ascii="Arial" w:hAnsi="Arial" w:cs="Arial"/>
          <w:lang w:val="en-AU"/>
        </w:rPr>
        <w:t>imbalanced</w:t>
      </w:r>
      <w:r>
        <w:rPr>
          <w:rFonts w:ascii="Arial" w:hAnsi="Arial" w:cs="Arial"/>
          <w:lang w:val="en-AU"/>
        </w:rPr>
        <w:t>.</w:t>
      </w:r>
      <w:r w:rsidR="000D3994">
        <w:rPr>
          <w:rFonts w:ascii="Arial" w:hAnsi="Arial" w:cs="Arial"/>
          <w:lang w:val="en-AU"/>
        </w:rPr>
        <w:t xml:space="preserve"> If I use the dataset to train the model directly, I </w:t>
      </w:r>
      <w:r w:rsidR="00EE6AAB">
        <w:rPr>
          <w:rFonts w:ascii="Arial" w:hAnsi="Arial" w:cs="Arial"/>
          <w:lang w:val="en-AU"/>
        </w:rPr>
        <w:t xml:space="preserve">find the predictable label is very </w:t>
      </w:r>
      <w:r w:rsidR="000E5F91">
        <w:rPr>
          <w:rFonts w:ascii="Arial" w:hAnsi="Arial" w:cs="Arial"/>
          <w:lang w:val="en-AU"/>
        </w:rPr>
        <w:t>imbalanced</w:t>
      </w:r>
      <w:r w:rsidR="00EE6AAB">
        <w:rPr>
          <w:rFonts w:ascii="Arial" w:hAnsi="Arial" w:cs="Arial"/>
          <w:lang w:val="en-AU"/>
        </w:rPr>
        <w:t xml:space="preserve"> for </w:t>
      </w:r>
      <w:r w:rsidR="008954AA">
        <w:rPr>
          <w:rFonts w:ascii="Arial" w:hAnsi="Arial" w:cs="Arial"/>
          <w:lang w:val="en-AU"/>
        </w:rPr>
        <w:t xml:space="preserve">class </w:t>
      </w:r>
      <w:r w:rsidR="00EE6AAB">
        <w:rPr>
          <w:rFonts w:ascii="Arial" w:hAnsi="Arial" w:cs="Arial"/>
          <w:lang w:val="en-AU"/>
        </w:rPr>
        <w:t>“</w:t>
      </w:r>
      <w:r w:rsidR="008954AA">
        <w:rPr>
          <w:rFonts w:ascii="Arial" w:hAnsi="Arial" w:cs="Arial"/>
          <w:lang w:val="en-AU"/>
        </w:rPr>
        <w:t>0</w:t>
      </w:r>
      <w:r w:rsidR="00EE6AAB">
        <w:rPr>
          <w:rFonts w:ascii="Arial" w:hAnsi="Arial" w:cs="Arial"/>
          <w:lang w:val="en-AU"/>
        </w:rPr>
        <w:t>”</w:t>
      </w:r>
      <w:r w:rsidR="008954AA">
        <w:rPr>
          <w:rFonts w:ascii="Arial" w:hAnsi="Arial" w:cs="Arial"/>
          <w:lang w:val="en-AU"/>
        </w:rPr>
        <w:t>.</w:t>
      </w:r>
    </w:p>
    <w:p w14:paraId="181D45B5" w14:textId="77777777" w:rsidR="00D03E0B" w:rsidRDefault="00D03E0B" w:rsidP="00D03E0B">
      <w:pPr>
        <w:keepNext/>
        <w:jc w:val="center"/>
      </w:pPr>
      <w:r w:rsidRPr="00B7230F">
        <w:rPr>
          <w:rFonts w:ascii="Arial" w:hAnsi="Arial" w:cs="Arial"/>
          <w:noProof/>
          <w:lang w:val="en-AU"/>
        </w:rPr>
        <w:drawing>
          <wp:inline distT="0" distB="0" distL="0" distR="0" wp14:anchorId="66D72819" wp14:editId="530CDD73">
            <wp:extent cx="3584915" cy="3684843"/>
            <wp:effectExtent l="0" t="0" r="0" b="0"/>
            <wp:docPr id="43649217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92171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76" cy="36995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45A102" w14:textId="339A5D90" w:rsidR="00D03E0B" w:rsidRDefault="00D03E0B" w:rsidP="00FA1D39">
      <w:pPr>
        <w:jc w:val="center"/>
        <w:rPr>
          <w:rFonts w:ascii="Arial" w:hAnsi="Arial" w:cs="Arial"/>
          <w:lang w:val="en-AU"/>
        </w:rPr>
      </w:pPr>
      <w:r>
        <w:t xml:space="preserve">Figure </w:t>
      </w:r>
      <w:fldSimple w:instr=" STYLEREF 1 \s ">
        <w:r w:rsidR="007866C9">
          <w:rPr>
            <w:noProof/>
          </w:rPr>
          <w:t>2</w:t>
        </w:r>
      </w:fldSimple>
      <w:r w:rsidR="00725AD1">
        <w:noBreakHyphen/>
      </w:r>
      <w:fldSimple w:instr=" SEQ Figure \* ARABIC \s 1 ">
        <w:r w:rsidR="007866C9">
          <w:rPr>
            <w:noProof/>
          </w:rPr>
          <w:t>7</w:t>
        </w:r>
      </w:fldSimple>
      <w:r>
        <w:t xml:space="preserve"> </w:t>
      </w:r>
      <w:r w:rsidR="00BC5F86">
        <w:t>Default training data predict</w:t>
      </w:r>
    </w:p>
    <w:p w14:paraId="691C6545" w14:textId="34049D71" w:rsidR="0048238E" w:rsidRPr="00B7230F" w:rsidRDefault="008D10C9" w:rsidP="000B2435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I </w:t>
      </w:r>
      <w:r w:rsidR="00914059">
        <w:rPr>
          <w:rFonts w:ascii="Arial" w:hAnsi="Arial" w:cs="Arial"/>
          <w:lang w:val="en-AU"/>
        </w:rPr>
        <w:t>used</w:t>
      </w:r>
      <w:r w:rsidR="0048238E" w:rsidRPr="00B7230F">
        <w:rPr>
          <w:rFonts w:ascii="Arial" w:hAnsi="Arial" w:cs="Arial"/>
          <w:lang w:val="en-AU"/>
        </w:rPr>
        <w:t xml:space="preserve"> </w:t>
      </w:r>
      <w:r w:rsidR="00914059">
        <w:rPr>
          <w:rFonts w:ascii="Arial" w:hAnsi="Arial" w:cs="Arial"/>
          <w:lang w:val="en-AU"/>
        </w:rPr>
        <w:t>“</w:t>
      </w:r>
      <w:proofErr w:type="spellStart"/>
      <w:r w:rsidR="0048238E" w:rsidRPr="00B7230F">
        <w:rPr>
          <w:rFonts w:ascii="Arial" w:hAnsi="Arial" w:cs="Arial"/>
          <w:lang w:val="en-AU"/>
        </w:rPr>
        <w:t>RandomOverSampler</w:t>
      </w:r>
      <w:proofErr w:type="spellEnd"/>
      <w:r w:rsidR="00914059">
        <w:rPr>
          <w:rFonts w:ascii="Arial" w:hAnsi="Arial" w:cs="Arial"/>
          <w:lang w:val="en-AU"/>
        </w:rPr>
        <w:t>”</w:t>
      </w:r>
      <w:r w:rsidR="00B27E06">
        <w:rPr>
          <w:rFonts w:ascii="Arial" w:hAnsi="Arial" w:cs="Arial"/>
          <w:lang w:val="en-AU"/>
        </w:rPr>
        <w:t xml:space="preserve"> in </w:t>
      </w:r>
      <w:proofErr w:type="spellStart"/>
      <w:r w:rsidR="00B27E06">
        <w:rPr>
          <w:rFonts w:ascii="Arial" w:hAnsi="Arial" w:cs="Arial"/>
          <w:lang w:val="en-AU"/>
        </w:rPr>
        <w:t>sklearn</w:t>
      </w:r>
      <w:proofErr w:type="spellEnd"/>
      <w:r w:rsidR="007E48DE" w:rsidRPr="00B7230F">
        <w:rPr>
          <w:rFonts w:ascii="Arial" w:hAnsi="Arial" w:cs="Arial"/>
          <w:lang w:val="en-AU"/>
        </w:rPr>
        <w:t xml:space="preserve"> to balance the</w:t>
      </w:r>
      <w:r w:rsidR="00CD7805" w:rsidRPr="00B7230F">
        <w:rPr>
          <w:rFonts w:ascii="Arial" w:hAnsi="Arial" w:cs="Arial"/>
          <w:lang w:val="en-AU"/>
        </w:rPr>
        <w:t xml:space="preserve"> train</w:t>
      </w:r>
      <w:r w:rsidR="00BA77CD">
        <w:rPr>
          <w:rFonts w:ascii="Arial" w:hAnsi="Arial" w:cs="Arial"/>
          <w:lang w:val="en-AU"/>
        </w:rPr>
        <w:t>ing</w:t>
      </w:r>
      <w:r w:rsidR="007E48DE" w:rsidRPr="00B7230F">
        <w:rPr>
          <w:rFonts w:ascii="Arial" w:hAnsi="Arial" w:cs="Arial"/>
          <w:lang w:val="en-AU"/>
        </w:rPr>
        <w:t xml:space="preserve"> data</w:t>
      </w:r>
      <w:r w:rsidR="00BA77CD">
        <w:rPr>
          <w:rFonts w:ascii="Arial" w:hAnsi="Arial" w:cs="Arial"/>
          <w:lang w:val="en-AU"/>
        </w:rPr>
        <w:t>set</w:t>
      </w:r>
      <w:r w:rsidR="00937880">
        <w:rPr>
          <w:rFonts w:ascii="Arial" w:hAnsi="Arial" w:cs="Arial"/>
          <w:lang w:val="en-AU"/>
        </w:rPr>
        <w:t>. Then</w:t>
      </w:r>
      <w:r w:rsidR="006A060C" w:rsidRPr="00B7230F">
        <w:rPr>
          <w:rFonts w:ascii="Arial" w:hAnsi="Arial" w:cs="Arial"/>
          <w:lang w:val="en-AU"/>
        </w:rPr>
        <w:t xml:space="preserve"> check the class distribution </w:t>
      </w:r>
      <w:r w:rsidR="00707522">
        <w:rPr>
          <w:rFonts w:ascii="Arial" w:hAnsi="Arial" w:cs="Arial"/>
          <w:lang w:val="en-AU"/>
        </w:rPr>
        <w:t xml:space="preserve">in the training dataset again: total 5106, 1702 for </w:t>
      </w:r>
      <w:r w:rsidR="00A65C2C" w:rsidRPr="00B7230F">
        <w:rPr>
          <w:rFonts w:ascii="Arial" w:hAnsi="Arial" w:cs="Arial"/>
          <w:lang w:val="en-AU"/>
        </w:rPr>
        <w:t>each class</w:t>
      </w:r>
      <w:r w:rsidR="00461AF9">
        <w:rPr>
          <w:rFonts w:ascii="Arial" w:hAnsi="Arial" w:cs="Arial"/>
          <w:lang w:val="en-AU"/>
        </w:rPr>
        <w:t>.</w:t>
      </w:r>
    </w:p>
    <w:p w14:paraId="54DC388F" w14:textId="77777777" w:rsidR="00522D07" w:rsidRDefault="007E48DE" w:rsidP="00522D07">
      <w:pPr>
        <w:keepNext/>
        <w:jc w:val="center"/>
      </w:pPr>
      <w:r w:rsidRPr="00B7230F">
        <w:rPr>
          <w:rFonts w:ascii="Arial" w:hAnsi="Arial" w:cs="Arial"/>
          <w:noProof/>
          <w:lang w:val="en-AU"/>
        </w:rPr>
        <w:lastRenderedPageBreak/>
        <w:drawing>
          <wp:inline distT="0" distB="0" distL="0" distR="0" wp14:anchorId="6F74BB6D" wp14:editId="642524AE">
            <wp:extent cx="3081475" cy="2272588"/>
            <wp:effectExtent l="0" t="0" r="5080" b="0"/>
            <wp:docPr id="82900383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632" cy="22800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9BDB41" w14:textId="4B9B6C4B" w:rsidR="007E48DE" w:rsidRPr="00B7230F" w:rsidRDefault="00522D07" w:rsidP="00522D07">
      <w:pPr>
        <w:pStyle w:val="Caption"/>
        <w:jc w:val="center"/>
        <w:rPr>
          <w:rFonts w:ascii="Arial" w:hAnsi="Arial" w:cs="Arial"/>
          <w:lang w:val="en-AU"/>
        </w:rPr>
      </w:pPr>
      <w:r>
        <w:t xml:space="preserve">Figure </w:t>
      </w:r>
      <w:fldSimple w:instr=" STYLEREF 1 \s ">
        <w:r w:rsidR="007866C9">
          <w:rPr>
            <w:noProof/>
          </w:rPr>
          <w:t>2</w:t>
        </w:r>
      </w:fldSimple>
      <w:r w:rsidR="00725AD1">
        <w:noBreakHyphen/>
      </w:r>
      <w:fldSimple w:instr=" SEQ Figure \* ARABIC \s 1 ">
        <w:r w:rsidR="007866C9">
          <w:rPr>
            <w:noProof/>
          </w:rPr>
          <w:t>8</w:t>
        </w:r>
      </w:fldSimple>
      <w:r>
        <w:t xml:space="preserve"> </w:t>
      </w:r>
      <w:r w:rsidRPr="009A0F7A">
        <w:t>Class Distribution in Training Data</w:t>
      </w:r>
      <w:r>
        <w:rPr>
          <w:noProof/>
        </w:rPr>
        <w:t xml:space="preserve"> after Oversampling</w:t>
      </w:r>
    </w:p>
    <w:p w14:paraId="6C511CCC" w14:textId="44D4CF32" w:rsidR="00317EEC" w:rsidRDefault="003B6399" w:rsidP="00317EEC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Using the oversampled dataset to train the model </w:t>
      </w:r>
      <w:r w:rsidR="00C40044">
        <w:rPr>
          <w:rFonts w:ascii="Arial" w:hAnsi="Arial" w:cs="Arial"/>
          <w:lang w:val="en-AU"/>
        </w:rPr>
        <w:t>again</w:t>
      </w:r>
      <w:r>
        <w:rPr>
          <w:rFonts w:ascii="Arial" w:hAnsi="Arial" w:cs="Arial"/>
          <w:lang w:val="en-AU"/>
        </w:rPr>
        <w:t xml:space="preserve">, I </w:t>
      </w:r>
      <w:r w:rsidR="00C40044">
        <w:rPr>
          <w:rFonts w:ascii="Arial" w:hAnsi="Arial" w:cs="Arial"/>
          <w:lang w:val="en-AU"/>
        </w:rPr>
        <w:t>found</w:t>
      </w:r>
      <w:r>
        <w:rPr>
          <w:rFonts w:ascii="Arial" w:hAnsi="Arial" w:cs="Arial"/>
          <w:lang w:val="en-AU"/>
        </w:rPr>
        <w:t xml:space="preserve"> </w:t>
      </w:r>
      <w:r w:rsidR="00C40044">
        <w:rPr>
          <w:rFonts w:ascii="Arial" w:hAnsi="Arial" w:cs="Arial"/>
          <w:lang w:val="en-AU"/>
        </w:rPr>
        <w:t xml:space="preserve">that </w:t>
      </w:r>
      <w:r>
        <w:rPr>
          <w:rFonts w:ascii="Arial" w:hAnsi="Arial" w:cs="Arial"/>
          <w:lang w:val="en-AU"/>
        </w:rPr>
        <w:t>the predictable label is balanced for class “0”.</w:t>
      </w:r>
    </w:p>
    <w:p w14:paraId="7ECABCBC" w14:textId="77777777" w:rsidR="00317EEC" w:rsidRDefault="00317EEC" w:rsidP="00317EEC">
      <w:pPr>
        <w:keepNext/>
        <w:jc w:val="center"/>
      </w:pPr>
      <w:r w:rsidRPr="00B7230F">
        <w:rPr>
          <w:rFonts w:ascii="Arial" w:hAnsi="Arial" w:cs="Arial"/>
          <w:noProof/>
          <w:lang w:val="en-AU"/>
        </w:rPr>
        <w:drawing>
          <wp:inline distT="0" distB="0" distL="0" distR="0" wp14:anchorId="680E928E" wp14:editId="1076A826">
            <wp:extent cx="3559221" cy="3658432"/>
            <wp:effectExtent l="0" t="0" r="3175" b="0"/>
            <wp:docPr id="1773757306" name="Picture 18" descr="A chart with numbers and a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57306" name="Picture 18" descr="A chart with numbers and a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319" cy="36811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B7779A" w14:textId="0161BD3C" w:rsidR="00317EEC" w:rsidRDefault="00317EEC" w:rsidP="00317EEC">
      <w:pPr>
        <w:pStyle w:val="Caption"/>
        <w:jc w:val="center"/>
        <w:rPr>
          <w:rFonts w:ascii="Arial" w:hAnsi="Arial" w:cs="Arial"/>
          <w:lang w:val="en-AU"/>
        </w:rPr>
      </w:pPr>
      <w:r>
        <w:t xml:space="preserve">Figure </w:t>
      </w:r>
      <w:fldSimple w:instr=" STYLEREF 1 \s ">
        <w:r w:rsidR="007866C9">
          <w:rPr>
            <w:noProof/>
          </w:rPr>
          <w:t>2</w:t>
        </w:r>
      </w:fldSimple>
      <w:r w:rsidR="00725AD1">
        <w:noBreakHyphen/>
      </w:r>
      <w:fldSimple w:instr=" SEQ Figure \* ARABIC \s 1 ">
        <w:r w:rsidR="007866C9">
          <w:rPr>
            <w:noProof/>
          </w:rPr>
          <w:t>9</w:t>
        </w:r>
      </w:fldSimple>
      <w:r>
        <w:t xml:space="preserve"> After Oversample</w:t>
      </w:r>
    </w:p>
    <w:p w14:paraId="64B0A43C" w14:textId="54645C92" w:rsidR="00302274" w:rsidRPr="00B7230F" w:rsidRDefault="000B2435" w:rsidP="00BC2ACB">
      <w:pPr>
        <w:pStyle w:val="Heading3"/>
        <w:numPr>
          <w:ilvl w:val="2"/>
          <w:numId w:val="1"/>
        </w:numPr>
        <w:rPr>
          <w:rFonts w:ascii="Arial" w:hAnsi="Arial" w:cs="Arial"/>
          <w:lang w:val="en-AU"/>
        </w:rPr>
      </w:pPr>
      <w:bookmarkStart w:id="12" w:name="_Toc178938665"/>
      <w:r w:rsidRPr="00B7230F">
        <w:rPr>
          <w:rFonts w:ascii="Arial" w:hAnsi="Arial" w:cs="Arial"/>
          <w:lang w:val="en-AU"/>
        </w:rPr>
        <w:t>Model training and tuning</w:t>
      </w:r>
      <w:bookmarkEnd w:id="12"/>
    </w:p>
    <w:p w14:paraId="62C7B269" w14:textId="589435F9" w:rsidR="00C31E3D" w:rsidRDefault="00506285" w:rsidP="00C31E3D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I split 15% </w:t>
      </w:r>
      <w:r w:rsidR="00873A49">
        <w:rPr>
          <w:rFonts w:ascii="Arial" w:hAnsi="Arial" w:cs="Arial"/>
          <w:lang w:val="en-AU"/>
        </w:rPr>
        <w:t>of the data as a validation dataset; I used “</w:t>
      </w:r>
      <w:proofErr w:type="spellStart"/>
      <w:r w:rsidR="00873A49">
        <w:rPr>
          <w:rFonts w:ascii="Arial" w:hAnsi="Arial" w:cs="Arial"/>
          <w:lang w:val="en-AU"/>
        </w:rPr>
        <w:t>PredefinedSplit</w:t>
      </w:r>
      <w:proofErr w:type="spellEnd"/>
      <w:r w:rsidR="00873A49">
        <w:rPr>
          <w:rFonts w:ascii="Arial" w:hAnsi="Arial" w:cs="Arial"/>
          <w:lang w:val="en-AU"/>
        </w:rPr>
        <w:t>” as cross-validation</w:t>
      </w:r>
      <w:r w:rsidR="005F40F2">
        <w:rPr>
          <w:rFonts w:ascii="Arial" w:hAnsi="Arial" w:cs="Arial"/>
          <w:lang w:val="en-AU"/>
        </w:rPr>
        <w:t xml:space="preserve"> (cv) in “</w:t>
      </w:r>
      <w:proofErr w:type="spellStart"/>
      <w:r w:rsidR="005F40F2">
        <w:rPr>
          <w:rFonts w:ascii="Arial" w:hAnsi="Arial" w:cs="Arial"/>
          <w:lang w:val="en-AU"/>
        </w:rPr>
        <w:t>GridSearchCV</w:t>
      </w:r>
      <w:proofErr w:type="spellEnd"/>
      <w:r w:rsidR="005F40F2">
        <w:rPr>
          <w:rFonts w:ascii="Arial" w:hAnsi="Arial" w:cs="Arial"/>
          <w:lang w:val="en-AU"/>
        </w:rPr>
        <w:t>” to validate the model parameters.</w:t>
      </w:r>
    </w:p>
    <w:p w14:paraId="503E25F7" w14:textId="2574CAB3" w:rsidR="00DD25C0" w:rsidRDefault="0016533A" w:rsidP="003B3BD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lastRenderedPageBreak/>
        <w:t xml:space="preserve">Because the validation dataset is imbalanced, I use </w:t>
      </w:r>
      <w:r w:rsidR="00D8484C">
        <w:rPr>
          <w:rFonts w:ascii="Arial" w:hAnsi="Arial" w:cs="Arial"/>
          <w:lang w:val="en-AU"/>
        </w:rPr>
        <w:t>“</w:t>
      </w:r>
      <w:proofErr w:type="spellStart"/>
      <w:r w:rsidR="00D8484C" w:rsidRPr="00D8484C">
        <w:rPr>
          <w:rFonts w:ascii="Arial" w:hAnsi="Arial" w:cs="Arial"/>
        </w:rPr>
        <w:t>precision_score</w:t>
      </w:r>
      <w:proofErr w:type="spellEnd"/>
      <w:r w:rsidR="00D8484C">
        <w:rPr>
          <w:rFonts w:ascii="Arial" w:hAnsi="Arial" w:cs="Arial"/>
          <w:lang w:val="en-AU"/>
        </w:rPr>
        <w:t xml:space="preserve">” with </w:t>
      </w:r>
      <w:r w:rsidR="003B3BDA">
        <w:rPr>
          <w:rFonts w:ascii="Arial" w:hAnsi="Arial" w:cs="Arial"/>
          <w:lang w:val="en-AU"/>
        </w:rPr>
        <w:t>“weighted” average parameter as scorer in “</w:t>
      </w:r>
      <w:proofErr w:type="spellStart"/>
      <w:r w:rsidR="003B3BDA">
        <w:rPr>
          <w:rFonts w:ascii="Arial" w:hAnsi="Arial" w:cs="Arial"/>
          <w:lang w:val="en-AU"/>
        </w:rPr>
        <w:t>GridSearchCV</w:t>
      </w:r>
      <w:proofErr w:type="spellEnd"/>
      <w:r w:rsidR="003B3BDA">
        <w:rPr>
          <w:rFonts w:ascii="Arial" w:hAnsi="Arial" w:cs="Arial"/>
          <w:lang w:val="en-AU"/>
        </w:rPr>
        <w:t>”.</w:t>
      </w:r>
    </w:p>
    <w:p w14:paraId="00A25566" w14:textId="2951884F" w:rsidR="00D837D8" w:rsidRDefault="00D837D8" w:rsidP="003B3BD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I select 4 models to train and tune</w:t>
      </w:r>
      <w:r w:rsidR="00BE2028">
        <w:rPr>
          <w:rFonts w:ascii="Arial" w:hAnsi="Arial" w:cs="Arial"/>
          <w:lang w:val="en-AU"/>
        </w:rPr>
        <w:t>, using “</w:t>
      </w:r>
      <w:proofErr w:type="spellStart"/>
      <w:r w:rsidR="00BE2028">
        <w:rPr>
          <w:rFonts w:ascii="Arial" w:hAnsi="Arial" w:cs="Arial"/>
          <w:lang w:val="en-AU"/>
        </w:rPr>
        <w:t>GridSearchCV</w:t>
      </w:r>
      <w:proofErr w:type="spellEnd"/>
      <w:r w:rsidR="00BE2028">
        <w:rPr>
          <w:rFonts w:ascii="Arial" w:hAnsi="Arial" w:cs="Arial"/>
          <w:lang w:val="en-AU"/>
        </w:rPr>
        <w:t>” to select the best parameters.</w:t>
      </w:r>
    </w:p>
    <w:p w14:paraId="34975AFB" w14:textId="4431C508" w:rsidR="00BE2028" w:rsidRDefault="006C5776" w:rsidP="006C5776">
      <w:pPr>
        <w:pStyle w:val="ListParagraph"/>
        <w:numPr>
          <w:ilvl w:val="0"/>
          <w:numId w:val="10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KNN</w:t>
      </w:r>
    </w:p>
    <w:p w14:paraId="58C219B4" w14:textId="42EE09D0" w:rsidR="000A1593" w:rsidRDefault="000A1593" w:rsidP="000A1593">
      <w:pPr>
        <w:pStyle w:val="Caption"/>
        <w:keepNext/>
        <w:jc w:val="center"/>
      </w:pPr>
      <w:r>
        <w:t xml:space="preserve">Table </w:t>
      </w:r>
      <w:fldSimple w:instr=" STYLEREF 1 \s ">
        <w:r w:rsidR="007866C9">
          <w:rPr>
            <w:noProof/>
          </w:rPr>
          <w:t>2</w:t>
        </w:r>
      </w:fldSimple>
      <w:r w:rsidR="00BE3C07">
        <w:noBreakHyphen/>
      </w:r>
      <w:fldSimple w:instr=" SEQ Table \* ARABIC \s 1 ">
        <w:r w:rsidR="007866C9">
          <w:rPr>
            <w:noProof/>
          </w:rPr>
          <w:t>10</w:t>
        </w:r>
      </w:fldSimple>
      <w:r>
        <w:t xml:space="preserve"> KNN Tuning</w:t>
      </w:r>
    </w:p>
    <w:tbl>
      <w:tblPr>
        <w:tblStyle w:val="TableGrid"/>
        <w:tblW w:w="0" w:type="auto"/>
        <w:jc w:val="center"/>
        <w:tblLook w:val="0420" w:firstRow="1" w:lastRow="0" w:firstColumn="0" w:lastColumn="0" w:noHBand="0" w:noVBand="1"/>
      </w:tblPr>
      <w:tblGrid>
        <w:gridCol w:w="1293"/>
        <w:gridCol w:w="4054"/>
        <w:gridCol w:w="1427"/>
        <w:gridCol w:w="2358"/>
      </w:tblGrid>
      <w:tr w:rsidR="00BC7063" w:rsidRPr="00B7230F" w14:paraId="67AD7274" w14:textId="77777777" w:rsidTr="00E47A36">
        <w:trPr>
          <w:jc w:val="center"/>
        </w:trPr>
        <w:tc>
          <w:tcPr>
            <w:tcW w:w="0" w:type="auto"/>
            <w:shd w:val="clear" w:color="auto" w:fill="BFBFBF" w:themeFill="background1" w:themeFillShade="BF"/>
          </w:tcPr>
          <w:p w14:paraId="2E230512" w14:textId="249CDA43" w:rsidR="00BC7063" w:rsidRPr="00B7230F" w:rsidRDefault="00BC7063" w:rsidP="00E47A36">
            <w:pPr>
              <w:rPr>
                <w:rFonts w:ascii="Arial" w:hAnsi="Arial" w:cs="Arial"/>
                <w:b/>
                <w:bCs/>
                <w:lang w:val="en-AU"/>
              </w:rPr>
            </w:pPr>
            <w:r>
              <w:rPr>
                <w:rFonts w:ascii="Arial" w:hAnsi="Arial" w:cs="Arial"/>
                <w:b/>
                <w:bCs/>
                <w:lang w:val="en-AU"/>
              </w:rPr>
              <w:t>Parameter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0865A76" w14:textId="55E62647" w:rsidR="00BC7063" w:rsidRPr="00B7230F" w:rsidRDefault="002363F9" w:rsidP="00E47A36">
            <w:pPr>
              <w:rPr>
                <w:rFonts w:ascii="Arial" w:hAnsi="Arial" w:cs="Arial"/>
                <w:b/>
                <w:bCs/>
                <w:lang w:val="en-AU"/>
              </w:rPr>
            </w:pPr>
            <w:r>
              <w:rPr>
                <w:rFonts w:ascii="Arial" w:hAnsi="Arial" w:cs="Arial"/>
                <w:b/>
                <w:bCs/>
                <w:lang w:val="en-AU"/>
              </w:rPr>
              <w:t>Values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0D4908F5" w14:textId="6B2D0F54" w:rsidR="00BC7063" w:rsidRPr="00B7230F" w:rsidRDefault="00BC7063" w:rsidP="00E47A36">
            <w:pPr>
              <w:rPr>
                <w:rFonts w:ascii="Arial" w:hAnsi="Arial" w:cs="Arial"/>
                <w:b/>
                <w:bCs/>
                <w:lang w:val="en-AU"/>
              </w:rPr>
            </w:pPr>
            <w:r>
              <w:rPr>
                <w:rFonts w:ascii="Arial" w:hAnsi="Arial" w:cs="Arial"/>
                <w:b/>
                <w:bCs/>
                <w:lang w:val="en-AU"/>
              </w:rPr>
              <w:t>Best Param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45E9594C" w14:textId="70CE30E2" w:rsidR="00BC7063" w:rsidRPr="00B7230F" w:rsidRDefault="00BC7063" w:rsidP="00E47A36">
            <w:pPr>
              <w:rPr>
                <w:rFonts w:ascii="Arial" w:hAnsi="Arial" w:cs="Arial"/>
                <w:b/>
                <w:bCs/>
                <w:lang w:val="en-AU"/>
              </w:rPr>
            </w:pPr>
            <w:r>
              <w:rPr>
                <w:rFonts w:ascii="Arial" w:hAnsi="Arial" w:cs="Arial"/>
                <w:b/>
                <w:bCs/>
                <w:lang w:val="en-AU"/>
              </w:rPr>
              <w:t>Best Score</w:t>
            </w:r>
          </w:p>
        </w:tc>
      </w:tr>
      <w:tr w:rsidR="00BC7063" w:rsidRPr="00B7230F" w14:paraId="57E983EB" w14:textId="77777777" w:rsidTr="00E47A36">
        <w:trPr>
          <w:jc w:val="center"/>
        </w:trPr>
        <w:tc>
          <w:tcPr>
            <w:tcW w:w="0" w:type="auto"/>
          </w:tcPr>
          <w:p w14:paraId="040CB0B3" w14:textId="30907250" w:rsidR="00BC7063" w:rsidRPr="00B7230F" w:rsidRDefault="00BC7063" w:rsidP="00E47A36">
            <w:pPr>
              <w:rPr>
                <w:rFonts w:ascii="Arial" w:hAnsi="Arial" w:cs="Arial"/>
                <w:lang w:val="en-AU"/>
              </w:rPr>
            </w:pPr>
            <w:r w:rsidRPr="00D86AE0">
              <w:rPr>
                <w:rFonts w:ascii="Arial" w:hAnsi="Arial" w:cs="Arial"/>
                <w:lang w:val="en-AU"/>
              </w:rPr>
              <w:t>weights</w:t>
            </w:r>
          </w:p>
        </w:tc>
        <w:tc>
          <w:tcPr>
            <w:tcW w:w="0" w:type="auto"/>
          </w:tcPr>
          <w:p w14:paraId="75E36D5C" w14:textId="247D8A04" w:rsidR="00BC7063" w:rsidRPr="00B7230F" w:rsidRDefault="00BC7063" w:rsidP="00E47A36">
            <w:pPr>
              <w:rPr>
                <w:rFonts w:ascii="Arial" w:hAnsi="Arial" w:cs="Arial"/>
                <w:lang w:val="en-AU"/>
              </w:rPr>
            </w:pPr>
            <w:r w:rsidRPr="00D86AE0">
              <w:rPr>
                <w:rFonts w:ascii="Arial" w:hAnsi="Arial" w:cs="Arial"/>
                <w:lang w:val="en-AU"/>
              </w:rPr>
              <w:t>'</w:t>
            </w:r>
            <w:proofErr w:type="spellStart"/>
            <w:r w:rsidRPr="00D86AE0">
              <w:rPr>
                <w:rFonts w:ascii="Arial" w:hAnsi="Arial" w:cs="Arial"/>
                <w:lang w:val="en-AU"/>
              </w:rPr>
              <w:t>uniform','distance</w:t>
            </w:r>
            <w:proofErr w:type="spellEnd"/>
            <w:r w:rsidRPr="00D86AE0">
              <w:rPr>
                <w:rFonts w:ascii="Arial" w:hAnsi="Arial" w:cs="Arial"/>
                <w:lang w:val="en-AU"/>
              </w:rPr>
              <w:t>'</w:t>
            </w:r>
          </w:p>
        </w:tc>
        <w:tc>
          <w:tcPr>
            <w:tcW w:w="0" w:type="auto"/>
          </w:tcPr>
          <w:p w14:paraId="30E75450" w14:textId="328A1200" w:rsidR="00BC7063" w:rsidRPr="00B7230F" w:rsidRDefault="00BC7063" w:rsidP="00E47A3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distance</w:t>
            </w:r>
          </w:p>
        </w:tc>
        <w:tc>
          <w:tcPr>
            <w:tcW w:w="0" w:type="auto"/>
            <w:vMerge w:val="restart"/>
          </w:tcPr>
          <w:p w14:paraId="359A5E80" w14:textId="6131CF3E" w:rsidR="00BC7063" w:rsidRPr="00B7230F" w:rsidRDefault="00BC7063" w:rsidP="00E47A36">
            <w:pPr>
              <w:rPr>
                <w:rFonts w:ascii="Arial" w:hAnsi="Arial" w:cs="Arial"/>
                <w:lang w:val="en-AU"/>
              </w:rPr>
            </w:pPr>
            <w:r w:rsidRPr="00B7230F">
              <w:rPr>
                <w:rFonts w:ascii="Arial" w:hAnsi="Arial" w:cs="Arial"/>
                <w:lang w:val="en-AU"/>
              </w:rPr>
              <w:t>0.8703840669201928</w:t>
            </w:r>
          </w:p>
        </w:tc>
      </w:tr>
      <w:tr w:rsidR="00BC7063" w:rsidRPr="00B7230F" w14:paraId="1C1435CE" w14:textId="77777777" w:rsidTr="00E47A36">
        <w:trPr>
          <w:jc w:val="center"/>
        </w:trPr>
        <w:tc>
          <w:tcPr>
            <w:tcW w:w="0" w:type="auto"/>
          </w:tcPr>
          <w:p w14:paraId="3476B7DF" w14:textId="307E275A" w:rsidR="00BC7063" w:rsidRPr="00B7230F" w:rsidRDefault="00BC7063" w:rsidP="00E47A36">
            <w:pPr>
              <w:rPr>
                <w:rFonts w:ascii="Arial" w:hAnsi="Arial" w:cs="Arial"/>
                <w:lang w:val="en-AU"/>
              </w:rPr>
            </w:pPr>
            <w:proofErr w:type="spellStart"/>
            <w:r w:rsidRPr="00D86AE0">
              <w:rPr>
                <w:rFonts w:ascii="Arial" w:hAnsi="Arial" w:cs="Arial"/>
                <w:lang w:val="en-AU"/>
              </w:rPr>
              <w:t>neighbors</w:t>
            </w:r>
            <w:proofErr w:type="spellEnd"/>
          </w:p>
        </w:tc>
        <w:tc>
          <w:tcPr>
            <w:tcW w:w="0" w:type="auto"/>
          </w:tcPr>
          <w:p w14:paraId="4978B642" w14:textId="1F8ADF71" w:rsidR="00BC7063" w:rsidRPr="00B7230F" w:rsidRDefault="00BC7063" w:rsidP="00E47A36">
            <w:pPr>
              <w:rPr>
                <w:rFonts w:ascii="Arial" w:hAnsi="Arial" w:cs="Arial"/>
                <w:lang w:val="en-AU"/>
              </w:rPr>
            </w:pPr>
            <w:r w:rsidRPr="00D86AE0">
              <w:rPr>
                <w:rFonts w:ascii="Arial" w:hAnsi="Arial" w:cs="Arial"/>
                <w:lang w:val="en-AU"/>
              </w:rPr>
              <w:t>1,3,7,11,17,21,25,30,35,40,45,50,55,60</w:t>
            </w:r>
          </w:p>
        </w:tc>
        <w:tc>
          <w:tcPr>
            <w:tcW w:w="0" w:type="auto"/>
          </w:tcPr>
          <w:p w14:paraId="36F4F06C" w14:textId="188D0FEA" w:rsidR="00BC7063" w:rsidRPr="00B7230F" w:rsidRDefault="00BC7063" w:rsidP="00E47A3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25</w:t>
            </w:r>
          </w:p>
        </w:tc>
        <w:tc>
          <w:tcPr>
            <w:tcW w:w="0" w:type="auto"/>
            <w:vMerge/>
          </w:tcPr>
          <w:p w14:paraId="6DB82F08" w14:textId="31AF84F6" w:rsidR="00BC7063" w:rsidRPr="00B7230F" w:rsidRDefault="00BC7063" w:rsidP="00E47A36">
            <w:pPr>
              <w:rPr>
                <w:rFonts w:ascii="Arial" w:hAnsi="Arial" w:cs="Arial"/>
                <w:lang w:val="en-AU"/>
              </w:rPr>
            </w:pPr>
          </w:p>
        </w:tc>
      </w:tr>
    </w:tbl>
    <w:p w14:paraId="481DAABE" w14:textId="76461E2C" w:rsidR="006C5776" w:rsidRDefault="006C5776" w:rsidP="006C5776">
      <w:pPr>
        <w:pStyle w:val="ListParagraph"/>
        <w:numPr>
          <w:ilvl w:val="0"/>
          <w:numId w:val="10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DT</w:t>
      </w:r>
    </w:p>
    <w:p w14:paraId="2C636BA3" w14:textId="2319BA19" w:rsidR="0047513E" w:rsidRDefault="0047513E" w:rsidP="0047513E">
      <w:pPr>
        <w:pStyle w:val="Caption"/>
        <w:keepNext/>
        <w:jc w:val="center"/>
      </w:pPr>
      <w:r>
        <w:t xml:space="preserve">Table </w:t>
      </w:r>
      <w:fldSimple w:instr=" STYLEREF 1 \s ">
        <w:r w:rsidR="007866C9">
          <w:rPr>
            <w:noProof/>
          </w:rPr>
          <w:t>2</w:t>
        </w:r>
      </w:fldSimple>
      <w:r w:rsidR="00BE3C07">
        <w:noBreakHyphen/>
      </w:r>
      <w:fldSimple w:instr=" SEQ Table \* ARABIC \s 1 ">
        <w:r w:rsidR="007866C9">
          <w:rPr>
            <w:noProof/>
          </w:rPr>
          <w:t>11</w:t>
        </w:r>
      </w:fldSimple>
      <w:r>
        <w:t xml:space="preserve"> DT Tuning</w:t>
      </w:r>
    </w:p>
    <w:tbl>
      <w:tblPr>
        <w:tblStyle w:val="TableGrid"/>
        <w:tblW w:w="0" w:type="auto"/>
        <w:jc w:val="center"/>
        <w:tblLook w:val="0420" w:firstRow="1" w:lastRow="0" w:firstColumn="0" w:lastColumn="0" w:noHBand="0" w:noVBand="1"/>
      </w:tblPr>
      <w:tblGrid>
        <w:gridCol w:w="2026"/>
        <w:gridCol w:w="2708"/>
        <w:gridCol w:w="1427"/>
        <w:gridCol w:w="2235"/>
      </w:tblGrid>
      <w:tr w:rsidR="0047513E" w:rsidRPr="00B7230F" w14:paraId="29367FFA" w14:textId="77777777" w:rsidTr="00E47A36">
        <w:trPr>
          <w:jc w:val="center"/>
        </w:trPr>
        <w:tc>
          <w:tcPr>
            <w:tcW w:w="0" w:type="auto"/>
            <w:shd w:val="clear" w:color="auto" w:fill="BFBFBF" w:themeFill="background1" w:themeFillShade="BF"/>
          </w:tcPr>
          <w:p w14:paraId="08BF27F7" w14:textId="77777777" w:rsidR="0047513E" w:rsidRPr="00B7230F" w:rsidRDefault="0047513E" w:rsidP="00E47A36">
            <w:pPr>
              <w:rPr>
                <w:rFonts w:ascii="Arial" w:hAnsi="Arial" w:cs="Arial"/>
                <w:b/>
                <w:bCs/>
                <w:lang w:val="en-AU"/>
              </w:rPr>
            </w:pPr>
            <w:r>
              <w:rPr>
                <w:rFonts w:ascii="Arial" w:hAnsi="Arial" w:cs="Arial"/>
                <w:b/>
                <w:bCs/>
                <w:lang w:val="en-AU"/>
              </w:rPr>
              <w:t>Parameter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286CD89F" w14:textId="58A446BB" w:rsidR="0047513E" w:rsidRPr="00B7230F" w:rsidRDefault="002363F9" w:rsidP="00E47A36">
            <w:pPr>
              <w:rPr>
                <w:rFonts w:ascii="Arial" w:hAnsi="Arial" w:cs="Arial"/>
                <w:b/>
                <w:bCs/>
                <w:lang w:val="en-AU"/>
              </w:rPr>
            </w:pPr>
            <w:r>
              <w:rPr>
                <w:rFonts w:ascii="Arial" w:hAnsi="Arial" w:cs="Arial"/>
                <w:b/>
                <w:bCs/>
                <w:lang w:val="en-AU"/>
              </w:rPr>
              <w:t>Values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72BF0478" w14:textId="77777777" w:rsidR="0047513E" w:rsidRPr="00B7230F" w:rsidRDefault="0047513E" w:rsidP="00E47A36">
            <w:pPr>
              <w:rPr>
                <w:rFonts w:ascii="Arial" w:hAnsi="Arial" w:cs="Arial"/>
                <w:b/>
                <w:bCs/>
                <w:lang w:val="en-AU"/>
              </w:rPr>
            </w:pPr>
            <w:r>
              <w:rPr>
                <w:rFonts w:ascii="Arial" w:hAnsi="Arial" w:cs="Arial"/>
                <w:b/>
                <w:bCs/>
                <w:lang w:val="en-AU"/>
              </w:rPr>
              <w:t>Best Param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251B73CF" w14:textId="77777777" w:rsidR="0047513E" w:rsidRPr="00B7230F" w:rsidRDefault="0047513E" w:rsidP="00E47A36">
            <w:pPr>
              <w:rPr>
                <w:rFonts w:ascii="Arial" w:hAnsi="Arial" w:cs="Arial"/>
                <w:b/>
                <w:bCs/>
                <w:lang w:val="en-AU"/>
              </w:rPr>
            </w:pPr>
            <w:r>
              <w:rPr>
                <w:rFonts w:ascii="Arial" w:hAnsi="Arial" w:cs="Arial"/>
                <w:b/>
                <w:bCs/>
                <w:lang w:val="en-AU"/>
              </w:rPr>
              <w:t>Best Score</w:t>
            </w:r>
          </w:p>
        </w:tc>
      </w:tr>
      <w:tr w:rsidR="00F77FBD" w:rsidRPr="00B7230F" w14:paraId="60C23FCA" w14:textId="77777777" w:rsidTr="00E47A36">
        <w:trPr>
          <w:jc w:val="center"/>
        </w:trPr>
        <w:tc>
          <w:tcPr>
            <w:tcW w:w="0" w:type="auto"/>
          </w:tcPr>
          <w:p w14:paraId="2AD86101" w14:textId="7079400C" w:rsidR="00F77FBD" w:rsidRPr="00B7230F" w:rsidRDefault="00F77FBD" w:rsidP="00E47A36">
            <w:pPr>
              <w:rPr>
                <w:rFonts w:ascii="Arial" w:hAnsi="Arial" w:cs="Arial"/>
                <w:lang w:val="en-AU"/>
              </w:rPr>
            </w:pPr>
            <w:r w:rsidRPr="002363F9">
              <w:rPr>
                <w:rFonts w:ascii="Arial" w:hAnsi="Arial" w:cs="Arial"/>
                <w:lang w:val="en-AU"/>
              </w:rPr>
              <w:t>criterion</w:t>
            </w:r>
          </w:p>
        </w:tc>
        <w:tc>
          <w:tcPr>
            <w:tcW w:w="0" w:type="auto"/>
          </w:tcPr>
          <w:p w14:paraId="4A0E2C45" w14:textId="0E7384AF" w:rsidR="00F77FBD" w:rsidRPr="00B7230F" w:rsidRDefault="00F77FBD" w:rsidP="00E47A36">
            <w:pPr>
              <w:rPr>
                <w:rFonts w:ascii="Arial" w:hAnsi="Arial" w:cs="Arial"/>
                <w:lang w:val="en-AU"/>
              </w:rPr>
            </w:pPr>
            <w:r w:rsidRPr="002363F9">
              <w:rPr>
                <w:rFonts w:ascii="Arial" w:hAnsi="Arial" w:cs="Arial"/>
                <w:lang w:val="en-AU"/>
              </w:rPr>
              <w:t>'</w:t>
            </w:r>
            <w:proofErr w:type="spellStart"/>
            <w:r w:rsidRPr="002363F9">
              <w:rPr>
                <w:rFonts w:ascii="Arial" w:hAnsi="Arial" w:cs="Arial"/>
                <w:lang w:val="en-AU"/>
              </w:rPr>
              <w:t>gini</w:t>
            </w:r>
            <w:proofErr w:type="spellEnd"/>
            <w:r w:rsidRPr="002363F9">
              <w:rPr>
                <w:rFonts w:ascii="Arial" w:hAnsi="Arial" w:cs="Arial"/>
                <w:lang w:val="en-AU"/>
              </w:rPr>
              <w:t>','entropy'</w:t>
            </w:r>
          </w:p>
        </w:tc>
        <w:tc>
          <w:tcPr>
            <w:tcW w:w="0" w:type="auto"/>
          </w:tcPr>
          <w:p w14:paraId="1CC522CB" w14:textId="52DB7649" w:rsidR="00F77FBD" w:rsidRPr="00B7230F" w:rsidRDefault="00F77FBD" w:rsidP="00E47A36">
            <w:pPr>
              <w:rPr>
                <w:rFonts w:ascii="Arial" w:hAnsi="Arial" w:cs="Arial"/>
                <w:lang w:val="en-AU"/>
              </w:rPr>
            </w:pPr>
            <w:proofErr w:type="spellStart"/>
            <w:r>
              <w:rPr>
                <w:rFonts w:ascii="Arial" w:hAnsi="Arial" w:cs="Arial"/>
                <w:lang w:val="en-AU"/>
              </w:rPr>
              <w:t>gini</w:t>
            </w:r>
            <w:proofErr w:type="spellEnd"/>
          </w:p>
        </w:tc>
        <w:tc>
          <w:tcPr>
            <w:tcW w:w="0" w:type="auto"/>
            <w:vMerge w:val="restart"/>
          </w:tcPr>
          <w:p w14:paraId="51D48369" w14:textId="50A5D567" w:rsidR="00F77FBD" w:rsidRPr="00B7230F" w:rsidRDefault="00F77FBD" w:rsidP="00E47A36">
            <w:pPr>
              <w:rPr>
                <w:rFonts w:ascii="Arial" w:hAnsi="Arial" w:cs="Arial"/>
                <w:lang w:val="en-AU"/>
              </w:rPr>
            </w:pPr>
            <w:r w:rsidRPr="002363F9">
              <w:rPr>
                <w:rFonts w:ascii="Arial" w:hAnsi="Arial" w:cs="Arial"/>
                <w:lang w:val="en-AU"/>
              </w:rPr>
              <w:t>0.782205912087215</w:t>
            </w:r>
          </w:p>
        </w:tc>
      </w:tr>
      <w:tr w:rsidR="00F77FBD" w:rsidRPr="00B7230F" w14:paraId="15B443D2" w14:textId="77777777" w:rsidTr="00E47A36">
        <w:trPr>
          <w:jc w:val="center"/>
        </w:trPr>
        <w:tc>
          <w:tcPr>
            <w:tcW w:w="0" w:type="auto"/>
          </w:tcPr>
          <w:p w14:paraId="171610C3" w14:textId="24F25044" w:rsidR="00F77FBD" w:rsidRPr="00B7230F" w:rsidRDefault="00F77FBD" w:rsidP="00E47A36">
            <w:pPr>
              <w:rPr>
                <w:rFonts w:ascii="Arial" w:hAnsi="Arial" w:cs="Arial"/>
                <w:lang w:val="en-AU"/>
              </w:rPr>
            </w:pPr>
            <w:proofErr w:type="spellStart"/>
            <w:r w:rsidRPr="002363F9">
              <w:rPr>
                <w:rFonts w:ascii="Arial" w:hAnsi="Arial" w:cs="Arial"/>
                <w:lang w:val="en-AU"/>
              </w:rPr>
              <w:t>min_samples_split</w:t>
            </w:r>
            <w:proofErr w:type="spellEnd"/>
          </w:p>
        </w:tc>
        <w:tc>
          <w:tcPr>
            <w:tcW w:w="0" w:type="auto"/>
          </w:tcPr>
          <w:p w14:paraId="448DBD4A" w14:textId="69E618E1" w:rsidR="00F77FBD" w:rsidRPr="00B7230F" w:rsidRDefault="00F77FBD" w:rsidP="00E47A36">
            <w:pPr>
              <w:rPr>
                <w:rFonts w:ascii="Arial" w:hAnsi="Arial" w:cs="Arial"/>
                <w:lang w:val="en-AU"/>
              </w:rPr>
            </w:pPr>
            <w:r w:rsidRPr="002363F9">
              <w:rPr>
                <w:rFonts w:ascii="Arial" w:hAnsi="Arial" w:cs="Arial"/>
                <w:lang w:val="en-AU"/>
              </w:rPr>
              <w:t>2,3,4,5,7,10,15,20</w:t>
            </w:r>
          </w:p>
        </w:tc>
        <w:tc>
          <w:tcPr>
            <w:tcW w:w="0" w:type="auto"/>
          </w:tcPr>
          <w:p w14:paraId="0CA39F6B" w14:textId="4CA2FF4F" w:rsidR="00F77FBD" w:rsidRPr="00B7230F" w:rsidRDefault="00F77FBD" w:rsidP="00E47A3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2</w:t>
            </w:r>
          </w:p>
        </w:tc>
        <w:tc>
          <w:tcPr>
            <w:tcW w:w="0" w:type="auto"/>
            <w:vMerge/>
          </w:tcPr>
          <w:p w14:paraId="7C27960C" w14:textId="77777777" w:rsidR="00F77FBD" w:rsidRPr="00B7230F" w:rsidRDefault="00F77FBD" w:rsidP="00E47A36">
            <w:pPr>
              <w:rPr>
                <w:rFonts w:ascii="Arial" w:hAnsi="Arial" w:cs="Arial"/>
                <w:lang w:val="en-AU"/>
              </w:rPr>
            </w:pPr>
          </w:p>
        </w:tc>
      </w:tr>
      <w:tr w:rsidR="00F77FBD" w:rsidRPr="00B7230F" w14:paraId="2A22F3ED" w14:textId="77777777" w:rsidTr="00E47A36">
        <w:trPr>
          <w:jc w:val="center"/>
        </w:trPr>
        <w:tc>
          <w:tcPr>
            <w:tcW w:w="0" w:type="auto"/>
          </w:tcPr>
          <w:p w14:paraId="74E38860" w14:textId="19F485B2" w:rsidR="00F77FBD" w:rsidRPr="002363F9" w:rsidRDefault="00F77FBD" w:rsidP="00E47A36">
            <w:pPr>
              <w:rPr>
                <w:rFonts w:ascii="Arial" w:hAnsi="Arial" w:cs="Arial"/>
                <w:lang w:val="en-AU"/>
              </w:rPr>
            </w:pPr>
            <w:proofErr w:type="spellStart"/>
            <w:r w:rsidRPr="002363F9">
              <w:rPr>
                <w:rFonts w:ascii="Arial" w:hAnsi="Arial" w:cs="Arial"/>
                <w:lang w:val="en-AU"/>
              </w:rPr>
              <w:t>max_depth</w:t>
            </w:r>
            <w:proofErr w:type="spellEnd"/>
          </w:p>
        </w:tc>
        <w:tc>
          <w:tcPr>
            <w:tcW w:w="0" w:type="auto"/>
          </w:tcPr>
          <w:p w14:paraId="57F3BBF1" w14:textId="66739E9F" w:rsidR="00F77FBD" w:rsidRPr="002363F9" w:rsidRDefault="00F77FBD" w:rsidP="00E47A36">
            <w:pPr>
              <w:rPr>
                <w:rFonts w:ascii="Arial" w:hAnsi="Arial" w:cs="Arial"/>
                <w:lang w:val="en-AU"/>
              </w:rPr>
            </w:pPr>
            <w:r w:rsidRPr="002363F9">
              <w:rPr>
                <w:rFonts w:ascii="Arial" w:hAnsi="Arial" w:cs="Arial"/>
                <w:lang w:val="en-AU"/>
              </w:rPr>
              <w:t>5,7,8,9,10,11,12,13,14,15</w:t>
            </w:r>
          </w:p>
        </w:tc>
        <w:tc>
          <w:tcPr>
            <w:tcW w:w="0" w:type="auto"/>
          </w:tcPr>
          <w:p w14:paraId="3C7DEA23" w14:textId="4A9EE7FE" w:rsidR="00F77FBD" w:rsidRDefault="00F77FBD" w:rsidP="00E47A3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7</w:t>
            </w:r>
          </w:p>
        </w:tc>
        <w:tc>
          <w:tcPr>
            <w:tcW w:w="0" w:type="auto"/>
            <w:vMerge/>
          </w:tcPr>
          <w:p w14:paraId="458C1589" w14:textId="77777777" w:rsidR="00F77FBD" w:rsidRPr="00B7230F" w:rsidRDefault="00F77FBD" w:rsidP="00E47A36">
            <w:pPr>
              <w:rPr>
                <w:rFonts w:ascii="Arial" w:hAnsi="Arial" w:cs="Arial"/>
                <w:lang w:val="en-AU"/>
              </w:rPr>
            </w:pPr>
          </w:p>
        </w:tc>
      </w:tr>
    </w:tbl>
    <w:p w14:paraId="59F08C0C" w14:textId="46B49FA5" w:rsidR="006C5776" w:rsidRDefault="006C5776" w:rsidP="006C5776">
      <w:pPr>
        <w:pStyle w:val="ListParagraph"/>
        <w:numPr>
          <w:ilvl w:val="0"/>
          <w:numId w:val="10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NB</w:t>
      </w:r>
    </w:p>
    <w:p w14:paraId="0A01DABC" w14:textId="2E276B6C" w:rsidR="0047513E" w:rsidRDefault="0047513E" w:rsidP="0047513E">
      <w:pPr>
        <w:pStyle w:val="Caption"/>
        <w:keepNext/>
        <w:jc w:val="center"/>
      </w:pPr>
      <w:r>
        <w:t xml:space="preserve">Table </w:t>
      </w:r>
      <w:fldSimple w:instr=" STYLEREF 1 \s ">
        <w:r w:rsidR="007866C9">
          <w:rPr>
            <w:noProof/>
          </w:rPr>
          <w:t>2</w:t>
        </w:r>
      </w:fldSimple>
      <w:r w:rsidR="00BE3C07">
        <w:noBreakHyphen/>
      </w:r>
      <w:fldSimple w:instr=" SEQ Table \* ARABIC \s 1 ">
        <w:r w:rsidR="007866C9">
          <w:rPr>
            <w:noProof/>
          </w:rPr>
          <w:t>12</w:t>
        </w:r>
      </w:fldSimple>
      <w:r>
        <w:t xml:space="preserve"> NB Tuning</w:t>
      </w:r>
    </w:p>
    <w:tbl>
      <w:tblPr>
        <w:tblStyle w:val="TableGrid"/>
        <w:tblW w:w="0" w:type="auto"/>
        <w:jc w:val="center"/>
        <w:tblLook w:val="0420" w:firstRow="1" w:lastRow="0" w:firstColumn="0" w:lastColumn="0" w:noHBand="0" w:noVBand="1"/>
      </w:tblPr>
      <w:tblGrid>
        <w:gridCol w:w="1659"/>
        <w:gridCol w:w="2834"/>
        <w:gridCol w:w="1427"/>
        <w:gridCol w:w="2219"/>
      </w:tblGrid>
      <w:tr w:rsidR="0047513E" w:rsidRPr="00B7230F" w14:paraId="05DF438B" w14:textId="77777777" w:rsidTr="00E47A36">
        <w:trPr>
          <w:jc w:val="center"/>
        </w:trPr>
        <w:tc>
          <w:tcPr>
            <w:tcW w:w="0" w:type="auto"/>
            <w:shd w:val="clear" w:color="auto" w:fill="BFBFBF" w:themeFill="background1" w:themeFillShade="BF"/>
          </w:tcPr>
          <w:p w14:paraId="22652F94" w14:textId="77777777" w:rsidR="0047513E" w:rsidRPr="00B7230F" w:rsidRDefault="0047513E" w:rsidP="00E47A36">
            <w:pPr>
              <w:rPr>
                <w:rFonts w:ascii="Arial" w:hAnsi="Arial" w:cs="Arial"/>
                <w:b/>
                <w:bCs/>
                <w:lang w:val="en-AU"/>
              </w:rPr>
            </w:pPr>
            <w:r>
              <w:rPr>
                <w:rFonts w:ascii="Arial" w:hAnsi="Arial" w:cs="Arial"/>
                <w:b/>
                <w:bCs/>
                <w:lang w:val="en-AU"/>
              </w:rPr>
              <w:t>Parameter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EDEFB23" w14:textId="3B9A6D9A" w:rsidR="0047513E" w:rsidRPr="00B7230F" w:rsidRDefault="00E73FD5" w:rsidP="00E47A36">
            <w:pPr>
              <w:rPr>
                <w:rFonts w:ascii="Arial" w:hAnsi="Arial" w:cs="Arial"/>
                <w:b/>
                <w:bCs/>
                <w:lang w:val="en-AU"/>
              </w:rPr>
            </w:pPr>
            <w:r>
              <w:rPr>
                <w:rFonts w:ascii="Arial" w:hAnsi="Arial" w:cs="Arial"/>
                <w:b/>
                <w:bCs/>
                <w:lang w:val="en-AU"/>
              </w:rPr>
              <w:t>Values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6B55344C" w14:textId="77777777" w:rsidR="0047513E" w:rsidRPr="00B7230F" w:rsidRDefault="0047513E" w:rsidP="00E47A36">
            <w:pPr>
              <w:rPr>
                <w:rFonts w:ascii="Arial" w:hAnsi="Arial" w:cs="Arial"/>
                <w:b/>
                <w:bCs/>
                <w:lang w:val="en-AU"/>
              </w:rPr>
            </w:pPr>
            <w:r>
              <w:rPr>
                <w:rFonts w:ascii="Arial" w:hAnsi="Arial" w:cs="Arial"/>
                <w:b/>
                <w:bCs/>
                <w:lang w:val="en-AU"/>
              </w:rPr>
              <w:t>Best Param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EC4257F" w14:textId="77777777" w:rsidR="0047513E" w:rsidRPr="00B7230F" w:rsidRDefault="0047513E" w:rsidP="00E47A36">
            <w:pPr>
              <w:rPr>
                <w:rFonts w:ascii="Arial" w:hAnsi="Arial" w:cs="Arial"/>
                <w:b/>
                <w:bCs/>
                <w:lang w:val="en-AU"/>
              </w:rPr>
            </w:pPr>
            <w:r>
              <w:rPr>
                <w:rFonts w:ascii="Arial" w:hAnsi="Arial" w:cs="Arial"/>
                <w:b/>
                <w:bCs/>
                <w:lang w:val="en-AU"/>
              </w:rPr>
              <w:t>Best Score</w:t>
            </w:r>
          </w:p>
        </w:tc>
      </w:tr>
      <w:tr w:rsidR="0047513E" w:rsidRPr="00B7230F" w14:paraId="6BAD87B9" w14:textId="77777777" w:rsidTr="00E47A36">
        <w:trPr>
          <w:jc w:val="center"/>
        </w:trPr>
        <w:tc>
          <w:tcPr>
            <w:tcW w:w="0" w:type="auto"/>
          </w:tcPr>
          <w:p w14:paraId="612EED22" w14:textId="70F7A3EF" w:rsidR="0047513E" w:rsidRPr="00B7230F" w:rsidRDefault="00E73FD5" w:rsidP="00E47A36">
            <w:pPr>
              <w:rPr>
                <w:rFonts w:ascii="Arial" w:hAnsi="Arial" w:cs="Arial"/>
                <w:lang w:val="en-AU"/>
              </w:rPr>
            </w:pPr>
            <w:proofErr w:type="spellStart"/>
            <w:r w:rsidRPr="00E73FD5">
              <w:rPr>
                <w:rFonts w:ascii="Arial" w:hAnsi="Arial" w:cs="Arial"/>
                <w:lang w:val="en-AU"/>
              </w:rPr>
              <w:t>var_smoothing</w:t>
            </w:r>
            <w:proofErr w:type="spellEnd"/>
          </w:p>
        </w:tc>
        <w:tc>
          <w:tcPr>
            <w:tcW w:w="0" w:type="auto"/>
          </w:tcPr>
          <w:p w14:paraId="604C0FAF" w14:textId="58867559" w:rsidR="0047513E" w:rsidRPr="00B7230F" w:rsidRDefault="00E73FD5" w:rsidP="00E47A36">
            <w:pPr>
              <w:rPr>
                <w:rFonts w:ascii="Arial" w:hAnsi="Arial" w:cs="Arial"/>
                <w:lang w:val="en-AU"/>
              </w:rPr>
            </w:pPr>
            <w:r w:rsidRPr="00E73FD5">
              <w:rPr>
                <w:rFonts w:ascii="Arial" w:hAnsi="Arial" w:cs="Arial"/>
                <w:lang w:val="en-AU"/>
              </w:rPr>
              <w:t>1e-10, 1e-09, 1e-08, 1e-07</w:t>
            </w:r>
          </w:p>
        </w:tc>
        <w:tc>
          <w:tcPr>
            <w:tcW w:w="0" w:type="auto"/>
          </w:tcPr>
          <w:p w14:paraId="6102A0B6" w14:textId="142F63E4" w:rsidR="0047513E" w:rsidRPr="00B7230F" w:rsidRDefault="00E73FD5" w:rsidP="00E47A36">
            <w:pPr>
              <w:rPr>
                <w:rFonts w:ascii="Arial" w:hAnsi="Arial" w:cs="Arial"/>
                <w:lang w:val="en-AU"/>
              </w:rPr>
            </w:pPr>
            <w:r w:rsidRPr="00E73FD5">
              <w:rPr>
                <w:rFonts w:ascii="Arial" w:hAnsi="Arial" w:cs="Arial"/>
                <w:lang w:val="en-AU"/>
              </w:rPr>
              <w:t>1e-10</w:t>
            </w:r>
          </w:p>
        </w:tc>
        <w:tc>
          <w:tcPr>
            <w:tcW w:w="0" w:type="auto"/>
          </w:tcPr>
          <w:p w14:paraId="3CDC54C9" w14:textId="023960A5" w:rsidR="0047513E" w:rsidRPr="00B7230F" w:rsidRDefault="00E73FD5" w:rsidP="00E47A36">
            <w:pPr>
              <w:rPr>
                <w:rFonts w:ascii="Arial" w:hAnsi="Arial" w:cs="Arial"/>
                <w:lang w:val="en-AU"/>
              </w:rPr>
            </w:pPr>
            <w:r w:rsidRPr="00E73FD5">
              <w:rPr>
                <w:rFonts w:ascii="Arial" w:hAnsi="Arial" w:cs="Arial"/>
                <w:lang w:val="en-AU"/>
              </w:rPr>
              <w:t>0.763941400117287</w:t>
            </w:r>
          </w:p>
        </w:tc>
      </w:tr>
    </w:tbl>
    <w:p w14:paraId="0B3B784C" w14:textId="675AF1BC" w:rsidR="006C5776" w:rsidRDefault="006C5776" w:rsidP="006C5776">
      <w:pPr>
        <w:pStyle w:val="ListParagraph"/>
        <w:numPr>
          <w:ilvl w:val="0"/>
          <w:numId w:val="10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SVM</w:t>
      </w:r>
    </w:p>
    <w:p w14:paraId="61A29D5D" w14:textId="32D05BB0" w:rsidR="0047513E" w:rsidRDefault="0047513E" w:rsidP="0047513E">
      <w:pPr>
        <w:pStyle w:val="Caption"/>
        <w:keepNext/>
        <w:jc w:val="center"/>
      </w:pPr>
      <w:r>
        <w:t xml:space="preserve">Table </w:t>
      </w:r>
      <w:fldSimple w:instr=" STYLEREF 1 \s ">
        <w:r w:rsidR="007866C9">
          <w:rPr>
            <w:noProof/>
          </w:rPr>
          <w:t>2</w:t>
        </w:r>
      </w:fldSimple>
      <w:r w:rsidR="00BE3C07">
        <w:noBreakHyphen/>
      </w:r>
      <w:fldSimple w:instr=" SEQ Table \* ARABIC \s 1 ">
        <w:r w:rsidR="007866C9">
          <w:rPr>
            <w:noProof/>
          </w:rPr>
          <w:t>13</w:t>
        </w:r>
      </w:fldSimple>
      <w:r>
        <w:t xml:space="preserve"> SVM Tuning</w:t>
      </w:r>
    </w:p>
    <w:tbl>
      <w:tblPr>
        <w:tblStyle w:val="TableGrid"/>
        <w:tblW w:w="0" w:type="auto"/>
        <w:jc w:val="center"/>
        <w:tblLook w:val="0420" w:firstRow="1" w:lastRow="0" w:firstColumn="0" w:lastColumn="0" w:noHBand="0" w:noVBand="1"/>
      </w:tblPr>
      <w:tblGrid>
        <w:gridCol w:w="1293"/>
        <w:gridCol w:w="2663"/>
        <w:gridCol w:w="1427"/>
        <w:gridCol w:w="2358"/>
      </w:tblGrid>
      <w:tr w:rsidR="0047513E" w:rsidRPr="00B7230F" w14:paraId="170AD444" w14:textId="77777777" w:rsidTr="00E47A36">
        <w:trPr>
          <w:jc w:val="center"/>
        </w:trPr>
        <w:tc>
          <w:tcPr>
            <w:tcW w:w="0" w:type="auto"/>
            <w:shd w:val="clear" w:color="auto" w:fill="BFBFBF" w:themeFill="background1" w:themeFillShade="BF"/>
          </w:tcPr>
          <w:p w14:paraId="24B1A4F6" w14:textId="77777777" w:rsidR="0047513E" w:rsidRPr="00B7230F" w:rsidRDefault="0047513E" w:rsidP="00E47A36">
            <w:pPr>
              <w:rPr>
                <w:rFonts w:ascii="Arial" w:hAnsi="Arial" w:cs="Arial"/>
                <w:b/>
                <w:bCs/>
                <w:lang w:val="en-AU"/>
              </w:rPr>
            </w:pPr>
            <w:r>
              <w:rPr>
                <w:rFonts w:ascii="Arial" w:hAnsi="Arial" w:cs="Arial"/>
                <w:b/>
                <w:bCs/>
                <w:lang w:val="en-AU"/>
              </w:rPr>
              <w:t>Parameter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4E1230D5" w14:textId="2A7A6312" w:rsidR="0047513E" w:rsidRPr="00B7230F" w:rsidRDefault="00E73FD5" w:rsidP="00E47A36">
            <w:pPr>
              <w:rPr>
                <w:rFonts w:ascii="Arial" w:hAnsi="Arial" w:cs="Arial"/>
                <w:b/>
                <w:bCs/>
                <w:lang w:val="en-AU"/>
              </w:rPr>
            </w:pPr>
            <w:r>
              <w:rPr>
                <w:rFonts w:ascii="Arial" w:hAnsi="Arial" w:cs="Arial"/>
                <w:b/>
                <w:bCs/>
                <w:lang w:val="en-AU"/>
              </w:rPr>
              <w:t>Values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2AE82F73" w14:textId="77777777" w:rsidR="0047513E" w:rsidRPr="00B7230F" w:rsidRDefault="0047513E" w:rsidP="00E47A36">
            <w:pPr>
              <w:rPr>
                <w:rFonts w:ascii="Arial" w:hAnsi="Arial" w:cs="Arial"/>
                <w:b/>
                <w:bCs/>
                <w:lang w:val="en-AU"/>
              </w:rPr>
            </w:pPr>
            <w:r>
              <w:rPr>
                <w:rFonts w:ascii="Arial" w:hAnsi="Arial" w:cs="Arial"/>
                <w:b/>
                <w:bCs/>
                <w:lang w:val="en-AU"/>
              </w:rPr>
              <w:t>Best Param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287120FA" w14:textId="77777777" w:rsidR="0047513E" w:rsidRPr="00B7230F" w:rsidRDefault="0047513E" w:rsidP="00E47A36">
            <w:pPr>
              <w:rPr>
                <w:rFonts w:ascii="Arial" w:hAnsi="Arial" w:cs="Arial"/>
                <w:b/>
                <w:bCs/>
                <w:lang w:val="en-AU"/>
              </w:rPr>
            </w:pPr>
            <w:r>
              <w:rPr>
                <w:rFonts w:ascii="Arial" w:hAnsi="Arial" w:cs="Arial"/>
                <w:b/>
                <w:bCs/>
                <w:lang w:val="en-AU"/>
              </w:rPr>
              <w:t>Best Score</w:t>
            </w:r>
          </w:p>
        </w:tc>
      </w:tr>
      <w:tr w:rsidR="00365424" w:rsidRPr="00B7230F" w14:paraId="07B1CFED" w14:textId="77777777" w:rsidTr="00E47A36">
        <w:trPr>
          <w:jc w:val="center"/>
        </w:trPr>
        <w:tc>
          <w:tcPr>
            <w:tcW w:w="0" w:type="auto"/>
          </w:tcPr>
          <w:p w14:paraId="157DE615" w14:textId="1DE150A2" w:rsidR="00365424" w:rsidRPr="00B7230F" w:rsidRDefault="00365424" w:rsidP="00E47A36">
            <w:pPr>
              <w:rPr>
                <w:rFonts w:ascii="Arial" w:hAnsi="Arial" w:cs="Arial"/>
                <w:lang w:val="en-AU"/>
              </w:rPr>
            </w:pPr>
            <w:r w:rsidRPr="00E73FD5">
              <w:rPr>
                <w:rFonts w:ascii="Arial" w:hAnsi="Arial" w:cs="Arial"/>
                <w:lang w:val="en-AU"/>
              </w:rPr>
              <w:t>kernel</w:t>
            </w:r>
          </w:p>
        </w:tc>
        <w:tc>
          <w:tcPr>
            <w:tcW w:w="0" w:type="auto"/>
          </w:tcPr>
          <w:p w14:paraId="19F08202" w14:textId="03DB1F23" w:rsidR="00365424" w:rsidRPr="00B7230F" w:rsidRDefault="00365424" w:rsidP="00E47A36">
            <w:pPr>
              <w:rPr>
                <w:rFonts w:ascii="Arial" w:hAnsi="Arial" w:cs="Arial"/>
                <w:lang w:val="en-AU"/>
              </w:rPr>
            </w:pPr>
            <w:r w:rsidRPr="00E73FD5">
              <w:rPr>
                <w:rFonts w:ascii="Arial" w:hAnsi="Arial" w:cs="Arial"/>
                <w:lang w:val="en-AU"/>
              </w:rPr>
              <w:t>'linear', 'poly', '</w:t>
            </w:r>
            <w:proofErr w:type="spellStart"/>
            <w:r w:rsidRPr="00E73FD5">
              <w:rPr>
                <w:rFonts w:ascii="Arial" w:hAnsi="Arial" w:cs="Arial"/>
                <w:lang w:val="en-AU"/>
              </w:rPr>
              <w:t>rbf</w:t>
            </w:r>
            <w:proofErr w:type="spellEnd"/>
            <w:r w:rsidRPr="00E73FD5">
              <w:rPr>
                <w:rFonts w:ascii="Arial" w:hAnsi="Arial" w:cs="Arial"/>
                <w:lang w:val="en-AU"/>
              </w:rPr>
              <w:t>'</w:t>
            </w:r>
          </w:p>
        </w:tc>
        <w:tc>
          <w:tcPr>
            <w:tcW w:w="0" w:type="auto"/>
          </w:tcPr>
          <w:p w14:paraId="3AB83A0E" w14:textId="50E6EEF1" w:rsidR="00365424" w:rsidRPr="00B7230F" w:rsidRDefault="00365424" w:rsidP="00E47A36">
            <w:pPr>
              <w:rPr>
                <w:rFonts w:ascii="Arial" w:hAnsi="Arial" w:cs="Arial"/>
                <w:lang w:val="en-AU"/>
              </w:rPr>
            </w:pPr>
            <w:proofErr w:type="spellStart"/>
            <w:r>
              <w:rPr>
                <w:rFonts w:ascii="Arial" w:hAnsi="Arial" w:cs="Arial"/>
                <w:lang w:val="en-AU"/>
              </w:rPr>
              <w:t>kbf</w:t>
            </w:r>
            <w:proofErr w:type="spellEnd"/>
          </w:p>
        </w:tc>
        <w:tc>
          <w:tcPr>
            <w:tcW w:w="0" w:type="auto"/>
            <w:vMerge w:val="restart"/>
          </w:tcPr>
          <w:p w14:paraId="4897EED2" w14:textId="208811AF" w:rsidR="00365424" w:rsidRPr="00B7230F" w:rsidRDefault="00365424" w:rsidP="00E47A36">
            <w:pPr>
              <w:rPr>
                <w:rFonts w:ascii="Arial" w:hAnsi="Arial" w:cs="Arial"/>
                <w:lang w:val="en-AU"/>
              </w:rPr>
            </w:pPr>
            <w:r w:rsidRPr="00E73FD5">
              <w:rPr>
                <w:rFonts w:ascii="Arial" w:hAnsi="Arial" w:cs="Arial"/>
                <w:lang w:val="en-AU"/>
              </w:rPr>
              <w:t>0.8808395376802616</w:t>
            </w:r>
          </w:p>
        </w:tc>
      </w:tr>
      <w:tr w:rsidR="00365424" w:rsidRPr="00B7230F" w14:paraId="5CE3A5D3" w14:textId="77777777" w:rsidTr="00E47A36">
        <w:trPr>
          <w:jc w:val="center"/>
        </w:trPr>
        <w:tc>
          <w:tcPr>
            <w:tcW w:w="0" w:type="auto"/>
          </w:tcPr>
          <w:p w14:paraId="4B825E36" w14:textId="4C962180" w:rsidR="00365424" w:rsidRPr="00B7230F" w:rsidRDefault="00365424" w:rsidP="00E47A3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</w:t>
            </w:r>
          </w:p>
        </w:tc>
        <w:tc>
          <w:tcPr>
            <w:tcW w:w="0" w:type="auto"/>
          </w:tcPr>
          <w:p w14:paraId="63651069" w14:textId="32FC259F" w:rsidR="00365424" w:rsidRPr="00B7230F" w:rsidRDefault="00365424" w:rsidP="00E47A36">
            <w:pPr>
              <w:rPr>
                <w:rFonts w:ascii="Arial" w:hAnsi="Arial" w:cs="Arial"/>
                <w:lang w:val="en-AU"/>
              </w:rPr>
            </w:pPr>
            <w:r w:rsidRPr="00E73FD5">
              <w:rPr>
                <w:rFonts w:ascii="Arial" w:hAnsi="Arial" w:cs="Arial"/>
                <w:lang w:val="en-AU"/>
              </w:rPr>
              <w:t>1.0, 2.0, 3.0, 4.0, 5.0, 6.0</w:t>
            </w:r>
          </w:p>
        </w:tc>
        <w:tc>
          <w:tcPr>
            <w:tcW w:w="0" w:type="auto"/>
          </w:tcPr>
          <w:p w14:paraId="37338155" w14:textId="2E95C871" w:rsidR="00365424" w:rsidRPr="00B7230F" w:rsidRDefault="00365424" w:rsidP="00E47A3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4.0</w:t>
            </w:r>
          </w:p>
        </w:tc>
        <w:tc>
          <w:tcPr>
            <w:tcW w:w="0" w:type="auto"/>
            <w:vMerge/>
          </w:tcPr>
          <w:p w14:paraId="4DF57704" w14:textId="77777777" w:rsidR="00365424" w:rsidRPr="00B7230F" w:rsidRDefault="00365424" w:rsidP="00E47A36">
            <w:pPr>
              <w:rPr>
                <w:rFonts w:ascii="Arial" w:hAnsi="Arial" w:cs="Arial"/>
                <w:lang w:val="en-AU"/>
              </w:rPr>
            </w:pPr>
          </w:p>
        </w:tc>
      </w:tr>
      <w:tr w:rsidR="00365424" w:rsidRPr="00B7230F" w14:paraId="069E1FEA" w14:textId="77777777" w:rsidTr="00E47A36">
        <w:trPr>
          <w:jc w:val="center"/>
        </w:trPr>
        <w:tc>
          <w:tcPr>
            <w:tcW w:w="0" w:type="auto"/>
          </w:tcPr>
          <w:p w14:paraId="42FC5C2D" w14:textId="2E14B3B8" w:rsidR="00365424" w:rsidRDefault="00365424" w:rsidP="00E47A36">
            <w:pPr>
              <w:rPr>
                <w:rFonts w:ascii="Arial" w:hAnsi="Arial" w:cs="Arial"/>
                <w:lang w:val="en-AU"/>
              </w:rPr>
            </w:pPr>
            <w:r w:rsidRPr="00E73FD5">
              <w:rPr>
                <w:rFonts w:ascii="Arial" w:hAnsi="Arial" w:cs="Arial"/>
                <w:lang w:val="en-AU"/>
              </w:rPr>
              <w:t>gamma</w:t>
            </w:r>
          </w:p>
        </w:tc>
        <w:tc>
          <w:tcPr>
            <w:tcW w:w="0" w:type="auto"/>
          </w:tcPr>
          <w:p w14:paraId="6668FE0A" w14:textId="354BC900" w:rsidR="00365424" w:rsidRPr="00E73FD5" w:rsidRDefault="00365424" w:rsidP="00E47A36">
            <w:pPr>
              <w:rPr>
                <w:rFonts w:ascii="Arial" w:hAnsi="Arial" w:cs="Arial"/>
                <w:lang w:val="en-AU"/>
              </w:rPr>
            </w:pPr>
            <w:r w:rsidRPr="00E73FD5">
              <w:rPr>
                <w:rFonts w:ascii="Arial" w:hAnsi="Arial" w:cs="Arial"/>
                <w:lang w:val="en-AU"/>
              </w:rPr>
              <w:t>'scale', 'auto'</w:t>
            </w:r>
          </w:p>
        </w:tc>
        <w:tc>
          <w:tcPr>
            <w:tcW w:w="0" w:type="auto"/>
          </w:tcPr>
          <w:p w14:paraId="64E6C1B6" w14:textId="1CCED886" w:rsidR="00365424" w:rsidRDefault="00365424" w:rsidP="00E47A36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scale</w:t>
            </w:r>
          </w:p>
        </w:tc>
        <w:tc>
          <w:tcPr>
            <w:tcW w:w="0" w:type="auto"/>
            <w:vMerge/>
          </w:tcPr>
          <w:p w14:paraId="03A25B88" w14:textId="77777777" w:rsidR="00365424" w:rsidRPr="00B7230F" w:rsidRDefault="00365424" w:rsidP="00E47A36">
            <w:pPr>
              <w:rPr>
                <w:rFonts w:ascii="Arial" w:hAnsi="Arial" w:cs="Arial"/>
                <w:lang w:val="en-AU"/>
              </w:rPr>
            </w:pPr>
          </w:p>
        </w:tc>
      </w:tr>
    </w:tbl>
    <w:p w14:paraId="5723C718" w14:textId="45819A9F" w:rsidR="00CE7B76" w:rsidRPr="00B7230F" w:rsidRDefault="000B2435" w:rsidP="00BC2ACB">
      <w:pPr>
        <w:pStyle w:val="Heading3"/>
        <w:numPr>
          <w:ilvl w:val="2"/>
          <w:numId w:val="1"/>
        </w:numPr>
        <w:rPr>
          <w:rFonts w:ascii="Arial" w:hAnsi="Arial" w:cs="Arial"/>
          <w:lang w:val="en-AU"/>
        </w:rPr>
      </w:pPr>
      <w:bookmarkStart w:id="13" w:name="_Toc178938666"/>
      <w:r w:rsidRPr="00B7230F">
        <w:rPr>
          <w:rFonts w:ascii="Arial" w:hAnsi="Arial" w:cs="Arial"/>
          <w:lang w:val="en-AU"/>
        </w:rPr>
        <w:t>Model comparison</w:t>
      </w:r>
      <w:bookmarkEnd w:id="13"/>
    </w:p>
    <w:p w14:paraId="092431EA" w14:textId="681B276D" w:rsidR="003246F8" w:rsidRPr="00B7230F" w:rsidRDefault="003246F8" w:rsidP="000B2435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After </w:t>
      </w:r>
      <w:r w:rsidR="0045460E">
        <w:rPr>
          <w:rFonts w:ascii="Arial" w:hAnsi="Arial" w:cs="Arial"/>
          <w:lang w:val="en-AU"/>
        </w:rPr>
        <w:t xml:space="preserve">getting the best parameters for each model, we </w:t>
      </w:r>
      <w:r w:rsidR="003861B8">
        <w:rPr>
          <w:rFonts w:ascii="Arial" w:hAnsi="Arial" w:cs="Arial"/>
          <w:lang w:val="en-AU"/>
        </w:rPr>
        <w:t>must</w:t>
      </w:r>
      <w:r w:rsidR="0045460E">
        <w:rPr>
          <w:rFonts w:ascii="Arial" w:hAnsi="Arial" w:cs="Arial"/>
          <w:lang w:val="en-AU"/>
        </w:rPr>
        <w:t xml:space="preserve"> use</w:t>
      </w:r>
      <w:r w:rsidR="00166660">
        <w:rPr>
          <w:rFonts w:ascii="Arial" w:hAnsi="Arial" w:cs="Arial"/>
          <w:lang w:val="en-AU"/>
        </w:rPr>
        <w:t xml:space="preserve"> the validation </w:t>
      </w:r>
      <w:r w:rsidR="003861B8">
        <w:rPr>
          <w:rFonts w:ascii="Arial" w:hAnsi="Arial" w:cs="Arial"/>
          <w:lang w:val="en-AU"/>
        </w:rPr>
        <w:t>and testing datasets</w:t>
      </w:r>
      <w:r w:rsidR="00166660">
        <w:rPr>
          <w:rFonts w:ascii="Arial" w:hAnsi="Arial" w:cs="Arial"/>
          <w:lang w:val="en-AU"/>
        </w:rPr>
        <w:t xml:space="preserve"> to score the models.</w:t>
      </w:r>
    </w:p>
    <w:p w14:paraId="257E220C" w14:textId="4F1F066A" w:rsidR="00480DF9" w:rsidRDefault="00480DF9" w:rsidP="00480DF9">
      <w:pPr>
        <w:pStyle w:val="Caption"/>
        <w:keepNext/>
        <w:jc w:val="center"/>
      </w:pPr>
      <w:r>
        <w:t xml:space="preserve">Table </w:t>
      </w:r>
      <w:fldSimple w:instr=" STYLEREF 1 \s ">
        <w:r w:rsidR="007866C9">
          <w:rPr>
            <w:noProof/>
          </w:rPr>
          <w:t>2</w:t>
        </w:r>
      </w:fldSimple>
      <w:r w:rsidR="00BE3C07">
        <w:noBreakHyphen/>
      </w:r>
      <w:fldSimple w:instr=" SEQ Table \* ARABIC \s 1 ">
        <w:r w:rsidR="007866C9">
          <w:rPr>
            <w:noProof/>
          </w:rPr>
          <w:t>14</w:t>
        </w:r>
      </w:fldSimple>
      <w:r>
        <w:t xml:space="preserve"> Model Param and Comparison</w:t>
      </w:r>
    </w:p>
    <w:tbl>
      <w:tblPr>
        <w:tblStyle w:val="TableGrid"/>
        <w:tblW w:w="9572" w:type="dxa"/>
        <w:jc w:val="center"/>
        <w:tblLook w:val="04A0" w:firstRow="1" w:lastRow="0" w:firstColumn="1" w:lastColumn="0" w:noHBand="0" w:noVBand="1"/>
      </w:tblPr>
      <w:tblGrid>
        <w:gridCol w:w="1027"/>
        <w:gridCol w:w="5271"/>
        <w:gridCol w:w="1051"/>
        <w:gridCol w:w="1172"/>
        <w:gridCol w:w="1051"/>
      </w:tblGrid>
      <w:tr w:rsidR="00A1233C" w:rsidRPr="00B7230F" w14:paraId="0D065D97" w14:textId="77777777" w:rsidTr="00480DF9">
        <w:trPr>
          <w:trHeight w:val="278"/>
          <w:jc w:val="center"/>
        </w:trPr>
        <w:tc>
          <w:tcPr>
            <w:tcW w:w="1027" w:type="dxa"/>
            <w:shd w:val="clear" w:color="auto" w:fill="BFBFBF" w:themeFill="background1" w:themeFillShade="BF"/>
            <w:noWrap/>
            <w:hideMark/>
          </w:tcPr>
          <w:p w14:paraId="4086972E" w14:textId="77777777" w:rsidR="00A1233C" w:rsidRPr="00B7230F" w:rsidRDefault="00A1233C" w:rsidP="00A1233C">
            <w:pPr>
              <w:widowControl/>
              <w:jc w:val="center"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Name</w:t>
            </w:r>
          </w:p>
        </w:tc>
        <w:tc>
          <w:tcPr>
            <w:tcW w:w="5271" w:type="dxa"/>
            <w:shd w:val="clear" w:color="auto" w:fill="BFBFBF" w:themeFill="background1" w:themeFillShade="BF"/>
            <w:noWrap/>
            <w:hideMark/>
          </w:tcPr>
          <w:p w14:paraId="066297AE" w14:textId="77777777" w:rsidR="00A1233C" w:rsidRPr="00B7230F" w:rsidRDefault="00A1233C" w:rsidP="00A1233C">
            <w:pPr>
              <w:widowControl/>
              <w:jc w:val="center"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Param</w:t>
            </w:r>
          </w:p>
        </w:tc>
        <w:tc>
          <w:tcPr>
            <w:tcW w:w="1051" w:type="dxa"/>
            <w:shd w:val="clear" w:color="auto" w:fill="BFBFBF" w:themeFill="background1" w:themeFillShade="BF"/>
            <w:noWrap/>
            <w:hideMark/>
          </w:tcPr>
          <w:p w14:paraId="0F61AB22" w14:textId="77777777" w:rsidR="00A1233C" w:rsidRPr="00B7230F" w:rsidRDefault="00A1233C" w:rsidP="00A1233C">
            <w:pPr>
              <w:widowControl/>
              <w:jc w:val="center"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Score</w:t>
            </w:r>
          </w:p>
        </w:tc>
        <w:tc>
          <w:tcPr>
            <w:tcW w:w="1172" w:type="dxa"/>
            <w:shd w:val="clear" w:color="auto" w:fill="BFBFBF" w:themeFill="background1" w:themeFillShade="BF"/>
            <w:noWrap/>
            <w:hideMark/>
          </w:tcPr>
          <w:p w14:paraId="30EEDE51" w14:textId="77777777" w:rsidR="00A1233C" w:rsidRPr="00B7230F" w:rsidRDefault="00A1233C" w:rsidP="00A1233C">
            <w:pPr>
              <w:widowControl/>
              <w:jc w:val="center"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Validation</w:t>
            </w:r>
          </w:p>
        </w:tc>
        <w:tc>
          <w:tcPr>
            <w:tcW w:w="1051" w:type="dxa"/>
            <w:shd w:val="clear" w:color="auto" w:fill="BFBFBF" w:themeFill="background1" w:themeFillShade="BF"/>
            <w:noWrap/>
            <w:hideMark/>
          </w:tcPr>
          <w:p w14:paraId="56D38E49" w14:textId="77777777" w:rsidR="00A1233C" w:rsidRPr="00B7230F" w:rsidRDefault="00A1233C" w:rsidP="00A1233C">
            <w:pPr>
              <w:widowControl/>
              <w:jc w:val="center"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Test</w:t>
            </w:r>
          </w:p>
        </w:tc>
      </w:tr>
      <w:tr w:rsidR="00A1233C" w:rsidRPr="00B7230F" w14:paraId="35896B84" w14:textId="77777777" w:rsidTr="00480DF9">
        <w:trPr>
          <w:trHeight w:val="278"/>
          <w:jc w:val="center"/>
        </w:trPr>
        <w:tc>
          <w:tcPr>
            <w:tcW w:w="1027" w:type="dxa"/>
            <w:hideMark/>
          </w:tcPr>
          <w:p w14:paraId="48411FE1" w14:textId="77777777" w:rsidR="00A1233C" w:rsidRPr="00B7230F" w:rsidRDefault="00A1233C" w:rsidP="00A1233C">
            <w:pPr>
              <w:widowControl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KNN</w:t>
            </w:r>
          </w:p>
        </w:tc>
        <w:tc>
          <w:tcPr>
            <w:tcW w:w="5271" w:type="dxa"/>
            <w:hideMark/>
          </w:tcPr>
          <w:p w14:paraId="0570D328" w14:textId="77777777" w:rsidR="00A1233C" w:rsidRPr="00B7230F" w:rsidRDefault="00A1233C" w:rsidP="00A1233C">
            <w:pPr>
              <w:widowControl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{'</w:t>
            </w:r>
            <w:proofErr w:type="spellStart"/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n_neighbors</w:t>
            </w:r>
            <w:proofErr w:type="spellEnd"/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': 25, 'weights': 'distance'}</w:t>
            </w:r>
          </w:p>
        </w:tc>
        <w:tc>
          <w:tcPr>
            <w:tcW w:w="1051" w:type="dxa"/>
            <w:noWrap/>
            <w:hideMark/>
          </w:tcPr>
          <w:p w14:paraId="546165E5" w14:textId="77777777" w:rsidR="00A1233C" w:rsidRPr="00B7230F" w:rsidRDefault="00A1233C" w:rsidP="00A1233C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0.870384</w:t>
            </w:r>
          </w:p>
        </w:tc>
        <w:tc>
          <w:tcPr>
            <w:tcW w:w="1172" w:type="dxa"/>
            <w:noWrap/>
            <w:hideMark/>
          </w:tcPr>
          <w:p w14:paraId="378EDD28" w14:textId="77777777" w:rsidR="00A1233C" w:rsidRPr="00B7230F" w:rsidRDefault="00A1233C" w:rsidP="00A1233C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0.847914</w:t>
            </w:r>
          </w:p>
        </w:tc>
        <w:tc>
          <w:tcPr>
            <w:tcW w:w="1051" w:type="dxa"/>
            <w:noWrap/>
            <w:hideMark/>
          </w:tcPr>
          <w:p w14:paraId="7EC70EA2" w14:textId="77777777" w:rsidR="00A1233C" w:rsidRPr="00B7230F" w:rsidRDefault="00A1233C" w:rsidP="00A1233C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0.847914</w:t>
            </w:r>
          </w:p>
        </w:tc>
      </w:tr>
      <w:tr w:rsidR="00A1233C" w:rsidRPr="00B7230F" w14:paraId="535BFCD4" w14:textId="77777777" w:rsidTr="00480DF9">
        <w:trPr>
          <w:trHeight w:val="340"/>
          <w:jc w:val="center"/>
        </w:trPr>
        <w:tc>
          <w:tcPr>
            <w:tcW w:w="1027" w:type="dxa"/>
            <w:hideMark/>
          </w:tcPr>
          <w:p w14:paraId="73EE7ACC" w14:textId="77777777" w:rsidR="00A1233C" w:rsidRPr="00B7230F" w:rsidRDefault="00A1233C" w:rsidP="00A1233C">
            <w:pPr>
              <w:widowControl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DT</w:t>
            </w:r>
          </w:p>
        </w:tc>
        <w:tc>
          <w:tcPr>
            <w:tcW w:w="5271" w:type="dxa"/>
            <w:hideMark/>
          </w:tcPr>
          <w:p w14:paraId="1EE9C7C4" w14:textId="77777777" w:rsidR="00A1233C" w:rsidRPr="00B7230F" w:rsidRDefault="00A1233C" w:rsidP="00A1233C">
            <w:pPr>
              <w:widowControl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{'criterion': '</w:t>
            </w:r>
            <w:proofErr w:type="spellStart"/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gini</w:t>
            </w:r>
            <w:proofErr w:type="spellEnd"/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', '</w:t>
            </w:r>
            <w:proofErr w:type="spellStart"/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max_depth</w:t>
            </w:r>
            <w:proofErr w:type="spellEnd"/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': 7, '</w:t>
            </w:r>
            <w:proofErr w:type="spellStart"/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min_samples_split</w:t>
            </w:r>
            <w:proofErr w:type="spellEnd"/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': 2}</w:t>
            </w:r>
          </w:p>
        </w:tc>
        <w:tc>
          <w:tcPr>
            <w:tcW w:w="1051" w:type="dxa"/>
            <w:noWrap/>
            <w:hideMark/>
          </w:tcPr>
          <w:p w14:paraId="09A17429" w14:textId="77777777" w:rsidR="00A1233C" w:rsidRPr="00B7230F" w:rsidRDefault="00A1233C" w:rsidP="00A1233C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0.782206</w:t>
            </w:r>
          </w:p>
        </w:tc>
        <w:tc>
          <w:tcPr>
            <w:tcW w:w="1172" w:type="dxa"/>
            <w:noWrap/>
            <w:hideMark/>
          </w:tcPr>
          <w:p w14:paraId="11F20717" w14:textId="77777777" w:rsidR="00A1233C" w:rsidRPr="00B7230F" w:rsidRDefault="00A1233C" w:rsidP="00A1233C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0.755047</w:t>
            </w:r>
          </w:p>
        </w:tc>
        <w:tc>
          <w:tcPr>
            <w:tcW w:w="1051" w:type="dxa"/>
            <w:noWrap/>
            <w:hideMark/>
          </w:tcPr>
          <w:p w14:paraId="0D06A7B2" w14:textId="77777777" w:rsidR="00A1233C" w:rsidRPr="00B7230F" w:rsidRDefault="00A1233C" w:rsidP="00A1233C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0.728129</w:t>
            </w:r>
          </w:p>
        </w:tc>
      </w:tr>
      <w:tr w:rsidR="00A1233C" w:rsidRPr="00B7230F" w14:paraId="2C5C6B27" w14:textId="77777777" w:rsidTr="00480DF9">
        <w:trPr>
          <w:trHeight w:val="278"/>
          <w:jc w:val="center"/>
        </w:trPr>
        <w:tc>
          <w:tcPr>
            <w:tcW w:w="1027" w:type="dxa"/>
            <w:hideMark/>
          </w:tcPr>
          <w:p w14:paraId="0AFF2E74" w14:textId="77777777" w:rsidR="00A1233C" w:rsidRPr="00B7230F" w:rsidRDefault="00A1233C" w:rsidP="00A1233C">
            <w:pPr>
              <w:widowControl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NB</w:t>
            </w:r>
          </w:p>
        </w:tc>
        <w:tc>
          <w:tcPr>
            <w:tcW w:w="5271" w:type="dxa"/>
            <w:hideMark/>
          </w:tcPr>
          <w:p w14:paraId="7AA5DF05" w14:textId="77777777" w:rsidR="00A1233C" w:rsidRPr="00B7230F" w:rsidRDefault="00A1233C" w:rsidP="00A1233C">
            <w:pPr>
              <w:widowControl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{'</w:t>
            </w:r>
            <w:proofErr w:type="spellStart"/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var_smoothing</w:t>
            </w:r>
            <w:proofErr w:type="spellEnd"/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': 1e-10}</w:t>
            </w:r>
          </w:p>
        </w:tc>
        <w:tc>
          <w:tcPr>
            <w:tcW w:w="1051" w:type="dxa"/>
            <w:noWrap/>
            <w:hideMark/>
          </w:tcPr>
          <w:p w14:paraId="4869BC93" w14:textId="77777777" w:rsidR="00A1233C" w:rsidRPr="00B7230F" w:rsidRDefault="00A1233C" w:rsidP="00A1233C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0.763941</w:t>
            </w:r>
          </w:p>
        </w:tc>
        <w:tc>
          <w:tcPr>
            <w:tcW w:w="1172" w:type="dxa"/>
            <w:noWrap/>
            <w:hideMark/>
          </w:tcPr>
          <w:p w14:paraId="1B7433B0" w14:textId="77777777" w:rsidR="00A1233C" w:rsidRPr="00B7230F" w:rsidRDefault="00A1233C" w:rsidP="00A1233C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0.705249</w:t>
            </w:r>
          </w:p>
        </w:tc>
        <w:tc>
          <w:tcPr>
            <w:tcW w:w="1051" w:type="dxa"/>
            <w:noWrap/>
            <w:hideMark/>
          </w:tcPr>
          <w:p w14:paraId="53EFAA13" w14:textId="77777777" w:rsidR="00A1233C" w:rsidRPr="00B7230F" w:rsidRDefault="00A1233C" w:rsidP="00A1233C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0.666218</w:t>
            </w:r>
          </w:p>
        </w:tc>
      </w:tr>
      <w:tr w:rsidR="00A1233C" w:rsidRPr="00B7230F" w14:paraId="27570B3C" w14:textId="77777777" w:rsidTr="00480DF9">
        <w:trPr>
          <w:trHeight w:val="278"/>
          <w:jc w:val="center"/>
        </w:trPr>
        <w:tc>
          <w:tcPr>
            <w:tcW w:w="1027" w:type="dxa"/>
            <w:hideMark/>
          </w:tcPr>
          <w:p w14:paraId="70877F3F" w14:textId="77777777" w:rsidR="00A1233C" w:rsidRPr="00B7230F" w:rsidRDefault="00A1233C" w:rsidP="00A1233C">
            <w:pPr>
              <w:widowControl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SVM</w:t>
            </w:r>
          </w:p>
        </w:tc>
        <w:tc>
          <w:tcPr>
            <w:tcW w:w="5271" w:type="dxa"/>
            <w:hideMark/>
          </w:tcPr>
          <w:p w14:paraId="19298A0D" w14:textId="77777777" w:rsidR="00A1233C" w:rsidRPr="00B7230F" w:rsidRDefault="00A1233C" w:rsidP="00A1233C">
            <w:pPr>
              <w:widowControl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{'C': 4.0, 'gamma': 'scale', 'kernel': '</w:t>
            </w:r>
            <w:proofErr w:type="spellStart"/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rbf</w:t>
            </w:r>
            <w:proofErr w:type="spellEnd"/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'}</w:t>
            </w:r>
          </w:p>
        </w:tc>
        <w:tc>
          <w:tcPr>
            <w:tcW w:w="1051" w:type="dxa"/>
            <w:noWrap/>
            <w:hideMark/>
          </w:tcPr>
          <w:p w14:paraId="69A1D96E" w14:textId="77777777" w:rsidR="00A1233C" w:rsidRPr="00B7230F" w:rsidRDefault="00A1233C" w:rsidP="00A1233C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0.88084</w:t>
            </w:r>
          </w:p>
        </w:tc>
        <w:tc>
          <w:tcPr>
            <w:tcW w:w="1172" w:type="dxa"/>
            <w:noWrap/>
            <w:hideMark/>
          </w:tcPr>
          <w:p w14:paraId="011F4075" w14:textId="77777777" w:rsidR="00A1233C" w:rsidRPr="00B7230F" w:rsidRDefault="00A1233C" w:rsidP="00A1233C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0.87214</w:t>
            </w:r>
          </w:p>
        </w:tc>
        <w:tc>
          <w:tcPr>
            <w:tcW w:w="1051" w:type="dxa"/>
            <w:noWrap/>
            <w:hideMark/>
          </w:tcPr>
          <w:p w14:paraId="26F886C5" w14:textId="77777777" w:rsidR="00A1233C" w:rsidRPr="00B7230F" w:rsidRDefault="00A1233C" w:rsidP="00A1233C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0.873486</w:t>
            </w:r>
          </w:p>
        </w:tc>
      </w:tr>
    </w:tbl>
    <w:p w14:paraId="3F7BFAC7" w14:textId="0E618A8B" w:rsidR="00A1233C" w:rsidRPr="00B7230F" w:rsidRDefault="003861B8" w:rsidP="000B2435">
      <w:pPr>
        <w:rPr>
          <w:rFonts w:ascii="Arial" w:hAnsi="Arial" w:cs="Arial"/>
          <w:lang w:val="en-AU"/>
        </w:rPr>
      </w:pPr>
      <w:proofErr w:type="gramStart"/>
      <w:r>
        <w:rPr>
          <w:rFonts w:ascii="Arial" w:hAnsi="Arial" w:cs="Arial"/>
          <w:lang w:val="en-AU"/>
        </w:rPr>
        <w:t>So</w:t>
      </w:r>
      <w:proofErr w:type="gramEnd"/>
      <w:r>
        <w:rPr>
          <w:rFonts w:ascii="Arial" w:hAnsi="Arial" w:cs="Arial"/>
          <w:lang w:val="en-AU"/>
        </w:rPr>
        <w:t xml:space="preserve"> the best </w:t>
      </w:r>
      <w:r w:rsidR="00E61D86">
        <w:rPr>
          <w:rFonts w:ascii="Arial" w:hAnsi="Arial" w:cs="Arial"/>
          <w:lang w:val="en-AU"/>
        </w:rPr>
        <w:t>2 models are SVM</w:t>
      </w:r>
      <w:r w:rsidR="003C2653">
        <w:rPr>
          <w:rFonts w:ascii="Arial" w:hAnsi="Arial" w:cs="Arial"/>
          <w:lang w:val="en-AU"/>
        </w:rPr>
        <w:t xml:space="preserve"> and KNN, and their estimated prediction accuracy are 0.87</w:t>
      </w:r>
      <w:r w:rsidR="00A1709C">
        <w:rPr>
          <w:rFonts w:ascii="Arial" w:hAnsi="Arial" w:cs="Arial"/>
          <w:lang w:val="en-AU"/>
        </w:rPr>
        <w:t>3 and 0.848</w:t>
      </w:r>
      <w:r w:rsidR="00EA30D1">
        <w:rPr>
          <w:rFonts w:ascii="Arial" w:hAnsi="Arial" w:cs="Arial"/>
          <w:lang w:val="en-AU"/>
        </w:rPr>
        <w:t>.</w:t>
      </w:r>
    </w:p>
    <w:p w14:paraId="7C7EBA19" w14:textId="0E6A378C" w:rsidR="000B2435" w:rsidRPr="00B7230F" w:rsidRDefault="000B2435" w:rsidP="00BC2ACB">
      <w:pPr>
        <w:pStyle w:val="Heading3"/>
        <w:numPr>
          <w:ilvl w:val="2"/>
          <w:numId w:val="1"/>
        </w:numPr>
        <w:rPr>
          <w:rFonts w:ascii="Arial" w:hAnsi="Arial" w:cs="Arial"/>
          <w:lang w:val="en-AU"/>
        </w:rPr>
      </w:pPr>
      <w:bookmarkStart w:id="14" w:name="_Toc178938667"/>
      <w:r w:rsidRPr="00B7230F">
        <w:rPr>
          <w:rFonts w:ascii="Arial" w:hAnsi="Arial" w:cs="Arial"/>
          <w:lang w:val="en-AU"/>
        </w:rPr>
        <w:t>Prediction</w:t>
      </w:r>
      <w:bookmarkEnd w:id="14"/>
    </w:p>
    <w:p w14:paraId="5A593977" w14:textId="336BAC6F" w:rsidR="00670B80" w:rsidRDefault="00670B80" w:rsidP="000B2435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I use the best 2 models to predict the </w:t>
      </w:r>
      <w:r w:rsidR="00C84898">
        <w:rPr>
          <w:rFonts w:ascii="Arial" w:hAnsi="Arial" w:cs="Arial"/>
          <w:lang w:val="en-AU"/>
        </w:rPr>
        <w:t xml:space="preserve">500 test samples, </w:t>
      </w:r>
      <w:r w:rsidR="00142A0E">
        <w:rPr>
          <w:rFonts w:ascii="Arial" w:hAnsi="Arial" w:cs="Arial"/>
          <w:lang w:val="en-AU"/>
        </w:rPr>
        <w:t xml:space="preserve">write the result out a table “predict” and store it </w:t>
      </w:r>
      <w:r w:rsidR="00725AD1">
        <w:rPr>
          <w:rFonts w:ascii="Arial" w:hAnsi="Arial" w:cs="Arial"/>
          <w:lang w:val="en-AU"/>
        </w:rPr>
        <w:t>in</w:t>
      </w:r>
      <w:r w:rsidR="00C84898">
        <w:rPr>
          <w:rFonts w:ascii="Arial" w:hAnsi="Arial" w:cs="Arial"/>
          <w:lang w:val="en-AU"/>
        </w:rPr>
        <w:t xml:space="preserve"> “</w:t>
      </w:r>
      <w:proofErr w:type="spellStart"/>
      <w:r w:rsidR="00C84898">
        <w:rPr>
          <w:rFonts w:ascii="Arial" w:hAnsi="Arial" w:cs="Arial"/>
          <w:lang w:val="en-AU"/>
        </w:rPr>
        <w:t>Answers.sqlite</w:t>
      </w:r>
      <w:proofErr w:type="spellEnd"/>
      <w:r w:rsidR="00C84898">
        <w:rPr>
          <w:rFonts w:ascii="Arial" w:hAnsi="Arial" w:cs="Arial"/>
          <w:lang w:val="en-AU"/>
        </w:rPr>
        <w:t>”</w:t>
      </w:r>
      <w:r w:rsidR="00725AD1">
        <w:rPr>
          <w:rFonts w:ascii="Arial" w:hAnsi="Arial" w:cs="Arial"/>
          <w:lang w:val="en-AU"/>
        </w:rPr>
        <w:t>.</w:t>
      </w:r>
    </w:p>
    <w:p w14:paraId="10F778CB" w14:textId="72D2E23A" w:rsidR="00BE3C07" w:rsidRDefault="00BE3C07" w:rsidP="00BE3C07">
      <w:pPr>
        <w:pStyle w:val="Caption"/>
        <w:keepNext/>
        <w:jc w:val="center"/>
      </w:pPr>
      <w:r>
        <w:t xml:space="preserve">Table </w:t>
      </w:r>
      <w:fldSimple w:instr=" STYLEREF 1 \s ">
        <w:r w:rsidR="007866C9">
          <w:rPr>
            <w:noProof/>
          </w:rPr>
          <w:t>2</w:t>
        </w:r>
      </w:fldSimple>
      <w:r>
        <w:noBreakHyphen/>
      </w:r>
      <w:fldSimple w:instr=" SEQ Table \* ARABIC \s 1 ">
        <w:r w:rsidR="007866C9">
          <w:rPr>
            <w:noProof/>
          </w:rPr>
          <w:t>15</w:t>
        </w:r>
      </w:fldSimple>
      <w:r>
        <w:t xml:space="preserve"> Predict Model Accuracy</w:t>
      </w:r>
    </w:p>
    <w:tbl>
      <w:tblPr>
        <w:tblStyle w:val="TableGrid"/>
        <w:tblW w:w="3118" w:type="dxa"/>
        <w:jc w:val="center"/>
        <w:tblLook w:val="04A0" w:firstRow="1" w:lastRow="0" w:firstColumn="1" w:lastColumn="0" w:noHBand="0" w:noVBand="1"/>
      </w:tblPr>
      <w:tblGrid>
        <w:gridCol w:w="1027"/>
        <w:gridCol w:w="974"/>
        <w:gridCol w:w="1117"/>
      </w:tblGrid>
      <w:tr w:rsidR="00BE3C07" w:rsidRPr="00B7230F" w14:paraId="6594E46F" w14:textId="77777777" w:rsidTr="00BE3C07">
        <w:trPr>
          <w:trHeight w:val="278"/>
          <w:jc w:val="center"/>
        </w:trPr>
        <w:tc>
          <w:tcPr>
            <w:tcW w:w="1027" w:type="dxa"/>
            <w:shd w:val="clear" w:color="auto" w:fill="BFBFBF" w:themeFill="background1" w:themeFillShade="BF"/>
            <w:noWrap/>
            <w:hideMark/>
          </w:tcPr>
          <w:p w14:paraId="58E04AFD" w14:textId="2BC0A85D" w:rsidR="00BE3C07" w:rsidRPr="00B7230F" w:rsidRDefault="00BE3C07" w:rsidP="00E47A36">
            <w:pPr>
              <w:widowControl/>
              <w:jc w:val="center"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Predict</w:t>
            </w:r>
          </w:p>
        </w:tc>
        <w:tc>
          <w:tcPr>
            <w:tcW w:w="974" w:type="dxa"/>
            <w:shd w:val="clear" w:color="auto" w:fill="BFBFBF" w:themeFill="background1" w:themeFillShade="BF"/>
            <w:noWrap/>
            <w:hideMark/>
          </w:tcPr>
          <w:p w14:paraId="2FA9A454" w14:textId="73FF4C77" w:rsidR="00BE3C07" w:rsidRPr="00B7230F" w:rsidRDefault="00BE3C07" w:rsidP="00E47A36">
            <w:pPr>
              <w:widowControl/>
              <w:jc w:val="center"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Model</w:t>
            </w:r>
          </w:p>
        </w:tc>
        <w:tc>
          <w:tcPr>
            <w:tcW w:w="1117" w:type="dxa"/>
            <w:shd w:val="clear" w:color="auto" w:fill="BFBFBF" w:themeFill="background1" w:themeFillShade="BF"/>
            <w:noWrap/>
            <w:hideMark/>
          </w:tcPr>
          <w:p w14:paraId="2C918480" w14:textId="1519B430" w:rsidR="00BE3C07" w:rsidRPr="00B7230F" w:rsidRDefault="00BE3C07" w:rsidP="00E47A36">
            <w:pPr>
              <w:widowControl/>
              <w:jc w:val="center"/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DengXi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Accuracy</w:t>
            </w:r>
          </w:p>
        </w:tc>
      </w:tr>
      <w:tr w:rsidR="00BE3C07" w:rsidRPr="00B7230F" w14:paraId="754F4E9F" w14:textId="77777777" w:rsidTr="00BE3C07">
        <w:trPr>
          <w:trHeight w:val="278"/>
          <w:jc w:val="center"/>
        </w:trPr>
        <w:tc>
          <w:tcPr>
            <w:tcW w:w="1027" w:type="dxa"/>
          </w:tcPr>
          <w:p w14:paraId="03DF6432" w14:textId="1E45FB7F" w:rsidR="00BE3C07" w:rsidRPr="00BE3C07" w:rsidRDefault="00BE3C07" w:rsidP="00BE3C07">
            <w:pPr>
              <w:widowControl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:lang w:val="en-AU"/>
                <w14:ligatures w14:val="none"/>
              </w:rPr>
            </w:pPr>
            <w:r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:lang w:val="en-AU"/>
                <w14:ligatures w14:val="none"/>
              </w:rPr>
              <w:t>Predict1</w:t>
            </w:r>
          </w:p>
        </w:tc>
        <w:tc>
          <w:tcPr>
            <w:tcW w:w="974" w:type="dxa"/>
          </w:tcPr>
          <w:p w14:paraId="2C1389C3" w14:textId="5D73D12E" w:rsidR="00BE3C07" w:rsidRPr="00B7230F" w:rsidRDefault="00BE3C07" w:rsidP="00BE3C07">
            <w:pPr>
              <w:widowControl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SVM</w:t>
            </w:r>
          </w:p>
        </w:tc>
        <w:tc>
          <w:tcPr>
            <w:tcW w:w="1117" w:type="dxa"/>
            <w:noWrap/>
          </w:tcPr>
          <w:p w14:paraId="0498CF24" w14:textId="6FC065B1" w:rsidR="00BE3C07" w:rsidRPr="00B7230F" w:rsidRDefault="00BE3C07" w:rsidP="00BE3C07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0.873</w:t>
            </w:r>
          </w:p>
        </w:tc>
      </w:tr>
      <w:tr w:rsidR="00BE3C07" w:rsidRPr="00B7230F" w14:paraId="4F928A5F" w14:textId="77777777" w:rsidTr="00BE3C07">
        <w:trPr>
          <w:trHeight w:val="340"/>
          <w:jc w:val="center"/>
        </w:trPr>
        <w:tc>
          <w:tcPr>
            <w:tcW w:w="1027" w:type="dxa"/>
          </w:tcPr>
          <w:p w14:paraId="3AFF3F13" w14:textId="01AB1922" w:rsidR="00BE3C07" w:rsidRPr="00BE3C07" w:rsidRDefault="00BE3C07" w:rsidP="00BE3C07">
            <w:pPr>
              <w:widowControl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:lang w:val="en-AU"/>
                <w14:ligatures w14:val="none"/>
              </w:rPr>
            </w:pPr>
            <w:r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:lang w:val="en-AU"/>
                <w14:ligatures w14:val="none"/>
              </w:rPr>
              <w:t>Predict2</w:t>
            </w:r>
          </w:p>
        </w:tc>
        <w:tc>
          <w:tcPr>
            <w:tcW w:w="974" w:type="dxa"/>
            <w:hideMark/>
          </w:tcPr>
          <w:p w14:paraId="6D2385A1" w14:textId="32F9ECA6" w:rsidR="00BE3C07" w:rsidRPr="00B7230F" w:rsidRDefault="00BE3C07" w:rsidP="00BE3C07">
            <w:pPr>
              <w:widowControl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KNN</w:t>
            </w:r>
          </w:p>
        </w:tc>
        <w:tc>
          <w:tcPr>
            <w:tcW w:w="1117" w:type="dxa"/>
            <w:noWrap/>
            <w:hideMark/>
          </w:tcPr>
          <w:p w14:paraId="53611C96" w14:textId="24510FF4" w:rsidR="00BE3C07" w:rsidRPr="00B7230F" w:rsidRDefault="00BE3C07" w:rsidP="00BE3C07">
            <w:pPr>
              <w:widowControl/>
              <w:jc w:val="right"/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B7230F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0.84</w:t>
            </w:r>
            <w:r w:rsidR="00670B80">
              <w:rPr>
                <w:rFonts w:ascii="Arial" w:eastAsia="DengXian" w:hAnsi="Arial" w:cs="Arial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</w:tr>
    </w:tbl>
    <w:p w14:paraId="292E0FCE" w14:textId="77777777" w:rsidR="00725AD1" w:rsidRDefault="005B41A8" w:rsidP="00725AD1">
      <w:pPr>
        <w:keepNext/>
        <w:jc w:val="center"/>
      </w:pPr>
      <w:r w:rsidRPr="005B41A8">
        <w:rPr>
          <w:rFonts w:ascii="Arial" w:hAnsi="Arial" w:cs="Arial"/>
          <w:noProof/>
          <w:lang w:val="en-AU"/>
        </w:rPr>
        <w:drawing>
          <wp:inline distT="0" distB="0" distL="0" distR="0" wp14:anchorId="53732806" wp14:editId="76EC40E7">
            <wp:extent cx="4434195" cy="2150671"/>
            <wp:effectExtent l="0" t="0" r="5080" b="2540"/>
            <wp:docPr id="4104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24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912" cy="215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8BD1" w14:textId="1AA935AE" w:rsidR="00212315" w:rsidRDefault="00725AD1" w:rsidP="00725AD1">
      <w:pPr>
        <w:pStyle w:val="Caption"/>
        <w:jc w:val="center"/>
        <w:rPr>
          <w:rFonts w:ascii="Arial" w:hAnsi="Arial" w:cs="Arial"/>
          <w:lang w:val="en-AU"/>
        </w:rPr>
      </w:pPr>
      <w:r>
        <w:t xml:space="preserve">Figure </w:t>
      </w:r>
      <w:fldSimple w:instr=" STYLEREF 1 \s ">
        <w:r w:rsidR="007866C9">
          <w:rPr>
            <w:noProof/>
          </w:rPr>
          <w:t>2</w:t>
        </w:r>
      </w:fldSimple>
      <w:r>
        <w:noBreakHyphen/>
      </w:r>
      <w:fldSimple w:instr=" SEQ Figure \* ARABIC \s 1 ">
        <w:r w:rsidR="007866C9">
          <w:rPr>
            <w:noProof/>
          </w:rPr>
          <w:t>10</w:t>
        </w:r>
      </w:fldSimple>
      <w:r>
        <w:t xml:space="preserve"> </w:t>
      </w:r>
      <w:r>
        <w:rPr>
          <w:noProof/>
        </w:rPr>
        <w:t>Predict Output</w:t>
      </w:r>
    </w:p>
    <w:p w14:paraId="7215D7AB" w14:textId="47533757" w:rsidR="007C1B40" w:rsidRPr="00B7230F" w:rsidRDefault="000B2435" w:rsidP="00BC2ACB">
      <w:pPr>
        <w:pStyle w:val="Heading3"/>
        <w:numPr>
          <w:ilvl w:val="2"/>
          <w:numId w:val="1"/>
        </w:numPr>
        <w:rPr>
          <w:rFonts w:ascii="Arial" w:hAnsi="Arial" w:cs="Arial"/>
          <w:lang w:val="en-AU"/>
        </w:rPr>
      </w:pPr>
      <w:bookmarkStart w:id="15" w:name="_Toc178938668"/>
      <w:r w:rsidRPr="00B7230F">
        <w:rPr>
          <w:rFonts w:ascii="Arial" w:hAnsi="Arial" w:cs="Arial"/>
          <w:lang w:val="en-AU"/>
        </w:rPr>
        <w:t>Other inventive steps</w:t>
      </w:r>
      <w:bookmarkEnd w:id="15"/>
    </w:p>
    <w:p w14:paraId="350AF8F1" w14:textId="5EBE64D1" w:rsidR="00EC1732" w:rsidRDefault="00725AD1" w:rsidP="00F76173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NA</w:t>
      </w:r>
    </w:p>
    <w:p w14:paraId="26FD658E" w14:textId="388B40FE" w:rsidR="00D0561F" w:rsidRPr="00B7230F" w:rsidRDefault="006A66DC" w:rsidP="00EC1732">
      <w:pPr>
        <w:pStyle w:val="Heading1"/>
        <w:numPr>
          <w:ilvl w:val="0"/>
          <w:numId w:val="1"/>
        </w:numPr>
        <w:rPr>
          <w:rFonts w:ascii="Arial" w:hAnsi="Arial" w:cs="Arial"/>
          <w:lang w:val="en-AU"/>
        </w:rPr>
      </w:pPr>
      <w:bookmarkStart w:id="16" w:name="_Toc178938669"/>
      <w:r w:rsidRPr="00B7230F">
        <w:rPr>
          <w:rFonts w:ascii="Arial" w:hAnsi="Arial" w:cs="Arial"/>
          <w:lang w:val="en-AU"/>
        </w:rPr>
        <w:t>Conclusion</w:t>
      </w:r>
      <w:bookmarkEnd w:id="16"/>
    </w:p>
    <w:p w14:paraId="384A7B26" w14:textId="74091E51" w:rsidR="00AD359D" w:rsidRDefault="00B840B3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I followed the </w:t>
      </w:r>
      <w:r w:rsidR="000919B4">
        <w:rPr>
          <w:rFonts w:ascii="Arial" w:hAnsi="Arial" w:cs="Arial"/>
          <w:lang w:val="en-AU"/>
        </w:rPr>
        <w:t>instructions in the</w:t>
      </w:r>
      <w:r w:rsidR="00FD6FEA">
        <w:rPr>
          <w:rFonts w:ascii="Arial" w:hAnsi="Arial" w:cs="Arial"/>
          <w:lang w:val="en-AU"/>
        </w:rPr>
        <w:t xml:space="preserve"> “Assignment.pdf” and </w:t>
      </w:r>
      <w:r w:rsidR="00142A0E">
        <w:rPr>
          <w:rFonts w:ascii="Arial" w:hAnsi="Arial" w:cs="Arial"/>
          <w:lang w:val="en-AU"/>
        </w:rPr>
        <w:t>practicals</w:t>
      </w:r>
      <w:r w:rsidR="00EC06AB">
        <w:rPr>
          <w:rFonts w:ascii="Arial" w:hAnsi="Arial" w:cs="Arial"/>
          <w:lang w:val="en-AU"/>
        </w:rPr>
        <w:t xml:space="preserve"> to </w:t>
      </w:r>
      <w:r w:rsidR="00D94322">
        <w:rPr>
          <w:rFonts w:ascii="Arial" w:hAnsi="Arial" w:cs="Arial"/>
          <w:lang w:val="en-AU"/>
        </w:rPr>
        <w:t>complete the data preparation</w:t>
      </w:r>
      <w:r w:rsidR="00C177DF">
        <w:rPr>
          <w:rFonts w:ascii="Arial" w:hAnsi="Arial" w:cs="Arial"/>
          <w:lang w:val="en-AU"/>
        </w:rPr>
        <w:t>,</w:t>
      </w:r>
      <w:r w:rsidR="00D94322">
        <w:rPr>
          <w:rFonts w:ascii="Arial" w:hAnsi="Arial" w:cs="Arial"/>
          <w:lang w:val="en-AU"/>
        </w:rPr>
        <w:t xml:space="preserve"> classification</w:t>
      </w:r>
      <w:r w:rsidR="00C177DF">
        <w:rPr>
          <w:rFonts w:ascii="Arial" w:hAnsi="Arial" w:cs="Arial"/>
          <w:lang w:val="en-AU"/>
        </w:rPr>
        <w:t xml:space="preserve"> and prediction tasks.</w:t>
      </w:r>
    </w:p>
    <w:p w14:paraId="3651B5C2" w14:textId="12F116A2" w:rsidR="00CA2723" w:rsidRPr="00B7230F" w:rsidRDefault="00CA2723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I tried my best to </w:t>
      </w:r>
      <w:r w:rsidR="007A7AD0">
        <w:rPr>
          <w:rFonts w:ascii="Arial" w:hAnsi="Arial" w:cs="Arial"/>
          <w:lang w:val="en-AU"/>
        </w:rPr>
        <w:t xml:space="preserve">handle the </w:t>
      </w:r>
      <w:r w:rsidR="00C33F82">
        <w:rPr>
          <w:rFonts w:ascii="Arial" w:hAnsi="Arial" w:cs="Arial"/>
          <w:lang w:val="en-AU"/>
        </w:rPr>
        <w:t>data's</w:t>
      </w:r>
      <w:r w:rsidR="007A7AD0">
        <w:rPr>
          <w:rFonts w:ascii="Arial" w:hAnsi="Arial" w:cs="Arial"/>
          <w:lang w:val="en-AU"/>
        </w:rPr>
        <w:t xml:space="preserve"> irrelevant attributes, missing entries, duplicates and transformation</w:t>
      </w:r>
      <w:r w:rsidR="00336E84">
        <w:rPr>
          <w:rFonts w:ascii="Arial" w:hAnsi="Arial" w:cs="Arial"/>
          <w:lang w:val="en-AU"/>
        </w:rPr>
        <w:t xml:space="preserve">s, and tune </w:t>
      </w:r>
      <w:r w:rsidR="00C33F82">
        <w:rPr>
          <w:rFonts w:ascii="Arial" w:hAnsi="Arial" w:cs="Arial"/>
          <w:lang w:val="en-AU"/>
        </w:rPr>
        <w:t xml:space="preserve">the </w:t>
      </w:r>
      <w:r w:rsidR="00336E84">
        <w:rPr>
          <w:rFonts w:ascii="Arial" w:hAnsi="Arial" w:cs="Arial"/>
          <w:lang w:val="en-AU"/>
        </w:rPr>
        <w:t>best 2 models</w:t>
      </w:r>
      <w:r w:rsidR="009F0B60">
        <w:rPr>
          <w:rFonts w:ascii="Arial" w:hAnsi="Arial" w:cs="Arial"/>
          <w:lang w:val="en-AU"/>
        </w:rPr>
        <w:t xml:space="preserve"> with an accuracy of</w:t>
      </w:r>
      <w:r w:rsidR="00C33F82">
        <w:rPr>
          <w:rFonts w:ascii="Arial" w:hAnsi="Arial" w:cs="Arial"/>
          <w:lang w:val="en-AU"/>
        </w:rPr>
        <w:t xml:space="preserve"> 85%</w:t>
      </w:r>
      <w:r w:rsidR="009069EE">
        <w:rPr>
          <w:rFonts w:ascii="Arial" w:hAnsi="Arial" w:cs="Arial"/>
          <w:lang w:val="en-AU"/>
        </w:rPr>
        <w:t>. Then</w:t>
      </w:r>
      <w:r w:rsidR="009F0B60">
        <w:rPr>
          <w:rFonts w:ascii="Arial" w:hAnsi="Arial" w:cs="Arial"/>
          <w:lang w:val="en-AU"/>
        </w:rPr>
        <w:t xml:space="preserve">, the models predict 500 new data and store them in an </w:t>
      </w:r>
      <w:r w:rsidR="009069EE">
        <w:rPr>
          <w:rFonts w:ascii="Arial" w:hAnsi="Arial" w:cs="Arial"/>
          <w:lang w:val="en-AU"/>
        </w:rPr>
        <w:t>SQLite database.</w:t>
      </w:r>
    </w:p>
    <w:p w14:paraId="2DD1F0BA" w14:textId="1C0A61C9" w:rsidR="00D0561F" w:rsidRPr="00B7230F" w:rsidRDefault="006A66DC" w:rsidP="00D84454">
      <w:pPr>
        <w:pStyle w:val="Heading1"/>
        <w:numPr>
          <w:ilvl w:val="0"/>
          <w:numId w:val="1"/>
        </w:numPr>
        <w:rPr>
          <w:rFonts w:ascii="Arial" w:hAnsi="Arial" w:cs="Arial"/>
          <w:lang w:val="en-AU"/>
        </w:rPr>
      </w:pPr>
      <w:bookmarkStart w:id="17" w:name="_Toc178938670"/>
      <w:r w:rsidRPr="00B7230F">
        <w:rPr>
          <w:rFonts w:ascii="Arial" w:hAnsi="Arial" w:cs="Arial"/>
          <w:lang w:val="en-AU"/>
        </w:rPr>
        <w:lastRenderedPageBreak/>
        <w:t>References</w:t>
      </w:r>
      <w:bookmarkEnd w:id="17"/>
    </w:p>
    <w:p w14:paraId="3BACC56D" w14:textId="6EDD48A4" w:rsidR="00B81CE7" w:rsidRPr="00B81CE7" w:rsidRDefault="00B81CE7" w:rsidP="00366C85">
      <w:pPr>
        <w:tabs>
          <w:tab w:val="left" w:pos="7391"/>
        </w:tabs>
        <w:ind w:left="440" w:hangingChars="200" w:hanging="440"/>
        <w:rPr>
          <w:rFonts w:ascii="Arial" w:hAnsi="Arial" w:cs="Arial"/>
        </w:rPr>
      </w:pPr>
      <w:r w:rsidRPr="00B81CE7">
        <w:rPr>
          <w:rFonts w:ascii="Arial" w:hAnsi="Arial" w:cs="Arial"/>
        </w:rPr>
        <w:t>‌</w:t>
      </w:r>
      <w:r w:rsidR="00AC7D94" w:rsidRPr="00AC7D94">
        <w:rPr>
          <w:rStyle w:val="Emphasis"/>
          <w:rFonts w:ascii="Verdana" w:hAnsi="Verdana"/>
          <w:color w:val="333333"/>
          <w:sz w:val="21"/>
          <w:szCs w:val="21"/>
        </w:rPr>
        <w:t>2. over-sampling — Version 0.11.0</w:t>
      </w:r>
      <w:r w:rsidR="00AC7D94" w:rsidRPr="00AC7D94">
        <w:rPr>
          <w:rFonts w:ascii="Verdana" w:hAnsi="Verdana"/>
          <w:color w:val="333333"/>
          <w:sz w:val="21"/>
          <w:szCs w:val="21"/>
        </w:rPr>
        <w:t xml:space="preserve">. (n.d.). Welcome to imbalanced-learn </w:t>
      </w:r>
      <w:proofErr w:type="gramStart"/>
      <w:r w:rsidR="00AC7D94" w:rsidRPr="00AC7D94">
        <w:rPr>
          <w:rFonts w:ascii="Verdana" w:hAnsi="Verdana"/>
          <w:color w:val="333333"/>
          <w:sz w:val="21"/>
          <w:szCs w:val="21"/>
        </w:rPr>
        <w:t>documentation!.</w:t>
      </w:r>
      <w:proofErr w:type="gramEnd"/>
      <w:r w:rsidR="00AC7D94" w:rsidRPr="00AC7D94">
        <w:rPr>
          <w:rFonts w:ascii="Verdana" w:hAnsi="Verdana"/>
          <w:color w:val="333333"/>
          <w:sz w:val="21"/>
          <w:szCs w:val="21"/>
        </w:rPr>
        <w:t> </w:t>
      </w:r>
      <w:r w:rsidR="00AC7D94" w:rsidRPr="00AC7D94">
        <w:rPr>
          <w:rStyle w:val="httpsimbalanced-learnorgstableoversamplinghtml"/>
          <w:rFonts w:ascii="Verdana" w:hAnsi="Verdana"/>
          <w:color w:val="333333"/>
          <w:sz w:val="21"/>
          <w:szCs w:val="21"/>
        </w:rPr>
        <w:t>https://imbalanced-learn.org/stable/over_sampling.html</w:t>
      </w:r>
    </w:p>
    <w:p w14:paraId="4AD6B9C5" w14:textId="31F60CCE" w:rsidR="00B81CE7" w:rsidRPr="00B06663" w:rsidRDefault="00B06663" w:rsidP="00366C85">
      <w:pPr>
        <w:tabs>
          <w:tab w:val="left" w:pos="7391"/>
        </w:tabs>
        <w:ind w:left="420" w:hangingChars="200" w:hanging="420"/>
        <w:rPr>
          <w:rFonts w:ascii="Arial" w:hAnsi="Arial" w:cs="Arial"/>
          <w:lang w:val="en-AU"/>
        </w:rPr>
      </w:pPr>
      <w:r w:rsidRPr="00B06663">
        <w:rPr>
          <w:rStyle w:val="Emphasis"/>
          <w:rFonts w:ascii="Verdana" w:hAnsi="Verdana"/>
          <w:color w:val="333333"/>
          <w:sz w:val="21"/>
          <w:szCs w:val="21"/>
        </w:rPr>
        <w:t>1.4. Support vector machines</w:t>
      </w:r>
      <w:r w:rsidRPr="00B06663">
        <w:rPr>
          <w:rFonts w:ascii="Verdana" w:hAnsi="Verdana"/>
          <w:color w:val="333333"/>
          <w:sz w:val="21"/>
          <w:szCs w:val="21"/>
        </w:rPr>
        <w:t>. (n.d.). scikit-learn. Retrieved October 4, 2024, from </w:t>
      </w:r>
      <w:r w:rsidRPr="00B06663">
        <w:rPr>
          <w:rStyle w:val="httpsscikit-learnorgstablemodulessvmhtml"/>
          <w:rFonts w:ascii="Verdana" w:hAnsi="Verdana"/>
          <w:color w:val="333333"/>
          <w:sz w:val="21"/>
          <w:szCs w:val="21"/>
        </w:rPr>
        <w:t>https://scikit-learn.org/stable/modules/svm.html</w:t>
      </w:r>
    </w:p>
    <w:p w14:paraId="30F60092" w14:textId="7D1802F8" w:rsidR="00366C85" w:rsidRPr="00366C85" w:rsidRDefault="00366C85" w:rsidP="00366C85">
      <w:pPr>
        <w:ind w:left="420" w:hangingChars="200" w:hanging="420"/>
        <w:rPr>
          <w:rFonts w:ascii="Arial" w:hAnsi="Arial" w:cs="Arial"/>
          <w:lang w:val="en-AU"/>
        </w:rPr>
      </w:pPr>
      <w:proofErr w:type="spellStart"/>
      <w:r w:rsidRPr="00366C85">
        <w:rPr>
          <w:rStyle w:val="Emphasis"/>
          <w:rFonts w:ascii="Verdana" w:hAnsi="Verdana"/>
          <w:color w:val="333333"/>
          <w:sz w:val="21"/>
          <w:szCs w:val="21"/>
        </w:rPr>
        <w:t>GridSearchCV</w:t>
      </w:r>
      <w:proofErr w:type="spellEnd"/>
      <w:r w:rsidRPr="00366C85">
        <w:rPr>
          <w:rFonts w:ascii="Verdana" w:hAnsi="Verdana"/>
          <w:color w:val="333333"/>
          <w:sz w:val="21"/>
          <w:szCs w:val="21"/>
        </w:rPr>
        <w:t>. (n.d.). scikit-learn. Retrieved October 4, 2024, from </w:t>
      </w:r>
      <w:r w:rsidRPr="00366C85">
        <w:rPr>
          <w:rStyle w:val="httpsscikit-learnorgdevmodulesgeneratedsklearnmodelselectiongridsearchcvhtml"/>
          <w:rFonts w:ascii="Verdana" w:hAnsi="Verdana"/>
          <w:color w:val="333333"/>
          <w:sz w:val="21"/>
          <w:szCs w:val="21"/>
        </w:rPr>
        <w:t>https://scikit-learn.org/dev/modules/generated/sklearn.model_selection.GridSearchCV.html</w:t>
      </w:r>
    </w:p>
    <w:p w14:paraId="5A07C767" w14:textId="69CE3D90" w:rsidR="00366C85" w:rsidRPr="00366C85" w:rsidRDefault="00366C85" w:rsidP="00366C85">
      <w:pPr>
        <w:ind w:left="420" w:hangingChars="200" w:hanging="420"/>
        <w:rPr>
          <w:rFonts w:ascii="Arial" w:hAnsi="Arial" w:cs="Arial"/>
          <w:lang w:val="en-AU"/>
        </w:rPr>
      </w:pPr>
      <w:proofErr w:type="spellStart"/>
      <w:r w:rsidRPr="00366C85">
        <w:rPr>
          <w:rStyle w:val="Emphasis"/>
          <w:rFonts w:ascii="Verdana" w:hAnsi="Verdana"/>
          <w:color w:val="333333"/>
          <w:sz w:val="21"/>
          <w:szCs w:val="21"/>
        </w:rPr>
        <w:t>Precision_score</w:t>
      </w:r>
      <w:proofErr w:type="spellEnd"/>
      <w:r w:rsidRPr="00366C85">
        <w:rPr>
          <w:rFonts w:ascii="Verdana" w:hAnsi="Verdana"/>
          <w:color w:val="333333"/>
          <w:sz w:val="21"/>
          <w:szCs w:val="21"/>
        </w:rPr>
        <w:t>. (n.d.). scikit-learn. Retrieved October 4, 2024, from </w:t>
      </w:r>
      <w:r w:rsidRPr="00366C85">
        <w:rPr>
          <w:rStyle w:val="httpsscikit-learnorgdevmodulesgeneratedsklearnmetricsprecisionscorehtmlsklearnmetricsprecisionscore"/>
          <w:rFonts w:ascii="Verdana" w:hAnsi="Verdana"/>
          <w:color w:val="333333"/>
          <w:sz w:val="21"/>
          <w:szCs w:val="21"/>
        </w:rPr>
        <w:t>https://scikit-learn.org/dev/modules/generated/sklearn.metrics.precision_score.html#sklearn.metrics.precisio</w:t>
      </w:r>
    </w:p>
    <w:p w14:paraId="392710AC" w14:textId="27C602CC" w:rsidR="00D0561F" w:rsidRPr="00B7230F" w:rsidRDefault="006A66DC" w:rsidP="00D84454">
      <w:pPr>
        <w:pStyle w:val="Heading1"/>
        <w:numPr>
          <w:ilvl w:val="0"/>
          <w:numId w:val="1"/>
        </w:numPr>
        <w:rPr>
          <w:rFonts w:ascii="Arial" w:hAnsi="Arial" w:cs="Arial"/>
          <w:lang w:val="en-AU"/>
        </w:rPr>
      </w:pPr>
      <w:bookmarkStart w:id="18" w:name="_Toc178938671"/>
      <w:r w:rsidRPr="00B7230F">
        <w:rPr>
          <w:rFonts w:ascii="Arial" w:hAnsi="Arial" w:cs="Arial"/>
          <w:lang w:val="en-AU"/>
        </w:rPr>
        <w:t>Appendices</w:t>
      </w:r>
      <w:bookmarkEnd w:id="18"/>
    </w:p>
    <w:p w14:paraId="4983E119" w14:textId="71D04F76" w:rsidR="00065F7F" w:rsidRPr="00B7230F" w:rsidRDefault="00332C8D" w:rsidP="006A66DC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NA</w:t>
      </w:r>
    </w:p>
    <w:sectPr w:rsidR="00065F7F" w:rsidRPr="00B7230F" w:rsidSect="009A6D22">
      <w:footerReference w:type="default" r:id="rId19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D053EC" w14:textId="77777777" w:rsidR="008D7A8A" w:rsidRDefault="008D7A8A" w:rsidP="008D7A8A">
      <w:pPr>
        <w:spacing w:after="0" w:line="240" w:lineRule="auto"/>
      </w:pPr>
      <w:r>
        <w:separator/>
      </w:r>
    </w:p>
  </w:endnote>
  <w:endnote w:type="continuationSeparator" w:id="0">
    <w:p w14:paraId="4BEF377A" w14:textId="77777777" w:rsidR="008D7A8A" w:rsidRDefault="008D7A8A" w:rsidP="008D7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31377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C340A9" w14:textId="24DB71E7" w:rsidR="008D7A8A" w:rsidRDefault="008D7A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B5B161" w14:textId="77777777" w:rsidR="008D7A8A" w:rsidRDefault="008D7A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E883A9" w14:textId="77777777" w:rsidR="008D7A8A" w:rsidRDefault="008D7A8A" w:rsidP="008D7A8A">
      <w:pPr>
        <w:spacing w:after="0" w:line="240" w:lineRule="auto"/>
      </w:pPr>
      <w:r>
        <w:separator/>
      </w:r>
    </w:p>
  </w:footnote>
  <w:footnote w:type="continuationSeparator" w:id="0">
    <w:p w14:paraId="3719C042" w14:textId="77777777" w:rsidR="008D7A8A" w:rsidRDefault="008D7A8A" w:rsidP="008D7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C09F2"/>
    <w:multiLevelType w:val="multilevel"/>
    <w:tmpl w:val="AD9226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8" w:hanging="3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5E63D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96702E4"/>
    <w:multiLevelType w:val="hybridMultilevel"/>
    <w:tmpl w:val="71E8706C"/>
    <w:lvl w:ilvl="0" w:tplc="5CF45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86B1C86"/>
    <w:multiLevelType w:val="multilevel"/>
    <w:tmpl w:val="AD9226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8" w:hanging="3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99C5541"/>
    <w:multiLevelType w:val="hybridMultilevel"/>
    <w:tmpl w:val="0250EF9E"/>
    <w:lvl w:ilvl="0" w:tplc="5CF45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B334201"/>
    <w:multiLevelType w:val="multilevel"/>
    <w:tmpl w:val="3338329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6" w15:restartNumberingAfterBreak="0">
    <w:nsid w:val="44D27F1B"/>
    <w:multiLevelType w:val="multilevel"/>
    <w:tmpl w:val="AD9226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8" w:hanging="3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EE26D07"/>
    <w:multiLevelType w:val="multilevel"/>
    <w:tmpl w:val="AD9226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8" w:hanging="3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4B84306"/>
    <w:multiLevelType w:val="multilevel"/>
    <w:tmpl w:val="AD9226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8" w:hanging="3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6190BBE"/>
    <w:multiLevelType w:val="hybridMultilevel"/>
    <w:tmpl w:val="009EE564"/>
    <w:lvl w:ilvl="0" w:tplc="5CF45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85E2EDD"/>
    <w:multiLevelType w:val="multilevel"/>
    <w:tmpl w:val="AD9226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8" w:hanging="3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07A4FB1"/>
    <w:multiLevelType w:val="hybridMultilevel"/>
    <w:tmpl w:val="DBFA8FB0"/>
    <w:lvl w:ilvl="0" w:tplc="5CF45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75757556">
    <w:abstractNumId w:val="5"/>
  </w:num>
  <w:num w:numId="2" w16cid:durableId="984772155">
    <w:abstractNumId w:val="1"/>
  </w:num>
  <w:num w:numId="3" w16cid:durableId="1412964131">
    <w:abstractNumId w:val="3"/>
  </w:num>
  <w:num w:numId="4" w16cid:durableId="1000426399">
    <w:abstractNumId w:val="10"/>
  </w:num>
  <w:num w:numId="5" w16cid:durableId="1053039743">
    <w:abstractNumId w:val="8"/>
  </w:num>
  <w:num w:numId="6" w16cid:durableId="1548949433">
    <w:abstractNumId w:val="7"/>
  </w:num>
  <w:num w:numId="7" w16cid:durableId="2035962343">
    <w:abstractNumId w:val="6"/>
  </w:num>
  <w:num w:numId="8" w16cid:durableId="2140371712">
    <w:abstractNumId w:val="0"/>
  </w:num>
  <w:num w:numId="9" w16cid:durableId="654182597">
    <w:abstractNumId w:val="11"/>
  </w:num>
  <w:num w:numId="10" w16cid:durableId="2012364430">
    <w:abstractNumId w:val="9"/>
  </w:num>
  <w:num w:numId="11" w16cid:durableId="1871451029">
    <w:abstractNumId w:val="4"/>
  </w:num>
  <w:num w:numId="12" w16cid:durableId="1108617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66"/>
    <w:rsid w:val="00003FC6"/>
    <w:rsid w:val="00004B62"/>
    <w:rsid w:val="000130A1"/>
    <w:rsid w:val="0003021B"/>
    <w:rsid w:val="0003662F"/>
    <w:rsid w:val="00045938"/>
    <w:rsid w:val="00057ED8"/>
    <w:rsid w:val="00064B5B"/>
    <w:rsid w:val="00065F7F"/>
    <w:rsid w:val="000723D1"/>
    <w:rsid w:val="0007789A"/>
    <w:rsid w:val="000801F5"/>
    <w:rsid w:val="000919B4"/>
    <w:rsid w:val="000933B5"/>
    <w:rsid w:val="00097F18"/>
    <w:rsid w:val="000A1593"/>
    <w:rsid w:val="000A41DE"/>
    <w:rsid w:val="000A52A8"/>
    <w:rsid w:val="000B1AAD"/>
    <w:rsid w:val="000B2435"/>
    <w:rsid w:val="000D12D0"/>
    <w:rsid w:val="000D3994"/>
    <w:rsid w:val="000D3E8F"/>
    <w:rsid w:val="000D4095"/>
    <w:rsid w:val="000E5F91"/>
    <w:rsid w:val="000F4DA5"/>
    <w:rsid w:val="0010036A"/>
    <w:rsid w:val="00102C64"/>
    <w:rsid w:val="00133CAB"/>
    <w:rsid w:val="00142A0E"/>
    <w:rsid w:val="0014488D"/>
    <w:rsid w:val="00160F37"/>
    <w:rsid w:val="00161D3D"/>
    <w:rsid w:val="0016533A"/>
    <w:rsid w:val="00166660"/>
    <w:rsid w:val="00170B94"/>
    <w:rsid w:val="0017158A"/>
    <w:rsid w:val="001A3A06"/>
    <w:rsid w:val="001B588E"/>
    <w:rsid w:val="001D0BBF"/>
    <w:rsid w:val="001D1958"/>
    <w:rsid w:val="001D2903"/>
    <w:rsid w:val="001F6DE6"/>
    <w:rsid w:val="00206581"/>
    <w:rsid w:val="00210DFE"/>
    <w:rsid w:val="00212315"/>
    <w:rsid w:val="0022648C"/>
    <w:rsid w:val="00233A94"/>
    <w:rsid w:val="002360EC"/>
    <w:rsid w:val="002363F9"/>
    <w:rsid w:val="00243904"/>
    <w:rsid w:val="00243BA4"/>
    <w:rsid w:val="00246CA9"/>
    <w:rsid w:val="00261ED3"/>
    <w:rsid w:val="00266CA7"/>
    <w:rsid w:val="00270B6B"/>
    <w:rsid w:val="002878B9"/>
    <w:rsid w:val="00293BF1"/>
    <w:rsid w:val="00296F68"/>
    <w:rsid w:val="00296F6D"/>
    <w:rsid w:val="00297D7F"/>
    <w:rsid w:val="002A15A6"/>
    <w:rsid w:val="002C3C0D"/>
    <w:rsid w:val="002C5637"/>
    <w:rsid w:val="002E5BF0"/>
    <w:rsid w:val="002F1A19"/>
    <w:rsid w:val="00302274"/>
    <w:rsid w:val="003033E1"/>
    <w:rsid w:val="00307844"/>
    <w:rsid w:val="003115C8"/>
    <w:rsid w:val="00315AC5"/>
    <w:rsid w:val="00316B5C"/>
    <w:rsid w:val="00317EEC"/>
    <w:rsid w:val="003246F8"/>
    <w:rsid w:val="00331D2D"/>
    <w:rsid w:val="00332731"/>
    <w:rsid w:val="00332C8D"/>
    <w:rsid w:val="00336E84"/>
    <w:rsid w:val="00337216"/>
    <w:rsid w:val="00343A98"/>
    <w:rsid w:val="00347790"/>
    <w:rsid w:val="003543B1"/>
    <w:rsid w:val="0036351D"/>
    <w:rsid w:val="00363C1E"/>
    <w:rsid w:val="00365424"/>
    <w:rsid w:val="00366C85"/>
    <w:rsid w:val="003861B8"/>
    <w:rsid w:val="00392CAD"/>
    <w:rsid w:val="003B2BA4"/>
    <w:rsid w:val="003B3BDA"/>
    <w:rsid w:val="003B6399"/>
    <w:rsid w:val="003B6D71"/>
    <w:rsid w:val="003C2222"/>
    <w:rsid w:val="003C2653"/>
    <w:rsid w:val="003E06E5"/>
    <w:rsid w:val="003F576D"/>
    <w:rsid w:val="0040552F"/>
    <w:rsid w:val="00406D61"/>
    <w:rsid w:val="00415288"/>
    <w:rsid w:val="0043655E"/>
    <w:rsid w:val="00441059"/>
    <w:rsid w:val="004460DE"/>
    <w:rsid w:val="0045460E"/>
    <w:rsid w:val="00461AF9"/>
    <w:rsid w:val="00462878"/>
    <w:rsid w:val="0046389D"/>
    <w:rsid w:val="00471300"/>
    <w:rsid w:val="0047513E"/>
    <w:rsid w:val="00480DF9"/>
    <w:rsid w:val="00481012"/>
    <w:rsid w:val="004820FA"/>
    <w:rsid w:val="0048238E"/>
    <w:rsid w:val="0048580C"/>
    <w:rsid w:val="00495596"/>
    <w:rsid w:val="00496429"/>
    <w:rsid w:val="004A08E2"/>
    <w:rsid w:val="004A55C2"/>
    <w:rsid w:val="004C6166"/>
    <w:rsid w:val="004C7569"/>
    <w:rsid w:val="004D5247"/>
    <w:rsid w:val="004E4FAD"/>
    <w:rsid w:val="00506285"/>
    <w:rsid w:val="00511290"/>
    <w:rsid w:val="005141A7"/>
    <w:rsid w:val="00522D07"/>
    <w:rsid w:val="00530334"/>
    <w:rsid w:val="00530387"/>
    <w:rsid w:val="005307E4"/>
    <w:rsid w:val="0053146E"/>
    <w:rsid w:val="005343AD"/>
    <w:rsid w:val="00534CB5"/>
    <w:rsid w:val="00542B57"/>
    <w:rsid w:val="00551D10"/>
    <w:rsid w:val="00556FD0"/>
    <w:rsid w:val="00575A07"/>
    <w:rsid w:val="00580BEF"/>
    <w:rsid w:val="0058329A"/>
    <w:rsid w:val="00586B32"/>
    <w:rsid w:val="005911D7"/>
    <w:rsid w:val="00597C6D"/>
    <w:rsid w:val="005A72CE"/>
    <w:rsid w:val="005B41A8"/>
    <w:rsid w:val="005B7E3C"/>
    <w:rsid w:val="005C165A"/>
    <w:rsid w:val="005E436F"/>
    <w:rsid w:val="005F351A"/>
    <w:rsid w:val="005F40F2"/>
    <w:rsid w:val="005F5B33"/>
    <w:rsid w:val="005F626B"/>
    <w:rsid w:val="006046B7"/>
    <w:rsid w:val="00627838"/>
    <w:rsid w:val="00627D01"/>
    <w:rsid w:val="00642850"/>
    <w:rsid w:val="00647A83"/>
    <w:rsid w:val="00653503"/>
    <w:rsid w:val="00662312"/>
    <w:rsid w:val="00670B80"/>
    <w:rsid w:val="00676F8C"/>
    <w:rsid w:val="00687866"/>
    <w:rsid w:val="006912C3"/>
    <w:rsid w:val="006A060C"/>
    <w:rsid w:val="006A66DC"/>
    <w:rsid w:val="006C5776"/>
    <w:rsid w:val="006D6E67"/>
    <w:rsid w:val="006F4960"/>
    <w:rsid w:val="00707522"/>
    <w:rsid w:val="00725AD1"/>
    <w:rsid w:val="00727342"/>
    <w:rsid w:val="007336BF"/>
    <w:rsid w:val="00760B0B"/>
    <w:rsid w:val="007866C9"/>
    <w:rsid w:val="007924E1"/>
    <w:rsid w:val="007A29BC"/>
    <w:rsid w:val="007A3157"/>
    <w:rsid w:val="007A7AD0"/>
    <w:rsid w:val="007B45F4"/>
    <w:rsid w:val="007B47A2"/>
    <w:rsid w:val="007C1B40"/>
    <w:rsid w:val="007C335F"/>
    <w:rsid w:val="007C3EB7"/>
    <w:rsid w:val="007C562B"/>
    <w:rsid w:val="007D12C1"/>
    <w:rsid w:val="007E382F"/>
    <w:rsid w:val="007E48DE"/>
    <w:rsid w:val="007E4DB2"/>
    <w:rsid w:val="00802E09"/>
    <w:rsid w:val="00817F56"/>
    <w:rsid w:val="00823DD7"/>
    <w:rsid w:val="00824326"/>
    <w:rsid w:val="00825284"/>
    <w:rsid w:val="00850BD7"/>
    <w:rsid w:val="00871CC6"/>
    <w:rsid w:val="00873A49"/>
    <w:rsid w:val="00886F0B"/>
    <w:rsid w:val="00890143"/>
    <w:rsid w:val="0089188D"/>
    <w:rsid w:val="008949B3"/>
    <w:rsid w:val="008954AA"/>
    <w:rsid w:val="008B35A9"/>
    <w:rsid w:val="008B3EDA"/>
    <w:rsid w:val="008C1674"/>
    <w:rsid w:val="008C7E3D"/>
    <w:rsid w:val="008D10C9"/>
    <w:rsid w:val="008D1692"/>
    <w:rsid w:val="008D5839"/>
    <w:rsid w:val="008D7A8A"/>
    <w:rsid w:val="008E2C1C"/>
    <w:rsid w:val="008F1F88"/>
    <w:rsid w:val="009069EE"/>
    <w:rsid w:val="00912D14"/>
    <w:rsid w:val="00914059"/>
    <w:rsid w:val="00914399"/>
    <w:rsid w:val="00914BD1"/>
    <w:rsid w:val="009370C1"/>
    <w:rsid w:val="00937880"/>
    <w:rsid w:val="00970E96"/>
    <w:rsid w:val="00971577"/>
    <w:rsid w:val="00974671"/>
    <w:rsid w:val="00974BCD"/>
    <w:rsid w:val="009A11F6"/>
    <w:rsid w:val="009A6D22"/>
    <w:rsid w:val="009C6E9E"/>
    <w:rsid w:val="009D296B"/>
    <w:rsid w:val="009D6CB3"/>
    <w:rsid w:val="009E1A44"/>
    <w:rsid w:val="009E42CB"/>
    <w:rsid w:val="009E5FC4"/>
    <w:rsid w:val="009E78E8"/>
    <w:rsid w:val="009F0B60"/>
    <w:rsid w:val="009F2A07"/>
    <w:rsid w:val="00A032C7"/>
    <w:rsid w:val="00A1233C"/>
    <w:rsid w:val="00A14C36"/>
    <w:rsid w:val="00A1709C"/>
    <w:rsid w:val="00A35181"/>
    <w:rsid w:val="00A65C2C"/>
    <w:rsid w:val="00A82FA4"/>
    <w:rsid w:val="00A967D1"/>
    <w:rsid w:val="00A97C5B"/>
    <w:rsid w:val="00AA2E15"/>
    <w:rsid w:val="00AA567D"/>
    <w:rsid w:val="00AA7A98"/>
    <w:rsid w:val="00AB064D"/>
    <w:rsid w:val="00AC6FDF"/>
    <w:rsid w:val="00AC7D94"/>
    <w:rsid w:val="00AD02F5"/>
    <w:rsid w:val="00AD359D"/>
    <w:rsid w:val="00AF5846"/>
    <w:rsid w:val="00AF59DF"/>
    <w:rsid w:val="00B06663"/>
    <w:rsid w:val="00B26400"/>
    <w:rsid w:val="00B27E06"/>
    <w:rsid w:val="00B3419E"/>
    <w:rsid w:val="00B457AF"/>
    <w:rsid w:val="00B5599B"/>
    <w:rsid w:val="00B65DCF"/>
    <w:rsid w:val="00B6763F"/>
    <w:rsid w:val="00B676D1"/>
    <w:rsid w:val="00B7230F"/>
    <w:rsid w:val="00B818E8"/>
    <w:rsid w:val="00B81CE7"/>
    <w:rsid w:val="00B840B3"/>
    <w:rsid w:val="00B87DA2"/>
    <w:rsid w:val="00BA4EA2"/>
    <w:rsid w:val="00BA77CD"/>
    <w:rsid w:val="00BB5707"/>
    <w:rsid w:val="00BC2ACB"/>
    <w:rsid w:val="00BC5F86"/>
    <w:rsid w:val="00BC7063"/>
    <w:rsid w:val="00BC71AB"/>
    <w:rsid w:val="00BD1FA6"/>
    <w:rsid w:val="00BD33C5"/>
    <w:rsid w:val="00BE1EB2"/>
    <w:rsid w:val="00BE2028"/>
    <w:rsid w:val="00BE3C07"/>
    <w:rsid w:val="00BF46B5"/>
    <w:rsid w:val="00C177DF"/>
    <w:rsid w:val="00C2181E"/>
    <w:rsid w:val="00C26CF7"/>
    <w:rsid w:val="00C31019"/>
    <w:rsid w:val="00C31E3D"/>
    <w:rsid w:val="00C33F82"/>
    <w:rsid w:val="00C40044"/>
    <w:rsid w:val="00C52F63"/>
    <w:rsid w:val="00C562DB"/>
    <w:rsid w:val="00C61132"/>
    <w:rsid w:val="00C67C5F"/>
    <w:rsid w:val="00C71CD8"/>
    <w:rsid w:val="00C75DBE"/>
    <w:rsid w:val="00C84898"/>
    <w:rsid w:val="00C85A9B"/>
    <w:rsid w:val="00C908A0"/>
    <w:rsid w:val="00C95B11"/>
    <w:rsid w:val="00C97228"/>
    <w:rsid w:val="00CA1F11"/>
    <w:rsid w:val="00CA2723"/>
    <w:rsid w:val="00CA5A12"/>
    <w:rsid w:val="00CB00E1"/>
    <w:rsid w:val="00CC4E11"/>
    <w:rsid w:val="00CD66FA"/>
    <w:rsid w:val="00CD7805"/>
    <w:rsid w:val="00CE6E5F"/>
    <w:rsid w:val="00CE7B76"/>
    <w:rsid w:val="00CF2684"/>
    <w:rsid w:val="00CF6A3F"/>
    <w:rsid w:val="00D03E0B"/>
    <w:rsid w:val="00D0561F"/>
    <w:rsid w:val="00D21950"/>
    <w:rsid w:val="00D237D3"/>
    <w:rsid w:val="00D43BC3"/>
    <w:rsid w:val="00D525E0"/>
    <w:rsid w:val="00D52616"/>
    <w:rsid w:val="00D53373"/>
    <w:rsid w:val="00D54A31"/>
    <w:rsid w:val="00D57A44"/>
    <w:rsid w:val="00D76CC3"/>
    <w:rsid w:val="00D837D8"/>
    <w:rsid w:val="00D84454"/>
    <w:rsid w:val="00D8484C"/>
    <w:rsid w:val="00D86AE0"/>
    <w:rsid w:val="00D94322"/>
    <w:rsid w:val="00D96E19"/>
    <w:rsid w:val="00DA0396"/>
    <w:rsid w:val="00DA076E"/>
    <w:rsid w:val="00DA2DFF"/>
    <w:rsid w:val="00DD25C0"/>
    <w:rsid w:val="00DE00D3"/>
    <w:rsid w:val="00E01BDF"/>
    <w:rsid w:val="00E05E23"/>
    <w:rsid w:val="00E10B47"/>
    <w:rsid w:val="00E11325"/>
    <w:rsid w:val="00E120EE"/>
    <w:rsid w:val="00E1608F"/>
    <w:rsid w:val="00E230A8"/>
    <w:rsid w:val="00E30B62"/>
    <w:rsid w:val="00E32168"/>
    <w:rsid w:val="00E34C40"/>
    <w:rsid w:val="00E61D86"/>
    <w:rsid w:val="00E73FD5"/>
    <w:rsid w:val="00E80A55"/>
    <w:rsid w:val="00E8707D"/>
    <w:rsid w:val="00E87F61"/>
    <w:rsid w:val="00EA30D1"/>
    <w:rsid w:val="00EB6615"/>
    <w:rsid w:val="00EC06AB"/>
    <w:rsid w:val="00EC0DCE"/>
    <w:rsid w:val="00EC1732"/>
    <w:rsid w:val="00EC538F"/>
    <w:rsid w:val="00ED283E"/>
    <w:rsid w:val="00EE6AAB"/>
    <w:rsid w:val="00EE7711"/>
    <w:rsid w:val="00F04704"/>
    <w:rsid w:val="00F20C23"/>
    <w:rsid w:val="00F24224"/>
    <w:rsid w:val="00F246CD"/>
    <w:rsid w:val="00F44CF1"/>
    <w:rsid w:val="00F629D6"/>
    <w:rsid w:val="00F76173"/>
    <w:rsid w:val="00F77FBD"/>
    <w:rsid w:val="00F804A6"/>
    <w:rsid w:val="00F83237"/>
    <w:rsid w:val="00F872DE"/>
    <w:rsid w:val="00FA1D39"/>
    <w:rsid w:val="00FA4084"/>
    <w:rsid w:val="00FD15B1"/>
    <w:rsid w:val="00FD2EC4"/>
    <w:rsid w:val="00FD38B3"/>
    <w:rsid w:val="00FD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F0119D0"/>
  <w15:chartTrackingRefBased/>
  <w15:docId w15:val="{28848CBC-ABE3-43D4-BFA0-31C3133D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2F5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61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61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16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16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16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16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16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16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16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4C6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166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166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166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166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166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166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C616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16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1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1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1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1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1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16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C6166"/>
    <w:pPr>
      <w:spacing w:after="0" w:line="240" w:lineRule="auto"/>
    </w:pPr>
    <w:rPr>
      <w:kern w:val="0"/>
      <w:szCs w:val="22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C6166"/>
    <w:rPr>
      <w:kern w:val="0"/>
      <w:szCs w:val="22"/>
      <w:lang w:eastAsia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A3157"/>
    <w:pPr>
      <w:widowControl/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A4EA2"/>
    <w:pPr>
      <w:tabs>
        <w:tab w:val="right" w:leader="dot" w:pos="8296"/>
      </w:tabs>
    </w:pPr>
  </w:style>
  <w:style w:type="character" w:styleId="Hyperlink">
    <w:name w:val="Hyperlink"/>
    <w:basedOn w:val="DefaultParagraphFont"/>
    <w:uiPriority w:val="99"/>
    <w:unhideWhenUsed/>
    <w:rsid w:val="00DA2DFF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0561F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BC2ACB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8D7A8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7A8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7A8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7A8A"/>
    <w:rPr>
      <w:sz w:val="18"/>
      <w:szCs w:val="18"/>
    </w:rPr>
  </w:style>
  <w:style w:type="table" w:styleId="TableGrid">
    <w:name w:val="Table Grid"/>
    <w:basedOn w:val="TableNormal"/>
    <w:uiPriority w:val="39"/>
    <w:rsid w:val="00D23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90143"/>
    <w:rPr>
      <w:rFonts w:asciiTheme="majorHAnsi" w:eastAsia="SimHei" w:hAnsiTheme="majorHAnsi" w:cstheme="majorBid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F6D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1CE7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C7D94"/>
    <w:rPr>
      <w:i/>
      <w:iCs/>
    </w:rPr>
  </w:style>
  <w:style w:type="character" w:customStyle="1" w:styleId="httpsimbalanced-learnorgstableoversamplinghtml">
    <w:name w:val="https://imbalanced-learn.org/stable/over_sampling.html"/>
    <w:basedOn w:val="DefaultParagraphFont"/>
    <w:rsid w:val="00AC7D94"/>
  </w:style>
  <w:style w:type="character" w:customStyle="1" w:styleId="httpsscikit-learnorgstablemodulessvmhtml">
    <w:name w:val="https://scikit-learn.org/stable/modules/svm.html"/>
    <w:basedOn w:val="DefaultParagraphFont"/>
    <w:rsid w:val="00B06663"/>
  </w:style>
  <w:style w:type="character" w:customStyle="1" w:styleId="httpsscikit-learnorgdevmodulesgeneratedsklearnmodelselectiongridsearchcvhtml">
    <w:name w:val="https://scikit-learn.org/dev/modules/generated/sklearn.model_selection.gridsearchcv.html"/>
    <w:basedOn w:val="DefaultParagraphFont"/>
    <w:rsid w:val="00366C85"/>
  </w:style>
  <w:style w:type="character" w:customStyle="1" w:styleId="httpsscikit-learnorgdevmodulesgeneratedsklearnmetricsprecisionscorehtmlsklearnmetricsprecisionscore">
    <w:name w:val="https://scikit-learn.org/dev/modules/generated/sklearn.metrics.precision_score.html#sklearn.metrics.precision_score"/>
    <w:basedOn w:val="DefaultParagraphFont"/>
    <w:rsid w:val="00366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9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42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42357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286201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40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7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76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8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492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8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17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84046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59169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74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50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138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045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0B181C7284B4ABBA5807BE07843B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75B09-EFFD-404A-A1CF-98B59BFC3CD2}"/>
      </w:docPartPr>
      <w:docPartBody>
        <w:p w:rsidR="008D26FB" w:rsidRDefault="008D26FB" w:rsidP="008D26FB">
          <w:pPr>
            <w:pStyle w:val="30B181C7284B4ABBA5807BE07843B81D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4375F93336F48CFBF293DD03D3EC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477CE-1D35-4585-A677-1969D912F22C}"/>
      </w:docPartPr>
      <w:docPartBody>
        <w:p w:rsidR="008D26FB" w:rsidRDefault="008D26FB" w:rsidP="008D26FB">
          <w:pPr>
            <w:pStyle w:val="04375F93336F48CFBF293DD03D3EC5B8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FB"/>
    <w:rsid w:val="008C1674"/>
    <w:rsid w:val="008D26FB"/>
    <w:rsid w:val="00E8707D"/>
    <w:rsid w:val="00F5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B181C7284B4ABBA5807BE07843B81D">
    <w:name w:val="30B181C7284B4ABBA5807BE07843B81D"/>
    <w:rsid w:val="008D26FB"/>
    <w:pPr>
      <w:widowControl w:val="0"/>
    </w:pPr>
  </w:style>
  <w:style w:type="paragraph" w:customStyle="1" w:styleId="04375F93336F48CFBF293DD03D3EC5B8">
    <w:name w:val="04375F93336F48CFBF293DD03D3EC5B8"/>
    <w:rsid w:val="008D26FB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AAE53A-FFC5-4D80-8DC3-A069F7BBD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15</Pages>
  <Words>1710</Words>
  <Characters>10441</Characters>
  <Application>Microsoft Office Word</Application>
  <DocSecurity>0</DocSecurity>
  <Lines>728</Lines>
  <Paragraphs>671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COMP5008 DATA MINING</vt:lpstr>
    </vt:vector>
  </TitlesOfParts>
  <Company/>
  <LinksUpToDate>false</LinksUpToDate>
  <CharactersWithSpaces>11483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COMP5009 DATA MINING</dc:title>
  <dc:subject>Assignment Report</dc:subject>
  <dc:creator>Ben Niu (Student)</dc:creator>
  <cp:keywords/>
  <dc:description/>
  <cp:lastModifiedBy>Ben Niu (Student)</cp:lastModifiedBy>
  <cp:revision>361</cp:revision>
  <cp:lastPrinted>2024-10-04T04:41:00Z</cp:lastPrinted>
  <dcterms:created xsi:type="dcterms:W3CDTF">2024-10-03T08:35:00Z</dcterms:created>
  <dcterms:modified xsi:type="dcterms:W3CDTF">2024-10-04T04:50:00Z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f01b9d35-917c-45a2-820f-695a00f046be</vt:lpwstr>
  </property>
</Properties>
</file>