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B69" w:rsidRDefault="00F06B69" w:rsidP="00E71922">
      <w:pPr>
        <w:pStyle w:val="Heading5"/>
      </w:pPr>
    </w:p>
    <w:p w:rsidR="00F06B69" w:rsidRDefault="00F06B69" w:rsidP="00F06B69">
      <w:pPr>
        <w:jc w:val="center"/>
      </w:pPr>
      <w:r w:rsidRPr="00952288">
        <w:rPr>
          <w:noProof/>
          <w:lang w:eastAsia="en-GB"/>
        </w:rPr>
        <w:drawing>
          <wp:inline distT="0" distB="0" distL="0" distR="0">
            <wp:extent cx="4400919" cy="1254642"/>
            <wp:effectExtent l="19050" t="0" r="0" b="0"/>
            <wp:docPr id="14" name="Picture 1" descr="http://www.cs.bham.ac.uk/~musolesm/unibha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bham.ac.uk/~musolesm/unibhamlogo.jpg"/>
                    <pic:cNvPicPr>
                      <a:picLocks noChangeAspect="1" noChangeArrowheads="1"/>
                    </pic:cNvPicPr>
                  </pic:nvPicPr>
                  <pic:blipFill>
                    <a:blip r:embed="rId8" cstate="print"/>
                    <a:srcRect t="64481" b="3279"/>
                    <a:stretch>
                      <a:fillRect/>
                    </a:stretch>
                  </pic:blipFill>
                  <pic:spPr bwMode="auto">
                    <a:xfrm>
                      <a:off x="0" y="0"/>
                      <a:ext cx="4400919" cy="1254642"/>
                    </a:xfrm>
                    <a:prstGeom prst="rect">
                      <a:avLst/>
                    </a:prstGeom>
                    <a:noFill/>
                    <a:ln w="9525">
                      <a:noFill/>
                      <a:miter lim="800000"/>
                      <a:headEnd/>
                      <a:tailEnd/>
                    </a:ln>
                  </pic:spPr>
                </pic:pic>
              </a:graphicData>
            </a:graphic>
          </wp:inline>
        </w:drawing>
      </w:r>
      <w:r>
        <w:rPr>
          <w:noProof/>
          <w:lang w:eastAsia="en-GB"/>
        </w:rPr>
        <w:drawing>
          <wp:inline distT="0" distB="0" distL="0" distR="0">
            <wp:extent cx="4280314" cy="2530549"/>
            <wp:effectExtent l="19050" t="0" r="5936" b="0"/>
            <wp:docPr id="15" name="Picture 1" descr="http://www.cs.bham.ac.uk/~musolesm/unibha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bham.ac.uk/~musolesm/unibhamlogo.jpg"/>
                    <pic:cNvPicPr>
                      <a:picLocks noChangeAspect="1" noChangeArrowheads="1"/>
                    </pic:cNvPicPr>
                  </pic:nvPicPr>
                  <pic:blipFill>
                    <a:blip r:embed="rId8" cstate="print"/>
                    <a:srcRect r="2740" b="34973"/>
                    <a:stretch>
                      <a:fillRect/>
                    </a:stretch>
                  </pic:blipFill>
                  <pic:spPr bwMode="auto">
                    <a:xfrm>
                      <a:off x="0" y="0"/>
                      <a:ext cx="4280314" cy="2530549"/>
                    </a:xfrm>
                    <a:prstGeom prst="rect">
                      <a:avLst/>
                    </a:prstGeom>
                    <a:noFill/>
                    <a:ln w="9525">
                      <a:noFill/>
                      <a:miter lim="800000"/>
                      <a:headEnd/>
                      <a:tailEnd/>
                    </a:ln>
                  </pic:spPr>
                </pic:pic>
              </a:graphicData>
            </a:graphic>
          </wp:inline>
        </w:drawing>
      </w:r>
    </w:p>
    <w:p w:rsidR="00F06B69" w:rsidRPr="00952288" w:rsidRDefault="00F06B69" w:rsidP="00F06B69">
      <w:pPr>
        <w:jc w:val="center"/>
        <w:rPr>
          <w:sz w:val="48"/>
          <w:szCs w:val="48"/>
        </w:rPr>
      </w:pPr>
      <w:r w:rsidRPr="00952288">
        <w:rPr>
          <w:sz w:val="48"/>
          <w:szCs w:val="48"/>
        </w:rPr>
        <w:t>Department of Metallurgy</w:t>
      </w:r>
      <w:r>
        <w:rPr>
          <w:sz w:val="48"/>
          <w:szCs w:val="48"/>
        </w:rPr>
        <w:t xml:space="preserve"> &amp; </w:t>
      </w:r>
      <w:r w:rsidRPr="00952288">
        <w:rPr>
          <w:sz w:val="48"/>
          <w:szCs w:val="48"/>
        </w:rPr>
        <w:t>Materials</w:t>
      </w:r>
    </w:p>
    <w:p w:rsidR="00F06B69" w:rsidRDefault="00F06B69" w:rsidP="00F06B69">
      <w:pPr>
        <w:jc w:val="center"/>
      </w:pPr>
    </w:p>
    <w:p w:rsidR="00F06B69" w:rsidRPr="00D87450" w:rsidRDefault="00DC4257" w:rsidP="00F06B69">
      <w:pPr>
        <w:jc w:val="center"/>
        <w:rPr>
          <w:sz w:val="28"/>
          <w:szCs w:val="28"/>
        </w:rPr>
      </w:pPr>
      <w:r>
        <w:rPr>
          <w:sz w:val="28"/>
          <w:szCs w:val="28"/>
        </w:rPr>
        <w:t xml:space="preserve">EAMPA User </w:t>
      </w:r>
      <w:proofErr w:type="spellStart"/>
      <w:r>
        <w:rPr>
          <w:sz w:val="28"/>
          <w:szCs w:val="28"/>
        </w:rPr>
        <w:t>Mannual</w:t>
      </w:r>
      <w:proofErr w:type="spellEnd"/>
    </w:p>
    <w:p w:rsidR="00F06B69" w:rsidRDefault="00F06B69" w:rsidP="00F06B69">
      <w:pPr>
        <w:jc w:val="center"/>
      </w:pPr>
      <w:proofErr w:type="gramStart"/>
      <w:r>
        <w:t>by</w:t>
      </w:r>
      <w:proofErr w:type="gramEnd"/>
    </w:p>
    <w:p w:rsidR="00F06B69" w:rsidRDefault="00F06B69" w:rsidP="00F06B69">
      <w:pPr>
        <w:pStyle w:val="TextFrontPage"/>
      </w:pPr>
      <w:r>
        <w:t>Ben Palmer</w:t>
      </w:r>
    </w:p>
    <w:p w:rsidR="00F06B69" w:rsidRDefault="00F06B69" w:rsidP="00F06B69">
      <w:pPr>
        <w:pStyle w:val="TextFrontPage"/>
      </w:pPr>
      <w:r>
        <w:t>Metallurgy &amp; Materials, University of Birmingham</w:t>
      </w:r>
    </w:p>
    <w:p w:rsidR="00F06B69" w:rsidRDefault="00F06B69" w:rsidP="00F06B69">
      <w:pPr>
        <w:jc w:val="center"/>
      </w:pPr>
    </w:p>
    <w:p w:rsidR="00F06B69" w:rsidRDefault="00845930" w:rsidP="00F06B69">
      <w:pPr>
        <w:jc w:val="center"/>
      </w:pPr>
      <w:r w:rsidRPr="00845930">
        <w:rPr>
          <w:noProof/>
          <w:lang w:val="en-US" w:eastAsia="zh-TW"/>
        </w:rPr>
        <w:pict>
          <v:shapetype id="_x0000_t202" coordsize="21600,21600" o:spt="202" path="m,l,21600r21600,l21600,xe">
            <v:stroke joinstyle="miter"/>
            <v:path gradientshapeok="t" o:connecttype="rect"/>
          </v:shapetype>
          <v:shape id="_x0000_s1138" type="#_x0000_t202" style="position:absolute;left:0;text-align:left;margin-left:234pt;margin-top:106.3pt;width:218.85pt;height:45.9pt;z-index:251710464;mso-height-percent:200;mso-height-percent:200;mso-width-relative:margin;mso-height-relative:margin" filled="f" stroked="f">
            <v:textbox style="mso-next-textbox:#_x0000_s1138;mso-fit-shape-to-text:t">
              <w:txbxContent>
                <w:p w:rsidR="00CC0C36" w:rsidRDefault="00CC0C36" w:rsidP="00F06B69">
                  <w:pPr>
                    <w:pStyle w:val="TextFrontPage"/>
                    <w:jc w:val="right"/>
                  </w:pPr>
                  <w:r>
                    <w:t>Metallurgy &amp; Materials</w:t>
                  </w:r>
                </w:p>
                <w:p w:rsidR="00CC0C36" w:rsidRDefault="00CC0C36" w:rsidP="00F06B69">
                  <w:pPr>
                    <w:pStyle w:val="TextFrontPage"/>
                    <w:jc w:val="right"/>
                  </w:pPr>
                  <w:r>
                    <w:t>College of Engineering &amp; Physical Sciences</w:t>
                  </w:r>
                </w:p>
                <w:p w:rsidR="00CC0C36" w:rsidRDefault="00CC0C36" w:rsidP="00F06B69">
                  <w:pPr>
                    <w:pStyle w:val="TextFrontPage"/>
                    <w:jc w:val="right"/>
                  </w:pPr>
                  <w:r>
                    <w:t>January 2015</w:t>
                  </w:r>
                </w:p>
              </w:txbxContent>
            </v:textbox>
          </v:shape>
        </w:pict>
      </w:r>
      <w:r w:rsidR="00F06B69">
        <w:t xml:space="preserve"> </w:t>
      </w:r>
    </w:p>
    <w:p w:rsidR="00F06B69" w:rsidRDefault="00F06B69" w:rsidP="00F06B69">
      <w:pPr>
        <w:jc w:val="center"/>
      </w:pPr>
    </w:p>
    <w:p w:rsidR="00F06B69" w:rsidRDefault="00EF1231" w:rsidP="00DC4257">
      <w:pPr>
        <w:jc w:val="center"/>
        <w:sectPr w:rsidR="00F06B69" w:rsidSect="005B2166">
          <w:headerReference w:type="default" r:id="rId9"/>
          <w:footerReference w:type="first" r:id="rId10"/>
          <w:pgSz w:w="11906" w:h="16838"/>
          <w:pgMar w:top="1701" w:right="1134" w:bottom="1701" w:left="1701" w:header="1134" w:footer="1134" w:gutter="0"/>
          <w:pgNumType w:fmt="lowerRoman"/>
          <w:cols w:space="708"/>
          <w:docGrid w:linePitch="360"/>
        </w:sectPr>
      </w:pPr>
      <w:r>
        <w:t xml:space="preserve"> </w:t>
      </w:r>
    </w:p>
    <w:p w:rsidR="00F06B69" w:rsidRDefault="00F06B69" w:rsidP="00F06B69">
      <w:pPr>
        <w:pStyle w:val="PreContentHeading1"/>
      </w:pPr>
      <w:bookmarkStart w:id="0" w:name="_Toc330822761"/>
      <w:bookmarkStart w:id="1" w:name="_Toc330828593"/>
      <w:bookmarkStart w:id="2" w:name="_Toc330828848"/>
      <w:bookmarkStart w:id="3" w:name="_Toc403048677"/>
      <w:r>
        <w:lastRenderedPageBreak/>
        <w:t>Table of Contents</w:t>
      </w:r>
      <w:bookmarkEnd w:id="0"/>
      <w:bookmarkEnd w:id="1"/>
      <w:bookmarkEnd w:id="2"/>
      <w:bookmarkEnd w:id="3"/>
    </w:p>
    <w:p w:rsidR="00235DEC" w:rsidRDefault="00845930">
      <w:pPr>
        <w:pStyle w:val="TOC1"/>
        <w:tabs>
          <w:tab w:val="right" w:leader="dot" w:pos="9061"/>
        </w:tabs>
        <w:rPr>
          <w:rFonts w:asciiTheme="minorHAnsi" w:eastAsiaTheme="minorEastAsia" w:hAnsiTheme="minorHAnsi"/>
          <w:noProof/>
          <w:sz w:val="22"/>
          <w:lang w:eastAsia="en-GB"/>
        </w:rPr>
      </w:pPr>
      <w:r w:rsidRPr="00845930">
        <w:fldChar w:fldCharType="begin"/>
      </w:r>
      <w:r w:rsidR="0050448E">
        <w:instrText xml:space="preserve"> TOC \o \h \z \u </w:instrText>
      </w:r>
      <w:r w:rsidRPr="00845930">
        <w:fldChar w:fldCharType="separate"/>
      </w:r>
      <w:hyperlink w:anchor="_Toc403048677" w:history="1">
        <w:r w:rsidR="00235DEC" w:rsidRPr="0029083C">
          <w:rPr>
            <w:rStyle w:val="Hyperlink"/>
            <w:noProof/>
          </w:rPr>
          <w:t>Table of Contents</w:t>
        </w:r>
        <w:r w:rsidR="00235DEC">
          <w:rPr>
            <w:noProof/>
            <w:webHidden/>
          </w:rPr>
          <w:tab/>
        </w:r>
        <w:r>
          <w:rPr>
            <w:noProof/>
            <w:webHidden/>
          </w:rPr>
          <w:fldChar w:fldCharType="begin"/>
        </w:r>
        <w:r w:rsidR="00235DEC">
          <w:rPr>
            <w:noProof/>
            <w:webHidden/>
          </w:rPr>
          <w:instrText xml:space="preserve"> PAGEREF _Toc403048677 \h </w:instrText>
        </w:r>
        <w:r>
          <w:rPr>
            <w:noProof/>
            <w:webHidden/>
          </w:rPr>
        </w:r>
        <w:r>
          <w:rPr>
            <w:noProof/>
            <w:webHidden/>
          </w:rPr>
          <w:fldChar w:fldCharType="separate"/>
        </w:r>
        <w:r w:rsidR="00235DEC">
          <w:rPr>
            <w:noProof/>
            <w:webHidden/>
          </w:rPr>
          <w:t>ii</w:t>
        </w:r>
        <w:r>
          <w:rPr>
            <w:noProof/>
            <w:webHidden/>
          </w:rPr>
          <w:fldChar w:fldCharType="end"/>
        </w:r>
      </w:hyperlink>
    </w:p>
    <w:p w:rsidR="00235DEC" w:rsidRDefault="00845930">
      <w:pPr>
        <w:pStyle w:val="TOC1"/>
        <w:tabs>
          <w:tab w:val="right" w:leader="dot" w:pos="9061"/>
        </w:tabs>
        <w:rPr>
          <w:rFonts w:asciiTheme="minorHAnsi" w:eastAsiaTheme="minorEastAsia" w:hAnsiTheme="minorHAnsi"/>
          <w:noProof/>
          <w:sz w:val="22"/>
          <w:lang w:eastAsia="en-GB"/>
        </w:rPr>
      </w:pPr>
      <w:hyperlink w:anchor="_Toc403048678" w:history="1">
        <w:r w:rsidR="00235DEC" w:rsidRPr="0029083C">
          <w:rPr>
            <w:rStyle w:val="Hyperlink"/>
            <w:noProof/>
          </w:rPr>
          <w:t>Definitions and Abbreviations</w:t>
        </w:r>
        <w:r w:rsidR="00235DEC">
          <w:rPr>
            <w:noProof/>
            <w:webHidden/>
          </w:rPr>
          <w:tab/>
        </w:r>
        <w:r>
          <w:rPr>
            <w:noProof/>
            <w:webHidden/>
          </w:rPr>
          <w:fldChar w:fldCharType="begin"/>
        </w:r>
        <w:r w:rsidR="00235DEC">
          <w:rPr>
            <w:noProof/>
            <w:webHidden/>
          </w:rPr>
          <w:instrText xml:space="preserve"> PAGEREF _Toc403048678 \h </w:instrText>
        </w:r>
        <w:r>
          <w:rPr>
            <w:noProof/>
            <w:webHidden/>
          </w:rPr>
        </w:r>
        <w:r>
          <w:rPr>
            <w:noProof/>
            <w:webHidden/>
          </w:rPr>
          <w:fldChar w:fldCharType="separate"/>
        </w:r>
        <w:r w:rsidR="00235DEC">
          <w:rPr>
            <w:noProof/>
            <w:webHidden/>
          </w:rPr>
          <w:t>iii</w:t>
        </w:r>
        <w:r>
          <w:rPr>
            <w:noProof/>
            <w:webHidden/>
          </w:rPr>
          <w:fldChar w:fldCharType="end"/>
        </w:r>
      </w:hyperlink>
    </w:p>
    <w:p w:rsidR="00235DEC" w:rsidRDefault="00845930">
      <w:pPr>
        <w:pStyle w:val="TOC1"/>
        <w:tabs>
          <w:tab w:val="left" w:pos="400"/>
          <w:tab w:val="right" w:leader="dot" w:pos="9061"/>
        </w:tabs>
        <w:rPr>
          <w:rFonts w:asciiTheme="minorHAnsi" w:eastAsiaTheme="minorEastAsia" w:hAnsiTheme="minorHAnsi"/>
          <w:noProof/>
          <w:sz w:val="22"/>
          <w:lang w:eastAsia="en-GB"/>
        </w:rPr>
      </w:pPr>
      <w:hyperlink w:anchor="_Toc403048679" w:history="1">
        <w:r w:rsidR="00235DEC" w:rsidRPr="0029083C">
          <w:rPr>
            <w:rStyle w:val="Hyperlink"/>
            <w:noProof/>
          </w:rPr>
          <w:t>1</w:t>
        </w:r>
        <w:r w:rsidR="00235DEC">
          <w:rPr>
            <w:rFonts w:asciiTheme="minorHAnsi" w:eastAsiaTheme="minorEastAsia" w:hAnsiTheme="minorHAnsi"/>
            <w:noProof/>
            <w:sz w:val="22"/>
            <w:lang w:eastAsia="en-GB"/>
          </w:rPr>
          <w:tab/>
        </w:r>
        <w:r w:rsidR="00235DEC" w:rsidRPr="0029083C">
          <w:rPr>
            <w:rStyle w:val="Hyperlink"/>
            <w:noProof/>
          </w:rPr>
          <w:t>Introduction</w:t>
        </w:r>
        <w:r w:rsidR="00235DEC">
          <w:rPr>
            <w:noProof/>
            <w:webHidden/>
          </w:rPr>
          <w:tab/>
        </w:r>
        <w:r>
          <w:rPr>
            <w:noProof/>
            <w:webHidden/>
          </w:rPr>
          <w:fldChar w:fldCharType="begin"/>
        </w:r>
        <w:r w:rsidR="00235DEC">
          <w:rPr>
            <w:noProof/>
            <w:webHidden/>
          </w:rPr>
          <w:instrText xml:space="preserve"> PAGEREF _Toc403048679 \h </w:instrText>
        </w:r>
        <w:r>
          <w:rPr>
            <w:noProof/>
            <w:webHidden/>
          </w:rPr>
        </w:r>
        <w:r>
          <w:rPr>
            <w:noProof/>
            <w:webHidden/>
          </w:rPr>
          <w:fldChar w:fldCharType="separate"/>
        </w:r>
        <w:r w:rsidR="00235DEC">
          <w:rPr>
            <w:noProof/>
            <w:webHidden/>
          </w:rPr>
          <w:t>1</w:t>
        </w:r>
        <w:r>
          <w:rPr>
            <w:noProof/>
            <w:webHidden/>
          </w:rPr>
          <w:fldChar w:fldCharType="end"/>
        </w:r>
      </w:hyperlink>
    </w:p>
    <w:p w:rsidR="00235DEC" w:rsidRDefault="00845930">
      <w:pPr>
        <w:pStyle w:val="TOC2"/>
        <w:tabs>
          <w:tab w:val="left" w:pos="880"/>
          <w:tab w:val="right" w:leader="dot" w:pos="9061"/>
        </w:tabs>
        <w:rPr>
          <w:rFonts w:asciiTheme="minorHAnsi" w:eastAsiaTheme="minorEastAsia" w:hAnsiTheme="minorHAnsi"/>
          <w:noProof/>
          <w:sz w:val="22"/>
          <w:lang w:eastAsia="en-GB"/>
        </w:rPr>
      </w:pPr>
      <w:hyperlink w:anchor="_Toc403048680" w:history="1">
        <w:r w:rsidR="00235DEC" w:rsidRPr="0029083C">
          <w:rPr>
            <w:rStyle w:val="Hyperlink"/>
            <w:noProof/>
          </w:rPr>
          <w:t>1.1</w:t>
        </w:r>
        <w:r w:rsidR="00235DEC">
          <w:rPr>
            <w:rFonts w:asciiTheme="minorHAnsi" w:eastAsiaTheme="minorEastAsia" w:hAnsiTheme="minorHAnsi"/>
            <w:noProof/>
            <w:sz w:val="22"/>
            <w:lang w:eastAsia="en-GB"/>
          </w:rPr>
          <w:tab/>
        </w:r>
        <w:r w:rsidR="00235DEC" w:rsidRPr="0029083C">
          <w:rPr>
            <w:rStyle w:val="Hyperlink"/>
            <w:noProof/>
          </w:rPr>
          <w:t>Advanced Materials for Fusion and Next Generation Reactors</w:t>
        </w:r>
        <w:r w:rsidR="00235DEC">
          <w:rPr>
            <w:noProof/>
            <w:webHidden/>
          </w:rPr>
          <w:tab/>
        </w:r>
        <w:r>
          <w:rPr>
            <w:noProof/>
            <w:webHidden/>
          </w:rPr>
          <w:fldChar w:fldCharType="begin"/>
        </w:r>
        <w:r w:rsidR="00235DEC">
          <w:rPr>
            <w:noProof/>
            <w:webHidden/>
          </w:rPr>
          <w:instrText xml:space="preserve"> PAGEREF _Toc403048680 \h </w:instrText>
        </w:r>
        <w:r>
          <w:rPr>
            <w:noProof/>
            <w:webHidden/>
          </w:rPr>
        </w:r>
        <w:r>
          <w:rPr>
            <w:noProof/>
            <w:webHidden/>
          </w:rPr>
          <w:fldChar w:fldCharType="separate"/>
        </w:r>
        <w:r w:rsidR="00235DEC">
          <w:rPr>
            <w:noProof/>
            <w:webHidden/>
          </w:rPr>
          <w:t>1</w:t>
        </w:r>
        <w:r>
          <w:rPr>
            <w:noProof/>
            <w:webHidden/>
          </w:rPr>
          <w:fldChar w:fldCharType="end"/>
        </w:r>
      </w:hyperlink>
    </w:p>
    <w:p w:rsidR="00235DEC" w:rsidRDefault="00845930">
      <w:pPr>
        <w:pStyle w:val="TOC3"/>
        <w:tabs>
          <w:tab w:val="left" w:pos="1100"/>
          <w:tab w:val="right" w:leader="dot" w:pos="9061"/>
        </w:tabs>
        <w:rPr>
          <w:rFonts w:asciiTheme="minorHAnsi" w:eastAsiaTheme="minorEastAsia" w:hAnsiTheme="minorHAnsi"/>
          <w:noProof/>
          <w:sz w:val="22"/>
          <w:lang w:eastAsia="en-GB"/>
        </w:rPr>
      </w:pPr>
      <w:hyperlink w:anchor="_Toc403048681" w:history="1">
        <w:r w:rsidR="00235DEC" w:rsidRPr="0029083C">
          <w:rPr>
            <w:rStyle w:val="Hyperlink"/>
            <w:noProof/>
          </w:rPr>
          <w:t>1.1.1</w:t>
        </w:r>
        <w:r w:rsidR="00235DEC">
          <w:rPr>
            <w:rFonts w:asciiTheme="minorHAnsi" w:eastAsiaTheme="minorEastAsia" w:hAnsiTheme="minorHAnsi"/>
            <w:noProof/>
            <w:sz w:val="22"/>
            <w:lang w:eastAsia="en-GB"/>
          </w:rPr>
          <w:tab/>
        </w:r>
        <w:r w:rsidR="00235DEC" w:rsidRPr="0029083C">
          <w:rPr>
            <w:rStyle w:val="Hyperlink"/>
            <w:noProof/>
          </w:rPr>
          <w:t>Next Generation of Reactors</w:t>
        </w:r>
        <w:r w:rsidR="00235DEC">
          <w:rPr>
            <w:noProof/>
            <w:webHidden/>
          </w:rPr>
          <w:tab/>
        </w:r>
        <w:r>
          <w:rPr>
            <w:noProof/>
            <w:webHidden/>
          </w:rPr>
          <w:fldChar w:fldCharType="begin"/>
        </w:r>
        <w:r w:rsidR="00235DEC">
          <w:rPr>
            <w:noProof/>
            <w:webHidden/>
          </w:rPr>
          <w:instrText xml:space="preserve"> PAGEREF _Toc403048681 \h </w:instrText>
        </w:r>
        <w:r>
          <w:rPr>
            <w:noProof/>
            <w:webHidden/>
          </w:rPr>
        </w:r>
        <w:r>
          <w:rPr>
            <w:noProof/>
            <w:webHidden/>
          </w:rPr>
          <w:fldChar w:fldCharType="separate"/>
        </w:r>
        <w:r w:rsidR="00235DEC">
          <w:rPr>
            <w:noProof/>
            <w:webHidden/>
          </w:rPr>
          <w:t>1</w:t>
        </w:r>
        <w:r>
          <w:rPr>
            <w:noProof/>
            <w:webHidden/>
          </w:rPr>
          <w:fldChar w:fldCharType="end"/>
        </w:r>
      </w:hyperlink>
    </w:p>
    <w:p w:rsidR="00235DEC" w:rsidRDefault="00845930">
      <w:pPr>
        <w:pStyle w:val="TOC3"/>
        <w:tabs>
          <w:tab w:val="left" w:pos="1100"/>
          <w:tab w:val="right" w:leader="dot" w:pos="9061"/>
        </w:tabs>
        <w:rPr>
          <w:rFonts w:asciiTheme="minorHAnsi" w:eastAsiaTheme="minorEastAsia" w:hAnsiTheme="minorHAnsi"/>
          <w:noProof/>
          <w:sz w:val="22"/>
          <w:lang w:eastAsia="en-GB"/>
        </w:rPr>
      </w:pPr>
      <w:hyperlink w:anchor="_Toc403048682" w:history="1">
        <w:r w:rsidR="00235DEC" w:rsidRPr="0029083C">
          <w:rPr>
            <w:rStyle w:val="Hyperlink"/>
            <w:noProof/>
          </w:rPr>
          <w:t>1.1.2</w:t>
        </w:r>
        <w:r w:rsidR="00235DEC">
          <w:rPr>
            <w:rFonts w:asciiTheme="minorHAnsi" w:eastAsiaTheme="minorEastAsia" w:hAnsiTheme="minorHAnsi"/>
            <w:noProof/>
            <w:sz w:val="22"/>
            <w:lang w:eastAsia="en-GB"/>
          </w:rPr>
          <w:tab/>
        </w:r>
        <w:r w:rsidR="00235DEC" w:rsidRPr="0029083C">
          <w:rPr>
            <w:rStyle w:val="Hyperlink"/>
            <w:noProof/>
          </w:rPr>
          <w:t>Super-Critical Water Reactors (SCWR)</w:t>
        </w:r>
        <w:r w:rsidR="00235DEC">
          <w:rPr>
            <w:noProof/>
            <w:webHidden/>
          </w:rPr>
          <w:tab/>
        </w:r>
        <w:r>
          <w:rPr>
            <w:noProof/>
            <w:webHidden/>
          </w:rPr>
          <w:fldChar w:fldCharType="begin"/>
        </w:r>
        <w:r w:rsidR="00235DEC">
          <w:rPr>
            <w:noProof/>
            <w:webHidden/>
          </w:rPr>
          <w:instrText xml:space="preserve"> PAGEREF _Toc403048682 \h </w:instrText>
        </w:r>
        <w:r>
          <w:rPr>
            <w:noProof/>
            <w:webHidden/>
          </w:rPr>
        </w:r>
        <w:r>
          <w:rPr>
            <w:noProof/>
            <w:webHidden/>
          </w:rPr>
          <w:fldChar w:fldCharType="separate"/>
        </w:r>
        <w:r w:rsidR="00235DEC">
          <w:rPr>
            <w:noProof/>
            <w:webHidden/>
          </w:rPr>
          <w:t>1</w:t>
        </w:r>
        <w:r>
          <w:rPr>
            <w:noProof/>
            <w:webHidden/>
          </w:rPr>
          <w:fldChar w:fldCharType="end"/>
        </w:r>
      </w:hyperlink>
    </w:p>
    <w:p w:rsidR="00235DEC" w:rsidRDefault="00845930">
      <w:pPr>
        <w:pStyle w:val="TOC1"/>
        <w:tabs>
          <w:tab w:val="left" w:pos="400"/>
          <w:tab w:val="right" w:leader="dot" w:pos="9061"/>
        </w:tabs>
        <w:rPr>
          <w:rFonts w:asciiTheme="minorHAnsi" w:eastAsiaTheme="minorEastAsia" w:hAnsiTheme="minorHAnsi"/>
          <w:noProof/>
          <w:sz w:val="22"/>
          <w:lang w:eastAsia="en-GB"/>
        </w:rPr>
      </w:pPr>
      <w:hyperlink w:anchor="_Toc403048683" w:history="1">
        <w:r w:rsidR="00235DEC" w:rsidRPr="0029083C">
          <w:rPr>
            <w:rStyle w:val="Hyperlink"/>
            <w:noProof/>
          </w:rPr>
          <w:t>2</w:t>
        </w:r>
        <w:r w:rsidR="00235DEC">
          <w:rPr>
            <w:rFonts w:asciiTheme="minorHAnsi" w:eastAsiaTheme="minorEastAsia" w:hAnsiTheme="minorHAnsi"/>
            <w:noProof/>
            <w:sz w:val="22"/>
            <w:lang w:eastAsia="en-GB"/>
          </w:rPr>
          <w:tab/>
        </w:r>
        <w:r w:rsidR="00235DEC" w:rsidRPr="0029083C">
          <w:rPr>
            <w:rStyle w:val="Hyperlink"/>
            <w:noProof/>
          </w:rPr>
          <w:t>References</w:t>
        </w:r>
        <w:r w:rsidR="00235DEC">
          <w:rPr>
            <w:noProof/>
            <w:webHidden/>
          </w:rPr>
          <w:tab/>
        </w:r>
        <w:r>
          <w:rPr>
            <w:noProof/>
            <w:webHidden/>
          </w:rPr>
          <w:fldChar w:fldCharType="begin"/>
        </w:r>
        <w:r w:rsidR="00235DEC">
          <w:rPr>
            <w:noProof/>
            <w:webHidden/>
          </w:rPr>
          <w:instrText xml:space="preserve"> PAGEREF _Toc403048683 \h </w:instrText>
        </w:r>
        <w:r>
          <w:rPr>
            <w:noProof/>
            <w:webHidden/>
          </w:rPr>
        </w:r>
        <w:r>
          <w:rPr>
            <w:noProof/>
            <w:webHidden/>
          </w:rPr>
          <w:fldChar w:fldCharType="separate"/>
        </w:r>
        <w:r w:rsidR="00235DEC">
          <w:rPr>
            <w:noProof/>
            <w:webHidden/>
          </w:rPr>
          <w:t>3</w:t>
        </w:r>
        <w:r>
          <w:rPr>
            <w:noProof/>
            <w:webHidden/>
          </w:rPr>
          <w:fldChar w:fldCharType="end"/>
        </w:r>
      </w:hyperlink>
    </w:p>
    <w:p w:rsidR="00F06B69" w:rsidRDefault="00845930" w:rsidP="00DF3ECB">
      <w:pPr>
        <w:pStyle w:val="Heading3"/>
        <w:numPr>
          <w:ilvl w:val="0"/>
          <w:numId w:val="0"/>
        </w:numPr>
        <w:ind w:left="720"/>
        <w:sectPr w:rsidR="00F06B69" w:rsidSect="005B2166">
          <w:headerReference w:type="default" r:id="rId11"/>
          <w:pgSz w:w="11906" w:h="16838"/>
          <w:pgMar w:top="1701" w:right="1134" w:bottom="1701" w:left="1701" w:header="1134" w:footer="1134" w:gutter="0"/>
          <w:pgNumType w:fmt="lowerRoman"/>
          <w:cols w:space="708"/>
          <w:docGrid w:linePitch="360"/>
        </w:sectPr>
      </w:pPr>
      <w:r>
        <w:rPr>
          <w:rFonts w:ascii="Cambria" w:eastAsiaTheme="minorHAnsi" w:hAnsi="Cambria" w:cstheme="minorBidi"/>
          <w:color w:val="auto"/>
          <w:sz w:val="20"/>
        </w:rPr>
        <w:fldChar w:fldCharType="end"/>
      </w:r>
    </w:p>
    <w:p w:rsidR="00DC4257" w:rsidRPr="00601AF8" w:rsidRDefault="00DC4257" w:rsidP="00DC4257">
      <w:pPr>
        <w:pStyle w:val="PreContentHeading1"/>
      </w:pPr>
      <w:bookmarkStart w:id="4" w:name="_Toc330822766"/>
      <w:bookmarkStart w:id="5" w:name="_Toc330828597"/>
      <w:bookmarkStart w:id="6" w:name="_Toc330828852"/>
      <w:bookmarkStart w:id="7" w:name="_Toc403048678"/>
      <w:r w:rsidRPr="00601AF8">
        <w:lastRenderedPageBreak/>
        <w:t>Definitions and Abbreviations</w:t>
      </w:r>
      <w:bookmarkEnd w:id="4"/>
      <w:bookmarkEnd w:id="5"/>
      <w:bookmarkEnd w:id="6"/>
      <w:bookmarkEnd w:id="7"/>
    </w:p>
    <w:p w:rsidR="00DC4257" w:rsidRPr="00F06B69" w:rsidRDefault="00DC4257" w:rsidP="00DC4257">
      <w:r>
        <w:t>Definitions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gridCol w:w="6769"/>
      </w:tblGrid>
      <w:tr w:rsidR="00DC4257" w:rsidTr="00274419">
        <w:tc>
          <w:tcPr>
            <w:tcW w:w="2518" w:type="dxa"/>
          </w:tcPr>
          <w:p w:rsidR="00DC4257" w:rsidRDefault="00DC4257" w:rsidP="00274419"/>
        </w:tc>
        <w:tc>
          <w:tcPr>
            <w:tcW w:w="6769" w:type="dxa"/>
          </w:tcPr>
          <w:p w:rsidR="00DC4257" w:rsidRDefault="00DC4257" w:rsidP="00274419"/>
        </w:tc>
      </w:tr>
      <w:tr w:rsidR="00DC4257" w:rsidTr="00274419">
        <w:tc>
          <w:tcPr>
            <w:tcW w:w="2518" w:type="dxa"/>
          </w:tcPr>
          <w:p w:rsidR="00DC4257" w:rsidRDefault="00DC4257" w:rsidP="00274419"/>
        </w:tc>
        <w:tc>
          <w:tcPr>
            <w:tcW w:w="6769" w:type="dxa"/>
          </w:tcPr>
          <w:p w:rsidR="00DC4257" w:rsidRDefault="00DC4257" w:rsidP="00274419"/>
        </w:tc>
      </w:tr>
      <w:tr w:rsidR="00DC4257" w:rsidTr="00274419">
        <w:tc>
          <w:tcPr>
            <w:tcW w:w="2518" w:type="dxa"/>
          </w:tcPr>
          <w:p w:rsidR="00DC4257" w:rsidRDefault="00DC4257" w:rsidP="00274419"/>
        </w:tc>
        <w:tc>
          <w:tcPr>
            <w:tcW w:w="6769" w:type="dxa"/>
          </w:tcPr>
          <w:p w:rsidR="00DC4257" w:rsidRDefault="00DC4257" w:rsidP="00274419"/>
        </w:tc>
      </w:tr>
      <w:tr w:rsidR="00DC4257" w:rsidTr="00274419">
        <w:tc>
          <w:tcPr>
            <w:tcW w:w="2518" w:type="dxa"/>
          </w:tcPr>
          <w:p w:rsidR="00DC4257" w:rsidRDefault="00DC4257" w:rsidP="00274419"/>
        </w:tc>
        <w:tc>
          <w:tcPr>
            <w:tcW w:w="6769" w:type="dxa"/>
          </w:tcPr>
          <w:p w:rsidR="00DC4257" w:rsidRDefault="00DC4257" w:rsidP="00274419"/>
        </w:tc>
      </w:tr>
      <w:tr w:rsidR="00DC4257" w:rsidTr="00274419">
        <w:tc>
          <w:tcPr>
            <w:tcW w:w="2518" w:type="dxa"/>
          </w:tcPr>
          <w:p w:rsidR="00DC4257" w:rsidRDefault="00DC4257" w:rsidP="00274419"/>
        </w:tc>
        <w:tc>
          <w:tcPr>
            <w:tcW w:w="6769" w:type="dxa"/>
          </w:tcPr>
          <w:p w:rsidR="00DC4257" w:rsidRDefault="00DC4257" w:rsidP="00274419"/>
        </w:tc>
      </w:tr>
      <w:tr w:rsidR="00DC4257" w:rsidTr="00274419">
        <w:tc>
          <w:tcPr>
            <w:tcW w:w="2518" w:type="dxa"/>
          </w:tcPr>
          <w:p w:rsidR="00DC4257" w:rsidRDefault="00DC4257" w:rsidP="00274419"/>
        </w:tc>
        <w:tc>
          <w:tcPr>
            <w:tcW w:w="6769" w:type="dxa"/>
          </w:tcPr>
          <w:p w:rsidR="00DC4257" w:rsidRDefault="00DC4257" w:rsidP="00274419"/>
        </w:tc>
      </w:tr>
      <w:tr w:rsidR="00DC4257" w:rsidTr="00274419">
        <w:tc>
          <w:tcPr>
            <w:tcW w:w="2518" w:type="dxa"/>
          </w:tcPr>
          <w:p w:rsidR="00DC4257" w:rsidRDefault="00DC4257" w:rsidP="00274419"/>
        </w:tc>
        <w:tc>
          <w:tcPr>
            <w:tcW w:w="6769" w:type="dxa"/>
          </w:tcPr>
          <w:p w:rsidR="00DC4257" w:rsidRDefault="00DC4257" w:rsidP="00274419"/>
        </w:tc>
      </w:tr>
      <w:tr w:rsidR="00DC4257" w:rsidTr="00274419">
        <w:tc>
          <w:tcPr>
            <w:tcW w:w="2518" w:type="dxa"/>
          </w:tcPr>
          <w:p w:rsidR="00DC4257" w:rsidRDefault="00DC4257" w:rsidP="00274419"/>
        </w:tc>
        <w:tc>
          <w:tcPr>
            <w:tcW w:w="6769" w:type="dxa"/>
          </w:tcPr>
          <w:p w:rsidR="00DC4257" w:rsidRDefault="00DC4257" w:rsidP="00274419"/>
        </w:tc>
      </w:tr>
    </w:tbl>
    <w:p w:rsidR="00DC4257" w:rsidRDefault="00DC4257" w:rsidP="00DC4257"/>
    <w:p w:rsidR="00DC4257" w:rsidRPr="00F06B69" w:rsidRDefault="00DC4257" w:rsidP="00DC4257">
      <w:r>
        <w:t>Abbreviations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gridCol w:w="6769"/>
      </w:tblGrid>
      <w:tr w:rsidR="00DC4257" w:rsidTr="00274419">
        <w:tc>
          <w:tcPr>
            <w:tcW w:w="2518" w:type="dxa"/>
          </w:tcPr>
          <w:p w:rsidR="00DC4257" w:rsidRDefault="00DC4257" w:rsidP="00274419">
            <w:r>
              <w:t>BCC</w:t>
            </w:r>
          </w:p>
        </w:tc>
        <w:tc>
          <w:tcPr>
            <w:tcW w:w="6769" w:type="dxa"/>
          </w:tcPr>
          <w:p w:rsidR="00DC4257" w:rsidRDefault="00DC4257" w:rsidP="00274419">
            <w:r>
              <w:t xml:space="preserve">Body Centred Cubic </w:t>
            </w:r>
          </w:p>
        </w:tc>
      </w:tr>
      <w:tr w:rsidR="00DC4257" w:rsidTr="00274419">
        <w:tc>
          <w:tcPr>
            <w:tcW w:w="2518" w:type="dxa"/>
          </w:tcPr>
          <w:p w:rsidR="00DC4257" w:rsidRDefault="00DC4257" w:rsidP="00274419">
            <w:r>
              <w:t>CPU</w:t>
            </w:r>
          </w:p>
        </w:tc>
        <w:tc>
          <w:tcPr>
            <w:tcW w:w="6769" w:type="dxa"/>
          </w:tcPr>
          <w:p w:rsidR="00DC4257" w:rsidRDefault="00DC4257" w:rsidP="00274419">
            <w:r>
              <w:t>Central processing unit</w:t>
            </w:r>
          </w:p>
        </w:tc>
      </w:tr>
      <w:tr w:rsidR="00DC4257" w:rsidTr="00274419">
        <w:tc>
          <w:tcPr>
            <w:tcW w:w="2518" w:type="dxa"/>
          </w:tcPr>
          <w:p w:rsidR="00DC4257" w:rsidRDefault="00DC4257" w:rsidP="00274419">
            <w:r>
              <w:t>DFT</w:t>
            </w:r>
          </w:p>
        </w:tc>
        <w:tc>
          <w:tcPr>
            <w:tcW w:w="6769" w:type="dxa"/>
          </w:tcPr>
          <w:p w:rsidR="00DC4257" w:rsidRDefault="00DC4257" w:rsidP="00274419">
            <w:r>
              <w:t>Density Functional Theory</w:t>
            </w:r>
          </w:p>
        </w:tc>
      </w:tr>
      <w:tr w:rsidR="00DC4257" w:rsidTr="00274419">
        <w:tc>
          <w:tcPr>
            <w:tcW w:w="2518" w:type="dxa"/>
          </w:tcPr>
          <w:p w:rsidR="00DC4257" w:rsidRDefault="00DC4257" w:rsidP="00274419">
            <w:r>
              <w:t>DPA</w:t>
            </w:r>
          </w:p>
        </w:tc>
        <w:tc>
          <w:tcPr>
            <w:tcW w:w="6769" w:type="dxa"/>
          </w:tcPr>
          <w:p w:rsidR="00DC4257" w:rsidRDefault="00DC4257" w:rsidP="00274419">
            <w:r>
              <w:t>Displacements per atom – measurement of damage in a material</w:t>
            </w:r>
          </w:p>
        </w:tc>
      </w:tr>
      <w:tr w:rsidR="00DC4257" w:rsidTr="00274419">
        <w:tc>
          <w:tcPr>
            <w:tcW w:w="2518" w:type="dxa"/>
          </w:tcPr>
          <w:p w:rsidR="00DC4257" w:rsidRDefault="00DC4257" w:rsidP="00274419">
            <w:r>
              <w:t>EPSRC</w:t>
            </w:r>
          </w:p>
        </w:tc>
        <w:tc>
          <w:tcPr>
            <w:tcW w:w="6769" w:type="dxa"/>
          </w:tcPr>
          <w:p w:rsidR="00DC4257" w:rsidRDefault="00DC4257" w:rsidP="00274419">
            <w:r>
              <w:t>Engineering and Physical Science Research Council</w:t>
            </w:r>
          </w:p>
        </w:tc>
      </w:tr>
      <w:tr w:rsidR="00DC4257" w:rsidTr="00274419">
        <w:tc>
          <w:tcPr>
            <w:tcW w:w="2518" w:type="dxa"/>
          </w:tcPr>
          <w:p w:rsidR="00DC4257" w:rsidRDefault="00DC4257" w:rsidP="00274419">
            <w:r>
              <w:t>FCC</w:t>
            </w:r>
          </w:p>
        </w:tc>
        <w:tc>
          <w:tcPr>
            <w:tcW w:w="6769" w:type="dxa"/>
          </w:tcPr>
          <w:p w:rsidR="00DC4257" w:rsidRDefault="00DC4257" w:rsidP="00274419">
            <w:r>
              <w:t>Face Centred Cubic</w:t>
            </w:r>
          </w:p>
        </w:tc>
      </w:tr>
      <w:tr w:rsidR="00DC4257" w:rsidTr="00274419">
        <w:tc>
          <w:tcPr>
            <w:tcW w:w="2518" w:type="dxa"/>
          </w:tcPr>
          <w:p w:rsidR="00DC4257" w:rsidRDefault="00DC4257" w:rsidP="00274419"/>
        </w:tc>
        <w:tc>
          <w:tcPr>
            <w:tcW w:w="6769" w:type="dxa"/>
          </w:tcPr>
          <w:p w:rsidR="00DC4257" w:rsidRDefault="00DC4257" w:rsidP="00274419"/>
        </w:tc>
      </w:tr>
      <w:tr w:rsidR="00DC4257" w:rsidTr="00274419">
        <w:tc>
          <w:tcPr>
            <w:tcW w:w="2518" w:type="dxa"/>
          </w:tcPr>
          <w:p w:rsidR="00DC4257" w:rsidRDefault="00DC4257" w:rsidP="00274419">
            <w:r>
              <w:t>GPU</w:t>
            </w:r>
          </w:p>
        </w:tc>
        <w:tc>
          <w:tcPr>
            <w:tcW w:w="6769" w:type="dxa"/>
          </w:tcPr>
          <w:p w:rsidR="00DC4257" w:rsidRDefault="00DC4257" w:rsidP="00274419">
            <w:r>
              <w:t>Graphics Processing Unit</w:t>
            </w:r>
          </w:p>
        </w:tc>
      </w:tr>
      <w:tr w:rsidR="00DC4257" w:rsidTr="00274419">
        <w:tc>
          <w:tcPr>
            <w:tcW w:w="2518" w:type="dxa"/>
          </w:tcPr>
          <w:p w:rsidR="00DC4257" w:rsidRDefault="00DC4257" w:rsidP="00274419">
            <w:r>
              <w:t>IGSCC</w:t>
            </w:r>
          </w:p>
        </w:tc>
        <w:tc>
          <w:tcPr>
            <w:tcW w:w="6769" w:type="dxa"/>
          </w:tcPr>
          <w:p w:rsidR="00DC4257" w:rsidRDefault="00DC4257" w:rsidP="00274419">
            <w:r>
              <w:t>Inter Granular Stress Corrosion Cracking</w:t>
            </w:r>
          </w:p>
        </w:tc>
      </w:tr>
      <w:tr w:rsidR="00DC4257" w:rsidTr="00274419">
        <w:tc>
          <w:tcPr>
            <w:tcW w:w="2518" w:type="dxa"/>
          </w:tcPr>
          <w:p w:rsidR="00DC4257" w:rsidRDefault="00DC4257" w:rsidP="00274419"/>
        </w:tc>
        <w:tc>
          <w:tcPr>
            <w:tcW w:w="6769" w:type="dxa"/>
          </w:tcPr>
          <w:p w:rsidR="00DC4257" w:rsidRDefault="00DC4257" w:rsidP="00274419"/>
        </w:tc>
      </w:tr>
      <w:tr w:rsidR="00DC4257" w:rsidTr="00274419">
        <w:tc>
          <w:tcPr>
            <w:tcW w:w="2518" w:type="dxa"/>
          </w:tcPr>
          <w:p w:rsidR="00DC4257" w:rsidRDefault="00DC4257" w:rsidP="00274419"/>
        </w:tc>
        <w:tc>
          <w:tcPr>
            <w:tcW w:w="6769" w:type="dxa"/>
          </w:tcPr>
          <w:p w:rsidR="00DC4257" w:rsidRDefault="00DC4257" w:rsidP="00274419"/>
        </w:tc>
      </w:tr>
      <w:tr w:rsidR="00DC4257" w:rsidTr="00274419">
        <w:tc>
          <w:tcPr>
            <w:tcW w:w="2518" w:type="dxa"/>
          </w:tcPr>
          <w:p w:rsidR="00DC4257" w:rsidRDefault="00DC4257" w:rsidP="00274419">
            <w:r>
              <w:t>MD</w:t>
            </w:r>
          </w:p>
        </w:tc>
        <w:tc>
          <w:tcPr>
            <w:tcW w:w="6769" w:type="dxa"/>
          </w:tcPr>
          <w:p w:rsidR="00DC4257" w:rsidRDefault="00DC4257" w:rsidP="00274419">
            <w:r>
              <w:t>Molecular Dynamics</w:t>
            </w:r>
          </w:p>
        </w:tc>
      </w:tr>
      <w:tr w:rsidR="00DC4257" w:rsidTr="00274419">
        <w:tc>
          <w:tcPr>
            <w:tcW w:w="2518" w:type="dxa"/>
          </w:tcPr>
          <w:p w:rsidR="00DC4257" w:rsidRDefault="00DC4257" w:rsidP="00274419">
            <w:r>
              <w:t>PBE</w:t>
            </w:r>
          </w:p>
        </w:tc>
        <w:tc>
          <w:tcPr>
            <w:tcW w:w="6769" w:type="dxa"/>
          </w:tcPr>
          <w:p w:rsidR="00DC4257" w:rsidRDefault="00DC4257" w:rsidP="00274419">
            <w:proofErr w:type="spellStart"/>
            <w:r>
              <w:t>Perdew</w:t>
            </w:r>
            <w:proofErr w:type="spellEnd"/>
            <w:r>
              <w:t>-Burke-</w:t>
            </w:r>
            <w:proofErr w:type="spellStart"/>
            <w:r>
              <w:t>Ernzerhof</w:t>
            </w:r>
            <w:proofErr w:type="spellEnd"/>
          </w:p>
        </w:tc>
      </w:tr>
      <w:tr w:rsidR="00DC4257" w:rsidTr="00274419">
        <w:tc>
          <w:tcPr>
            <w:tcW w:w="2518" w:type="dxa"/>
          </w:tcPr>
          <w:p w:rsidR="00DC4257" w:rsidRDefault="00DC4257" w:rsidP="00274419">
            <w:r>
              <w:t>PKA</w:t>
            </w:r>
          </w:p>
        </w:tc>
        <w:tc>
          <w:tcPr>
            <w:tcW w:w="6769" w:type="dxa"/>
          </w:tcPr>
          <w:p w:rsidR="00DC4257" w:rsidRDefault="00DC4257" w:rsidP="00274419">
            <w:r>
              <w:t>Primary knock-on atom</w:t>
            </w:r>
          </w:p>
        </w:tc>
      </w:tr>
      <w:tr w:rsidR="00DC4257" w:rsidTr="00274419">
        <w:tc>
          <w:tcPr>
            <w:tcW w:w="2518" w:type="dxa"/>
          </w:tcPr>
          <w:p w:rsidR="00DC4257" w:rsidRDefault="00DC4257" w:rsidP="00274419">
            <w:r>
              <w:t>RIP</w:t>
            </w:r>
          </w:p>
        </w:tc>
        <w:tc>
          <w:tcPr>
            <w:tcW w:w="6769" w:type="dxa"/>
          </w:tcPr>
          <w:p w:rsidR="00DC4257" w:rsidRDefault="00DC4257" w:rsidP="00274419">
            <w:r>
              <w:t>Radiation Induced Precipitation</w:t>
            </w:r>
          </w:p>
        </w:tc>
      </w:tr>
      <w:tr w:rsidR="00DC4257" w:rsidTr="00274419">
        <w:tc>
          <w:tcPr>
            <w:tcW w:w="2518" w:type="dxa"/>
          </w:tcPr>
          <w:p w:rsidR="00DC4257" w:rsidRDefault="00DC4257" w:rsidP="00274419">
            <w:r>
              <w:t>RIS</w:t>
            </w:r>
          </w:p>
        </w:tc>
        <w:tc>
          <w:tcPr>
            <w:tcW w:w="6769" w:type="dxa"/>
          </w:tcPr>
          <w:p w:rsidR="00DC4257" w:rsidRDefault="00DC4257" w:rsidP="00274419">
            <w:r>
              <w:t>Radiation induced segregation</w:t>
            </w:r>
          </w:p>
        </w:tc>
      </w:tr>
      <w:tr w:rsidR="00DC4257" w:rsidTr="00274419">
        <w:tc>
          <w:tcPr>
            <w:tcW w:w="2518" w:type="dxa"/>
          </w:tcPr>
          <w:p w:rsidR="00DC4257" w:rsidRDefault="00DC4257" w:rsidP="00274419"/>
        </w:tc>
        <w:tc>
          <w:tcPr>
            <w:tcW w:w="6769" w:type="dxa"/>
          </w:tcPr>
          <w:p w:rsidR="00DC4257" w:rsidRDefault="00DC4257" w:rsidP="00274419"/>
        </w:tc>
      </w:tr>
      <w:tr w:rsidR="00DC4257" w:rsidTr="00274419">
        <w:tc>
          <w:tcPr>
            <w:tcW w:w="2518" w:type="dxa"/>
          </w:tcPr>
          <w:p w:rsidR="00DC4257" w:rsidRDefault="00DC4257" w:rsidP="00274419"/>
        </w:tc>
        <w:tc>
          <w:tcPr>
            <w:tcW w:w="6769" w:type="dxa"/>
          </w:tcPr>
          <w:p w:rsidR="00DC4257" w:rsidRDefault="00DC4257" w:rsidP="00274419"/>
        </w:tc>
      </w:tr>
      <w:tr w:rsidR="00DC4257" w:rsidTr="00274419">
        <w:tc>
          <w:tcPr>
            <w:tcW w:w="2518" w:type="dxa"/>
          </w:tcPr>
          <w:p w:rsidR="00DC4257" w:rsidRDefault="00DC4257" w:rsidP="00274419">
            <w:r>
              <w:t>VPI</w:t>
            </w:r>
          </w:p>
        </w:tc>
        <w:tc>
          <w:tcPr>
            <w:tcW w:w="6769" w:type="dxa"/>
          </w:tcPr>
          <w:p w:rsidR="00DC4257" w:rsidRDefault="00DC4257" w:rsidP="00274419">
            <w:r>
              <w:t>Vacancies per ion – measurement of damage caused by a particle beam</w:t>
            </w:r>
          </w:p>
        </w:tc>
      </w:tr>
      <w:tr w:rsidR="00DC4257" w:rsidTr="00274419">
        <w:tc>
          <w:tcPr>
            <w:tcW w:w="2518" w:type="dxa"/>
          </w:tcPr>
          <w:p w:rsidR="00DC4257" w:rsidRDefault="00DC4257" w:rsidP="00274419">
            <w:r>
              <w:t>ZBL</w:t>
            </w:r>
          </w:p>
        </w:tc>
        <w:tc>
          <w:tcPr>
            <w:tcW w:w="6769" w:type="dxa"/>
          </w:tcPr>
          <w:p w:rsidR="00DC4257" w:rsidRDefault="00DC4257" w:rsidP="00274419">
            <w:r>
              <w:t>Ziegler-</w:t>
            </w:r>
            <w:proofErr w:type="spellStart"/>
            <w:r>
              <w:t>Biersack</w:t>
            </w:r>
            <w:proofErr w:type="spellEnd"/>
            <w:r>
              <w:t>-</w:t>
            </w:r>
            <w:proofErr w:type="spellStart"/>
            <w:r>
              <w:t>Littmark</w:t>
            </w:r>
            <w:proofErr w:type="spellEnd"/>
          </w:p>
        </w:tc>
      </w:tr>
      <w:tr w:rsidR="00DC4257" w:rsidTr="00274419">
        <w:tc>
          <w:tcPr>
            <w:tcW w:w="2518" w:type="dxa"/>
          </w:tcPr>
          <w:p w:rsidR="00DC4257" w:rsidRDefault="00DC4257" w:rsidP="00274419"/>
        </w:tc>
        <w:tc>
          <w:tcPr>
            <w:tcW w:w="6769" w:type="dxa"/>
          </w:tcPr>
          <w:p w:rsidR="00DC4257" w:rsidRDefault="00DC4257" w:rsidP="00274419"/>
        </w:tc>
      </w:tr>
      <w:tr w:rsidR="00DC4257" w:rsidTr="00274419">
        <w:tc>
          <w:tcPr>
            <w:tcW w:w="2518" w:type="dxa"/>
          </w:tcPr>
          <w:p w:rsidR="00DC4257" w:rsidRDefault="00DC4257" w:rsidP="00274419"/>
        </w:tc>
        <w:tc>
          <w:tcPr>
            <w:tcW w:w="6769" w:type="dxa"/>
          </w:tcPr>
          <w:p w:rsidR="00DC4257" w:rsidRDefault="00DC4257" w:rsidP="00274419"/>
        </w:tc>
      </w:tr>
      <w:tr w:rsidR="00DC4257" w:rsidTr="00274419">
        <w:tc>
          <w:tcPr>
            <w:tcW w:w="2518" w:type="dxa"/>
          </w:tcPr>
          <w:p w:rsidR="00DC4257" w:rsidRDefault="00DC4257" w:rsidP="00274419"/>
        </w:tc>
        <w:tc>
          <w:tcPr>
            <w:tcW w:w="6769" w:type="dxa"/>
          </w:tcPr>
          <w:p w:rsidR="00DC4257" w:rsidRDefault="00DC4257" w:rsidP="00274419"/>
        </w:tc>
      </w:tr>
    </w:tbl>
    <w:p w:rsidR="00DC4257" w:rsidRDefault="00DC4257" w:rsidP="00DC4257"/>
    <w:p w:rsidR="00DC4257" w:rsidRDefault="00DC4257" w:rsidP="00DC4257"/>
    <w:p w:rsidR="00102FD3" w:rsidRDefault="00102FD3" w:rsidP="00F06B69">
      <w:pPr>
        <w:sectPr w:rsidR="00102FD3" w:rsidSect="005B2166">
          <w:headerReference w:type="default" r:id="rId12"/>
          <w:pgSz w:w="11906" w:h="16838"/>
          <w:pgMar w:top="1701" w:right="1134" w:bottom="1701" w:left="1701" w:header="1134" w:footer="1134" w:gutter="0"/>
          <w:pgNumType w:fmt="lowerRoman"/>
          <w:cols w:space="708"/>
          <w:docGrid w:linePitch="360"/>
        </w:sectPr>
      </w:pPr>
    </w:p>
    <w:p w:rsidR="00F06B69" w:rsidRPr="00F06B69" w:rsidRDefault="00F06B69" w:rsidP="00601AF8">
      <w:pPr>
        <w:pStyle w:val="Heading1"/>
      </w:pPr>
      <w:bookmarkStart w:id="8" w:name="_Toc330828598"/>
      <w:bookmarkStart w:id="9" w:name="_Toc330828853"/>
      <w:bookmarkStart w:id="10" w:name="_Toc403048679"/>
      <w:r w:rsidRPr="00F06B69">
        <w:lastRenderedPageBreak/>
        <w:t>Introduction</w:t>
      </w:r>
      <w:bookmarkEnd w:id="8"/>
      <w:bookmarkEnd w:id="9"/>
      <w:bookmarkEnd w:id="10"/>
    </w:p>
    <w:p w:rsidR="00F06B69" w:rsidRPr="00107271" w:rsidRDefault="00E97596" w:rsidP="003E26F9">
      <w:pPr>
        <w:pStyle w:val="NewChapterIntro"/>
      </w:pPr>
      <w:r>
        <w:t xml:space="preserve">Embedded Atom Method (EAM) potentials are used to describe the energy, forces and stresses between a </w:t>
      </w:r>
      <w:proofErr w:type="gramStart"/>
      <w:r>
        <w:t>collection</w:t>
      </w:r>
      <w:proofErr w:type="gramEnd"/>
      <w:r>
        <w:t xml:space="preserve"> of atoms.  This code analyses these potentials (calculates bulk properties of FCC and BCC crystals) and alters them to fit experimental bulk properties and DFT energy, force and stress data.</w:t>
      </w:r>
    </w:p>
    <w:p w:rsidR="00F06B69" w:rsidRDefault="00E97596" w:rsidP="00F06B69">
      <w:pPr>
        <w:pStyle w:val="Heading2"/>
      </w:pPr>
      <w:r>
        <w:t>Analysis</w:t>
      </w:r>
    </w:p>
    <w:p w:rsidR="00CD7686" w:rsidRDefault="00CD7686" w:rsidP="003105ED">
      <w:pPr>
        <w:spacing w:line="276" w:lineRule="auto"/>
        <w:jc w:val="left"/>
      </w:pPr>
    </w:p>
    <w:p w:rsidR="00E97596" w:rsidRDefault="00E97596" w:rsidP="003105ED">
      <w:pPr>
        <w:spacing w:line="276" w:lineRule="auto"/>
        <w:jc w:val="left"/>
      </w:pPr>
    </w:p>
    <w:p w:rsidR="00E97596" w:rsidRDefault="00E97596" w:rsidP="003105ED">
      <w:pPr>
        <w:spacing w:line="276" w:lineRule="auto"/>
        <w:jc w:val="left"/>
      </w:pPr>
    </w:p>
    <w:p w:rsidR="00E97596" w:rsidRDefault="00E97596" w:rsidP="003105ED">
      <w:pPr>
        <w:spacing w:line="276" w:lineRule="auto"/>
        <w:jc w:val="left"/>
      </w:pPr>
    </w:p>
    <w:p w:rsidR="00E97596" w:rsidRDefault="00E97596" w:rsidP="003105ED">
      <w:pPr>
        <w:spacing w:line="276" w:lineRule="auto"/>
        <w:jc w:val="left"/>
      </w:pPr>
    </w:p>
    <w:p w:rsidR="00E97596" w:rsidRDefault="00E97596" w:rsidP="003105ED">
      <w:pPr>
        <w:spacing w:line="276" w:lineRule="auto"/>
        <w:jc w:val="left"/>
      </w:pPr>
    </w:p>
    <w:p w:rsidR="00E97596" w:rsidRDefault="00E97596" w:rsidP="003105ED">
      <w:pPr>
        <w:spacing w:line="276" w:lineRule="auto"/>
        <w:jc w:val="left"/>
      </w:pPr>
    </w:p>
    <w:p w:rsidR="00E97596" w:rsidRDefault="00E97596" w:rsidP="003105ED">
      <w:pPr>
        <w:spacing w:line="276" w:lineRule="auto"/>
        <w:jc w:val="left"/>
      </w:pPr>
    </w:p>
    <w:p w:rsidR="00CD7686" w:rsidRDefault="00CD7686">
      <w:pPr>
        <w:spacing w:line="276" w:lineRule="auto"/>
        <w:jc w:val="left"/>
      </w:pPr>
      <w:r>
        <w:br w:type="page"/>
      </w:r>
    </w:p>
    <w:p w:rsidR="00CD7686" w:rsidRDefault="00CD7686" w:rsidP="003105ED">
      <w:pPr>
        <w:spacing w:line="276" w:lineRule="auto"/>
        <w:jc w:val="left"/>
      </w:pPr>
    </w:p>
    <w:p w:rsidR="00CD7686" w:rsidRDefault="00CD7686" w:rsidP="003105ED">
      <w:pPr>
        <w:spacing w:line="276" w:lineRule="auto"/>
        <w:jc w:val="left"/>
      </w:pPr>
    </w:p>
    <w:p w:rsidR="009810E4" w:rsidRDefault="009810E4" w:rsidP="003105ED">
      <w:pPr>
        <w:spacing w:line="276" w:lineRule="auto"/>
        <w:jc w:val="left"/>
      </w:pPr>
    </w:p>
    <w:p w:rsidR="009810E4" w:rsidRDefault="009810E4" w:rsidP="003105ED">
      <w:pPr>
        <w:spacing w:line="276" w:lineRule="auto"/>
        <w:jc w:val="left"/>
      </w:pPr>
    </w:p>
    <w:p w:rsidR="009810E4" w:rsidRDefault="009810E4" w:rsidP="003105ED">
      <w:pPr>
        <w:spacing w:line="276" w:lineRule="auto"/>
        <w:jc w:val="left"/>
        <w:sectPr w:rsidR="009810E4" w:rsidSect="00235DEC">
          <w:headerReference w:type="default" r:id="rId13"/>
          <w:headerReference w:type="first" r:id="rId14"/>
          <w:endnotePr>
            <w:numFmt w:val="decimal"/>
          </w:endnotePr>
          <w:pgSz w:w="11906" w:h="16838"/>
          <w:pgMar w:top="1701" w:right="1134" w:bottom="1701" w:left="1701" w:header="708" w:footer="708" w:gutter="0"/>
          <w:pgNumType w:start="1"/>
          <w:cols w:space="708"/>
          <w:titlePg/>
          <w:docGrid w:linePitch="360"/>
        </w:sectPr>
      </w:pPr>
    </w:p>
    <w:p w:rsidR="009810E4" w:rsidRDefault="009036F6" w:rsidP="009810E4">
      <w:pPr>
        <w:pStyle w:val="Heading1"/>
      </w:pPr>
      <w:r>
        <w:lastRenderedPageBreak/>
        <w:t>Background</w:t>
      </w:r>
    </w:p>
    <w:p w:rsidR="009036F6" w:rsidRDefault="009036F6" w:rsidP="00457713">
      <w:pPr>
        <w:pStyle w:val="Heading2"/>
      </w:pPr>
      <w:r>
        <w:t>EAM Potentials</w:t>
      </w:r>
    </w:p>
    <w:p w:rsidR="009036F6" w:rsidRDefault="009036F6" w:rsidP="00457713"/>
    <w:p w:rsidR="009036F6" w:rsidRPr="00165C03" w:rsidRDefault="009036F6" w:rsidP="0045771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70" w:type="dxa"/>
        </w:tblCellMar>
        <w:tblLook w:val="04A0"/>
      </w:tblPr>
      <w:tblGrid>
        <w:gridCol w:w="958"/>
        <w:gridCol w:w="7372"/>
        <w:gridCol w:w="957"/>
      </w:tblGrid>
      <w:tr w:rsidR="00B00B4D" w:rsidTr="00B00B4D">
        <w:tc>
          <w:tcPr>
            <w:tcW w:w="516" w:type="pct"/>
            <w:vAlign w:val="center"/>
          </w:tcPr>
          <w:p w:rsidR="00B00B4D" w:rsidRDefault="00B00B4D" w:rsidP="00CC1C89"/>
        </w:tc>
        <w:tc>
          <w:tcPr>
            <w:tcW w:w="3969" w:type="pct"/>
            <w:vAlign w:val="center"/>
          </w:tcPr>
          <w:p w:rsidR="00B00B4D" w:rsidRDefault="00845930" w:rsidP="00CC1C89">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EAM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e>
                            </m:d>
                          </m:e>
                        </m:nary>
                      </m:e>
                    </m:nary>
                  </m:e>
                </m:nary>
              </m:oMath>
            </m:oMathPara>
          </w:p>
          <w:p w:rsidR="00B00B4D" w:rsidRDefault="00B00B4D" w:rsidP="00CC1C89">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j=1,j≠i</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ij</m:t>
                        </m:r>
                      </m:sub>
                    </m:sSub>
                  </m:e>
                </m:nary>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e>
                </m:d>
              </m:oMath>
            </m:oMathPara>
          </w:p>
        </w:tc>
        <w:tc>
          <w:tcPr>
            <w:tcW w:w="515" w:type="pct"/>
            <w:vAlign w:val="center"/>
          </w:tcPr>
          <w:p w:rsidR="00B00B4D" w:rsidRDefault="00B00B4D" w:rsidP="00B00B4D">
            <w:pPr>
              <w:pStyle w:val="EqNumbered"/>
              <w:numPr>
                <w:ilvl w:val="0"/>
                <w:numId w:val="36"/>
              </w:numPr>
            </w:pPr>
          </w:p>
        </w:tc>
      </w:tr>
    </w:tbl>
    <w:p w:rsidR="00457713" w:rsidRDefault="00457713" w:rsidP="00457713"/>
    <w:p w:rsidR="00B00B4D" w:rsidRDefault="00B00B4D" w:rsidP="0045771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70" w:type="dxa"/>
        </w:tblCellMar>
        <w:tblLook w:val="04A0"/>
      </w:tblPr>
      <w:tblGrid>
        <w:gridCol w:w="958"/>
        <w:gridCol w:w="7372"/>
        <w:gridCol w:w="957"/>
      </w:tblGrid>
      <w:tr w:rsidR="00B00B4D" w:rsidTr="00CC1C89">
        <w:tc>
          <w:tcPr>
            <w:tcW w:w="516" w:type="pct"/>
            <w:vAlign w:val="center"/>
          </w:tcPr>
          <w:p w:rsidR="00B00B4D" w:rsidRDefault="00B00B4D" w:rsidP="00CC1C89"/>
        </w:tc>
        <w:tc>
          <w:tcPr>
            <w:tcW w:w="3969" w:type="pct"/>
            <w:vAlign w:val="center"/>
          </w:tcPr>
          <w:p w:rsidR="00B00B4D" w:rsidRDefault="00845930" w:rsidP="00CC1C89">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EAM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d,i</m:t>
                                    </m:r>
                                  </m:sub>
                                </m:sSub>
                              </m:e>
                            </m:d>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s,i</m:t>
                            </m:r>
                          </m:sub>
                        </m:sSub>
                      </m:e>
                    </m:d>
                  </m:e>
                </m:nary>
              </m:oMath>
            </m:oMathPara>
          </w:p>
          <w:p w:rsidR="00B00B4D" w:rsidRDefault="00B00B4D" w:rsidP="00CC1C89">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d,i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j=1,j≠i</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d,ij</m:t>
                        </m:r>
                      </m:sub>
                    </m:sSub>
                  </m:e>
                </m:nary>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e>
                </m:d>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j=1,j≠i</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s,ij</m:t>
                        </m:r>
                      </m:sub>
                    </m:sSub>
                  </m:e>
                </m:nary>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e>
                </m:d>
                <m:r>
                  <w:rPr>
                    <w:rFonts w:ascii="Cambria Math" w:eastAsiaTheme="minorEastAsia" w:hAnsi="Cambria Math"/>
                  </w:rPr>
                  <m:t xml:space="preserve"> </m:t>
                </m:r>
              </m:oMath>
            </m:oMathPara>
          </w:p>
        </w:tc>
        <w:tc>
          <w:tcPr>
            <w:tcW w:w="515" w:type="pct"/>
            <w:vAlign w:val="center"/>
          </w:tcPr>
          <w:p w:rsidR="00B00B4D" w:rsidRDefault="00B00B4D" w:rsidP="00B00B4D">
            <w:pPr>
              <w:pStyle w:val="EqNumbered"/>
              <w:numPr>
                <w:ilvl w:val="0"/>
                <w:numId w:val="36"/>
              </w:numPr>
            </w:pPr>
          </w:p>
        </w:tc>
      </w:tr>
    </w:tbl>
    <w:p w:rsidR="009810E4" w:rsidRDefault="009810E4" w:rsidP="009810E4"/>
    <w:p w:rsidR="009036F6" w:rsidRDefault="009036F6" w:rsidP="009810E4"/>
    <w:p w:rsidR="009036F6" w:rsidRDefault="009036F6" w:rsidP="009810E4"/>
    <w:p w:rsidR="009036F6" w:rsidRDefault="009036F6" w:rsidP="009036F6">
      <w:pPr>
        <w:pStyle w:val="Heading2"/>
      </w:pPr>
      <w:r>
        <w:t>Interpolation Algorithms</w:t>
      </w:r>
    </w:p>
    <w:p w:rsidR="009036F6" w:rsidRDefault="009036F6" w:rsidP="00A92104">
      <w:pPr>
        <w:pStyle w:val="Heading3"/>
      </w:pPr>
      <w:bookmarkStart w:id="11" w:name="_Toc403048635"/>
      <w:r>
        <w:t>Lagrange Interpolation</w:t>
      </w:r>
      <w:bookmarkEnd w:id="11"/>
    </w:p>
    <w:p w:rsidR="009036F6" w:rsidRDefault="00A92104" w:rsidP="009036F6">
      <w:r>
        <w:t>In the EAMPA package</w:t>
      </w:r>
      <w:r w:rsidR="009036F6">
        <w:t>, each</w:t>
      </w:r>
      <w:r>
        <w:t xml:space="preserve"> component function of the</w:t>
      </w:r>
      <w:r w:rsidR="009036F6">
        <w:t xml:space="preserve"> EAM potential </w:t>
      </w:r>
      <w:r>
        <w:t>is</w:t>
      </w:r>
      <w:r w:rsidR="009036F6">
        <w:t xml:space="preserve"> expressed as tabulated data points rather than in an analytic form.  Lagrange interpolation is used to calculate the value of the function between the data points.</w:t>
      </w:r>
    </w:p>
    <w:p w:rsidR="00A92104" w:rsidRDefault="00A92104" w:rsidP="009036F6">
      <w:r>
        <w:t>An alternative would be to use linear algebra, and this would give the coefficients of the interpolated function.  However, as we only need the value of the function f(x) at x, the Lagrange method is computationally faster.</w:t>
      </w:r>
    </w:p>
    <w:p w:rsidR="009036F6" w:rsidRDefault="009036F6" w:rsidP="009036F6">
      <w:r>
        <w:lastRenderedPageBreak/>
        <w:t>For a set of data points:</w:t>
      </w:r>
    </w:p>
    <w:p w:rsidR="009036F6" w:rsidRDefault="009036F6" w:rsidP="009036F6">
      <w:pPr>
        <w:rPr>
          <w:rFonts w:eastAsiaTheme="minorEastAsia"/>
        </w:rPr>
      </w:pPr>
      <m:oMathPara>
        <m:oMath>
          <m:r>
            <w:rPr>
              <w:rFonts w:ascii="Cambria Math" w:hAnsi="Cambria Math"/>
            </w:rPr>
            <m:t xml:space="preserve">D=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m:oMathPara>
    </w:p>
    <w:p w:rsidR="009036F6" w:rsidRDefault="009036F6" w:rsidP="009036F6">
      <w:r>
        <w:rPr>
          <w:rFonts w:eastAsiaTheme="minorEastAsia"/>
        </w:rPr>
        <w:t xml:space="preserve">The interpolated value </w:t>
      </w:r>
      <w:proofErr w:type="spellStart"/>
      <w:r>
        <w:rPr>
          <w:rFonts w:eastAsiaTheme="minorEastAsia"/>
        </w:rPr>
        <w:t>P</w:t>
      </w:r>
      <w:r w:rsidRPr="00A92271">
        <w:rPr>
          <w:rFonts w:eastAsiaTheme="minorEastAsia"/>
          <w:vertAlign w:val="subscript"/>
        </w:rPr>
        <w:t>n</w:t>
      </w:r>
      <w:proofErr w:type="spellEnd"/>
      <w:r>
        <w:rPr>
          <w:rFonts w:eastAsiaTheme="minorEastAsia"/>
        </w:rPr>
        <w:t>(x) is calculated as follows:</w:t>
      </w:r>
    </w:p>
    <w:p w:rsidR="009036F6" w:rsidRDefault="00845930" w:rsidP="009036F6">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x</m:t>
              </m:r>
            </m:e>
          </m:d>
        </m:oMath>
      </m:oMathPara>
    </w:p>
    <w:p w:rsidR="009036F6" w:rsidRDefault="00845930" w:rsidP="009036F6">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k-1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rsidR="009036F6" w:rsidRDefault="009036F6" w:rsidP="009036F6">
      <w:r>
        <w:t xml:space="preserve">This is a more efficient way to interpolate between the points than solving a system of linear equations using matrix inversion, and a </w:t>
      </w:r>
      <w:proofErr w:type="gramStart"/>
      <w:r>
        <w:t>Fortran</w:t>
      </w:r>
      <w:proofErr w:type="gramEnd"/>
      <w:r>
        <w:t xml:space="preserve"> subroutine was developed to implement this as a part of this project.</w:t>
      </w:r>
    </w:p>
    <w:p w:rsidR="009036F6" w:rsidRDefault="009036F6" w:rsidP="009036F6">
      <w:r>
        <w:t xml:space="preserve"> </w:t>
      </w:r>
    </w:p>
    <w:p w:rsidR="009036F6" w:rsidRDefault="009036F6" w:rsidP="009036F6"/>
    <w:p w:rsidR="009036F6" w:rsidRPr="00597447" w:rsidRDefault="009036F6" w:rsidP="00A92104">
      <w:pPr>
        <w:pStyle w:val="Heading3"/>
      </w:pPr>
      <w:bookmarkStart w:id="12" w:name="_Toc403048636"/>
      <w:r>
        <w:t>First Derivative (and Higher) Calculation using Lagrange Interpolation</w:t>
      </w:r>
      <w:bookmarkEnd w:id="12"/>
    </w:p>
    <w:p w:rsidR="009036F6" w:rsidRDefault="009036F6" w:rsidP="009036F6">
      <w:r>
        <w:t>The calculation of forces requires the derivatives of the functions that make up the EAM potentials.  The Lagrange interpolation method can be modified to calculate these derivatives.</w:t>
      </w:r>
    </w:p>
    <w:p w:rsidR="009036F6" w:rsidRDefault="009036F6" w:rsidP="009036F6">
      <w:r>
        <w:t>For a set of data points:</w:t>
      </w:r>
    </w:p>
    <w:p w:rsidR="009036F6" w:rsidRDefault="009036F6" w:rsidP="009036F6">
      <w:pPr>
        <w:rPr>
          <w:rFonts w:eastAsiaTheme="minorEastAsia"/>
        </w:rPr>
      </w:pPr>
      <m:oMathPara>
        <m:oMath>
          <m:r>
            <w:rPr>
              <w:rFonts w:ascii="Cambria Math" w:hAnsi="Cambria Math"/>
            </w:rPr>
            <m:t xml:space="preserve">D=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m:oMathPara>
    </w:p>
    <w:p w:rsidR="009036F6" w:rsidRDefault="009036F6" w:rsidP="009036F6">
      <w:r>
        <w:rPr>
          <w:rFonts w:eastAsiaTheme="minorEastAsia"/>
        </w:rPr>
        <w:t xml:space="preserve">The interpolated value </w:t>
      </w:r>
      <w:proofErr w:type="spellStart"/>
      <w:r>
        <w:rPr>
          <w:rFonts w:eastAsiaTheme="minorEastAsia"/>
        </w:rPr>
        <w:t>P</w:t>
      </w:r>
      <w:r w:rsidRPr="00A92271">
        <w:rPr>
          <w:rFonts w:eastAsiaTheme="minorEastAsia"/>
          <w:vertAlign w:val="subscript"/>
        </w:rPr>
        <w:t>n</w:t>
      </w:r>
      <w:proofErr w:type="spellEnd"/>
      <w:r>
        <w:rPr>
          <w:rFonts w:eastAsiaTheme="minorEastAsia"/>
        </w:rPr>
        <w:t>(x) is calculated as follows:</w:t>
      </w:r>
    </w:p>
    <w:p w:rsidR="009036F6" w:rsidRDefault="00845930" w:rsidP="009036F6">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x</m:t>
              </m:r>
            </m:e>
          </m:d>
        </m:oMath>
      </m:oMathPara>
    </w:p>
    <w:p w:rsidR="009036F6" w:rsidRDefault="00845930" w:rsidP="009036F6">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sSub>
            <m:sSubPr>
              <m:ctrlPr>
                <w:rPr>
                  <w:rFonts w:ascii="Cambria Math" w:hAnsi="Cambria Math"/>
                  <w:i/>
                </w:rPr>
              </m:ctrlPr>
            </m:sSubPr>
            <m:e>
              <m:r>
                <w:rPr>
                  <w:rFonts w:ascii="Cambria Math" w:hAnsi="Cambria Math"/>
                </w:rPr>
                <m:t>M</m:t>
              </m:r>
            </m:e>
            <m:sub>
              <m:r>
                <w:rPr>
                  <w:rFonts w:ascii="Cambria Math" w:hAnsi="Cambria Math"/>
                </w:rPr>
                <m:t>k</m:t>
              </m:r>
            </m:sub>
          </m:sSub>
          <m:d>
            <m:dPr>
              <m:ctrlPr>
                <w:rPr>
                  <w:rFonts w:ascii="Cambria Math" w:hAnsi="Cambria Math"/>
                  <w:i/>
                </w:rPr>
              </m:ctrlPr>
            </m:dPr>
            <m:e>
              <m:r>
                <w:rPr>
                  <w:rFonts w:ascii="Cambria Math" w:hAnsi="Cambria Math"/>
                </w:rPr>
                <m:t>x</m:t>
              </m:r>
            </m:e>
          </m:d>
        </m:oMath>
      </m:oMathPara>
    </w:p>
    <w:p w:rsidR="009036F6" w:rsidRDefault="00845930" w:rsidP="009036F6">
      <m:oMathPara>
        <m:oMath>
          <m:sSub>
            <m:sSubPr>
              <m:ctrlPr>
                <w:rPr>
                  <w:rFonts w:ascii="Cambria Math" w:hAnsi="Cambria Math"/>
                  <w:i/>
                </w:rPr>
              </m:ctrlPr>
            </m:sSubPr>
            <m:e>
              <m:r>
                <w:rPr>
                  <w:rFonts w:ascii="Cambria Math" w:hAnsi="Cambria Math"/>
                </w:rPr>
                <m:t>M</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k-1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9036F6" w:rsidRDefault="00845930" w:rsidP="009036F6">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x</m:t>
              </m:r>
            </m:e>
          </m:d>
        </m:oMath>
      </m:oMathPara>
    </w:p>
    <w:p w:rsidR="009036F6" w:rsidRDefault="009036F6" w:rsidP="009036F6">
      <w:r>
        <w:t xml:space="preserve">The product rule is used to solve </w:t>
      </w:r>
      <w:proofErr w:type="gramStart"/>
      <w:r>
        <w:t>M</w:t>
      </w:r>
      <w:r w:rsidRPr="00A92271">
        <w:rPr>
          <w:vertAlign w:val="subscript"/>
        </w:rPr>
        <w:t>k</w:t>
      </w:r>
      <w:r>
        <w:t>’(x),</w:t>
      </w:r>
      <w:proofErr w:type="gramEnd"/>
      <w:r>
        <w:t xml:space="preserve"> and an algorithm to do this was added to the Lagrange Interpolation Fortran subroutine mentioned in the previous section.</w:t>
      </w:r>
    </w:p>
    <w:p w:rsidR="009036F6" w:rsidRDefault="009036F6" w:rsidP="009036F6">
      <w:r>
        <w:t>To interpolate and return higher order derivatives, the chosen method is to interpolate and return the first order derivatives from the initial set of data points at those data points.  This results in the following set of data points:</w:t>
      </w:r>
    </w:p>
    <w:p w:rsidR="009036F6" w:rsidRDefault="009036F6" w:rsidP="009036F6">
      <w:pPr>
        <w:rPr>
          <w:rFonts w:eastAsiaTheme="minorEastAsia"/>
        </w:rPr>
      </w:pPr>
      <w:r>
        <w:t xml:space="preserve"> </w:t>
      </w:r>
      <w:r>
        <w:rPr>
          <w:rFonts w:ascii="Cambria Math" w:hAnsi="Cambria Math"/>
        </w:rPr>
        <w:br/>
      </w:r>
      <m:oMathPara>
        <m:oMath>
          <m:r>
            <w:rPr>
              <w:rFonts w:ascii="Cambria Math" w:hAnsi="Cambria Math"/>
            </w:rPr>
            <w:lastRenderedPageBreak/>
            <m:t xml:space="preserve">D=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m:oMathPara>
    </w:p>
    <w:p w:rsidR="009036F6" w:rsidRDefault="009036F6" w:rsidP="009036F6">
      <w:r>
        <w:t>The first derivative algorithm is then used to interpolate the (</w:t>
      </w:r>
      <w:proofErr w:type="spellStart"/>
      <w:r>
        <w:t>x</w:t>
      </w:r>
      <w:r w:rsidRPr="00A92271">
        <w:rPr>
          <w:vertAlign w:val="subscript"/>
        </w:rPr>
        <w:t>n</w:t>
      </w:r>
      <w:proofErr w:type="gramStart"/>
      <w:r>
        <w:t>,y’</w:t>
      </w:r>
      <w:r w:rsidRPr="00A92271">
        <w:rPr>
          <w:vertAlign w:val="subscript"/>
        </w:rPr>
        <w:t>n</w:t>
      </w:r>
      <w:proofErr w:type="spellEnd"/>
      <w:proofErr w:type="gramEnd"/>
      <w:r>
        <w:t>) points to give the second differential as the result of the interpolation.</w:t>
      </w:r>
    </w:p>
    <w:p w:rsidR="009036F6" w:rsidRDefault="009036F6" w:rsidP="009810E4"/>
    <w:p w:rsidR="009036F6" w:rsidRDefault="00CC1C89" w:rsidP="00CC1C89">
      <w:pPr>
        <w:pStyle w:val="Heading2"/>
      </w:pPr>
      <w:r>
        <w:t>Equation of State</w:t>
      </w:r>
    </w:p>
    <w:p w:rsidR="00CC1C89" w:rsidRDefault="00CC1C89" w:rsidP="009810E4">
      <w:r>
        <w:t>Four properties are cal</w:t>
      </w:r>
      <w:r w:rsidR="00E163B7">
        <w:t xml:space="preserve">culated by fitting an equation of state to the volume-energy data points calculated from the EAM potential.  Two </w:t>
      </w:r>
      <w:r w:rsidR="00DE3124">
        <w:t xml:space="preserve">equations of state were considered the </w:t>
      </w:r>
      <w:proofErr w:type="spellStart"/>
      <w:r w:rsidR="00DE3124">
        <w:t>Murnaghan</w:t>
      </w:r>
      <w:proofErr w:type="spellEnd"/>
      <w:sdt>
        <w:sdtPr>
          <w:id w:val="328084395"/>
          <w:citation/>
        </w:sdtPr>
        <w:sdtContent>
          <w:fldSimple w:instr=" CITATION FDM44 \l 2057  ">
            <w:r w:rsidR="00A80117">
              <w:rPr>
                <w:noProof/>
              </w:rPr>
              <w:t xml:space="preserve"> (1)</w:t>
            </w:r>
          </w:fldSimple>
        </w:sdtContent>
      </w:sdt>
      <w:sdt>
        <w:sdtPr>
          <w:id w:val="328084396"/>
          <w:citation/>
        </w:sdtPr>
        <w:sdtContent>
          <w:fldSimple w:instr=" CITATION CLF83 \l 2057 ">
            <w:r w:rsidR="00A80117">
              <w:rPr>
                <w:noProof/>
              </w:rPr>
              <w:t xml:space="preserve"> (2)</w:t>
            </w:r>
          </w:fldSimple>
        </w:sdtContent>
      </w:sdt>
      <w:r w:rsidR="00DE3124">
        <w:t xml:space="preserve"> and Birch-</w:t>
      </w:r>
      <w:proofErr w:type="spellStart"/>
      <w:r w:rsidR="00DE3124">
        <w:t>Murnaghan</w:t>
      </w:r>
      <w:proofErr w:type="spellEnd"/>
      <w:r w:rsidR="00DE3124">
        <w:t xml:space="preserve"> </w:t>
      </w:r>
      <w:proofErr w:type="spellStart"/>
      <w:r w:rsidR="00DE3124">
        <w:t>EoS</w:t>
      </w:r>
      <w:proofErr w:type="spellEnd"/>
      <w:sdt>
        <w:sdtPr>
          <w:id w:val="328084397"/>
          <w:citation/>
        </w:sdtPr>
        <w:sdtContent>
          <w:fldSimple w:instr=" CITATION MHe04 \l 2057 ">
            <w:r w:rsidR="00A80117">
              <w:rPr>
                <w:noProof/>
              </w:rPr>
              <w:t xml:space="preserve"> (3)</w:t>
            </w:r>
          </w:fldSimple>
        </w:sdtContent>
      </w:sdt>
      <w:r w:rsidR="00DE3124">
        <w:t>.</w:t>
      </w:r>
    </w:p>
    <w:p w:rsidR="00DE3124" w:rsidRPr="00165C03" w:rsidRDefault="00DE3124" w:rsidP="00DE3124">
      <w:proofErr w:type="spellStart"/>
      <w:r>
        <w:t>Murnaghan</w:t>
      </w:r>
      <w:proofErr w:type="spellEnd"/>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70" w:type="dxa"/>
        </w:tblCellMar>
        <w:tblLook w:val="04A0"/>
      </w:tblPr>
      <w:tblGrid>
        <w:gridCol w:w="958"/>
        <w:gridCol w:w="7372"/>
        <w:gridCol w:w="957"/>
      </w:tblGrid>
      <w:tr w:rsidR="00DE3124" w:rsidTr="00DE3124">
        <w:tc>
          <w:tcPr>
            <w:tcW w:w="516" w:type="pct"/>
            <w:vAlign w:val="center"/>
          </w:tcPr>
          <w:p w:rsidR="00DE3124" w:rsidRDefault="00DE3124" w:rsidP="00DE3124"/>
        </w:tc>
        <w:tc>
          <w:tcPr>
            <w:tcW w:w="3969" w:type="pct"/>
            <w:vAlign w:val="center"/>
          </w:tcPr>
          <w:p w:rsidR="00DE3124" w:rsidRDefault="00845930" w:rsidP="00DE3124">
            <m:oMathPara>
              <m:oMath>
                <m:sSub>
                  <m:sSubPr>
                    <m:ctrlPr>
                      <w:rPr>
                        <w:rFonts w:ascii="Cambria Math" w:hAnsi="Cambria Math"/>
                        <w:i/>
                      </w:rPr>
                    </m:ctrlPr>
                  </m:sSubPr>
                  <m:e>
                    <m:r>
                      <w:rPr>
                        <w:rFonts w:ascii="Cambria Math" w:hAnsi="Cambria Math"/>
                      </w:rPr>
                      <m:t>U</m:t>
                    </m:r>
                  </m:e>
                  <m:sub>
                    <m:r>
                      <w:rPr>
                        <w:rFonts w:ascii="Cambria Math" w:hAnsi="Cambria Math"/>
                      </w:rPr>
                      <m:t>EAM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e>
                            </m:d>
                          </m:e>
                        </m:nary>
                      </m:e>
                    </m:nary>
                  </m:e>
                </m:nary>
              </m:oMath>
            </m:oMathPara>
          </w:p>
        </w:tc>
        <w:tc>
          <w:tcPr>
            <w:tcW w:w="515" w:type="pct"/>
            <w:vAlign w:val="center"/>
          </w:tcPr>
          <w:p w:rsidR="00DE3124" w:rsidRDefault="00DE3124" w:rsidP="00DE3124">
            <w:pPr>
              <w:pStyle w:val="EqNumbered"/>
              <w:numPr>
                <w:ilvl w:val="0"/>
                <w:numId w:val="37"/>
              </w:numPr>
            </w:pPr>
          </w:p>
        </w:tc>
      </w:tr>
    </w:tbl>
    <w:p w:rsidR="00DE3124" w:rsidRDefault="00DE3124" w:rsidP="00DE3124"/>
    <w:p w:rsidR="00A80117" w:rsidRPr="00165C03" w:rsidRDefault="00A80117" w:rsidP="00A80117">
      <w:r>
        <w:t>Birch-</w:t>
      </w:r>
      <w:proofErr w:type="spellStart"/>
      <w:r>
        <w:t>Murnaghan</w:t>
      </w:r>
      <w:proofErr w:type="spellEnd"/>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70" w:type="dxa"/>
        </w:tblCellMar>
        <w:tblLook w:val="04A0"/>
      </w:tblPr>
      <w:tblGrid>
        <w:gridCol w:w="958"/>
        <w:gridCol w:w="7372"/>
        <w:gridCol w:w="957"/>
      </w:tblGrid>
      <w:tr w:rsidR="00A80117" w:rsidTr="00A80117">
        <w:tc>
          <w:tcPr>
            <w:tcW w:w="516" w:type="pct"/>
            <w:vAlign w:val="center"/>
          </w:tcPr>
          <w:p w:rsidR="00A80117" w:rsidRDefault="00A80117" w:rsidP="00A80117"/>
        </w:tc>
        <w:tc>
          <w:tcPr>
            <w:tcW w:w="3969" w:type="pct"/>
            <w:vAlign w:val="center"/>
          </w:tcPr>
          <w:p w:rsidR="00A80117" w:rsidRDefault="00845930" w:rsidP="00A80117">
            <m:oMathPara>
              <m:oMath>
                <m:sSub>
                  <m:sSubPr>
                    <m:ctrlPr>
                      <w:rPr>
                        <w:rFonts w:ascii="Cambria Math" w:hAnsi="Cambria Math"/>
                        <w:i/>
                      </w:rPr>
                    </m:ctrlPr>
                  </m:sSubPr>
                  <m:e>
                    <m:r>
                      <w:rPr>
                        <w:rFonts w:ascii="Cambria Math" w:hAnsi="Cambria Math"/>
                      </w:rPr>
                      <m:t>U</m:t>
                    </m:r>
                  </m:e>
                  <m:sub>
                    <m:r>
                      <w:rPr>
                        <w:rFonts w:ascii="Cambria Math" w:hAnsi="Cambria Math"/>
                      </w:rPr>
                      <m:t>EAM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e>
                            </m:d>
                          </m:e>
                        </m:nary>
                      </m:e>
                    </m:nary>
                  </m:e>
                </m:nary>
              </m:oMath>
            </m:oMathPara>
          </w:p>
        </w:tc>
        <w:tc>
          <w:tcPr>
            <w:tcW w:w="515" w:type="pct"/>
            <w:vAlign w:val="center"/>
          </w:tcPr>
          <w:p w:rsidR="00A80117" w:rsidRDefault="00A80117" w:rsidP="00A80117">
            <w:pPr>
              <w:pStyle w:val="EqNumbered"/>
              <w:numPr>
                <w:ilvl w:val="0"/>
                <w:numId w:val="38"/>
              </w:numPr>
            </w:pPr>
          </w:p>
        </w:tc>
      </w:tr>
    </w:tbl>
    <w:p w:rsidR="00A80117" w:rsidRDefault="00A80117" w:rsidP="00A80117"/>
    <w:p w:rsidR="00A80117" w:rsidRDefault="00A80117" w:rsidP="00DE3124">
      <w:r>
        <w:t>The Birch-</w:t>
      </w:r>
      <w:proofErr w:type="spellStart"/>
      <w:r>
        <w:t>Murnaghan</w:t>
      </w:r>
      <w:proofErr w:type="spellEnd"/>
      <w:r>
        <w:t xml:space="preserve"> equation was selected as the Equation of State used in this code.  A method of fitting the </w:t>
      </w:r>
      <w:proofErr w:type="spellStart"/>
      <w:r>
        <w:t>Murnaghan</w:t>
      </w:r>
      <w:proofErr w:type="spellEnd"/>
      <w:r>
        <w:t xml:space="preserve"> equation to volume-energy data points is outlined on the Carnegie Mellon University Chemistry website</w:t>
      </w:r>
      <w:sdt>
        <w:sdtPr>
          <w:id w:val="328084398"/>
          <w:citation/>
        </w:sdtPr>
        <w:sdtContent>
          <w:fldSimple w:instr=" CITATION htt14 \l 2057 ">
            <w:r>
              <w:rPr>
                <w:noProof/>
              </w:rPr>
              <w:t xml:space="preserve"> (4)</w:t>
            </w:r>
          </w:fldSimple>
        </w:sdtContent>
      </w:sdt>
      <w:r>
        <w:t>.</w:t>
      </w:r>
    </w:p>
    <w:p w:rsidR="00DE3124" w:rsidRDefault="00DE3124" w:rsidP="00DE3124"/>
    <w:p w:rsidR="00CC0C36" w:rsidRDefault="00CC0C36" w:rsidP="00DE3124"/>
    <w:p w:rsidR="00CC0C36" w:rsidRDefault="00CC0C36" w:rsidP="00CC0C36">
      <w:pPr>
        <w:pStyle w:val="Heading2"/>
      </w:pPr>
      <w:r>
        <w:t>Function Optimisation</w:t>
      </w:r>
    </w:p>
    <w:p w:rsidR="00CC0C36" w:rsidRDefault="00CC0C36" w:rsidP="00CC0C36"/>
    <w:p w:rsidR="00CC0C36" w:rsidRDefault="00CC0C36" w:rsidP="00CC0C36"/>
    <w:p w:rsidR="00CC0C36" w:rsidRDefault="00CC0C36" w:rsidP="00CC0C36"/>
    <w:p w:rsidR="00CC0C36" w:rsidRPr="00CC0C36" w:rsidRDefault="00CC0C36" w:rsidP="00CC0C36"/>
    <w:p w:rsidR="00CC0C36" w:rsidRDefault="00CC0C36" w:rsidP="00DE3124"/>
    <w:p w:rsidR="00CC0C36" w:rsidRDefault="00CC0C36" w:rsidP="00DE3124"/>
    <w:p w:rsidR="00CC0C36" w:rsidRDefault="00CC0C36" w:rsidP="00DE3124"/>
    <w:p w:rsidR="00CC0C36" w:rsidRDefault="00CC0C36" w:rsidP="00DE3124"/>
    <w:p w:rsidR="00CC0C36" w:rsidRDefault="00CC0C36" w:rsidP="00DE3124"/>
    <w:p w:rsidR="00DE3124" w:rsidRDefault="00DE3124" w:rsidP="009810E4"/>
    <w:p w:rsidR="00DE3124" w:rsidRDefault="00DE3124" w:rsidP="009810E4"/>
    <w:p w:rsidR="00CC1C89" w:rsidRDefault="00CC1C89" w:rsidP="009810E4"/>
    <w:p w:rsidR="00E163B7" w:rsidRDefault="00E163B7" w:rsidP="009810E4"/>
    <w:p w:rsidR="00E163B7" w:rsidRDefault="00E163B7" w:rsidP="009810E4"/>
    <w:p w:rsidR="00E163B7" w:rsidRDefault="00E163B7" w:rsidP="009810E4"/>
    <w:p w:rsidR="00CC1C89" w:rsidRDefault="00CC1C89" w:rsidP="009810E4"/>
    <w:p w:rsidR="00CC1C89" w:rsidRDefault="00CC1C89" w:rsidP="009810E4"/>
    <w:p w:rsidR="00CC1C89" w:rsidRDefault="00CC1C89" w:rsidP="009810E4"/>
    <w:p w:rsidR="00BD1FAE" w:rsidRDefault="00BD1FAE" w:rsidP="009810E4">
      <w:pPr>
        <w:sectPr w:rsidR="00BD1FAE" w:rsidSect="00601AF8">
          <w:headerReference w:type="default" r:id="rId15"/>
          <w:headerReference w:type="first" r:id="rId16"/>
          <w:endnotePr>
            <w:numFmt w:val="decimal"/>
          </w:endnotePr>
          <w:pgSz w:w="11906" w:h="16838"/>
          <w:pgMar w:top="1701" w:right="1134" w:bottom="1701" w:left="1701" w:header="708" w:footer="708" w:gutter="0"/>
          <w:cols w:space="708"/>
          <w:titlePg/>
          <w:docGrid w:linePitch="360"/>
        </w:sectPr>
      </w:pPr>
    </w:p>
    <w:p w:rsidR="00CC1C89" w:rsidRDefault="004E05F4" w:rsidP="004E05F4">
      <w:pPr>
        <w:pStyle w:val="Heading1"/>
      </w:pPr>
      <w:r>
        <w:lastRenderedPageBreak/>
        <w:t>Installation</w:t>
      </w:r>
    </w:p>
    <w:p w:rsidR="004E05F4" w:rsidRDefault="00E26BAF" w:rsidP="00E26BAF">
      <w:pPr>
        <w:pStyle w:val="Heading2"/>
      </w:pPr>
      <w:r>
        <w:t>Downloading/Preparing Source Files</w:t>
      </w:r>
    </w:p>
    <w:p w:rsidR="00E26BAF" w:rsidRDefault="00E26BAF" w:rsidP="00E26BAF">
      <w:r>
        <w:t>This assumes the source code is stored in the ho</w:t>
      </w:r>
      <w:r w:rsidR="00163C0F">
        <w:t>m</w:t>
      </w:r>
      <w:r>
        <w:t>e directory.</w:t>
      </w:r>
      <w:r w:rsidR="00163C0F">
        <w:t xml:space="preserve">  Download the files from </w:t>
      </w:r>
      <w:r w:rsidRPr="00E26BAF">
        <w:t>https://github.com/BenPalmer1983/eampa</w:t>
      </w:r>
      <w:r w:rsidR="00163C0F">
        <w:t xml:space="preserve"> and place in a directory called ~/</w:t>
      </w:r>
      <w:proofErr w:type="spellStart"/>
      <w:r w:rsidR="00163C0F">
        <w:t>eampa</w:t>
      </w:r>
      <w:proofErr w:type="spellEnd"/>
      <w:r w:rsidR="00163C0F">
        <w:t>.</w:t>
      </w:r>
    </w:p>
    <w:p w:rsidR="00163C0F" w:rsidRDefault="005443A4" w:rsidP="00E26BAF">
      <w:r w:rsidRPr="005443A4">
        <w:rPr>
          <w:noProof/>
          <w:lang w:eastAsia="en-GB"/>
        </w:rPr>
        <w:drawing>
          <wp:inline distT="0" distB="0" distL="0" distR="0">
            <wp:extent cx="4767636" cy="242805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766759" cy="2427611"/>
                    </a:xfrm>
                    <a:prstGeom prst="rect">
                      <a:avLst/>
                    </a:prstGeom>
                    <a:noFill/>
                    <a:ln w="9525">
                      <a:noFill/>
                      <a:miter lim="800000"/>
                      <a:headEnd/>
                      <a:tailEnd/>
                    </a:ln>
                  </pic:spPr>
                </pic:pic>
              </a:graphicData>
            </a:graphic>
          </wp:inline>
        </w:drawing>
      </w:r>
    </w:p>
    <w:p w:rsidR="00163C0F" w:rsidRDefault="005443A4" w:rsidP="005443A4">
      <w:pPr>
        <w:pStyle w:val="Heading2"/>
      </w:pPr>
      <w:r>
        <w:t>Compiling Package</w:t>
      </w:r>
    </w:p>
    <w:p w:rsidR="00E26BAF" w:rsidRDefault="005443A4" w:rsidP="00E26BAF">
      <w:r>
        <w:t xml:space="preserve">This package requires the GCC </w:t>
      </w:r>
      <w:proofErr w:type="gramStart"/>
      <w:r>
        <w:t>Fortran</w:t>
      </w:r>
      <w:proofErr w:type="gramEnd"/>
      <w:r>
        <w:t xml:space="preserve"> Compiler and </w:t>
      </w:r>
      <w:proofErr w:type="spellStart"/>
      <w:r>
        <w:t>OpenMPI</w:t>
      </w:r>
      <w:proofErr w:type="spellEnd"/>
      <w:r>
        <w:t xml:space="preserve"> libraries.  To compile on a standard Linux (</w:t>
      </w:r>
      <w:proofErr w:type="spellStart"/>
      <w:r>
        <w:t>Debian</w:t>
      </w:r>
      <w:proofErr w:type="spellEnd"/>
      <w:r>
        <w:t xml:space="preserve"> or </w:t>
      </w:r>
      <w:proofErr w:type="spellStart"/>
      <w:r>
        <w:t>Redhat</w:t>
      </w:r>
      <w:proofErr w:type="spellEnd"/>
      <w:r>
        <w:t>) system, execute the make.sh file:</w:t>
      </w:r>
    </w:p>
    <w:p w:rsidR="005443A4" w:rsidRDefault="005443A4" w:rsidP="00E26BAF">
      <w:r>
        <w:rPr>
          <w:noProof/>
          <w:lang w:eastAsia="en-GB"/>
        </w:rPr>
        <w:drawing>
          <wp:inline distT="0" distB="0" distL="0" distR="0">
            <wp:extent cx="4767636" cy="242805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766759" cy="2427611"/>
                    </a:xfrm>
                    <a:prstGeom prst="rect">
                      <a:avLst/>
                    </a:prstGeom>
                    <a:noFill/>
                    <a:ln w="9525">
                      <a:noFill/>
                      <a:miter lim="800000"/>
                      <a:headEnd/>
                      <a:tailEnd/>
                    </a:ln>
                  </pic:spPr>
                </pic:pic>
              </a:graphicData>
            </a:graphic>
          </wp:inline>
        </w:drawing>
      </w:r>
    </w:p>
    <w:p w:rsidR="005443A4" w:rsidRDefault="005443A4" w:rsidP="00E26BAF">
      <w:r>
        <w:t>The compiled binary is output in the bin directory.</w:t>
      </w:r>
    </w:p>
    <w:p w:rsidR="005443A4" w:rsidRDefault="005443A4" w:rsidP="00E26BAF">
      <w:r>
        <w:rPr>
          <w:noProof/>
          <w:lang w:eastAsia="en-GB"/>
        </w:rPr>
        <w:lastRenderedPageBreak/>
        <w:drawing>
          <wp:inline distT="0" distB="0" distL="0" distR="0">
            <wp:extent cx="4767636" cy="242805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4766759" cy="2427611"/>
                    </a:xfrm>
                    <a:prstGeom prst="rect">
                      <a:avLst/>
                    </a:prstGeom>
                    <a:noFill/>
                    <a:ln w="9525">
                      <a:noFill/>
                      <a:miter lim="800000"/>
                      <a:headEnd/>
                      <a:tailEnd/>
                    </a:ln>
                  </pic:spPr>
                </pic:pic>
              </a:graphicData>
            </a:graphic>
          </wp:inline>
        </w:drawing>
      </w:r>
    </w:p>
    <w:p w:rsidR="005443A4" w:rsidRDefault="00C54B4D" w:rsidP="00E26BAF">
      <w:r>
        <w:t xml:space="preserve">This can be executed from this directory.  Alternatively a </w:t>
      </w:r>
      <w:proofErr w:type="spellStart"/>
      <w:r>
        <w:t>symlink</w:t>
      </w:r>
      <w:proofErr w:type="spellEnd"/>
      <w:r>
        <w:t xml:space="preserve"> may be created in the /</w:t>
      </w:r>
      <w:proofErr w:type="spellStart"/>
      <w:r>
        <w:t>usr</w:t>
      </w:r>
      <w:proofErr w:type="spellEnd"/>
      <w:r>
        <w:t xml:space="preserve">/bin directory to the </w:t>
      </w:r>
      <w:proofErr w:type="spellStart"/>
      <w:r>
        <w:t>eampa.x</w:t>
      </w:r>
      <w:proofErr w:type="spellEnd"/>
      <w:r>
        <w:t xml:space="preserve"> executable, or the path ~/</w:t>
      </w:r>
      <w:proofErr w:type="spellStart"/>
      <w:r>
        <w:t>eampa</w:t>
      </w:r>
      <w:proofErr w:type="spellEnd"/>
      <w:r>
        <w:t>/bin may be added to the user’s .</w:t>
      </w:r>
      <w:proofErr w:type="spellStart"/>
      <w:r>
        <w:t>bash_rc</w:t>
      </w:r>
      <w:proofErr w:type="spellEnd"/>
      <w:r>
        <w:t xml:space="preserve"> file.</w:t>
      </w:r>
      <w:r w:rsidR="00F108AD">
        <w:t xml:space="preserve">  There are two more make files that should be run on Archer or </w:t>
      </w:r>
      <w:proofErr w:type="spellStart"/>
      <w:r w:rsidR="00F108AD">
        <w:t>BlueBEAR</w:t>
      </w:r>
      <w:proofErr w:type="spellEnd"/>
      <w:r w:rsidR="00F108AD">
        <w:t xml:space="preserve"> to compile (makeArcher.sh and makeBB.sh).  Module files for Archer and </w:t>
      </w:r>
      <w:proofErr w:type="spellStart"/>
      <w:r w:rsidR="00F108AD">
        <w:t>BlueBEAR</w:t>
      </w:r>
      <w:proofErr w:type="spellEnd"/>
      <w:r w:rsidR="00F108AD">
        <w:t xml:space="preserve"> are already prepared in the ~/</w:t>
      </w:r>
      <w:proofErr w:type="spellStart"/>
      <w:r w:rsidR="00F108AD">
        <w:t>eampa</w:t>
      </w:r>
      <w:proofErr w:type="spellEnd"/>
      <w:r w:rsidR="00F108AD">
        <w:t>/additional/</w:t>
      </w:r>
      <w:proofErr w:type="spellStart"/>
      <w:r w:rsidR="00F108AD">
        <w:t>module_files</w:t>
      </w:r>
      <w:proofErr w:type="spellEnd"/>
      <w:r w:rsidR="00F108AD">
        <w:t xml:space="preserve"> directory.</w:t>
      </w:r>
    </w:p>
    <w:p w:rsidR="00CD7686" w:rsidRDefault="00CD7686" w:rsidP="003105ED">
      <w:pPr>
        <w:spacing w:line="276" w:lineRule="auto"/>
        <w:jc w:val="left"/>
      </w:pPr>
    </w:p>
    <w:p w:rsidR="004E05F4" w:rsidRDefault="004E05F4" w:rsidP="003105ED">
      <w:pPr>
        <w:spacing w:line="276" w:lineRule="auto"/>
        <w:jc w:val="left"/>
      </w:pPr>
    </w:p>
    <w:p w:rsidR="004E05F4" w:rsidRDefault="004E05F4" w:rsidP="003105ED">
      <w:pPr>
        <w:spacing w:line="276" w:lineRule="auto"/>
        <w:jc w:val="left"/>
        <w:sectPr w:rsidR="004E05F4" w:rsidSect="00601AF8">
          <w:headerReference w:type="default" r:id="rId20"/>
          <w:headerReference w:type="first" r:id="rId21"/>
          <w:endnotePr>
            <w:numFmt w:val="decimal"/>
          </w:endnotePr>
          <w:pgSz w:w="11906" w:h="16838"/>
          <w:pgMar w:top="1701" w:right="1134" w:bottom="1701" w:left="1701" w:header="708" w:footer="708" w:gutter="0"/>
          <w:cols w:space="708"/>
          <w:titlePg/>
          <w:docGrid w:linePitch="360"/>
        </w:sectPr>
      </w:pPr>
    </w:p>
    <w:p w:rsidR="004E05F4" w:rsidRDefault="004E05F4" w:rsidP="004E05F4">
      <w:pPr>
        <w:pStyle w:val="Heading1"/>
      </w:pPr>
      <w:r>
        <w:lastRenderedPageBreak/>
        <w:t>Usage Instructions</w:t>
      </w:r>
    </w:p>
    <w:p w:rsidR="004E05F4" w:rsidRDefault="00320AF0" w:rsidP="00320AF0">
      <w:pPr>
        <w:pStyle w:val="Heading2"/>
      </w:pPr>
      <w:r>
        <w:t>Introduction</w:t>
      </w:r>
    </w:p>
    <w:p w:rsidR="00320AF0" w:rsidRDefault="00320AF0" w:rsidP="00320AF0">
      <w:r>
        <w:t xml:space="preserve">These notes assume the working directory is in the home directory, and the </w:t>
      </w:r>
      <w:r w:rsidR="003B09AA">
        <w:t>.</w:t>
      </w:r>
      <w:proofErr w:type="spellStart"/>
      <w:r w:rsidR="003B09AA">
        <w:t>bash_rc</w:t>
      </w:r>
      <w:proofErr w:type="spellEnd"/>
      <w:r w:rsidR="003B09AA">
        <w:t xml:space="preserve"> file has been altered to run </w:t>
      </w:r>
      <w:proofErr w:type="spellStart"/>
      <w:r w:rsidR="003B09AA">
        <w:t>eampa.x</w:t>
      </w:r>
      <w:proofErr w:type="spellEnd"/>
      <w:r w:rsidR="003B09AA">
        <w:t xml:space="preserve"> directly from the command line, whatever the working directory.</w:t>
      </w:r>
    </w:p>
    <w:p w:rsidR="003B09AA" w:rsidRDefault="00D94964" w:rsidP="00D94964">
      <w:pPr>
        <w:pStyle w:val="Heading2"/>
      </w:pPr>
      <w:r>
        <w:t>Basic Usage</w:t>
      </w:r>
    </w:p>
    <w:p w:rsidR="00D94964" w:rsidRPr="00D94964" w:rsidRDefault="000C7278" w:rsidP="00D94964">
      <w:r>
        <w:t>An input file is required to run the program a</w:t>
      </w:r>
      <w:r w:rsidR="00D94964">
        <w:t>t the very least,</w:t>
      </w:r>
      <w:r>
        <w:t xml:space="preserve"> even if the input file is empty.</w:t>
      </w:r>
    </w:p>
    <w:p w:rsidR="00320AF0" w:rsidRDefault="000C7278" w:rsidP="00320AF0">
      <w:r>
        <w:rPr>
          <w:noProof/>
          <w:lang w:eastAsia="en-GB"/>
        </w:rPr>
        <w:drawing>
          <wp:inline distT="0" distB="0" distL="0" distR="0">
            <wp:extent cx="4047431" cy="206288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4050734" cy="2064571"/>
                    </a:xfrm>
                    <a:prstGeom prst="rect">
                      <a:avLst/>
                    </a:prstGeom>
                    <a:noFill/>
                    <a:ln w="9525">
                      <a:noFill/>
                      <a:miter lim="800000"/>
                      <a:headEnd/>
                      <a:tailEnd/>
                    </a:ln>
                  </pic:spPr>
                </pic:pic>
              </a:graphicData>
            </a:graphic>
          </wp:inline>
        </w:drawing>
      </w:r>
    </w:p>
    <w:p w:rsidR="00320AF0" w:rsidRDefault="00AD7C0E" w:rsidP="00320AF0">
      <w:r>
        <w:t xml:space="preserve">The input file contains all the information on what type of job the </w:t>
      </w:r>
      <w:proofErr w:type="spellStart"/>
      <w:r>
        <w:t>eampa.x</w:t>
      </w:r>
      <w:proofErr w:type="spellEnd"/>
      <w:r>
        <w:t xml:space="preserve"> package is running, the names of other files (if required) and so on.</w:t>
      </w:r>
    </w:p>
    <w:p w:rsidR="00AD7C0E" w:rsidRDefault="00AD7C0E" w:rsidP="00320AF0"/>
    <w:p w:rsidR="00AD7C0E" w:rsidRDefault="00DB6D51" w:rsidP="00DB6D51">
      <w:pPr>
        <w:pStyle w:val="Heading2"/>
      </w:pPr>
      <w:r>
        <w:t>Input File</w:t>
      </w:r>
    </w:p>
    <w:p w:rsidR="00AD7C0E" w:rsidRDefault="00AD7C0E" w:rsidP="00AD7C0E">
      <w:pPr>
        <w:pStyle w:val="Heading3"/>
      </w:pPr>
      <w:r>
        <w:t>Types of Job</w:t>
      </w:r>
    </w:p>
    <w:p w:rsidR="00AD7C0E" w:rsidRDefault="00DB6D51" w:rsidP="00320AF0">
      <w:r>
        <w:t>The heading line to set the type of job is #RUNTYPE</w:t>
      </w:r>
    </w:p>
    <w:tbl>
      <w:tblPr>
        <w:tblStyle w:val="LightShading-Accent11"/>
        <w:tblW w:w="0" w:type="auto"/>
        <w:tblLook w:val="04A0"/>
      </w:tblPr>
      <w:tblGrid>
        <w:gridCol w:w="1809"/>
        <w:gridCol w:w="7478"/>
      </w:tblGrid>
      <w:tr w:rsidR="00DB6D51" w:rsidTr="00DB6D51">
        <w:trPr>
          <w:cnfStyle w:val="100000000000"/>
        </w:trPr>
        <w:tc>
          <w:tcPr>
            <w:cnfStyle w:val="001000000000"/>
            <w:tcW w:w="1809" w:type="dxa"/>
          </w:tcPr>
          <w:p w:rsidR="00DB6D51" w:rsidRDefault="00DB6D51" w:rsidP="00320AF0">
            <w:r>
              <w:t>Job Keyword</w:t>
            </w:r>
          </w:p>
        </w:tc>
        <w:tc>
          <w:tcPr>
            <w:tcW w:w="7478" w:type="dxa"/>
          </w:tcPr>
          <w:p w:rsidR="00DB6D51" w:rsidRDefault="00DB6D51" w:rsidP="00320AF0">
            <w:pPr>
              <w:cnfStyle w:val="100000000000"/>
            </w:pPr>
            <w:r>
              <w:t>Description of Job</w:t>
            </w:r>
          </w:p>
        </w:tc>
      </w:tr>
      <w:tr w:rsidR="00DB6D51" w:rsidTr="00DB6D51">
        <w:trPr>
          <w:cnfStyle w:val="000000100000"/>
        </w:trPr>
        <w:tc>
          <w:tcPr>
            <w:cnfStyle w:val="001000000000"/>
            <w:tcW w:w="1809" w:type="dxa"/>
          </w:tcPr>
          <w:p w:rsidR="00DB6D51" w:rsidRDefault="00DB6D51" w:rsidP="00320AF0">
            <w:r>
              <w:t>EAMP</w:t>
            </w:r>
          </w:p>
        </w:tc>
        <w:tc>
          <w:tcPr>
            <w:tcW w:w="7478" w:type="dxa"/>
          </w:tcPr>
          <w:p w:rsidR="00DB6D51" w:rsidRDefault="00DB6D51" w:rsidP="00DB6D51">
            <w:pPr>
              <w:cnfStyle w:val="000000100000"/>
            </w:pPr>
            <w:r>
              <w:t>Prepare EAM potential file (converts from 2 column EAMPA format file, a LAMMPS file or DL_POLY file to an EAMPA file that also contains first and second derivatives of the functions).</w:t>
            </w:r>
          </w:p>
        </w:tc>
      </w:tr>
      <w:tr w:rsidR="00DB6D51" w:rsidTr="00DB6D51">
        <w:tc>
          <w:tcPr>
            <w:cnfStyle w:val="001000000000"/>
            <w:tcW w:w="1809" w:type="dxa"/>
          </w:tcPr>
          <w:p w:rsidR="00DB6D51" w:rsidRDefault="00DB6D51" w:rsidP="00320AF0"/>
        </w:tc>
        <w:tc>
          <w:tcPr>
            <w:tcW w:w="7478" w:type="dxa"/>
          </w:tcPr>
          <w:p w:rsidR="00DB6D51" w:rsidRDefault="00DB6D51" w:rsidP="00320AF0">
            <w:pPr>
              <w:cnfStyle w:val="000000000000"/>
            </w:pPr>
          </w:p>
        </w:tc>
      </w:tr>
      <w:tr w:rsidR="00DB6D51" w:rsidTr="00DB6D51">
        <w:trPr>
          <w:cnfStyle w:val="000000100000"/>
        </w:trPr>
        <w:tc>
          <w:tcPr>
            <w:cnfStyle w:val="001000000000"/>
            <w:tcW w:w="1809" w:type="dxa"/>
          </w:tcPr>
          <w:p w:rsidR="00DB6D51" w:rsidRDefault="00DB6D51" w:rsidP="00320AF0"/>
        </w:tc>
        <w:tc>
          <w:tcPr>
            <w:tcW w:w="7478" w:type="dxa"/>
          </w:tcPr>
          <w:p w:rsidR="00DB6D51" w:rsidRDefault="00DB6D51" w:rsidP="00320AF0">
            <w:pPr>
              <w:cnfStyle w:val="000000100000"/>
            </w:pPr>
          </w:p>
        </w:tc>
      </w:tr>
      <w:tr w:rsidR="00DB6D51" w:rsidTr="00DB6D51">
        <w:tc>
          <w:tcPr>
            <w:cnfStyle w:val="001000000000"/>
            <w:tcW w:w="1809" w:type="dxa"/>
          </w:tcPr>
          <w:p w:rsidR="00DB6D51" w:rsidRDefault="00DB6D51" w:rsidP="00320AF0"/>
        </w:tc>
        <w:tc>
          <w:tcPr>
            <w:tcW w:w="7478" w:type="dxa"/>
          </w:tcPr>
          <w:p w:rsidR="00DB6D51" w:rsidRDefault="00DB6D51" w:rsidP="00320AF0">
            <w:pPr>
              <w:cnfStyle w:val="000000000000"/>
            </w:pPr>
          </w:p>
        </w:tc>
      </w:tr>
      <w:tr w:rsidR="00DB6D51" w:rsidTr="00DB6D51">
        <w:trPr>
          <w:cnfStyle w:val="000000100000"/>
        </w:trPr>
        <w:tc>
          <w:tcPr>
            <w:cnfStyle w:val="001000000000"/>
            <w:tcW w:w="1809" w:type="dxa"/>
          </w:tcPr>
          <w:p w:rsidR="00DB6D51" w:rsidRDefault="00DB6D51" w:rsidP="00320AF0"/>
        </w:tc>
        <w:tc>
          <w:tcPr>
            <w:tcW w:w="7478" w:type="dxa"/>
          </w:tcPr>
          <w:p w:rsidR="00DB6D51" w:rsidRDefault="00DB6D51" w:rsidP="00320AF0">
            <w:pPr>
              <w:cnfStyle w:val="000000100000"/>
            </w:pPr>
          </w:p>
        </w:tc>
      </w:tr>
      <w:tr w:rsidR="00DB6D51" w:rsidTr="00DB6D51">
        <w:tc>
          <w:tcPr>
            <w:cnfStyle w:val="001000000000"/>
            <w:tcW w:w="1809" w:type="dxa"/>
          </w:tcPr>
          <w:p w:rsidR="00DB6D51" w:rsidRDefault="00DB6D51" w:rsidP="00320AF0"/>
        </w:tc>
        <w:tc>
          <w:tcPr>
            <w:tcW w:w="7478" w:type="dxa"/>
          </w:tcPr>
          <w:p w:rsidR="00DB6D51" w:rsidRDefault="00DB6D51" w:rsidP="00320AF0">
            <w:pPr>
              <w:cnfStyle w:val="000000000000"/>
            </w:pPr>
          </w:p>
        </w:tc>
      </w:tr>
      <w:tr w:rsidR="00DB6D51" w:rsidTr="00DB6D51">
        <w:trPr>
          <w:cnfStyle w:val="000000100000"/>
        </w:trPr>
        <w:tc>
          <w:tcPr>
            <w:cnfStyle w:val="001000000000"/>
            <w:tcW w:w="1809" w:type="dxa"/>
          </w:tcPr>
          <w:p w:rsidR="00DB6D51" w:rsidRDefault="00DB6D51" w:rsidP="00320AF0"/>
        </w:tc>
        <w:tc>
          <w:tcPr>
            <w:tcW w:w="7478" w:type="dxa"/>
          </w:tcPr>
          <w:p w:rsidR="00DB6D51" w:rsidRDefault="00DB6D51" w:rsidP="00320AF0">
            <w:pPr>
              <w:cnfStyle w:val="000000100000"/>
            </w:pPr>
          </w:p>
        </w:tc>
      </w:tr>
    </w:tbl>
    <w:p w:rsidR="00DB6D51" w:rsidRDefault="00DB6D51" w:rsidP="00320AF0"/>
    <w:p w:rsidR="00DB6D51" w:rsidRDefault="00DB6D51" w:rsidP="00320AF0">
      <w:r>
        <w:t>Example:</w:t>
      </w:r>
    </w:p>
    <w:p w:rsidR="00DB6D51" w:rsidRDefault="00DB6D51" w:rsidP="00320AF0"/>
    <w:p w:rsidR="00DB6D51" w:rsidRDefault="00DB6D51" w:rsidP="00320AF0"/>
    <w:p w:rsidR="00DB6D51" w:rsidRDefault="00DB6D51" w:rsidP="00320AF0"/>
    <w:p w:rsidR="00AD7C0E" w:rsidRDefault="00AD7C0E" w:rsidP="00320AF0"/>
    <w:p w:rsidR="000C7278" w:rsidRDefault="000C7278" w:rsidP="00320AF0"/>
    <w:p w:rsidR="000C7278" w:rsidRPr="00320AF0" w:rsidRDefault="000C7278" w:rsidP="00320AF0"/>
    <w:p w:rsidR="004E05F4" w:rsidRDefault="004E05F4">
      <w:pPr>
        <w:spacing w:line="276" w:lineRule="auto"/>
        <w:jc w:val="left"/>
      </w:pPr>
    </w:p>
    <w:p w:rsidR="004E05F4" w:rsidRDefault="004E05F4">
      <w:pPr>
        <w:spacing w:line="276" w:lineRule="auto"/>
        <w:jc w:val="left"/>
      </w:pPr>
    </w:p>
    <w:p w:rsidR="004E05F4" w:rsidRDefault="004E05F4">
      <w:pPr>
        <w:spacing w:line="276" w:lineRule="auto"/>
        <w:jc w:val="left"/>
      </w:pPr>
      <w:r>
        <w:br w:type="page"/>
      </w:r>
    </w:p>
    <w:p w:rsidR="004E05F4" w:rsidRDefault="004E05F4" w:rsidP="003105ED">
      <w:pPr>
        <w:spacing w:line="276" w:lineRule="auto"/>
        <w:jc w:val="left"/>
      </w:pPr>
    </w:p>
    <w:p w:rsidR="004E05F4" w:rsidRDefault="004E05F4" w:rsidP="003105ED">
      <w:pPr>
        <w:spacing w:line="276" w:lineRule="auto"/>
        <w:jc w:val="left"/>
      </w:pPr>
    </w:p>
    <w:p w:rsidR="004E05F4" w:rsidRDefault="004E05F4" w:rsidP="003105ED">
      <w:pPr>
        <w:spacing w:line="276" w:lineRule="auto"/>
        <w:jc w:val="left"/>
      </w:pPr>
    </w:p>
    <w:p w:rsidR="000E4ABC" w:rsidRDefault="000E4ABC" w:rsidP="003105ED">
      <w:pPr>
        <w:spacing w:line="276" w:lineRule="auto"/>
        <w:jc w:val="left"/>
      </w:pPr>
    </w:p>
    <w:p w:rsidR="000E4ABC" w:rsidRDefault="000E4ABC" w:rsidP="003105ED">
      <w:pPr>
        <w:spacing w:line="276" w:lineRule="auto"/>
        <w:jc w:val="left"/>
      </w:pPr>
    </w:p>
    <w:p w:rsidR="000E4ABC" w:rsidRDefault="000E4ABC" w:rsidP="003105ED">
      <w:pPr>
        <w:spacing w:line="276" w:lineRule="auto"/>
        <w:jc w:val="left"/>
        <w:sectPr w:rsidR="000E4ABC" w:rsidSect="00601AF8">
          <w:headerReference w:type="default" r:id="rId23"/>
          <w:headerReference w:type="first" r:id="rId24"/>
          <w:endnotePr>
            <w:numFmt w:val="decimal"/>
          </w:endnotePr>
          <w:pgSz w:w="11906" w:h="16838"/>
          <w:pgMar w:top="1701" w:right="1134" w:bottom="1701" w:left="1701" w:header="708" w:footer="708" w:gutter="0"/>
          <w:cols w:space="708"/>
          <w:titlePg/>
          <w:docGrid w:linePitch="360"/>
        </w:sectPr>
      </w:pPr>
    </w:p>
    <w:p w:rsidR="000E4ABC" w:rsidRDefault="000E4ABC" w:rsidP="000E4ABC">
      <w:pPr>
        <w:pStyle w:val="Heading1"/>
      </w:pPr>
      <w:r>
        <w:lastRenderedPageBreak/>
        <w:t>Examples</w:t>
      </w:r>
    </w:p>
    <w:p w:rsidR="000E4ABC" w:rsidRDefault="000E4ABC">
      <w:pPr>
        <w:spacing w:line="276" w:lineRule="auto"/>
        <w:jc w:val="left"/>
      </w:pPr>
    </w:p>
    <w:p w:rsidR="000E4ABC" w:rsidRDefault="000E4ABC">
      <w:pPr>
        <w:spacing w:line="276" w:lineRule="auto"/>
        <w:jc w:val="left"/>
      </w:pPr>
    </w:p>
    <w:p w:rsidR="000E4ABC" w:rsidRDefault="000E4ABC">
      <w:pPr>
        <w:spacing w:line="276" w:lineRule="auto"/>
        <w:jc w:val="left"/>
      </w:pPr>
      <w:r>
        <w:br w:type="page"/>
      </w:r>
    </w:p>
    <w:p w:rsidR="000E4ABC" w:rsidRDefault="000E4ABC" w:rsidP="003105ED">
      <w:pPr>
        <w:spacing w:line="276" w:lineRule="auto"/>
        <w:jc w:val="left"/>
      </w:pPr>
    </w:p>
    <w:p w:rsidR="004E05F4" w:rsidRDefault="004E05F4" w:rsidP="003105ED">
      <w:pPr>
        <w:spacing w:line="276" w:lineRule="auto"/>
        <w:jc w:val="left"/>
      </w:pPr>
    </w:p>
    <w:p w:rsidR="004E05F4" w:rsidRDefault="004E05F4" w:rsidP="003105ED">
      <w:pPr>
        <w:spacing w:line="276" w:lineRule="auto"/>
        <w:jc w:val="left"/>
      </w:pPr>
    </w:p>
    <w:p w:rsidR="009810E4" w:rsidRDefault="009810E4" w:rsidP="003105ED">
      <w:pPr>
        <w:spacing w:line="276" w:lineRule="auto"/>
        <w:jc w:val="left"/>
      </w:pPr>
    </w:p>
    <w:p w:rsidR="009810E4" w:rsidRDefault="009810E4" w:rsidP="003105ED">
      <w:pPr>
        <w:spacing w:line="276" w:lineRule="auto"/>
        <w:jc w:val="left"/>
      </w:pPr>
    </w:p>
    <w:p w:rsidR="009810E4" w:rsidRDefault="009810E4" w:rsidP="003105ED">
      <w:pPr>
        <w:spacing w:line="276" w:lineRule="auto"/>
        <w:jc w:val="left"/>
        <w:sectPr w:rsidR="009810E4" w:rsidSect="00601AF8">
          <w:headerReference w:type="default" r:id="rId25"/>
          <w:headerReference w:type="first" r:id="rId26"/>
          <w:endnotePr>
            <w:numFmt w:val="decimal"/>
          </w:endnotePr>
          <w:pgSz w:w="11906" w:h="16838"/>
          <w:pgMar w:top="1701" w:right="1134" w:bottom="1701" w:left="1701" w:header="708" w:footer="708" w:gutter="0"/>
          <w:cols w:space="708"/>
          <w:titlePg/>
          <w:docGrid w:linePitch="360"/>
        </w:sectPr>
      </w:pPr>
    </w:p>
    <w:p w:rsidR="009810E4" w:rsidRDefault="009810E4" w:rsidP="003105ED">
      <w:pPr>
        <w:spacing w:line="276" w:lineRule="auto"/>
        <w:jc w:val="left"/>
      </w:pPr>
    </w:p>
    <w:p w:rsidR="009810E4" w:rsidRDefault="009810E4" w:rsidP="003105ED">
      <w:pPr>
        <w:spacing w:line="276" w:lineRule="auto"/>
        <w:jc w:val="left"/>
      </w:pPr>
    </w:p>
    <w:p w:rsidR="009810E4" w:rsidRDefault="009810E4" w:rsidP="003105ED">
      <w:pPr>
        <w:spacing w:line="276" w:lineRule="auto"/>
        <w:jc w:val="left"/>
      </w:pPr>
    </w:p>
    <w:p w:rsidR="00CD7686" w:rsidRDefault="00CD7686" w:rsidP="003105ED">
      <w:pPr>
        <w:spacing w:line="276" w:lineRule="auto"/>
        <w:jc w:val="left"/>
      </w:pPr>
    </w:p>
    <w:p w:rsidR="00CD7686" w:rsidRDefault="00CD7686" w:rsidP="003105ED">
      <w:pPr>
        <w:spacing w:line="276" w:lineRule="auto"/>
        <w:jc w:val="left"/>
      </w:pPr>
    </w:p>
    <w:p w:rsidR="00CD7686" w:rsidRDefault="00CD7686" w:rsidP="003105ED">
      <w:pPr>
        <w:spacing w:line="276" w:lineRule="auto"/>
        <w:jc w:val="left"/>
      </w:pPr>
    </w:p>
    <w:p w:rsidR="00CD7686" w:rsidRDefault="00CD7686" w:rsidP="003105ED">
      <w:pPr>
        <w:spacing w:line="276" w:lineRule="auto"/>
        <w:jc w:val="left"/>
      </w:pPr>
    </w:p>
    <w:p w:rsidR="00CD7686" w:rsidRDefault="00CD7686" w:rsidP="003105ED">
      <w:pPr>
        <w:spacing w:line="276" w:lineRule="auto"/>
        <w:jc w:val="left"/>
      </w:pPr>
    </w:p>
    <w:p w:rsidR="00FA1489" w:rsidRDefault="00FA1489" w:rsidP="003105ED">
      <w:pPr>
        <w:spacing w:line="276" w:lineRule="auto"/>
        <w:jc w:val="left"/>
        <w:sectPr w:rsidR="00FA1489" w:rsidSect="00601AF8">
          <w:headerReference w:type="default" r:id="rId27"/>
          <w:headerReference w:type="first" r:id="rId28"/>
          <w:endnotePr>
            <w:numFmt w:val="decimal"/>
          </w:endnotePr>
          <w:pgSz w:w="11906" w:h="16838"/>
          <w:pgMar w:top="1701" w:right="1134" w:bottom="1701" w:left="1701" w:header="708" w:footer="708" w:gutter="0"/>
          <w:cols w:space="708"/>
          <w:titlePg/>
          <w:docGrid w:linePitch="360"/>
        </w:sectPr>
      </w:pPr>
    </w:p>
    <w:p w:rsidR="00FA1489" w:rsidRDefault="00FA1489">
      <w:pPr>
        <w:spacing w:line="276" w:lineRule="auto"/>
        <w:jc w:val="left"/>
      </w:pPr>
    </w:p>
    <w:p w:rsidR="00FA1489" w:rsidRDefault="00FA1489">
      <w:pPr>
        <w:spacing w:line="276" w:lineRule="auto"/>
        <w:jc w:val="left"/>
      </w:pPr>
    </w:p>
    <w:p w:rsidR="00FA1489" w:rsidRDefault="00DA082C">
      <w:pPr>
        <w:spacing w:line="276" w:lineRule="auto"/>
        <w:jc w:val="left"/>
      </w:pPr>
      <w:r w:rsidRPr="00DA082C">
        <w:t>http://www.iaea.org/About/Policy/GC/GC51/GC51InfDocuments/English/gc51inf-3-att7_en.pdf</w:t>
      </w:r>
    </w:p>
    <w:p w:rsidR="00FA1489" w:rsidRDefault="00FA1489">
      <w:pPr>
        <w:spacing w:line="276" w:lineRule="auto"/>
        <w:jc w:val="left"/>
      </w:pPr>
    </w:p>
    <w:p w:rsidR="00FA1489" w:rsidRDefault="00FA1489">
      <w:pPr>
        <w:spacing w:line="276" w:lineRule="auto"/>
        <w:jc w:val="left"/>
      </w:pPr>
      <w:r>
        <w:rPr>
          <w:noProof/>
          <w:lang w:eastAsia="en-GB"/>
        </w:rPr>
        <w:drawing>
          <wp:inline distT="0" distB="0" distL="0" distR="0">
            <wp:extent cx="5760085" cy="3822361"/>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cstate="print"/>
                    <a:srcRect/>
                    <a:stretch>
                      <a:fillRect/>
                    </a:stretch>
                  </pic:blipFill>
                  <pic:spPr bwMode="auto">
                    <a:xfrm>
                      <a:off x="0" y="0"/>
                      <a:ext cx="5760085" cy="3822361"/>
                    </a:xfrm>
                    <a:prstGeom prst="rect">
                      <a:avLst/>
                    </a:prstGeom>
                    <a:noFill/>
                    <a:ln w="9525">
                      <a:noFill/>
                      <a:miter lim="800000"/>
                      <a:headEnd/>
                      <a:tailEnd/>
                    </a:ln>
                  </pic:spPr>
                </pic:pic>
              </a:graphicData>
            </a:graphic>
          </wp:inline>
        </w:drawing>
      </w:r>
    </w:p>
    <w:p w:rsidR="00FA1489" w:rsidRDefault="00FA1489">
      <w:pPr>
        <w:spacing w:line="276" w:lineRule="auto"/>
        <w:jc w:val="left"/>
      </w:pPr>
    </w:p>
    <w:p w:rsidR="00FA1489" w:rsidRDefault="00FA1489">
      <w:pPr>
        <w:spacing w:line="276" w:lineRule="auto"/>
        <w:jc w:val="left"/>
      </w:pPr>
    </w:p>
    <w:p w:rsidR="00FA1489" w:rsidRDefault="00FA1489">
      <w:pPr>
        <w:spacing w:line="276" w:lineRule="auto"/>
        <w:jc w:val="left"/>
      </w:pPr>
    </w:p>
    <w:p w:rsidR="00FA1489" w:rsidRDefault="00FA1489">
      <w:pPr>
        <w:spacing w:line="276" w:lineRule="auto"/>
        <w:jc w:val="left"/>
      </w:pPr>
      <w:r>
        <w:br w:type="page"/>
      </w:r>
    </w:p>
    <w:p w:rsidR="00CD7686" w:rsidRDefault="00CD7686" w:rsidP="003105ED">
      <w:pPr>
        <w:spacing w:line="276" w:lineRule="auto"/>
        <w:jc w:val="left"/>
      </w:pPr>
    </w:p>
    <w:p w:rsidR="00CD7686" w:rsidRDefault="00CD7686" w:rsidP="003105ED">
      <w:pPr>
        <w:spacing w:line="276" w:lineRule="auto"/>
        <w:jc w:val="left"/>
      </w:pPr>
    </w:p>
    <w:p w:rsidR="00CD7686" w:rsidRDefault="00CD7686" w:rsidP="003105ED">
      <w:pPr>
        <w:spacing w:line="276" w:lineRule="auto"/>
        <w:jc w:val="left"/>
      </w:pPr>
    </w:p>
    <w:p w:rsidR="00CD7686" w:rsidRDefault="00CD7686" w:rsidP="003105ED">
      <w:pPr>
        <w:spacing w:line="276" w:lineRule="auto"/>
        <w:jc w:val="left"/>
      </w:pPr>
    </w:p>
    <w:sectPr w:rsidR="00CD7686" w:rsidSect="00601AF8">
      <w:headerReference w:type="default" r:id="rId30"/>
      <w:headerReference w:type="first" r:id="rId31"/>
      <w:endnotePr>
        <w:numFmt w:val="decimal"/>
      </w:endnotePr>
      <w:pgSz w:w="11906" w:h="16838"/>
      <w:pgMar w:top="1701" w:right="1134" w:bottom="1701"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0C36" w:rsidRDefault="00CC0C36" w:rsidP="001C45D0">
      <w:pPr>
        <w:spacing w:after="0" w:line="240" w:lineRule="auto"/>
      </w:pPr>
      <w:r>
        <w:separator/>
      </w:r>
    </w:p>
  </w:endnote>
  <w:endnote w:type="continuationSeparator" w:id="0">
    <w:p w:rsidR="00CC0C36" w:rsidRDefault="00CC0C36" w:rsidP="001C45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084393"/>
      <w:docPartObj>
        <w:docPartGallery w:val="Page Numbers (Bottom of Page)"/>
        <w:docPartUnique/>
      </w:docPartObj>
    </w:sdtPr>
    <w:sdtContent>
      <w:p w:rsidR="00CC0C36" w:rsidRDefault="00845930">
        <w:pPr>
          <w:pStyle w:val="Footer"/>
          <w:jc w:val="center"/>
        </w:pPr>
        <w:fldSimple w:instr=" PAGE   \* MERGEFORMAT ">
          <w:r w:rsidR="00A92104">
            <w:rPr>
              <w:noProof/>
            </w:rPr>
            <w:t>3</w:t>
          </w:r>
        </w:fldSimple>
      </w:p>
    </w:sdtContent>
  </w:sdt>
  <w:p w:rsidR="00CC0C36" w:rsidRDefault="00CC0C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0C36" w:rsidRDefault="00CC0C36" w:rsidP="001C45D0">
      <w:pPr>
        <w:spacing w:after="0" w:line="240" w:lineRule="auto"/>
      </w:pPr>
      <w:r>
        <w:separator/>
      </w:r>
    </w:p>
  </w:footnote>
  <w:footnote w:type="continuationSeparator" w:id="0">
    <w:p w:rsidR="00CC0C36" w:rsidRDefault="00CC0C36" w:rsidP="001C45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C36" w:rsidRDefault="00845930">
    <w:pPr>
      <w:pStyle w:val="Header"/>
    </w:pPr>
    <w:r>
      <w:rPr>
        <w:noProof/>
        <w:lang w:eastAsia="en-GB"/>
      </w:rPr>
      <w:pict>
        <v:group id="_x0000_s12298" style="position:absolute;left:0;text-align:left;margin-left:-3pt;margin-top:85.35pt;width:456.3pt;height:672.3pt;z-index:-251651072;mso-position-vertical-relative:page" coordorigin="1641,1691" coordsize="9126,13446">
          <v:shapetype id="_x0000_t32" coordsize="21600,21600" o:spt="32" o:oned="t" path="m,l21600,21600e" filled="f">
            <v:path arrowok="t" fillok="f" o:connecttype="none"/>
            <o:lock v:ext="edit" shapetype="t"/>
          </v:shapetype>
          <v:shape id="_x0000_s12299" type="#_x0000_t32" style="position:absolute;left:1641;top:1691;width:9126;height:0" o:connectortype="straight"/>
          <v:shape id="_x0000_s12300" type="#_x0000_t32" style="position:absolute;left:1641;top:15137;width:9126;height:0" o:connectortype="straight"/>
          <w10:wrap anchory="page"/>
          <w10:anchorlock/>
        </v:group>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C36" w:rsidRDefault="00CC0C36" w:rsidP="00477DD5">
    <w:pPr>
      <w:pStyle w:val="Header"/>
    </w:pPr>
  </w:p>
  <w:p w:rsidR="00CC0C36" w:rsidRDefault="00845930" w:rsidP="008F4DCD">
    <w:pPr>
      <w:pStyle w:val="Header"/>
      <w:jc w:val="center"/>
      <w:rPr>
        <w:noProof/>
        <w:lang w:eastAsia="en-GB"/>
      </w:rPr>
    </w:pPr>
    <w:r>
      <w:rPr>
        <w:noProof/>
        <w:lang w:eastAsia="en-GB"/>
      </w:rPr>
      <w:pict>
        <v:group id="_x0000_s12493" style="position:absolute;left:0;text-align:left;margin-left:-1.35pt;margin-top:84.25pt;width:456.3pt;height:672.3pt;z-index:-251556864;mso-position-vertical-relative:page" coordorigin="1641,1691" coordsize="9126,13446">
          <v:shapetype id="_x0000_t32" coordsize="21600,21600" o:spt="32" o:oned="t" path="m,l21600,21600e" filled="f">
            <v:path arrowok="t" fillok="f" o:connecttype="none"/>
            <o:lock v:ext="edit" shapetype="t"/>
          </v:shapetype>
          <v:shape id="_x0000_s12494" type="#_x0000_t32" style="position:absolute;left:1641;top:1691;width:9126;height:0" o:connectortype="straight"/>
          <v:shape id="_x0000_s12495" type="#_x0000_t32" style="position:absolute;left:1641;top:15137;width:9126;height:0" o:connectortype="straight"/>
          <w10:wrap anchory="page"/>
          <w10:anchorlock/>
        </v:group>
      </w:pict>
    </w:r>
    <w:r w:rsidR="00CC0C36">
      <w:rPr>
        <w:noProof/>
        <w:lang w:eastAsia="en-GB"/>
      </w:rPr>
      <w:t>Usage Instructions</w:t>
    </w:r>
  </w:p>
  <w:p w:rsidR="00CC0C36" w:rsidRPr="00477DD5" w:rsidRDefault="00CC0C36" w:rsidP="00CD7686">
    <w:pPr>
      <w:pStyle w:val="Header"/>
      <w:jc w:val="cent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C36" w:rsidRDefault="00845930">
    <w:pPr>
      <w:pStyle w:val="Header"/>
    </w:pPr>
    <w:r>
      <w:rPr>
        <w:noProof/>
        <w:lang w:eastAsia="en-GB"/>
      </w:rPr>
      <w:pict>
        <v:group id="_x0000_s12490" style="position:absolute;left:0;text-align:left;margin-left:-6.55pt;margin-top:84.15pt;width:456.3pt;height:672.3pt;z-index:-251558912;mso-position-vertical-relative:page" coordorigin="1641,1691" coordsize="9126,13446">
          <v:shapetype id="_x0000_t32" coordsize="21600,21600" o:spt="32" o:oned="t" path="m,l21600,21600e" filled="f">
            <v:path arrowok="t" fillok="f" o:connecttype="none"/>
            <o:lock v:ext="edit" shapetype="t"/>
          </v:shapetype>
          <v:shape id="_x0000_s12491" type="#_x0000_t32" style="position:absolute;left:1641;top:1691;width:9126;height:0" o:connectortype="straight"/>
          <v:shape id="_x0000_s12492" type="#_x0000_t32" style="position:absolute;left:1641;top:15137;width:9126;height:0" o:connectortype="straight"/>
          <w10:wrap anchory="page"/>
          <w10:anchorlock/>
        </v:group>
      </w:pict>
    </w:r>
  </w:p>
  <w:p w:rsidR="00CC0C36" w:rsidRDefault="00CC0C36" w:rsidP="00CD7686">
    <w:pPr>
      <w:pStyle w:val="Header"/>
      <w:jc w:val="center"/>
      <w:rPr>
        <w:noProof/>
        <w:lang w:eastAsia="en-GB"/>
      </w:rPr>
    </w:pPr>
    <w:r>
      <w:rPr>
        <w:noProof/>
        <w:lang w:eastAsia="en-GB"/>
      </w:rPr>
      <w:t>Usage Instructions</w:t>
    </w:r>
  </w:p>
  <w:p w:rsidR="00CC0C36" w:rsidRDefault="00CC0C36" w:rsidP="00CC1C89">
    <w:pPr>
      <w:pStyle w:val="Header"/>
    </w:pPr>
  </w:p>
  <w:p w:rsidR="00CC0C36" w:rsidRDefault="00CC0C36" w:rsidP="009F7453">
    <w:pPr>
      <w:pStyle w:val="Header"/>
      <w:jc w:val="cent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C36" w:rsidRDefault="00CC0C36" w:rsidP="00477DD5">
    <w:pPr>
      <w:pStyle w:val="Header"/>
    </w:pPr>
  </w:p>
  <w:p w:rsidR="00CC0C36" w:rsidRDefault="00845930" w:rsidP="008F4DCD">
    <w:pPr>
      <w:pStyle w:val="Header"/>
      <w:jc w:val="center"/>
      <w:rPr>
        <w:noProof/>
        <w:lang w:eastAsia="en-GB"/>
      </w:rPr>
    </w:pPr>
    <w:r>
      <w:rPr>
        <w:noProof/>
        <w:lang w:eastAsia="en-GB"/>
      </w:rPr>
      <w:pict>
        <v:group id="_x0000_s12499" style="position:absolute;left:0;text-align:left;margin-left:-1.35pt;margin-top:84.25pt;width:456.3pt;height:672.3pt;z-index:-251552768;mso-position-vertical-relative:page" coordorigin="1641,1691" coordsize="9126,13446">
          <v:shapetype id="_x0000_t32" coordsize="21600,21600" o:spt="32" o:oned="t" path="m,l21600,21600e" filled="f">
            <v:path arrowok="t" fillok="f" o:connecttype="none"/>
            <o:lock v:ext="edit" shapetype="t"/>
          </v:shapetype>
          <v:shape id="_x0000_s12500" type="#_x0000_t32" style="position:absolute;left:1641;top:1691;width:9126;height:0" o:connectortype="straight"/>
          <v:shape id="_x0000_s12501" type="#_x0000_t32" style="position:absolute;left:1641;top:15137;width:9126;height:0" o:connectortype="straight"/>
          <w10:wrap anchory="page"/>
          <w10:anchorlock/>
        </v:group>
      </w:pict>
    </w:r>
    <w:r w:rsidR="00CC0C36">
      <w:rPr>
        <w:noProof/>
        <w:lang w:eastAsia="en-GB"/>
      </w:rPr>
      <w:t>Examples</w:t>
    </w:r>
  </w:p>
  <w:p w:rsidR="00CC0C36" w:rsidRPr="00477DD5" w:rsidRDefault="00CC0C36" w:rsidP="00CD7686">
    <w:pPr>
      <w:pStyle w:val="Header"/>
      <w:jc w:val="cente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C36" w:rsidRDefault="00845930">
    <w:pPr>
      <w:pStyle w:val="Header"/>
    </w:pPr>
    <w:r>
      <w:rPr>
        <w:noProof/>
        <w:lang w:eastAsia="en-GB"/>
      </w:rPr>
      <w:pict>
        <v:group id="_x0000_s12496" style="position:absolute;left:0;text-align:left;margin-left:-6.55pt;margin-top:84.15pt;width:456.3pt;height:672.3pt;z-index:-251554816;mso-position-vertical-relative:page" coordorigin="1641,1691" coordsize="9126,13446">
          <v:shapetype id="_x0000_t32" coordsize="21600,21600" o:spt="32" o:oned="t" path="m,l21600,21600e" filled="f">
            <v:path arrowok="t" fillok="f" o:connecttype="none"/>
            <o:lock v:ext="edit" shapetype="t"/>
          </v:shapetype>
          <v:shape id="_x0000_s12497" type="#_x0000_t32" style="position:absolute;left:1641;top:1691;width:9126;height:0" o:connectortype="straight"/>
          <v:shape id="_x0000_s12498" type="#_x0000_t32" style="position:absolute;left:1641;top:15137;width:9126;height:0" o:connectortype="straight"/>
          <w10:wrap anchory="page"/>
          <w10:anchorlock/>
        </v:group>
      </w:pict>
    </w:r>
  </w:p>
  <w:p w:rsidR="00CC0C36" w:rsidRDefault="00CC0C36" w:rsidP="00CD7686">
    <w:pPr>
      <w:pStyle w:val="Header"/>
      <w:jc w:val="center"/>
      <w:rPr>
        <w:noProof/>
        <w:lang w:eastAsia="en-GB"/>
      </w:rPr>
    </w:pPr>
    <w:r>
      <w:rPr>
        <w:noProof/>
        <w:lang w:eastAsia="en-GB"/>
      </w:rPr>
      <w:t>Examples</w:t>
    </w:r>
  </w:p>
  <w:p w:rsidR="00CC0C36" w:rsidRDefault="00CC0C36" w:rsidP="00CC1C89">
    <w:pPr>
      <w:pStyle w:val="Header"/>
    </w:pPr>
  </w:p>
  <w:p w:rsidR="00CC0C36" w:rsidRDefault="00CC0C36" w:rsidP="009F7453">
    <w:pPr>
      <w:pStyle w:val="Header"/>
      <w:jc w:val="cente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C36" w:rsidRDefault="00CC0C36" w:rsidP="00477DD5">
    <w:pPr>
      <w:pStyle w:val="Header"/>
    </w:pPr>
  </w:p>
  <w:p w:rsidR="00CC0C36" w:rsidRDefault="00CC0C36" w:rsidP="00CD7686">
    <w:pPr>
      <w:pStyle w:val="Header"/>
      <w:jc w:val="center"/>
    </w:pPr>
    <w:r>
      <w:t>Bibliography</w:t>
    </w:r>
  </w:p>
  <w:p w:rsidR="00CC0C36" w:rsidRPr="00477DD5" w:rsidRDefault="00CC0C36" w:rsidP="00CD7686">
    <w:pPr>
      <w:pStyle w:val="Header"/>
      <w:jc w:val="cente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C36" w:rsidRDefault="00845930">
    <w:pPr>
      <w:pStyle w:val="Header"/>
    </w:pPr>
    <w:r>
      <w:rPr>
        <w:noProof/>
        <w:lang w:eastAsia="en-GB"/>
      </w:rPr>
      <w:pict>
        <v:group id="_x0000_s12475" style="position:absolute;left:0;text-align:left;margin-left:-6.55pt;margin-top:84.15pt;width:456.3pt;height:672.3pt;z-index:-251567104;mso-position-vertical-relative:page" coordorigin="1641,1691" coordsize="9126,13446">
          <v:shapetype id="_x0000_t32" coordsize="21600,21600" o:spt="32" o:oned="t" path="m,l21600,21600e" filled="f">
            <v:path arrowok="t" fillok="f" o:connecttype="none"/>
            <o:lock v:ext="edit" shapetype="t"/>
          </v:shapetype>
          <v:shape id="_x0000_s12476" type="#_x0000_t32" style="position:absolute;left:1641;top:1691;width:9126;height:0" o:connectortype="straight"/>
          <v:shape id="_x0000_s12477" type="#_x0000_t32" style="position:absolute;left:1641;top:15137;width:9126;height:0" o:connectortype="straight"/>
          <w10:wrap anchory="page"/>
          <w10:anchorlock/>
        </v:group>
      </w:pict>
    </w:r>
  </w:p>
  <w:p w:rsidR="00CC0C36" w:rsidRDefault="00CC0C36" w:rsidP="00CD7686">
    <w:pPr>
      <w:pStyle w:val="Header"/>
      <w:jc w:val="center"/>
    </w:pPr>
    <w:r>
      <w:rPr>
        <w:noProof/>
        <w:lang w:eastAsia="en-GB"/>
      </w:rPr>
      <w:t>Bibliography</w:t>
    </w:r>
  </w:p>
  <w:p w:rsidR="00CC0C36" w:rsidRDefault="00CC0C36" w:rsidP="009F7453">
    <w:pPr>
      <w:pStyle w:val="Header"/>
      <w:jc w:val="cente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C36" w:rsidRDefault="00CC0C36" w:rsidP="00477DD5">
    <w:pPr>
      <w:pStyle w:val="Header"/>
    </w:pPr>
  </w:p>
  <w:p w:rsidR="00CC0C36" w:rsidRDefault="00CC0C36" w:rsidP="00CD7686">
    <w:pPr>
      <w:pStyle w:val="Header"/>
      <w:jc w:val="center"/>
    </w:pPr>
    <w:r>
      <w:rPr>
        <w:noProof/>
        <w:lang w:eastAsia="en-GB"/>
      </w:rPr>
      <w:t>Notes</w:t>
    </w:r>
  </w:p>
  <w:p w:rsidR="00CC0C36" w:rsidRPr="00477DD5" w:rsidRDefault="00CC0C36" w:rsidP="00CD7686">
    <w:pPr>
      <w:pStyle w:val="Header"/>
      <w:jc w:val="cente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C36" w:rsidRDefault="00845930">
    <w:pPr>
      <w:pStyle w:val="Header"/>
    </w:pPr>
    <w:r>
      <w:rPr>
        <w:noProof/>
        <w:lang w:eastAsia="en-GB"/>
      </w:rPr>
      <w:pict>
        <v:group id="_x0000_s12469" style="position:absolute;left:0;text-align:left;margin-left:-6.55pt;margin-top:84.15pt;width:456.3pt;height:672.3pt;z-index:-251571200;mso-position-vertical-relative:page" coordorigin="1641,1691" coordsize="9126,13446">
          <v:shapetype id="_x0000_t32" coordsize="21600,21600" o:spt="32" o:oned="t" path="m,l21600,21600e" filled="f">
            <v:path arrowok="t" fillok="f" o:connecttype="none"/>
            <o:lock v:ext="edit" shapetype="t"/>
          </v:shapetype>
          <v:shape id="_x0000_s12470" type="#_x0000_t32" style="position:absolute;left:1641;top:1691;width:9126;height:0" o:connectortype="straight"/>
          <v:shape id="_x0000_s12471" type="#_x0000_t32" style="position:absolute;left:1641;top:15137;width:9126;height:0" o:connectortype="straight"/>
          <w10:wrap anchory="page"/>
          <w10:anchorlock/>
        </v:group>
      </w:pict>
    </w:r>
  </w:p>
  <w:p w:rsidR="00CC0C36" w:rsidRDefault="00CC0C36" w:rsidP="00CD7686">
    <w:pPr>
      <w:pStyle w:val="Header"/>
      <w:jc w:val="center"/>
      <w:rPr>
        <w:noProof/>
        <w:lang w:eastAsia="en-GB"/>
      </w:rPr>
    </w:pPr>
    <w:r>
      <w:rPr>
        <w:noProof/>
        <w:lang w:eastAsia="en-GB"/>
      </w:rPr>
      <w:t>Notes</w:t>
    </w:r>
  </w:p>
  <w:p w:rsidR="00CC0C36" w:rsidRDefault="00CC0C36" w:rsidP="00FA1489">
    <w:pPr>
      <w:pStyle w:val="Header"/>
    </w:pPr>
  </w:p>
  <w:p w:rsidR="00CC0C36" w:rsidRDefault="00CC0C36" w:rsidP="009F7453">
    <w:pPr>
      <w:pStyle w:val="Heade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C36" w:rsidRDefault="00CC0C36" w:rsidP="009B5197">
    <w:pPr>
      <w:pStyle w:val="Header"/>
      <w:jc w:val="center"/>
    </w:pPr>
    <w:r>
      <w:t>Table of Contents</w:t>
    </w:r>
  </w:p>
  <w:p w:rsidR="00CC0C36" w:rsidRDefault="00845930">
    <w:pPr>
      <w:pStyle w:val="Header"/>
    </w:pPr>
    <w:r>
      <w:rPr>
        <w:noProof/>
        <w:lang w:eastAsia="en-GB"/>
      </w:rPr>
      <w:pict>
        <v:group id="_x0000_s12301" style="position:absolute;left:0;text-align:left;margin-left:-3pt;margin-top:85.35pt;width:456.3pt;height:672.3pt;z-index:-251649024;mso-position-vertical-relative:page" coordorigin="1641,1691" coordsize="9126,13446">
          <v:shapetype id="_x0000_t32" coordsize="21600,21600" o:spt="32" o:oned="t" path="m,l21600,21600e" filled="f">
            <v:path arrowok="t" fillok="f" o:connecttype="none"/>
            <o:lock v:ext="edit" shapetype="t"/>
          </v:shapetype>
          <v:shape id="_x0000_s12302" type="#_x0000_t32" style="position:absolute;left:1641;top:1691;width:9126;height:0" o:connectortype="straight"/>
          <v:shape id="_x0000_s12303" type="#_x0000_t32" style="position:absolute;left:1641;top:15137;width:9126;height:0" o:connectortype="straight"/>
          <w10:wrap anchory="page"/>
          <w10:anchorlock/>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C36" w:rsidRDefault="00CC0C36" w:rsidP="009B5197">
    <w:pPr>
      <w:pStyle w:val="Header"/>
      <w:jc w:val="center"/>
    </w:pPr>
    <w:r>
      <w:t>Definitions and Abbreviations</w:t>
    </w:r>
  </w:p>
  <w:p w:rsidR="00CC0C36" w:rsidRDefault="00845930">
    <w:pPr>
      <w:pStyle w:val="Header"/>
    </w:pPr>
    <w:r>
      <w:rPr>
        <w:noProof/>
        <w:lang w:eastAsia="en-GB"/>
      </w:rPr>
      <w:pict>
        <v:group id="_x0000_s12307" style="position:absolute;left:0;text-align:left;margin-left:-3pt;margin-top:85.35pt;width:456.3pt;height:672.3pt;z-index:-251644928;mso-position-vertical-relative:page" coordorigin="1641,1691" coordsize="9126,13446">
          <v:shapetype id="_x0000_t32" coordsize="21600,21600" o:spt="32" o:oned="t" path="m,l21600,21600e" filled="f">
            <v:path arrowok="t" fillok="f" o:connecttype="none"/>
            <o:lock v:ext="edit" shapetype="t"/>
          </v:shapetype>
          <v:shape id="_x0000_s12308" type="#_x0000_t32" style="position:absolute;left:1641;top:1691;width:9126;height:0" o:connectortype="straight"/>
          <v:shape id="_x0000_s12309" type="#_x0000_t32" style="position:absolute;left:1641;top:15137;width:9126;height:0" o:connectortype="straight"/>
          <w10:wrap anchory="page"/>
          <w10:anchorlock/>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C36" w:rsidRDefault="00CC0C36" w:rsidP="00477DD5">
    <w:pPr>
      <w:pStyle w:val="Header"/>
    </w:pPr>
  </w:p>
  <w:p w:rsidR="00CC0C36" w:rsidRDefault="00CC0C36" w:rsidP="00274419">
    <w:pPr>
      <w:pStyle w:val="Header"/>
      <w:jc w:val="center"/>
    </w:pPr>
    <w:r>
      <w:rPr>
        <w:noProof/>
        <w:lang w:eastAsia="en-GB"/>
      </w:rPr>
      <w:t>Introduction</w:t>
    </w:r>
  </w:p>
  <w:p w:rsidR="00CC0C36" w:rsidRPr="00477DD5" w:rsidRDefault="00845930" w:rsidP="00CD7686">
    <w:pPr>
      <w:pStyle w:val="Header"/>
      <w:jc w:val="center"/>
    </w:pPr>
    <w:r>
      <w:rPr>
        <w:noProof/>
        <w:lang w:eastAsia="en-GB"/>
      </w:rPr>
      <w:pict>
        <v:group id="_x0000_s12478" style="position:absolute;left:0;text-align:left;margin-left:-7.25pt;margin-top:84.65pt;width:456.3pt;height:672.3pt;z-index:-251566080;mso-position-vertical-relative:page" coordorigin="1641,1691" coordsize="9126,13446">
          <v:shapetype id="_x0000_t32" coordsize="21600,21600" o:spt="32" o:oned="t" path="m,l21600,21600e" filled="f">
            <v:path arrowok="t" fillok="f" o:connecttype="none"/>
            <o:lock v:ext="edit" shapetype="t"/>
          </v:shapetype>
          <v:shape id="_x0000_s12479" type="#_x0000_t32" style="position:absolute;left:1641;top:1691;width:9126;height:0" o:connectortype="straight"/>
          <v:shape id="_x0000_s12480" type="#_x0000_t32" style="position:absolute;left:1641;top:15137;width:9126;height:0" o:connectortype="straight"/>
          <w10:wrap anchory="page"/>
          <w10:anchorlock/>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C36" w:rsidRDefault="00845930">
    <w:pPr>
      <w:pStyle w:val="Header"/>
    </w:pPr>
    <w:r>
      <w:rPr>
        <w:noProof/>
        <w:lang w:eastAsia="en-GB"/>
      </w:rPr>
      <w:pict>
        <v:group id="_x0000_s12466" style="position:absolute;left:0;text-align:left;margin-left:-6.55pt;margin-top:84.15pt;width:456.3pt;height:672.3pt;z-index:-251573248;mso-position-vertical-relative:page" coordorigin="1641,1691" coordsize="9126,13446">
          <v:shapetype id="_x0000_t32" coordsize="21600,21600" o:spt="32" o:oned="t" path="m,l21600,21600e" filled="f">
            <v:path arrowok="t" fillok="f" o:connecttype="none"/>
            <o:lock v:ext="edit" shapetype="t"/>
          </v:shapetype>
          <v:shape id="_x0000_s12467" type="#_x0000_t32" style="position:absolute;left:1641;top:1691;width:9126;height:0" o:connectortype="straight"/>
          <v:shape id="_x0000_s12468" type="#_x0000_t32" style="position:absolute;left:1641;top:15137;width:9126;height:0" o:connectortype="straight"/>
          <w10:wrap anchory="page"/>
          <w10:anchorlock/>
        </v:group>
      </w:pict>
    </w:r>
  </w:p>
  <w:p w:rsidR="00CC0C36" w:rsidRDefault="00CC0C36" w:rsidP="00CD7686">
    <w:pPr>
      <w:pStyle w:val="Header"/>
      <w:jc w:val="center"/>
    </w:pPr>
    <w:r>
      <w:rPr>
        <w:noProof/>
        <w:lang w:eastAsia="en-GB"/>
      </w:rPr>
      <w:t>Introduction</w:t>
    </w:r>
  </w:p>
  <w:p w:rsidR="00CC0C36" w:rsidRDefault="00CC0C36" w:rsidP="009F7453">
    <w:pPr>
      <w:pStyle w:val="Header"/>
      <w:jc w:val="cent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C36" w:rsidRDefault="00CC0C36" w:rsidP="00477DD5">
    <w:pPr>
      <w:pStyle w:val="Header"/>
    </w:pPr>
  </w:p>
  <w:p w:rsidR="00CC0C36" w:rsidRDefault="00845930" w:rsidP="008F4DCD">
    <w:pPr>
      <w:pStyle w:val="Header"/>
      <w:jc w:val="center"/>
      <w:rPr>
        <w:noProof/>
        <w:lang w:eastAsia="en-GB"/>
      </w:rPr>
    </w:pPr>
    <w:r>
      <w:rPr>
        <w:noProof/>
        <w:lang w:eastAsia="en-GB"/>
      </w:rPr>
      <w:pict>
        <v:group id="_x0000_s12481" style="position:absolute;left:0;text-align:left;margin-left:-1.35pt;margin-top:84.25pt;width:456.3pt;height:672.3pt;z-index:-251565056;mso-position-vertical-relative:page" coordorigin="1641,1691" coordsize="9126,13446">
          <v:shapetype id="_x0000_t32" coordsize="21600,21600" o:spt="32" o:oned="t" path="m,l21600,21600e" filled="f">
            <v:path arrowok="t" fillok="f" o:connecttype="none"/>
            <o:lock v:ext="edit" shapetype="t"/>
          </v:shapetype>
          <v:shape id="_x0000_s12482" type="#_x0000_t32" style="position:absolute;left:1641;top:1691;width:9126;height:0" o:connectortype="straight"/>
          <v:shape id="_x0000_s12483" type="#_x0000_t32" style="position:absolute;left:1641;top:15137;width:9126;height:0" o:connectortype="straight"/>
          <w10:wrap anchory="page"/>
          <w10:anchorlock/>
        </v:group>
      </w:pict>
    </w:r>
    <w:r w:rsidR="00CC0C36">
      <w:rPr>
        <w:noProof/>
        <w:lang w:eastAsia="en-GB"/>
      </w:rPr>
      <w:t>Background</w:t>
    </w:r>
  </w:p>
  <w:p w:rsidR="00CC0C36" w:rsidRPr="00477DD5" w:rsidRDefault="00CC0C36" w:rsidP="00CD7686">
    <w:pPr>
      <w:pStyle w:val="Header"/>
      <w:jc w:val="cent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C36" w:rsidRDefault="00845930">
    <w:pPr>
      <w:pStyle w:val="Header"/>
    </w:pPr>
    <w:r>
      <w:rPr>
        <w:noProof/>
        <w:lang w:eastAsia="en-GB"/>
      </w:rPr>
      <w:pict>
        <v:group id="_x0000_s12472" style="position:absolute;left:0;text-align:left;margin-left:-6.55pt;margin-top:84.15pt;width:456.3pt;height:672.3pt;z-index:-251569152;mso-position-vertical-relative:page" coordorigin="1641,1691" coordsize="9126,13446">
          <v:shapetype id="_x0000_t32" coordsize="21600,21600" o:spt="32" o:oned="t" path="m,l21600,21600e" filled="f">
            <v:path arrowok="t" fillok="f" o:connecttype="none"/>
            <o:lock v:ext="edit" shapetype="t"/>
          </v:shapetype>
          <v:shape id="_x0000_s12473" type="#_x0000_t32" style="position:absolute;left:1641;top:1691;width:9126;height:0" o:connectortype="straight"/>
          <v:shape id="_x0000_s12474" type="#_x0000_t32" style="position:absolute;left:1641;top:15137;width:9126;height:0" o:connectortype="straight"/>
          <w10:wrap anchory="page"/>
          <w10:anchorlock/>
        </v:group>
      </w:pict>
    </w:r>
  </w:p>
  <w:p w:rsidR="00CC0C36" w:rsidRDefault="00CC0C36" w:rsidP="00CD7686">
    <w:pPr>
      <w:pStyle w:val="Header"/>
      <w:jc w:val="center"/>
      <w:rPr>
        <w:noProof/>
        <w:lang w:eastAsia="en-GB"/>
      </w:rPr>
    </w:pPr>
    <w:r>
      <w:rPr>
        <w:noProof/>
        <w:lang w:eastAsia="en-GB"/>
      </w:rPr>
      <w:t>Background</w:t>
    </w:r>
  </w:p>
  <w:p w:rsidR="00CC0C36" w:rsidRDefault="00CC0C36" w:rsidP="00CC1C89">
    <w:pPr>
      <w:pStyle w:val="Header"/>
    </w:pPr>
  </w:p>
  <w:p w:rsidR="00CC0C36" w:rsidRDefault="00CC0C36" w:rsidP="009F7453">
    <w:pPr>
      <w:pStyle w:val="Header"/>
      <w:jc w:val="cent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C36" w:rsidRDefault="00CC0C36" w:rsidP="00477DD5">
    <w:pPr>
      <w:pStyle w:val="Header"/>
    </w:pPr>
  </w:p>
  <w:p w:rsidR="00CC0C36" w:rsidRDefault="00845930" w:rsidP="008F4DCD">
    <w:pPr>
      <w:pStyle w:val="Header"/>
      <w:jc w:val="center"/>
      <w:rPr>
        <w:noProof/>
        <w:lang w:eastAsia="en-GB"/>
      </w:rPr>
    </w:pPr>
    <w:r>
      <w:rPr>
        <w:noProof/>
        <w:lang w:eastAsia="en-GB"/>
      </w:rPr>
      <w:pict>
        <v:group id="_x0000_s12487" style="position:absolute;left:0;text-align:left;margin-left:-1.35pt;margin-top:84.25pt;width:456.3pt;height:672.3pt;z-index:-251560960;mso-position-vertical-relative:page" coordorigin="1641,1691" coordsize="9126,13446">
          <v:shapetype id="_x0000_t32" coordsize="21600,21600" o:spt="32" o:oned="t" path="m,l21600,21600e" filled="f">
            <v:path arrowok="t" fillok="f" o:connecttype="none"/>
            <o:lock v:ext="edit" shapetype="t"/>
          </v:shapetype>
          <v:shape id="_x0000_s12488" type="#_x0000_t32" style="position:absolute;left:1641;top:1691;width:9126;height:0" o:connectortype="straight"/>
          <v:shape id="_x0000_s12489" type="#_x0000_t32" style="position:absolute;left:1641;top:15137;width:9126;height:0" o:connectortype="straight"/>
          <w10:wrap anchory="page"/>
          <w10:anchorlock/>
        </v:group>
      </w:pict>
    </w:r>
    <w:r w:rsidR="00CC0C36">
      <w:rPr>
        <w:noProof/>
        <w:lang w:eastAsia="en-GB"/>
      </w:rPr>
      <w:t>Installation</w:t>
    </w:r>
  </w:p>
  <w:p w:rsidR="00CC0C36" w:rsidRPr="00477DD5" w:rsidRDefault="00CC0C36" w:rsidP="00CD7686">
    <w:pPr>
      <w:pStyle w:val="Header"/>
      <w:jc w:val="cent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C36" w:rsidRDefault="00845930">
    <w:pPr>
      <w:pStyle w:val="Header"/>
    </w:pPr>
    <w:r>
      <w:rPr>
        <w:noProof/>
        <w:lang w:eastAsia="en-GB"/>
      </w:rPr>
      <w:pict>
        <v:group id="_x0000_s12484" style="position:absolute;left:0;text-align:left;margin-left:-6.55pt;margin-top:84.15pt;width:456.3pt;height:672.3pt;z-index:-251563008;mso-position-vertical-relative:page" coordorigin="1641,1691" coordsize="9126,13446">
          <v:shapetype id="_x0000_t32" coordsize="21600,21600" o:spt="32" o:oned="t" path="m,l21600,21600e" filled="f">
            <v:path arrowok="t" fillok="f" o:connecttype="none"/>
            <o:lock v:ext="edit" shapetype="t"/>
          </v:shapetype>
          <v:shape id="_x0000_s12485" type="#_x0000_t32" style="position:absolute;left:1641;top:1691;width:9126;height:0" o:connectortype="straight"/>
          <v:shape id="_x0000_s12486" type="#_x0000_t32" style="position:absolute;left:1641;top:15137;width:9126;height:0" o:connectortype="straight"/>
          <w10:wrap anchory="page"/>
          <w10:anchorlock/>
        </v:group>
      </w:pict>
    </w:r>
  </w:p>
  <w:p w:rsidR="00CC0C36" w:rsidRDefault="00CC0C36" w:rsidP="00CD7686">
    <w:pPr>
      <w:pStyle w:val="Header"/>
      <w:jc w:val="center"/>
      <w:rPr>
        <w:noProof/>
        <w:lang w:eastAsia="en-GB"/>
      </w:rPr>
    </w:pPr>
    <w:r>
      <w:rPr>
        <w:noProof/>
        <w:lang w:eastAsia="en-GB"/>
      </w:rPr>
      <w:t>Installation</w:t>
    </w:r>
  </w:p>
  <w:p w:rsidR="00CC0C36" w:rsidRDefault="00CC0C36" w:rsidP="00CC1C89">
    <w:pPr>
      <w:pStyle w:val="Header"/>
    </w:pPr>
  </w:p>
  <w:p w:rsidR="00CC0C36" w:rsidRDefault="00CC0C36" w:rsidP="009F7453">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52E8A"/>
    <w:multiLevelType w:val="hybridMultilevel"/>
    <w:tmpl w:val="4976B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EF2E76"/>
    <w:multiLevelType w:val="hybridMultilevel"/>
    <w:tmpl w:val="61A2E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D64BBE"/>
    <w:multiLevelType w:val="hybridMultilevel"/>
    <w:tmpl w:val="FE5E1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64C527E"/>
    <w:multiLevelType w:val="hybridMultilevel"/>
    <w:tmpl w:val="C3A2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157E1C"/>
    <w:multiLevelType w:val="hybridMultilevel"/>
    <w:tmpl w:val="99CCC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CA3733D"/>
    <w:multiLevelType w:val="hybridMultilevel"/>
    <w:tmpl w:val="7DFEE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E1C0A80"/>
    <w:multiLevelType w:val="hybridMultilevel"/>
    <w:tmpl w:val="23748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EED3C0B"/>
    <w:multiLevelType w:val="hybridMultilevel"/>
    <w:tmpl w:val="56E64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7129A4"/>
    <w:multiLevelType w:val="hybridMultilevel"/>
    <w:tmpl w:val="6A58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0E70866"/>
    <w:multiLevelType w:val="hybridMultilevel"/>
    <w:tmpl w:val="C7746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9654EC1"/>
    <w:multiLevelType w:val="hybridMultilevel"/>
    <w:tmpl w:val="FBA80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077B66"/>
    <w:multiLevelType w:val="hybridMultilevel"/>
    <w:tmpl w:val="744C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5C26679"/>
    <w:multiLevelType w:val="hybridMultilevel"/>
    <w:tmpl w:val="11DA2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60A204D"/>
    <w:multiLevelType w:val="hybridMultilevel"/>
    <w:tmpl w:val="D3D41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4F3793"/>
    <w:multiLevelType w:val="hybridMultilevel"/>
    <w:tmpl w:val="7582A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A265135"/>
    <w:multiLevelType w:val="hybridMultilevel"/>
    <w:tmpl w:val="3CC26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AC36419"/>
    <w:multiLevelType w:val="hybridMultilevel"/>
    <w:tmpl w:val="B76EAE22"/>
    <w:lvl w:ilvl="0" w:tplc="7F0EA9A6">
      <w:start w:val="1"/>
      <w:numFmt w:val="decimal"/>
      <w:lvlText w:val="Eq %1."/>
      <w:lvlJc w:val="center"/>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FC74A2E"/>
    <w:multiLevelType w:val="hybridMultilevel"/>
    <w:tmpl w:val="0AC6B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4766B95"/>
    <w:multiLevelType w:val="hybridMultilevel"/>
    <w:tmpl w:val="26363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B7D0EA1"/>
    <w:multiLevelType w:val="hybridMultilevel"/>
    <w:tmpl w:val="B5565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BE36776"/>
    <w:multiLevelType w:val="multilevel"/>
    <w:tmpl w:val="ABAA4B42"/>
    <w:lvl w:ilvl="0">
      <w:start w:val="1"/>
      <w:numFmt w:val="decimal"/>
      <w:pStyle w:val="EqNumbered"/>
      <w:lvlText w:val="(%1)"/>
      <w:lvlJc w:val="center"/>
      <w:pPr>
        <w:tabs>
          <w:tab w:val="num" w:pos="289"/>
        </w:tabs>
        <w:ind w:left="0" w:firstLine="28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D9A2195"/>
    <w:multiLevelType w:val="hybridMultilevel"/>
    <w:tmpl w:val="2F681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9DA1D23"/>
    <w:multiLevelType w:val="multilevel"/>
    <w:tmpl w:val="47D0678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lvlRestart w:val="0"/>
      <w:pStyle w:val="Heading7"/>
      <w:lvlText w:val="Appendix %7: "/>
      <w:lvlJc w:val="left"/>
      <w:pPr>
        <w:ind w:left="0" w:firstLine="0"/>
      </w:pPr>
      <w:rPr>
        <w:rFonts w:hint="default"/>
      </w:rPr>
    </w:lvl>
    <w:lvl w:ilvl="7">
      <w:start w:val="1"/>
      <w:numFmt w:val="decimal"/>
      <w:pStyle w:val="Heading8"/>
      <w:lvlText w:val="%7.%8"/>
      <w:lvlJc w:val="left"/>
      <w:pPr>
        <w:ind w:left="578" w:hanging="578"/>
      </w:pPr>
      <w:rPr>
        <w:rFonts w:hint="default"/>
      </w:rPr>
    </w:lvl>
    <w:lvl w:ilvl="8">
      <w:start w:val="1"/>
      <w:numFmt w:val="decimal"/>
      <w:pStyle w:val="Heading9"/>
      <w:lvlText w:val="%7.%8.%9"/>
      <w:lvlJc w:val="left"/>
      <w:pPr>
        <w:ind w:left="720" w:hanging="720"/>
      </w:pPr>
      <w:rPr>
        <w:rFonts w:hint="default"/>
      </w:rPr>
    </w:lvl>
  </w:abstractNum>
  <w:abstractNum w:abstractNumId="23">
    <w:nsid w:val="7E8D40E3"/>
    <w:multiLevelType w:val="hybridMultilevel"/>
    <w:tmpl w:val="F4B67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11"/>
  </w:num>
  <w:num w:numId="4">
    <w:abstractNumId w:val="7"/>
  </w:num>
  <w:num w:numId="5">
    <w:abstractNumId w:val="21"/>
  </w:num>
  <w:num w:numId="6">
    <w:abstractNumId w:val="15"/>
  </w:num>
  <w:num w:numId="7">
    <w:abstractNumId w:val="12"/>
  </w:num>
  <w:num w:numId="8">
    <w:abstractNumId w:val="23"/>
  </w:num>
  <w:num w:numId="9">
    <w:abstractNumId w:val="9"/>
  </w:num>
  <w:num w:numId="10">
    <w:abstractNumId w:val="18"/>
  </w:num>
  <w:num w:numId="11">
    <w:abstractNumId w:val="20"/>
  </w:num>
  <w:num w:numId="12">
    <w:abstractNumId w:val="2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3"/>
  </w:num>
  <w:num w:numId="15">
    <w:abstractNumId w:val="2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6"/>
  </w:num>
  <w:num w:numId="18">
    <w:abstractNumId w:val="0"/>
  </w:num>
  <w:num w:numId="19">
    <w:abstractNumId w:val="8"/>
  </w:num>
  <w:num w:numId="20">
    <w:abstractNumId w:val="14"/>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4"/>
  </w:num>
  <w:num w:numId="25">
    <w:abstractNumId w:val="5"/>
  </w:num>
  <w:num w:numId="26">
    <w:abstractNumId w:val="3"/>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10"/>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00"/>
  <w:displayHorizontalDrawingGridEvery w:val="2"/>
  <w:characterSpacingControl w:val="doNotCompress"/>
  <w:hdrShapeDefaults>
    <o:shapedefaults v:ext="edit" spidmax="12502" fillcolor="white" stroke="f">
      <v:fill color="white"/>
      <v:stroke on="f"/>
      <v:textbox style="mso-fit-shape-to-text:t" inset="0,0,0,0"/>
      <o:colormenu v:ext="edit" fillcolor="none [3204]" strokecolor="none [3213]"/>
    </o:shapedefaults>
    <o:shapelayout v:ext="edit">
      <o:idmap v:ext="edit" data="12"/>
      <o:rules v:ext="edit">
        <o:r id="V:Rule31" type="connector" idref="#_x0000_s12498"/>
        <o:r id="V:Rule32" type="connector" idref="#_x0000_s12495"/>
        <o:r id="V:Rule33" type="connector" idref="#_x0000_s12299"/>
        <o:r id="V:Rule34" type="connector" idref="#_x0000_s12491"/>
        <o:r id="V:Rule35" type="connector" idref="#_x0000_s12486"/>
        <o:r id="V:Rule36" type="connector" idref="#_x0000_s12300"/>
        <o:r id="V:Rule37" type="connector" idref="#_x0000_s12501"/>
        <o:r id="V:Rule38" type="connector" idref="#_x0000_s12483"/>
        <o:r id="V:Rule39" type="connector" idref="#_x0000_s12494"/>
        <o:r id="V:Rule40" type="connector" idref="#_x0000_s12485"/>
        <o:r id="V:Rule41" type="connector" idref="#_x0000_s12474"/>
        <o:r id="V:Rule42" type="connector" idref="#_x0000_s12488"/>
        <o:r id="V:Rule43" type="connector" idref="#_x0000_s12308"/>
        <o:r id="V:Rule44" type="connector" idref="#_x0000_s12492"/>
        <o:r id="V:Rule45" type="connector" idref="#_x0000_s12489"/>
        <o:r id="V:Rule46" type="connector" idref="#_x0000_s12302"/>
        <o:r id="V:Rule47" type="connector" idref="#_x0000_s12479"/>
        <o:r id="V:Rule48" type="connector" idref="#_x0000_s12497"/>
        <o:r id="V:Rule49" type="connector" idref="#_x0000_s12500"/>
        <o:r id="V:Rule50" type="connector" idref="#_x0000_s12473"/>
        <o:r id="V:Rule51" type="connector" idref="#_x0000_s12480"/>
        <o:r id="V:Rule52" type="connector" idref="#_x0000_s12482"/>
        <o:r id="V:Rule53" type="connector" idref="#_x0000_s12468"/>
        <o:r id="V:Rule54" type="connector" idref="#_x0000_s12471"/>
        <o:r id="V:Rule55" type="connector" idref="#_x0000_s12477"/>
        <o:r id="V:Rule56" type="connector" idref="#_x0000_s12303"/>
        <o:r id="V:Rule57" type="connector" idref="#_x0000_s12467"/>
        <o:r id="V:Rule58" type="connector" idref="#_x0000_s12309"/>
        <o:r id="V:Rule59" type="connector" idref="#_x0000_s12470"/>
        <o:r id="V:Rule60" type="connector" idref="#_x0000_s12476"/>
      </o:rules>
    </o:shapelayout>
  </w:hdrShapeDefaults>
  <w:footnotePr>
    <w:footnote w:id="-1"/>
    <w:footnote w:id="0"/>
  </w:footnotePr>
  <w:endnotePr>
    <w:endnote w:id="-1"/>
    <w:endnote w:id="0"/>
  </w:endnotePr>
  <w:compat/>
  <w:rsids>
    <w:rsidRoot w:val="00423118"/>
    <w:rsid w:val="00001262"/>
    <w:rsid w:val="00001545"/>
    <w:rsid w:val="00001D75"/>
    <w:rsid w:val="0000264D"/>
    <w:rsid w:val="0000396D"/>
    <w:rsid w:val="000039D2"/>
    <w:rsid w:val="00004887"/>
    <w:rsid w:val="00005134"/>
    <w:rsid w:val="00006877"/>
    <w:rsid w:val="00007BA7"/>
    <w:rsid w:val="00011010"/>
    <w:rsid w:val="000118E0"/>
    <w:rsid w:val="00015915"/>
    <w:rsid w:val="00016307"/>
    <w:rsid w:val="00016500"/>
    <w:rsid w:val="00017A60"/>
    <w:rsid w:val="00017B6C"/>
    <w:rsid w:val="000204B4"/>
    <w:rsid w:val="00021A9C"/>
    <w:rsid w:val="0002250B"/>
    <w:rsid w:val="0002376F"/>
    <w:rsid w:val="000241B6"/>
    <w:rsid w:val="000245F5"/>
    <w:rsid w:val="00025594"/>
    <w:rsid w:val="00025B6F"/>
    <w:rsid w:val="0002628C"/>
    <w:rsid w:val="0002698A"/>
    <w:rsid w:val="00026E96"/>
    <w:rsid w:val="000300F8"/>
    <w:rsid w:val="00030599"/>
    <w:rsid w:val="00030AB1"/>
    <w:rsid w:val="00030F54"/>
    <w:rsid w:val="00031AB4"/>
    <w:rsid w:val="00032D9A"/>
    <w:rsid w:val="0003375A"/>
    <w:rsid w:val="000339DB"/>
    <w:rsid w:val="0003429D"/>
    <w:rsid w:val="00034DCC"/>
    <w:rsid w:val="00035AAF"/>
    <w:rsid w:val="0003748A"/>
    <w:rsid w:val="000407F8"/>
    <w:rsid w:val="000415A9"/>
    <w:rsid w:val="00041B8B"/>
    <w:rsid w:val="00041E52"/>
    <w:rsid w:val="000426B5"/>
    <w:rsid w:val="00042A42"/>
    <w:rsid w:val="00042C12"/>
    <w:rsid w:val="00043322"/>
    <w:rsid w:val="00043D47"/>
    <w:rsid w:val="0004413A"/>
    <w:rsid w:val="0004529C"/>
    <w:rsid w:val="0005094D"/>
    <w:rsid w:val="00051810"/>
    <w:rsid w:val="00051A5B"/>
    <w:rsid w:val="00052AA7"/>
    <w:rsid w:val="00052F0E"/>
    <w:rsid w:val="00053122"/>
    <w:rsid w:val="00053893"/>
    <w:rsid w:val="00053ACC"/>
    <w:rsid w:val="000554EC"/>
    <w:rsid w:val="00055747"/>
    <w:rsid w:val="00055C63"/>
    <w:rsid w:val="00055EC4"/>
    <w:rsid w:val="0005637A"/>
    <w:rsid w:val="000563A3"/>
    <w:rsid w:val="00056AD8"/>
    <w:rsid w:val="00056CB9"/>
    <w:rsid w:val="0006050A"/>
    <w:rsid w:val="000624BE"/>
    <w:rsid w:val="00063F5D"/>
    <w:rsid w:val="00064741"/>
    <w:rsid w:val="00064DEB"/>
    <w:rsid w:val="000661F6"/>
    <w:rsid w:val="000723DB"/>
    <w:rsid w:val="00072DF4"/>
    <w:rsid w:val="00073DD9"/>
    <w:rsid w:val="00075427"/>
    <w:rsid w:val="0007563E"/>
    <w:rsid w:val="00075900"/>
    <w:rsid w:val="0007655D"/>
    <w:rsid w:val="0007760D"/>
    <w:rsid w:val="00077BBC"/>
    <w:rsid w:val="00077D42"/>
    <w:rsid w:val="000817D0"/>
    <w:rsid w:val="000820C3"/>
    <w:rsid w:val="000863DE"/>
    <w:rsid w:val="000868CC"/>
    <w:rsid w:val="00086B78"/>
    <w:rsid w:val="00086F31"/>
    <w:rsid w:val="0008755E"/>
    <w:rsid w:val="0009096C"/>
    <w:rsid w:val="00091584"/>
    <w:rsid w:val="000930EB"/>
    <w:rsid w:val="00093BE7"/>
    <w:rsid w:val="000944EA"/>
    <w:rsid w:val="00096300"/>
    <w:rsid w:val="00096527"/>
    <w:rsid w:val="00097020"/>
    <w:rsid w:val="000975CC"/>
    <w:rsid w:val="00097B81"/>
    <w:rsid w:val="000A1075"/>
    <w:rsid w:val="000A156F"/>
    <w:rsid w:val="000A18C2"/>
    <w:rsid w:val="000A1C7F"/>
    <w:rsid w:val="000A1E07"/>
    <w:rsid w:val="000A21E0"/>
    <w:rsid w:val="000A298B"/>
    <w:rsid w:val="000A34F4"/>
    <w:rsid w:val="000A3838"/>
    <w:rsid w:val="000A568B"/>
    <w:rsid w:val="000A6190"/>
    <w:rsid w:val="000B093A"/>
    <w:rsid w:val="000B0F1F"/>
    <w:rsid w:val="000B1C93"/>
    <w:rsid w:val="000B3232"/>
    <w:rsid w:val="000B3C6D"/>
    <w:rsid w:val="000B3EC2"/>
    <w:rsid w:val="000B4885"/>
    <w:rsid w:val="000B48E0"/>
    <w:rsid w:val="000B6029"/>
    <w:rsid w:val="000B69CE"/>
    <w:rsid w:val="000C0178"/>
    <w:rsid w:val="000C0578"/>
    <w:rsid w:val="000C18EC"/>
    <w:rsid w:val="000C1F4B"/>
    <w:rsid w:val="000C31F6"/>
    <w:rsid w:val="000C329D"/>
    <w:rsid w:val="000C4A21"/>
    <w:rsid w:val="000C4B18"/>
    <w:rsid w:val="000C57CC"/>
    <w:rsid w:val="000C595F"/>
    <w:rsid w:val="000C7278"/>
    <w:rsid w:val="000D04C9"/>
    <w:rsid w:val="000D1CFA"/>
    <w:rsid w:val="000D2008"/>
    <w:rsid w:val="000D255D"/>
    <w:rsid w:val="000D2671"/>
    <w:rsid w:val="000D2A53"/>
    <w:rsid w:val="000D3847"/>
    <w:rsid w:val="000D3935"/>
    <w:rsid w:val="000D41ED"/>
    <w:rsid w:val="000D4D65"/>
    <w:rsid w:val="000D5A0B"/>
    <w:rsid w:val="000D6DA3"/>
    <w:rsid w:val="000D7ECA"/>
    <w:rsid w:val="000E01D8"/>
    <w:rsid w:val="000E42E0"/>
    <w:rsid w:val="000E42F3"/>
    <w:rsid w:val="000E4ABC"/>
    <w:rsid w:val="000E5F0F"/>
    <w:rsid w:val="000E6308"/>
    <w:rsid w:val="000E635E"/>
    <w:rsid w:val="000E64DD"/>
    <w:rsid w:val="000E66FF"/>
    <w:rsid w:val="000E71C0"/>
    <w:rsid w:val="000E72B0"/>
    <w:rsid w:val="000E7D8E"/>
    <w:rsid w:val="000F1A2A"/>
    <w:rsid w:val="000F397C"/>
    <w:rsid w:val="000F413C"/>
    <w:rsid w:val="000F4E18"/>
    <w:rsid w:val="000F4F1E"/>
    <w:rsid w:val="000F55FE"/>
    <w:rsid w:val="000F5602"/>
    <w:rsid w:val="000F577E"/>
    <w:rsid w:val="000F591A"/>
    <w:rsid w:val="000F6102"/>
    <w:rsid w:val="0010032F"/>
    <w:rsid w:val="00102613"/>
    <w:rsid w:val="00102DE4"/>
    <w:rsid w:val="00102FD3"/>
    <w:rsid w:val="00103391"/>
    <w:rsid w:val="00103889"/>
    <w:rsid w:val="00104A96"/>
    <w:rsid w:val="001053F2"/>
    <w:rsid w:val="0010694B"/>
    <w:rsid w:val="00106BFE"/>
    <w:rsid w:val="0010738B"/>
    <w:rsid w:val="00111729"/>
    <w:rsid w:val="00114A51"/>
    <w:rsid w:val="001175B1"/>
    <w:rsid w:val="00120EF7"/>
    <w:rsid w:val="00121E1F"/>
    <w:rsid w:val="0012392F"/>
    <w:rsid w:val="00123A27"/>
    <w:rsid w:val="001241DD"/>
    <w:rsid w:val="00125CCD"/>
    <w:rsid w:val="00126230"/>
    <w:rsid w:val="0012653C"/>
    <w:rsid w:val="0012767B"/>
    <w:rsid w:val="00127963"/>
    <w:rsid w:val="00130029"/>
    <w:rsid w:val="00130EB9"/>
    <w:rsid w:val="001332B6"/>
    <w:rsid w:val="0013397E"/>
    <w:rsid w:val="0013450A"/>
    <w:rsid w:val="00134B5E"/>
    <w:rsid w:val="00135749"/>
    <w:rsid w:val="0013683A"/>
    <w:rsid w:val="00136CFA"/>
    <w:rsid w:val="00137480"/>
    <w:rsid w:val="00137798"/>
    <w:rsid w:val="0014054F"/>
    <w:rsid w:val="00140DF6"/>
    <w:rsid w:val="00141299"/>
    <w:rsid w:val="00141E80"/>
    <w:rsid w:val="00142131"/>
    <w:rsid w:val="001421BE"/>
    <w:rsid w:val="00144520"/>
    <w:rsid w:val="001447D9"/>
    <w:rsid w:val="00144927"/>
    <w:rsid w:val="001454F0"/>
    <w:rsid w:val="00145D59"/>
    <w:rsid w:val="001469B7"/>
    <w:rsid w:val="0014795E"/>
    <w:rsid w:val="001479D9"/>
    <w:rsid w:val="00150A5B"/>
    <w:rsid w:val="001523B7"/>
    <w:rsid w:val="00152E90"/>
    <w:rsid w:val="001545FA"/>
    <w:rsid w:val="00155E87"/>
    <w:rsid w:val="0015693E"/>
    <w:rsid w:val="00156B32"/>
    <w:rsid w:val="00157972"/>
    <w:rsid w:val="00160062"/>
    <w:rsid w:val="001603FF"/>
    <w:rsid w:val="001605CA"/>
    <w:rsid w:val="00160E32"/>
    <w:rsid w:val="00161861"/>
    <w:rsid w:val="00161A39"/>
    <w:rsid w:val="001631CB"/>
    <w:rsid w:val="00163C0F"/>
    <w:rsid w:val="00163E04"/>
    <w:rsid w:val="00164F3C"/>
    <w:rsid w:val="001651BA"/>
    <w:rsid w:val="00165513"/>
    <w:rsid w:val="00165C03"/>
    <w:rsid w:val="0016705E"/>
    <w:rsid w:val="00170D56"/>
    <w:rsid w:val="00170DAC"/>
    <w:rsid w:val="0017370A"/>
    <w:rsid w:val="00173E41"/>
    <w:rsid w:val="0017539A"/>
    <w:rsid w:val="00175953"/>
    <w:rsid w:val="0017617D"/>
    <w:rsid w:val="00177013"/>
    <w:rsid w:val="00177799"/>
    <w:rsid w:val="001802CE"/>
    <w:rsid w:val="00184B2E"/>
    <w:rsid w:val="00184CB3"/>
    <w:rsid w:val="00184F7A"/>
    <w:rsid w:val="00184FDD"/>
    <w:rsid w:val="00185D7E"/>
    <w:rsid w:val="00186301"/>
    <w:rsid w:val="00190E39"/>
    <w:rsid w:val="001914FA"/>
    <w:rsid w:val="00193B06"/>
    <w:rsid w:val="0019680D"/>
    <w:rsid w:val="00196BE9"/>
    <w:rsid w:val="0019713D"/>
    <w:rsid w:val="00197218"/>
    <w:rsid w:val="00197B25"/>
    <w:rsid w:val="001A0944"/>
    <w:rsid w:val="001A42E6"/>
    <w:rsid w:val="001A4359"/>
    <w:rsid w:val="001A605D"/>
    <w:rsid w:val="001A6485"/>
    <w:rsid w:val="001A6BE8"/>
    <w:rsid w:val="001A77B0"/>
    <w:rsid w:val="001B05BD"/>
    <w:rsid w:val="001B078E"/>
    <w:rsid w:val="001B10E4"/>
    <w:rsid w:val="001B11C0"/>
    <w:rsid w:val="001B15DB"/>
    <w:rsid w:val="001B16C4"/>
    <w:rsid w:val="001B3C74"/>
    <w:rsid w:val="001B6554"/>
    <w:rsid w:val="001B6AC8"/>
    <w:rsid w:val="001B6B10"/>
    <w:rsid w:val="001B7EA5"/>
    <w:rsid w:val="001C2CFA"/>
    <w:rsid w:val="001C331B"/>
    <w:rsid w:val="001C3382"/>
    <w:rsid w:val="001C45D0"/>
    <w:rsid w:val="001C48E7"/>
    <w:rsid w:val="001C57F0"/>
    <w:rsid w:val="001C59EF"/>
    <w:rsid w:val="001C7B77"/>
    <w:rsid w:val="001C7E5A"/>
    <w:rsid w:val="001D0444"/>
    <w:rsid w:val="001D1427"/>
    <w:rsid w:val="001D2092"/>
    <w:rsid w:val="001D226E"/>
    <w:rsid w:val="001D5F45"/>
    <w:rsid w:val="001D6395"/>
    <w:rsid w:val="001D6991"/>
    <w:rsid w:val="001D7152"/>
    <w:rsid w:val="001D721A"/>
    <w:rsid w:val="001E1206"/>
    <w:rsid w:val="001E1DFB"/>
    <w:rsid w:val="001E24BC"/>
    <w:rsid w:val="001E2756"/>
    <w:rsid w:val="001E2961"/>
    <w:rsid w:val="001E3322"/>
    <w:rsid w:val="001E38D8"/>
    <w:rsid w:val="001E45D0"/>
    <w:rsid w:val="001E45FB"/>
    <w:rsid w:val="001E4C6B"/>
    <w:rsid w:val="001E4F4E"/>
    <w:rsid w:val="001E56F6"/>
    <w:rsid w:val="001E6E0F"/>
    <w:rsid w:val="001E7295"/>
    <w:rsid w:val="001E7C4D"/>
    <w:rsid w:val="001F43FE"/>
    <w:rsid w:val="001F4F3F"/>
    <w:rsid w:val="001F5ACE"/>
    <w:rsid w:val="001F67F1"/>
    <w:rsid w:val="001F68FF"/>
    <w:rsid w:val="001F6B1E"/>
    <w:rsid w:val="001F783C"/>
    <w:rsid w:val="001F7BE5"/>
    <w:rsid w:val="001F7CF6"/>
    <w:rsid w:val="001F7D5F"/>
    <w:rsid w:val="00202321"/>
    <w:rsid w:val="00203612"/>
    <w:rsid w:val="00203754"/>
    <w:rsid w:val="0020405E"/>
    <w:rsid w:val="0020419F"/>
    <w:rsid w:val="00204207"/>
    <w:rsid w:val="0020426C"/>
    <w:rsid w:val="00204E99"/>
    <w:rsid w:val="00205710"/>
    <w:rsid w:val="0021050D"/>
    <w:rsid w:val="00210D46"/>
    <w:rsid w:val="0021393E"/>
    <w:rsid w:val="0021459B"/>
    <w:rsid w:val="002164F1"/>
    <w:rsid w:val="002208B2"/>
    <w:rsid w:val="00221114"/>
    <w:rsid w:val="00221BDB"/>
    <w:rsid w:val="0022350C"/>
    <w:rsid w:val="00223A99"/>
    <w:rsid w:val="00223FB9"/>
    <w:rsid w:val="0022435C"/>
    <w:rsid w:val="00226EAB"/>
    <w:rsid w:val="00227409"/>
    <w:rsid w:val="002278A7"/>
    <w:rsid w:val="00227D8E"/>
    <w:rsid w:val="00230C4C"/>
    <w:rsid w:val="002316E9"/>
    <w:rsid w:val="00231F32"/>
    <w:rsid w:val="00232434"/>
    <w:rsid w:val="00232D61"/>
    <w:rsid w:val="00232FE4"/>
    <w:rsid w:val="00233334"/>
    <w:rsid w:val="00235434"/>
    <w:rsid w:val="00235B4D"/>
    <w:rsid w:val="00235DEC"/>
    <w:rsid w:val="002376B2"/>
    <w:rsid w:val="00237918"/>
    <w:rsid w:val="00237F53"/>
    <w:rsid w:val="002419B5"/>
    <w:rsid w:val="00244684"/>
    <w:rsid w:val="00244E9C"/>
    <w:rsid w:val="00250416"/>
    <w:rsid w:val="00250463"/>
    <w:rsid w:val="00250EAA"/>
    <w:rsid w:val="002516F2"/>
    <w:rsid w:val="00252C6C"/>
    <w:rsid w:val="00252D17"/>
    <w:rsid w:val="00252EC3"/>
    <w:rsid w:val="002536C8"/>
    <w:rsid w:val="00254683"/>
    <w:rsid w:val="00255215"/>
    <w:rsid w:val="0025542A"/>
    <w:rsid w:val="002558FC"/>
    <w:rsid w:val="00256BEA"/>
    <w:rsid w:val="00256BF9"/>
    <w:rsid w:val="00257995"/>
    <w:rsid w:val="00257BD5"/>
    <w:rsid w:val="00257D0D"/>
    <w:rsid w:val="0026298C"/>
    <w:rsid w:val="00262B12"/>
    <w:rsid w:val="00262FCB"/>
    <w:rsid w:val="00263280"/>
    <w:rsid w:val="0026348A"/>
    <w:rsid w:val="0026426C"/>
    <w:rsid w:val="00264461"/>
    <w:rsid w:val="002650C7"/>
    <w:rsid w:val="0026546B"/>
    <w:rsid w:val="002667B7"/>
    <w:rsid w:val="00266FBF"/>
    <w:rsid w:val="002673B9"/>
    <w:rsid w:val="00267BDA"/>
    <w:rsid w:val="0027253B"/>
    <w:rsid w:val="002741F0"/>
    <w:rsid w:val="002742C7"/>
    <w:rsid w:val="00274419"/>
    <w:rsid w:val="002768CE"/>
    <w:rsid w:val="002768F6"/>
    <w:rsid w:val="00276A9E"/>
    <w:rsid w:val="00276C7B"/>
    <w:rsid w:val="00280098"/>
    <w:rsid w:val="0028068E"/>
    <w:rsid w:val="00281A7F"/>
    <w:rsid w:val="00283197"/>
    <w:rsid w:val="00284876"/>
    <w:rsid w:val="00286A53"/>
    <w:rsid w:val="00287039"/>
    <w:rsid w:val="002877D8"/>
    <w:rsid w:val="00287F55"/>
    <w:rsid w:val="0029027F"/>
    <w:rsid w:val="00291162"/>
    <w:rsid w:val="00291CC5"/>
    <w:rsid w:val="0029272D"/>
    <w:rsid w:val="00292CF1"/>
    <w:rsid w:val="00292D74"/>
    <w:rsid w:val="00293E65"/>
    <w:rsid w:val="002958D3"/>
    <w:rsid w:val="00295A37"/>
    <w:rsid w:val="00295CB6"/>
    <w:rsid w:val="00297029"/>
    <w:rsid w:val="002A007A"/>
    <w:rsid w:val="002A0E10"/>
    <w:rsid w:val="002A1315"/>
    <w:rsid w:val="002A3D77"/>
    <w:rsid w:val="002A3F32"/>
    <w:rsid w:val="002A49EE"/>
    <w:rsid w:val="002A4ACF"/>
    <w:rsid w:val="002A6A5C"/>
    <w:rsid w:val="002A7C61"/>
    <w:rsid w:val="002B00EF"/>
    <w:rsid w:val="002B0211"/>
    <w:rsid w:val="002B0331"/>
    <w:rsid w:val="002B08D4"/>
    <w:rsid w:val="002B245F"/>
    <w:rsid w:val="002B5A60"/>
    <w:rsid w:val="002B6DB3"/>
    <w:rsid w:val="002B75AE"/>
    <w:rsid w:val="002B78A1"/>
    <w:rsid w:val="002B7B33"/>
    <w:rsid w:val="002C027A"/>
    <w:rsid w:val="002C2A47"/>
    <w:rsid w:val="002C4C13"/>
    <w:rsid w:val="002C5C05"/>
    <w:rsid w:val="002C6195"/>
    <w:rsid w:val="002C6DEB"/>
    <w:rsid w:val="002C6ECE"/>
    <w:rsid w:val="002C7572"/>
    <w:rsid w:val="002C7E2E"/>
    <w:rsid w:val="002D03AF"/>
    <w:rsid w:val="002D1CA0"/>
    <w:rsid w:val="002D29F7"/>
    <w:rsid w:val="002D300D"/>
    <w:rsid w:val="002D4280"/>
    <w:rsid w:val="002D49CB"/>
    <w:rsid w:val="002D62F7"/>
    <w:rsid w:val="002D6D72"/>
    <w:rsid w:val="002D7919"/>
    <w:rsid w:val="002E0D91"/>
    <w:rsid w:val="002E0F5A"/>
    <w:rsid w:val="002E12EF"/>
    <w:rsid w:val="002E1A2A"/>
    <w:rsid w:val="002E4BB8"/>
    <w:rsid w:val="002E58DC"/>
    <w:rsid w:val="002E65CB"/>
    <w:rsid w:val="002E663D"/>
    <w:rsid w:val="002E71CA"/>
    <w:rsid w:val="002E7FE6"/>
    <w:rsid w:val="002F162F"/>
    <w:rsid w:val="002F16D3"/>
    <w:rsid w:val="002F1DF3"/>
    <w:rsid w:val="002F239E"/>
    <w:rsid w:val="002F3502"/>
    <w:rsid w:val="002F4622"/>
    <w:rsid w:val="002F528E"/>
    <w:rsid w:val="002F54EF"/>
    <w:rsid w:val="002F611B"/>
    <w:rsid w:val="002F6698"/>
    <w:rsid w:val="002F6DBE"/>
    <w:rsid w:val="002F6E50"/>
    <w:rsid w:val="003013EF"/>
    <w:rsid w:val="00301695"/>
    <w:rsid w:val="00302126"/>
    <w:rsid w:val="003027E6"/>
    <w:rsid w:val="00302A91"/>
    <w:rsid w:val="003056A4"/>
    <w:rsid w:val="003068E2"/>
    <w:rsid w:val="00306D96"/>
    <w:rsid w:val="00307DB8"/>
    <w:rsid w:val="00310277"/>
    <w:rsid w:val="0031039A"/>
    <w:rsid w:val="003105ED"/>
    <w:rsid w:val="00310D8B"/>
    <w:rsid w:val="00310E7C"/>
    <w:rsid w:val="00311CB1"/>
    <w:rsid w:val="00315200"/>
    <w:rsid w:val="003160DF"/>
    <w:rsid w:val="00320652"/>
    <w:rsid w:val="00320AF0"/>
    <w:rsid w:val="003233B2"/>
    <w:rsid w:val="0032543A"/>
    <w:rsid w:val="003267B8"/>
    <w:rsid w:val="00326E9A"/>
    <w:rsid w:val="003273C6"/>
    <w:rsid w:val="00327A27"/>
    <w:rsid w:val="003301B0"/>
    <w:rsid w:val="00331428"/>
    <w:rsid w:val="003316F3"/>
    <w:rsid w:val="00334488"/>
    <w:rsid w:val="0033455A"/>
    <w:rsid w:val="00334DEC"/>
    <w:rsid w:val="00335A20"/>
    <w:rsid w:val="00337444"/>
    <w:rsid w:val="00342758"/>
    <w:rsid w:val="003430E8"/>
    <w:rsid w:val="00343DF9"/>
    <w:rsid w:val="003440F6"/>
    <w:rsid w:val="0034487E"/>
    <w:rsid w:val="00344E14"/>
    <w:rsid w:val="00347339"/>
    <w:rsid w:val="00350E76"/>
    <w:rsid w:val="0035540F"/>
    <w:rsid w:val="00355787"/>
    <w:rsid w:val="00356193"/>
    <w:rsid w:val="00356275"/>
    <w:rsid w:val="003562FD"/>
    <w:rsid w:val="0035728D"/>
    <w:rsid w:val="003601C2"/>
    <w:rsid w:val="00362027"/>
    <w:rsid w:val="0036290D"/>
    <w:rsid w:val="00362B7D"/>
    <w:rsid w:val="0036368B"/>
    <w:rsid w:val="00363F7C"/>
    <w:rsid w:val="003646EB"/>
    <w:rsid w:val="0036497B"/>
    <w:rsid w:val="0036691B"/>
    <w:rsid w:val="00367D94"/>
    <w:rsid w:val="003702E1"/>
    <w:rsid w:val="003703B3"/>
    <w:rsid w:val="00371879"/>
    <w:rsid w:val="00371A28"/>
    <w:rsid w:val="003728E7"/>
    <w:rsid w:val="00372B13"/>
    <w:rsid w:val="00373085"/>
    <w:rsid w:val="00373559"/>
    <w:rsid w:val="00373B93"/>
    <w:rsid w:val="0037427E"/>
    <w:rsid w:val="00374317"/>
    <w:rsid w:val="003756E1"/>
    <w:rsid w:val="003759F6"/>
    <w:rsid w:val="00375C56"/>
    <w:rsid w:val="00375F60"/>
    <w:rsid w:val="00376F71"/>
    <w:rsid w:val="00377583"/>
    <w:rsid w:val="003805AA"/>
    <w:rsid w:val="00380691"/>
    <w:rsid w:val="0038161D"/>
    <w:rsid w:val="00382B86"/>
    <w:rsid w:val="00382BCC"/>
    <w:rsid w:val="00385C0A"/>
    <w:rsid w:val="00385F12"/>
    <w:rsid w:val="0038645A"/>
    <w:rsid w:val="0038652B"/>
    <w:rsid w:val="003903F8"/>
    <w:rsid w:val="00390CD6"/>
    <w:rsid w:val="0039288B"/>
    <w:rsid w:val="00392C2A"/>
    <w:rsid w:val="003936AF"/>
    <w:rsid w:val="003955D2"/>
    <w:rsid w:val="00396431"/>
    <w:rsid w:val="00397856"/>
    <w:rsid w:val="003979AF"/>
    <w:rsid w:val="003A2942"/>
    <w:rsid w:val="003A317E"/>
    <w:rsid w:val="003A3653"/>
    <w:rsid w:val="003A3A05"/>
    <w:rsid w:val="003A45E7"/>
    <w:rsid w:val="003A4B5F"/>
    <w:rsid w:val="003A521D"/>
    <w:rsid w:val="003A5429"/>
    <w:rsid w:val="003A571F"/>
    <w:rsid w:val="003A6DCF"/>
    <w:rsid w:val="003A7915"/>
    <w:rsid w:val="003B09AA"/>
    <w:rsid w:val="003B09F7"/>
    <w:rsid w:val="003B0AA8"/>
    <w:rsid w:val="003B0D4D"/>
    <w:rsid w:val="003B178A"/>
    <w:rsid w:val="003B21E9"/>
    <w:rsid w:val="003B3079"/>
    <w:rsid w:val="003B3336"/>
    <w:rsid w:val="003B40A6"/>
    <w:rsid w:val="003B416F"/>
    <w:rsid w:val="003B5CE8"/>
    <w:rsid w:val="003B6F76"/>
    <w:rsid w:val="003B71BE"/>
    <w:rsid w:val="003B71D4"/>
    <w:rsid w:val="003B7D14"/>
    <w:rsid w:val="003C0306"/>
    <w:rsid w:val="003C0785"/>
    <w:rsid w:val="003C081D"/>
    <w:rsid w:val="003C13F1"/>
    <w:rsid w:val="003C489C"/>
    <w:rsid w:val="003C4D69"/>
    <w:rsid w:val="003C7750"/>
    <w:rsid w:val="003D0C65"/>
    <w:rsid w:val="003D11A0"/>
    <w:rsid w:val="003D2390"/>
    <w:rsid w:val="003D23CD"/>
    <w:rsid w:val="003D27DF"/>
    <w:rsid w:val="003D294B"/>
    <w:rsid w:val="003D442E"/>
    <w:rsid w:val="003D53FA"/>
    <w:rsid w:val="003D79BB"/>
    <w:rsid w:val="003D7DB1"/>
    <w:rsid w:val="003E092A"/>
    <w:rsid w:val="003E0991"/>
    <w:rsid w:val="003E0D2D"/>
    <w:rsid w:val="003E26F9"/>
    <w:rsid w:val="003E325A"/>
    <w:rsid w:val="003E33CC"/>
    <w:rsid w:val="003E3446"/>
    <w:rsid w:val="003E3E11"/>
    <w:rsid w:val="003E3FEB"/>
    <w:rsid w:val="003E589E"/>
    <w:rsid w:val="003E6748"/>
    <w:rsid w:val="003E6805"/>
    <w:rsid w:val="003F068F"/>
    <w:rsid w:val="003F071C"/>
    <w:rsid w:val="003F0C10"/>
    <w:rsid w:val="003F223D"/>
    <w:rsid w:val="003F3CA2"/>
    <w:rsid w:val="003F3F51"/>
    <w:rsid w:val="003F434D"/>
    <w:rsid w:val="003F4A9E"/>
    <w:rsid w:val="003F53E8"/>
    <w:rsid w:val="003F6B5D"/>
    <w:rsid w:val="003F72DF"/>
    <w:rsid w:val="003F7D4E"/>
    <w:rsid w:val="00400F71"/>
    <w:rsid w:val="00401310"/>
    <w:rsid w:val="004018F9"/>
    <w:rsid w:val="0040211E"/>
    <w:rsid w:val="00402F1B"/>
    <w:rsid w:val="0040361C"/>
    <w:rsid w:val="0040362C"/>
    <w:rsid w:val="00403B93"/>
    <w:rsid w:val="00404535"/>
    <w:rsid w:val="004059B7"/>
    <w:rsid w:val="00405B9B"/>
    <w:rsid w:val="00405E79"/>
    <w:rsid w:val="00406C2F"/>
    <w:rsid w:val="00407560"/>
    <w:rsid w:val="004078D9"/>
    <w:rsid w:val="004078E4"/>
    <w:rsid w:val="00407C86"/>
    <w:rsid w:val="00407CA6"/>
    <w:rsid w:val="004100DA"/>
    <w:rsid w:val="00410786"/>
    <w:rsid w:val="00410D1C"/>
    <w:rsid w:val="004111F8"/>
    <w:rsid w:val="00411314"/>
    <w:rsid w:val="0041254E"/>
    <w:rsid w:val="00412EF3"/>
    <w:rsid w:val="004140AF"/>
    <w:rsid w:val="00417263"/>
    <w:rsid w:val="004213CD"/>
    <w:rsid w:val="004218EE"/>
    <w:rsid w:val="00421B22"/>
    <w:rsid w:val="00422B46"/>
    <w:rsid w:val="00423118"/>
    <w:rsid w:val="004245D2"/>
    <w:rsid w:val="0042474D"/>
    <w:rsid w:val="00425B7C"/>
    <w:rsid w:val="00426F26"/>
    <w:rsid w:val="00426F6D"/>
    <w:rsid w:val="00430448"/>
    <w:rsid w:val="004321D3"/>
    <w:rsid w:val="00432779"/>
    <w:rsid w:val="00432855"/>
    <w:rsid w:val="00432936"/>
    <w:rsid w:val="00433F23"/>
    <w:rsid w:val="00433F46"/>
    <w:rsid w:val="004340C4"/>
    <w:rsid w:val="00434DE4"/>
    <w:rsid w:val="004360DE"/>
    <w:rsid w:val="00436808"/>
    <w:rsid w:val="004375E8"/>
    <w:rsid w:val="00437D6D"/>
    <w:rsid w:val="00440CA4"/>
    <w:rsid w:val="00441417"/>
    <w:rsid w:val="00441BFE"/>
    <w:rsid w:val="00444C23"/>
    <w:rsid w:val="00445CD6"/>
    <w:rsid w:val="00445D0B"/>
    <w:rsid w:val="00446134"/>
    <w:rsid w:val="00446B54"/>
    <w:rsid w:val="0045003D"/>
    <w:rsid w:val="004507B0"/>
    <w:rsid w:val="00450C67"/>
    <w:rsid w:val="004517F8"/>
    <w:rsid w:val="00451DC6"/>
    <w:rsid w:val="004527B9"/>
    <w:rsid w:val="004529CF"/>
    <w:rsid w:val="00452EC4"/>
    <w:rsid w:val="0045341B"/>
    <w:rsid w:val="00453CA1"/>
    <w:rsid w:val="00453DD7"/>
    <w:rsid w:val="00456828"/>
    <w:rsid w:val="00457360"/>
    <w:rsid w:val="00457713"/>
    <w:rsid w:val="00457AD5"/>
    <w:rsid w:val="00457BD3"/>
    <w:rsid w:val="00462F09"/>
    <w:rsid w:val="0046316A"/>
    <w:rsid w:val="0046384A"/>
    <w:rsid w:val="00464059"/>
    <w:rsid w:val="00464603"/>
    <w:rsid w:val="0046481F"/>
    <w:rsid w:val="0046598D"/>
    <w:rsid w:val="00465CDB"/>
    <w:rsid w:val="00470AAE"/>
    <w:rsid w:val="0047100F"/>
    <w:rsid w:val="004712EC"/>
    <w:rsid w:val="00471895"/>
    <w:rsid w:val="0047275A"/>
    <w:rsid w:val="00472E47"/>
    <w:rsid w:val="00474059"/>
    <w:rsid w:val="00474436"/>
    <w:rsid w:val="004747EF"/>
    <w:rsid w:val="00474D80"/>
    <w:rsid w:val="00475555"/>
    <w:rsid w:val="00475598"/>
    <w:rsid w:val="004762A3"/>
    <w:rsid w:val="0047797F"/>
    <w:rsid w:val="00477DD5"/>
    <w:rsid w:val="00480E93"/>
    <w:rsid w:val="004836D1"/>
    <w:rsid w:val="004839A9"/>
    <w:rsid w:val="0048428B"/>
    <w:rsid w:val="00484695"/>
    <w:rsid w:val="004860D8"/>
    <w:rsid w:val="00487DCE"/>
    <w:rsid w:val="004901A8"/>
    <w:rsid w:val="00490502"/>
    <w:rsid w:val="004918EE"/>
    <w:rsid w:val="00491EE5"/>
    <w:rsid w:val="00492A32"/>
    <w:rsid w:val="004934A3"/>
    <w:rsid w:val="0049436B"/>
    <w:rsid w:val="00495D5D"/>
    <w:rsid w:val="00496EC3"/>
    <w:rsid w:val="004977AB"/>
    <w:rsid w:val="00497AB1"/>
    <w:rsid w:val="00497C27"/>
    <w:rsid w:val="004A1017"/>
    <w:rsid w:val="004A1025"/>
    <w:rsid w:val="004A16EC"/>
    <w:rsid w:val="004A18CE"/>
    <w:rsid w:val="004A1E98"/>
    <w:rsid w:val="004A2B44"/>
    <w:rsid w:val="004A2B91"/>
    <w:rsid w:val="004A2DC5"/>
    <w:rsid w:val="004A301F"/>
    <w:rsid w:val="004A383D"/>
    <w:rsid w:val="004A4611"/>
    <w:rsid w:val="004A46E9"/>
    <w:rsid w:val="004A48DA"/>
    <w:rsid w:val="004A528B"/>
    <w:rsid w:val="004A564A"/>
    <w:rsid w:val="004A6B18"/>
    <w:rsid w:val="004B2353"/>
    <w:rsid w:val="004B2926"/>
    <w:rsid w:val="004B3E2F"/>
    <w:rsid w:val="004B3F5E"/>
    <w:rsid w:val="004B591C"/>
    <w:rsid w:val="004B59E0"/>
    <w:rsid w:val="004B657B"/>
    <w:rsid w:val="004B7C81"/>
    <w:rsid w:val="004B7C9D"/>
    <w:rsid w:val="004C2993"/>
    <w:rsid w:val="004C34B4"/>
    <w:rsid w:val="004C4707"/>
    <w:rsid w:val="004C6E58"/>
    <w:rsid w:val="004D041E"/>
    <w:rsid w:val="004D0982"/>
    <w:rsid w:val="004D210B"/>
    <w:rsid w:val="004D3EF0"/>
    <w:rsid w:val="004D525F"/>
    <w:rsid w:val="004D5344"/>
    <w:rsid w:val="004D5ACD"/>
    <w:rsid w:val="004D5FC8"/>
    <w:rsid w:val="004E05F4"/>
    <w:rsid w:val="004E217A"/>
    <w:rsid w:val="004E537C"/>
    <w:rsid w:val="004E5524"/>
    <w:rsid w:val="004F069B"/>
    <w:rsid w:val="004F0E80"/>
    <w:rsid w:val="004F1A9B"/>
    <w:rsid w:val="004F20A5"/>
    <w:rsid w:val="004F33C2"/>
    <w:rsid w:val="004F53CC"/>
    <w:rsid w:val="004F5406"/>
    <w:rsid w:val="004F57FF"/>
    <w:rsid w:val="004F6DC6"/>
    <w:rsid w:val="004F719A"/>
    <w:rsid w:val="004F72A9"/>
    <w:rsid w:val="004F7620"/>
    <w:rsid w:val="0050052B"/>
    <w:rsid w:val="0050144B"/>
    <w:rsid w:val="00502E98"/>
    <w:rsid w:val="0050311B"/>
    <w:rsid w:val="00503A80"/>
    <w:rsid w:val="0050448E"/>
    <w:rsid w:val="00505CAC"/>
    <w:rsid w:val="005068C4"/>
    <w:rsid w:val="00506E23"/>
    <w:rsid w:val="005074BB"/>
    <w:rsid w:val="00511BCE"/>
    <w:rsid w:val="0051275E"/>
    <w:rsid w:val="00512DEC"/>
    <w:rsid w:val="005132FF"/>
    <w:rsid w:val="0051330F"/>
    <w:rsid w:val="005134FA"/>
    <w:rsid w:val="00513A7A"/>
    <w:rsid w:val="00514457"/>
    <w:rsid w:val="005146A3"/>
    <w:rsid w:val="0051559D"/>
    <w:rsid w:val="00515F8E"/>
    <w:rsid w:val="00516041"/>
    <w:rsid w:val="005161D0"/>
    <w:rsid w:val="005179F8"/>
    <w:rsid w:val="00517C42"/>
    <w:rsid w:val="00517CDD"/>
    <w:rsid w:val="00521374"/>
    <w:rsid w:val="005220CA"/>
    <w:rsid w:val="00522318"/>
    <w:rsid w:val="00522BD4"/>
    <w:rsid w:val="00522EA9"/>
    <w:rsid w:val="005234C2"/>
    <w:rsid w:val="00523AC2"/>
    <w:rsid w:val="0052574F"/>
    <w:rsid w:val="0052595B"/>
    <w:rsid w:val="005266AF"/>
    <w:rsid w:val="00527550"/>
    <w:rsid w:val="00531B6C"/>
    <w:rsid w:val="005328EE"/>
    <w:rsid w:val="0053478B"/>
    <w:rsid w:val="005349F8"/>
    <w:rsid w:val="00534CBA"/>
    <w:rsid w:val="00534FC7"/>
    <w:rsid w:val="005351E6"/>
    <w:rsid w:val="005354BC"/>
    <w:rsid w:val="005355CB"/>
    <w:rsid w:val="00536806"/>
    <w:rsid w:val="00541766"/>
    <w:rsid w:val="005419DF"/>
    <w:rsid w:val="00541AB6"/>
    <w:rsid w:val="00541F3E"/>
    <w:rsid w:val="005425AD"/>
    <w:rsid w:val="00542C95"/>
    <w:rsid w:val="00543260"/>
    <w:rsid w:val="005432E4"/>
    <w:rsid w:val="00543B76"/>
    <w:rsid w:val="00544117"/>
    <w:rsid w:val="005443A4"/>
    <w:rsid w:val="00544A97"/>
    <w:rsid w:val="00545B88"/>
    <w:rsid w:val="00546A7F"/>
    <w:rsid w:val="00546D28"/>
    <w:rsid w:val="00547C5C"/>
    <w:rsid w:val="00547C6B"/>
    <w:rsid w:val="00552245"/>
    <w:rsid w:val="005540C4"/>
    <w:rsid w:val="00554811"/>
    <w:rsid w:val="00555404"/>
    <w:rsid w:val="00555485"/>
    <w:rsid w:val="00555663"/>
    <w:rsid w:val="00555FE7"/>
    <w:rsid w:val="00556256"/>
    <w:rsid w:val="005566FB"/>
    <w:rsid w:val="00556979"/>
    <w:rsid w:val="00556E75"/>
    <w:rsid w:val="005574AA"/>
    <w:rsid w:val="005606B1"/>
    <w:rsid w:val="00561202"/>
    <w:rsid w:val="005649CB"/>
    <w:rsid w:val="00564E73"/>
    <w:rsid w:val="00564F45"/>
    <w:rsid w:val="005658CE"/>
    <w:rsid w:val="0056683B"/>
    <w:rsid w:val="00566F10"/>
    <w:rsid w:val="00567306"/>
    <w:rsid w:val="0057076A"/>
    <w:rsid w:val="00570771"/>
    <w:rsid w:val="005723AF"/>
    <w:rsid w:val="00573E82"/>
    <w:rsid w:val="00574B5D"/>
    <w:rsid w:val="00576759"/>
    <w:rsid w:val="00577310"/>
    <w:rsid w:val="00581101"/>
    <w:rsid w:val="00582F34"/>
    <w:rsid w:val="00584D77"/>
    <w:rsid w:val="00587F84"/>
    <w:rsid w:val="0059004D"/>
    <w:rsid w:val="005904EE"/>
    <w:rsid w:val="00591FE7"/>
    <w:rsid w:val="005934CB"/>
    <w:rsid w:val="00593D00"/>
    <w:rsid w:val="0059515B"/>
    <w:rsid w:val="00595E3D"/>
    <w:rsid w:val="00596E84"/>
    <w:rsid w:val="00597447"/>
    <w:rsid w:val="005A2F5D"/>
    <w:rsid w:val="005A32E3"/>
    <w:rsid w:val="005A681D"/>
    <w:rsid w:val="005A6DED"/>
    <w:rsid w:val="005B04CB"/>
    <w:rsid w:val="005B101F"/>
    <w:rsid w:val="005B2166"/>
    <w:rsid w:val="005B225D"/>
    <w:rsid w:val="005B3471"/>
    <w:rsid w:val="005B3E04"/>
    <w:rsid w:val="005B40CA"/>
    <w:rsid w:val="005B457B"/>
    <w:rsid w:val="005B5669"/>
    <w:rsid w:val="005B57B0"/>
    <w:rsid w:val="005B5DA0"/>
    <w:rsid w:val="005B6313"/>
    <w:rsid w:val="005B672E"/>
    <w:rsid w:val="005B74D8"/>
    <w:rsid w:val="005C1539"/>
    <w:rsid w:val="005C1563"/>
    <w:rsid w:val="005C2EAF"/>
    <w:rsid w:val="005C311B"/>
    <w:rsid w:val="005C34C3"/>
    <w:rsid w:val="005C4555"/>
    <w:rsid w:val="005C52E1"/>
    <w:rsid w:val="005C54A9"/>
    <w:rsid w:val="005C55F3"/>
    <w:rsid w:val="005C72D8"/>
    <w:rsid w:val="005C7D17"/>
    <w:rsid w:val="005D0479"/>
    <w:rsid w:val="005D0F7F"/>
    <w:rsid w:val="005D0FFC"/>
    <w:rsid w:val="005D15D4"/>
    <w:rsid w:val="005D26BC"/>
    <w:rsid w:val="005D3A6C"/>
    <w:rsid w:val="005D40AD"/>
    <w:rsid w:val="005D47C6"/>
    <w:rsid w:val="005D4BC8"/>
    <w:rsid w:val="005D5344"/>
    <w:rsid w:val="005D5F07"/>
    <w:rsid w:val="005D604B"/>
    <w:rsid w:val="005D6161"/>
    <w:rsid w:val="005D6E71"/>
    <w:rsid w:val="005D73D5"/>
    <w:rsid w:val="005D7889"/>
    <w:rsid w:val="005E0221"/>
    <w:rsid w:val="005E0DC0"/>
    <w:rsid w:val="005E12AF"/>
    <w:rsid w:val="005E3329"/>
    <w:rsid w:val="005E3BE4"/>
    <w:rsid w:val="005E46A9"/>
    <w:rsid w:val="005E4A57"/>
    <w:rsid w:val="005E61A4"/>
    <w:rsid w:val="005E75D2"/>
    <w:rsid w:val="005E78F8"/>
    <w:rsid w:val="005F063E"/>
    <w:rsid w:val="005F23AA"/>
    <w:rsid w:val="005F2867"/>
    <w:rsid w:val="005F3457"/>
    <w:rsid w:val="005F49A4"/>
    <w:rsid w:val="005F5C47"/>
    <w:rsid w:val="005F5F1B"/>
    <w:rsid w:val="005F6D41"/>
    <w:rsid w:val="006000EF"/>
    <w:rsid w:val="00601580"/>
    <w:rsid w:val="00601AC7"/>
    <w:rsid w:val="00601AF8"/>
    <w:rsid w:val="0060213E"/>
    <w:rsid w:val="006025B0"/>
    <w:rsid w:val="00602621"/>
    <w:rsid w:val="006043A5"/>
    <w:rsid w:val="00604859"/>
    <w:rsid w:val="00605C20"/>
    <w:rsid w:val="006065D9"/>
    <w:rsid w:val="0060693E"/>
    <w:rsid w:val="00606952"/>
    <w:rsid w:val="00607143"/>
    <w:rsid w:val="00607331"/>
    <w:rsid w:val="00607615"/>
    <w:rsid w:val="0060786F"/>
    <w:rsid w:val="0061077A"/>
    <w:rsid w:val="00610D81"/>
    <w:rsid w:val="006118B8"/>
    <w:rsid w:val="0061245E"/>
    <w:rsid w:val="006125BD"/>
    <w:rsid w:val="00613C63"/>
    <w:rsid w:val="00614426"/>
    <w:rsid w:val="00614784"/>
    <w:rsid w:val="0061790B"/>
    <w:rsid w:val="006201BF"/>
    <w:rsid w:val="006210E3"/>
    <w:rsid w:val="00624C65"/>
    <w:rsid w:val="00624C98"/>
    <w:rsid w:val="00624D9D"/>
    <w:rsid w:val="00624ECD"/>
    <w:rsid w:val="006250DB"/>
    <w:rsid w:val="0062581B"/>
    <w:rsid w:val="006264D8"/>
    <w:rsid w:val="00626FCA"/>
    <w:rsid w:val="006279B2"/>
    <w:rsid w:val="0063032F"/>
    <w:rsid w:val="00630F39"/>
    <w:rsid w:val="0063169B"/>
    <w:rsid w:val="006334EC"/>
    <w:rsid w:val="00634282"/>
    <w:rsid w:val="00635C3F"/>
    <w:rsid w:val="00636081"/>
    <w:rsid w:val="006367DA"/>
    <w:rsid w:val="0063706D"/>
    <w:rsid w:val="0063730E"/>
    <w:rsid w:val="00637BA1"/>
    <w:rsid w:val="00640199"/>
    <w:rsid w:val="0064061B"/>
    <w:rsid w:val="00641E43"/>
    <w:rsid w:val="00641F5B"/>
    <w:rsid w:val="00642629"/>
    <w:rsid w:val="006426C1"/>
    <w:rsid w:val="00643A72"/>
    <w:rsid w:val="00643F8E"/>
    <w:rsid w:val="00643F9F"/>
    <w:rsid w:val="00644735"/>
    <w:rsid w:val="00644CE2"/>
    <w:rsid w:val="0064664E"/>
    <w:rsid w:val="00647CA7"/>
    <w:rsid w:val="00647E9B"/>
    <w:rsid w:val="0065085A"/>
    <w:rsid w:val="00651EF1"/>
    <w:rsid w:val="006529A9"/>
    <w:rsid w:val="00656B57"/>
    <w:rsid w:val="00656B74"/>
    <w:rsid w:val="00657A1B"/>
    <w:rsid w:val="00660247"/>
    <w:rsid w:val="00660DD2"/>
    <w:rsid w:val="00661BC3"/>
    <w:rsid w:val="00664038"/>
    <w:rsid w:val="006659C5"/>
    <w:rsid w:val="00666014"/>
    <w:rsid w:val="0066688A"/>
    <w:rsid w:val="00667577"/>
    <w:rsid w:val="0066765A"/>
    <w:rsid w:val="00667A5D"/>
    <w:rsid w:val="006723BA"/>
    <w:rsid w:val="006735C7"/>
    <w:rsid w:val="006762F7"/>
    <w:rsid w:val="006813ED"/>
    <w:rsid w:val="006816E3"/>
    <w:rsid w:val="00682DC3"/>
    <w:rsid w:val="00682F43"/>
    <w:rsid w:val="00686AC7"/>
    <w:rsid w:val="00687AC1"/>
    <w:rsid w:val="0069058B"/>
    <w:rsid w:val="006919BA"/>
    <w:rsid w:val="00692467"/>
    <w:rsid w:val="006965D9"/>
    <w:rsid w:val="006971D4"/>
    <w:rsid w:val="006972D4"/>
    <w:rsid w:val="00697A65"/>
    <w:rsid w:val="006A0B5A"/>
    <w:rsid w:val="006A0E55"/>
    <w:rsid w:val="006A1211"/>
    <w:rsid w:val="006A1AB1"/>
    <w:rsid w:val="006A1D35"/>
    <w:rsid w:val="006A209B"/>
    <w:rsid w:val="006A34E7"/>
    <w:rsid w:val="006A412F"/>
    <w:rsid w:val="006A432B"/>
    <w:rsid w:val="006B0810"/>
    <w:rsid w:val="006B2289"/>
    <w:rsid w:val="006B2A06"/>
    <w:rsid w:val="006B3083"/>
    <w:rsid w:val="006B3543"/>
    <w:rsid w:val="006B38F7"/>
    <w:rsid w:val="006B3CDE"/>
    <w:rsid w:val="006B4188"/>
    <w:rsid w:val="006B5841"/>
    <w:rsid w:val="006B5AF6"/>
    <w:rsid w:val="006B5DB4"/>
    <w:rsid w:val="006B615B"/>
    <w:rsid w:val="006B61C2"/>
    <w:rsid w:val="006B7A96"/>
    <w:rsid w:val="006C02AC"/>
    <w:rsid w:val="006C0908"/>
    <w:rsid w:val="006C094D"/>
    <w:rsid w:val="006C1789"/>
    <w:rsid w:val="006C2E0D"/>
    <w:rsid w:val="006C38B5"/>
    <w:rsid w:val="006C46E1"/>
    <w:rsid w:val="006C4C0A"/>
    <w:rsid w:val="006C5840"/>
    <w:rsid w:val="006C5DA2"/>
    <w:rsid w:val="006C6091"/>
    <w:rsid w:val="006C67C3"/>
    <w:rsid w:val="006C6FD2"/>
    <w:rsid w:val="006D06B9"/>
    <w:rsid w:val="006D0843"/>
    <w:rsid w:val="006D0E88"/>
    <w:rsid w:val="006D122D"/>
    <w:rsid w:val="006D2975"/>
    <w:rsid w:val="006D3AEE"/>
    <w:rsid w:val="006D4AF8"/>
    <w:rsid w:val="006D5525"/>
    <w:rsid w:val="006D77B6"/>
    <w:rsid w:val="006D7B78"/>
    <w:rsid w:val="006E0102"/>
    <w:rsid w:val="006E17AA"/>
    <w:rsid w:val="006E1C05"/>
    <w:rsid w:val="006E2334"/>
    <w:rsid w:val="006E2405"/>
    <w:rsid w:val="006E27F6"/>
    <w:rsid w:val="006E2AD4"/>
    <w:rsid w:val="006E2BF1"/>
    <w:rsid w:val="006E4E07"/>
    <w:rsid w:val="006E54A5"/>
    <w:rsid w:val="006E54C2"/>
    <w:rsid w:val="006E5A88"/>
    <w:rsid w:val="006E7BDA"/>
    <w:rsid w:val="006F1487"/>
    <w:rsid w:val="006F6A74"/>
    <w:rsid w:val="006F7E40"/>
    <w:rsid w:val="007005B1"/>
    <w:rsid w:val="007011E3"/>
    <w:rsid w:val="00701D14"/>
    <w:rsid w:val="007027E5"/>
    <w:rsid w:val="0070337C"/>
    <w:rsid w:val="00705040"/>
    <w:rsid w:val="00706C5B"/>
    <w:rsid w:val="00707AD2"/>
    <w:rsid w:val="00707D33"/>
    <w:rsid w:val="00710694"/>
    <w:rsid w:val="00710A8E"/>
    <w:rsid w:val="00710BE0"/>
    <w:rsid w:val="0071157C"/>
    <w:rsid w:val="007115C7"/>
    <w:rsid w:val="007119E6"/>
    <w:rsid w:val="00711F3C"/>
    <w:rsid w:val="00712667"/>
    <w:rsid w:val="00712A92"/>
    <w:rsid w:val="00712AB0"/>
    <w:rsid w:val="00713245"/>
    <w:rsid w:val="00713475"/>
    <w:rsid w:val="007155DB"/>
    <w:rsid w:val="00715DB7"/>
    <w:rsid w:val="00716D33"/>
    <w:rsid w:val="00716EB8"/>
    <w:rsid w:val="00716EDF"/>
    <w:rsid w:val="0071712B"/>
    <w:rsid w:val="00720776"/>
    <w:rsid w:val="00721A5F"/>
    <w:rsid w:val="00721ABC"/>
    <w:rsid w:val="00721D84"/>
    <w:rsid w:val="00724329"/>
    <w:rsid w:val="0072655F"/>
    <w:rsid w:val="00726DB4"/>
    <w:rsid w:val="00730105"/>
    <w:rsid w:val="0073310A"/>
    <w:rsid w:val="00733D89"/>
    <w:rsid w:val="00735CAE"/>
    <w:rsid w:val="0073732A"/>
    <w:rsid w:val="0073754A"/>
    <w:rsid w:val="007377A2"/>
    <w:rsid w:val="007378CA"/>
    <w:rsid w:val="00740913"/>
    <w:rsid w:val="00740A2A"/>
    <w:rsid w:val="00740ECF"/>
    <w:rsid w:val="00741B59"/>
    <w:rsid w:val="00743C19"/>
    <w:rsid w:val="00743FE3"/>
    <w:rsid w:val="00745081"/>
    <w:rsid w:val="007453EB"/>
    <w:rsid w:val="00745E35"/>
    <w:rsid w:val="00746861"/>
    <w:rsid w:val="00747E1A"/>
    <w:rsid w:val="00750484"/>
    <w:rsid w:val="00751209"/>
    <w:rsid w:val="007527E7"/>
    <w:rsid w:val="00752C0E"/>
    <w:rsid w:val="007534B0"/>
    <w:rsid w:val="0075530E"/>
    <w:rsid w:val="00755C5B"/>
    <w:rsid w:val="00757322"/>
    <w:rsid w:val="00760EE2"/>
    <w:rsid w:val="00761592"/>
    <w:rsid w:val="007617D8"/>
    <w:rsid w:val="00762626"/>
    <w:rsid w:val="00762A4E"/>
    <w:rsid w:val="00762CA5"/>
    <w:rsid w:val="00763190"/>
    <w:rsid w:val="00763C13"/>
    <w:rsid w:val="0076422D"/>
    <w:rsid w:val="0076423E"/>
    <w:rsid w:val="00764990"/>
    <w:rsid w:val="00764A39"/>
    <w:rsid w:val="007650A8"/>
    <w:rsid w:val="00766D32"/>
    <w:rsid w:val="00773B62"/>
    <w:rsid w:val="00774A6E"/>
    <w:rsid w:val="00774A7B"/>
    <w:rsid w:val="00775421"/>
    <w:rsid w:val="0077559E"/>
    <w:rsid w:val="00776A82"/>
    <w:rsid w:val="007770D9"/>
    <w:rsid w:val="00777734"/>
    <w:rsid w:val="00777A38"/>
    <w:rsid w:val="00777C84"/>
    <w:rsid w:val="00777CB3"/>
    <w:rsid w:val="00777ECB"/>
    <w:rsid w:val="00780A7E"/>
    <w:rsid w:val="0078196C"/>
    <w:rsid w:val="00781B43"/>
    <w:rsid w:val="007845F4"/>
    <w:rsid w:val="00784BA3"/>
    <w:rsid w:val="00784E1D"/>
    <w:rsid w:val="007854DD"/>
    <w:rsid w:val="00786888"/>
    <w:rsid w:val="0078701A"/>
    <w:rsid w:val="00787EF7"/>
    <w:rsid w:val="00787F77"/>
    <w:rsid w:val="0079046F"/>
    <w:rsid w:val="0079220C"/>
    <w:rsid w:val="00793414"/>
    <w:rsid w:val="00793627"/>
    <w:rsid w:val="00793711"/>
    <w:rsid w:val="00793B26"/>
    <w:rsid w:val="007941C2"/>
    <w:rsid w:val="00794724"/>
    <w:rsid w:val="00794A61"/>
    <w:rsid w:val="00795424"/>
    <w:rsid w:val="0079571D"/>
    <w:rsid w:val="0079621F"/>
    <w:rsid w:val="00796ADB"/>
    <w:rsid w:val="007976D6"/>
    <w:rsid w:val="00797B94"/>
    <w:rsid w:val="007A087E"/>
    <w:rsid w:val="007A1A24"/>
    <w:rsid w:val="007A3ED8"/>
    <w:rsid w:val="007A4140"/>
    <w:rsid w:val="007A480F"/>
    <w:rsid w:val="007A49EB"/>
    <w:rsid w:val="007A5430"/>
    <w:rsid w:val="007A5F96"/>
    <w:rsid w:val="007A665D"/>
    <w:rsid w:val="007A6C8A"/>
    <w:rsid w:val="007A725F"/>
    <w:rsid w:val="007B019B"/>
    <w:rsid w:val="007B0518"/>
    <w:rsid w:val="007B0982"/>
    <w:rsid w:val="007B34AD"/>
    <w:rsid w:val="007B3727"/>
    <w:rsid w:val="007B4B2B"/>
    <w:rsid w:val="007B4F8C"/>
    <w:rsid w:val="007B5958"/>
    <w:rsid w:val="007B6148"/>
    <w:rsid w:val="007B663A"/>
    <w:rsid w:val="007C003F"/>
    <w:rsid w:val="007C078B"/>
    <w:rsid w:val="007C1052"/>
    <w:rsid w:val="007C20B7"/>
    <w:rsid w:val="007C311C"/>
    <w:rsid w:val="007C5E2B"/>
    <w:rsid w:val="007C7323"/>
    <w:rsid w:val="007C74F0"/>
    <w:rsid w:val="007D018B"/>
    <w:rsid w:val="007D03D3"/>
    <w:rsid w:val="007D0E03"/>
    <w:rsid w:val="007D1AA4"/>
    <w:rsid w:val="007D241B"/>
    <w:rsid w:val="007D2D76"/>
    <w:rsid w:val="007D3246"/>
    <w:rsid w:val="007D36CD"/>
    <w:rsid w:val="007D3A5C"/>
    <w:rsid w:val="007D4F98"/>
    <w:rsid w:val="007D63CA"/>
    <w:rsid w:val="007D6858"/>
    <w:rsid w:val="007D7152"/>
    <w:rsid w:val="007D71E5"/>
    <w:rsid w:val="007E1B5D"/>
    <w:rsid w:val="007E2452"/>
    <w:rsid w:val="007E2A23"/>
    <w:rsid w:val="007E3303"/>
    <w:rsid w:val="007E331A"/>
    <w:rsid w:val="007E6F7B"/>
    <w:rsid w:val="007F0375"/>
    <w:rsid w:val="007F0DB2"/>
    <w:rsid w:val="007F0F7B"/>
    <w:rsid w:val="007F1F4A"/>
    <w:rsid w:val="007F3B3C"/>
    <w:rsid w:val="007F63F8"/>
    <w:rsid w:val="007F682F"/>
    <w:rsid w:val="007F7D77"/>
    <w:rsid w:val="008017F0"/>
    <w:rsid w:val="008026CA"/>
    <w:rsid w:val="00802F3F"/>
    <w:rsid w:val="00803535"/>
    <w:rsid w:val="00803636"/>
    <w:rsid w:val="008068A8"/>
    <w:rsid w:val="008078BF"/>
    <w:rsid w:val="008107D2"/>
    <w:rsid w:val="00811218"/>
    <w:rsid w:val="00812D11"/>
    <w:rsid w:val="00813C6A"/>
    <w:rsid w:val="00814B8F"/>
    <w:rsid w:val="00815061"/>
    <w:rsid w:val="008157A3"/>
    <w:rsid w:val="00816416"/>
    <w:rsid w:val="0081695D"/>
    <w:rsid w:val="0081719D"/>
    <w:rsid w:val="00821532"/>
    <w:rsid w:val="00823021"/>
    <w:rsid w:val="00823180"/>
    <w:rsid w:val="00823956"/>
    <w:rsid w:val="00825CBE"/>
    <w:rsid w:val="008315C6"/>
    <w:rsid w:val="00831B2C"/>
    <w:rsid w:val="0083205A"/>
    <w:rsid w:val="0083277A"/>
    <w:rsid w:val="00832881"/>
    <w:rsid w:val="00833CB6"/>
    <w:rsid w:val="00833D55"/>
    <w:rsid w:val="008345D6"/>
    <w:rsid w:val="008357AE"/>
    <w:rsid w:val="008370AB"/>
    <w:rsid w:val="00837771"/>
    <w:rsid w:val="00837C28"/>
    <w:rsid w:val="008409C5"/>
    <w:rsid w:val="00840DEE"/>
    <w:rsid w:val="0084141D"/>
    <w:rsid w:val="00841A01"/>
    <w:rsid w:val="00842205"/>
    <w:rsid w:val="00842479"/>
    <w:rsid w:val="00842A06"/>
    <w:rsid w:val="008432EE"/>
    <w:rsid w:val="00843A32"/>
    <w:rsid w:val="008451B8"/>
    <w:rsid w:val="00845930"/>
    <w:rsid w:val="00847C3B"/>
    <w:rsid w:val="00847C45"/>
    <w:rsid w:val="00850F8D"/>
    <w:rsid w:val="00853A80"/>
    <w:rsid w:val="00853F1C"/>
    <w:rsid w:val="00854A9A"/>
    <w:rsid w:val="008550A5"/>
    <w:rsid w:val="008554B9"/>
    <w:rsid w:val="00855E2F"/>
    <w:rsid w:val="00856455"/>
    <w:rsid w:val="008565D2"/>
    <w:rsid w:val="008575CD"/>
    <w:rsid w:val="00857EB1"/>
    <w:rsid w:val="008600DF"/>
    <w:rsid w:val="00861FCE"/>
    <w:rsid w:val="00862AE2"/>
    <w:rsid w:val="00863665"/>
    <w:rsid w:val="00863BE7"/>
    <w:rsid w:val="00865F14"/>
    <w:rsid w:val="00866448"/>
    <w:rsid w:val="008670DB"/>
    <w:rsid w:val="00872862"/>
    <w:rsid w:val="00872B76"/>
    <w:rsid w:val="00873CF4"/>
    <w:rsid w:val="008755E3"/>
    <w:rsid w:val="00876618"/>
    <w:rsid w:val="0088131F"/>
    <w:rsid w:val="00881580"/>
    <w:rsid w:val="00881653"/>
    <w:rsid w:val="008827E9"/>
    <w:rsid w:val="00883150"/>
    <w:rsid w:val="00883BC2"/>
    <w:rsid w:val="00883CD2"/>
    <w:rsid w:val="008853F9"/>
    <w:rsid w:val="00885AE4"/>
    <w:rsid w:val="00886EF4"/>
    <w:rsid w:val="008913AD"/>
    <w:rsid w:val="00891496"/>
    <w:rsid w:val="00891F86"/>
    <w:rsid w:val="00892431"/>
    <w:rsid w:val="00892D30"/>
    <w:rsid w:val="0089342E"/>
    <w:rsid w:val="0089463C"/>
    <w:rsid w:val="008946B5"/>
    <w:rsid w:val="00894B70"/>
    <w:rsid w:val="0089504E"/>
    <w:rsid w:val="00895276"/>
    <w:rsid w:val="00896192"/>
    <w:rsid w:val="00897728"/>
    <w:rsid w:val="008A373C"/>
    <w:rsid w:val="008A3CFD"/>
    <w:rsid w:val="008A43EA"/>
    <w:rsid w:val="008A6374"/>
    <w:rsid w:val="008A71C2"/>
    <w:rsid w:val="008A75A1"/>
    <w:rsid w:val="008B11C6"/>
    <w:rsid w:val="008B2249"/>
    <w:rsid w:val="008B4C4D"/>
    <w:rsid w:val="008B512B"/>
    <w:rsid w:val="008B6427"/>
    <w:rsid w:val="008B6558"/>
    <w:rsid w:val="008B7371"/>
    <w:rsid w:val="008C2CB4"/>
    <w:rsid w:val="008C2F7E"/>
    <w:rsid w:val="008C3379"/>
    <w:rsid w:val="008C4CFC"/>
    <w:rsid w:val="008C5F56"/>
    <w:rsid w:val="008C78D6"/>
    <w:rsid w:val="008C7B3B"/>
    <w:rsid w:val="008D2484"/>
    <w:rsid w:val="008D3FA7"/>
    <w:rsid w:val="008D42E0"/>
    <w:rsid w:val="008D5070"/>
    <w:rsid w:val="008D5915"/>
    <w:rsid w:val="008D5C7F"/>
    <w:rsid w:val="008D6369"/>
    <w:rsid w:val="008D6D0E"/>
    <w:rsid w:val="008E1022"/>
    <w:rsid w:val="008E1499"/>
    <w:rsid w:val="008E1DC8"/>
    <w:rsid w:val="008E23F4"/>
    <w:rsid w:val="008E2B0B"/>
    <w:rsid w:val="008E3813"/>
    <w:rsid w:val="008E3D5A"/>
    <w:rsid w:val="008E60B4"/>
    <w:rsid w:val="008E68E4"/>
    <w:rsid w:val="008E7162"/>
    <w:rsid w:val="008F0AA6"/>
    <w:rsid w:val="008F0E8D"/>
    <w:rsid w:val="008F0ECE"/>
    <w:rsid w:val="008F2475"/>
    <w:rsid w:val="008F412A"/>
    <w:rsid w:val="008F42B5"/>
    <w:rsid w:val="008F482C"/>
    <w:rsid w:val="008F4DCD"/>
    <w:rsid w:val="008F4DD8"/>
    <w:rsid w:val="008F4E4D"/>
    <w:rsid w:val="008F5CBE"/>
    <w:rsid w:val="008F6049"/>
    <w:rsid w:val="008F6620"/>
    <w:rsid w:val="008F6BD0"/>
    <w:rsid w:val="008F7434"/>
    <w:rsid w:val="008F7B3A"/>
    <w:rsid w:val="009000C0"/>
    <w:rsid w:val="0090079A"/>
    <w:rsid w:val="009028E4"/>
    <w:rsid w:val="009036F6"/>
    <w:rsid w:val="009041D4"/>
    <w:rsid w:val="009049AE"/>
    <w:rsid w:val="0090554C"/>
    <w:rsid w:val="00905648"/>
    <w:rsid w:val="00905C11"/>
    <w:rsid w:val="009063A9"/>
    <w:rsid w:val="00906BC7"/>
    <w:rsid w:val="00906FB1"/>
    <w:rsid w:val="0090737F"/>
    <w:rsid w:val="009127C0"/>
    <w:rsid w:val="00912FA2"/>
    <w:rsid w:val="0091355C"/>
    <w:rsid w:val="0091436B"/>
    <w:rsid w:val="00914461"/>
    <w:rsid w:val="00914A94"/>
    <w:rsid w:val="00915AB4"/>
    <w:rsid w:val="0091794A"/>
    <w:rsid w:val="009201DE"/>
    <w:rsid w:val="0092206C"/>
    <w:rsid w:val="009220C2"/>
    <w:rsid w:val="00922567"/>
    <w:rsid w:val="00922A3F"/>
    <w:rsid w:val="00922E0D"/>
    <w:rsid w:val="00923120"/>
    <w:rsid w:val="009234A7"/>
    <w:rsid w:val="00924C7B"/>
    <w:rsid w:val="00925A78"/>
    <w:rsid w:val="009266CB"/>
    <w:rsid w:val="00926ECA"/>
    <w:rsid w:val="00927789"/>
    <w:rsid w:val="00927F9C"/>
    <w:rsid w:val="00930116"/>
    <w:rsid w:val="0093096B"/>
    <w:rsid w:val="009309AC"/>
    <w:rsid w:val="00930B57"/>
    <w:rsid w:val="00931D85"/>
    <w:rsid w:val="0093282B"/>
    <w:rsid w:val="009347F3"/>
    <w:rsid w:val="00934D81"/>
    <w:rsid w:val="00935390"/>
    <w:rsid w:val="00936071"/>
    <w:rsid w:val="009366CB"/>
    <w:rsid w:val="00936939"/>
    <w:rsid w:val="00936E2C"/>
    <w:rsid w:val="00936E47"/>
    <w:rsid w:val="009372A0"/>
    <w:rsid w:val="00937A5D"/>
    <w:rsid w:val="009406AA"/>
    <w:rsid w:val="009408A3"/>
    <w:rsid w:val="00940C67"/>
    <w:rsid w:val="00941095"/>
    <w:rsid w:val="00942176"/>
    <w:rsid w:val="00943A15"/>
    <w:rsid w:val="00945300"/>
    <w:rsid w:val="0094606F"/>
    <w:rsid w:val="009460AF"/>
    <w:rsid w:val="00946B5E"/>
    <w:rsid w:val="00946B95"/>
    <w:rsid w:val="00950EA6"/>
    <w:rsid w:val="00950F56"/>
    <w:rsid w:val="00951224"/>
    <w:rsid w:val="009514ED"/>
    <w:rsid w:val="00951F54"/>
    <w:rsid w:val="0095231E"/>
    <w:rsid w:val="00952632"/>
    <w:rsid w:val="009536E7"/>
    <w:rsid w:val="00953F69"/>
    <w:rsid w:val="0095499D"/>
    <w:rsid w:val="009554D4"/>
    <w:rsid w:val="0095584A"/>
    <w:rsid w:val="009571E9"/>
    <w:rsid w:val="009572AE"/>
    <w:rsid w:val="00960604"/>
    <w:rsid w:val="009610C4"/>
    <w:rsid w:val="00963205"/>
    <w:rsid w:val="0096410C"/>
    <w:rsid w:val="009642B5"/>
    <w:rsid w:val="009642EE"/>
    <w:rsid w:val="00964693"/>
    <w:rsid w:val="00965286"/>
    <w:rsid w:val="00965D4F"/>
    <w:rsid w:val="00967327"/>
    <w:rsid w:val="00970964"/>
    <w:rsid w:val="009712F1"/>
    <w:rsid w:val="00971355"/>
    <w:rsid w:val="00971BED"/>
    <w:rsid w:val="009721C5"/>
    <w:rsid w:val="009721F1"/>
    <w:rsid w:val="009723D9"/>
    <w:rsid w:val="00973D54"/>
    <w:rsid w:val="009743E0"/>
    <w:rsid w:val="00974C2C"/>
    <w:rsid w:val="009757A8"/>
    <w:rsid w:val="009757E6"/>
    <w:rsid w:val="00975B25"/>
    <w:rsid w:val="009765E2"/>
    <w:rsid w:val="00980BD2"/>
    <w:rsid w:val="00980F8A"/>
    <w:rsid w:val="009810E4"/>
    <w:rsid w:val="00981D12"/>
    <w:rsid w:val="00982574"/>
    <w:rsid w:val="0098284C"/>
    <w:rsid w:val="00982EBC"/>
    <w:rsid w:val="009840BA"/>
    <w:rsid w:val="00984162"/>
    <w:rsid w:val="00984AF5"/>
    <w:rsid w:val="0098505E"/>
    <w:rsid w:val="0098531B"/>
    <w:rsid w:val="00990187"/>
    <w:rsid w:val="0099062A"/>
    <w:rsid w:val="00991A1B"/>
    <w:rsid w:val="009933E6"/>
    <w:rsid w:val="009938F1"/>
    <w:rsid w:val="00994A73"/>
    <w:rsid w:val="00994F01"/>
    <w:rsid w:val="00994FBC"/>
    <w:rsid w:val="00995691"/>
    <w:rsid w:val="0099588F"/>
    <w:rsid w:val="0099613B"/>
    <w:rsid w:val="009961EF"/>
    <w:rsid w:val="0099657C"/>
    <w:rsid w:val="00997E13"/>
    <w:rsid w:val="009A0B31"/>
    <w:rsid w:val="009A0CBB"/>
    <w:rsid w:val="009A126D"/>
    <w:rsid w:val="009A1553"/>
    <w:rsid w:val="009A1A76"/>
    <w:rsid w:val="009A1A84"/>
    <w:rsid w:val="009A31FA"/>
    <w:rsid w:val="009A4AE8"/>
    <w:rsid w:val="009A502C"/>
    <w:rsid w:val="009A5588"/>
    <w:rsid w:val="009A7FC6"/>
    <w:rsid w:val="009B06CE"/>
    <w:rsid w:val="009B07EC"/>
    <w:rsid w:val="009B255F"/>
    <w:rsid w:val="009B2DE5"/>
    <w:rsid w:val="009B30C9"/>
    <w:rsid w:val="009B4ADC"/>
    <w:rsid w:val="009B4EDD"/>
    <w:rsid w:val="009B5197"/>
    <w:rsid w:val="009B651A"/>
    <w:rsid w:val="009B66BB"/>
    <w:rsid w:val="009B6A11"/>
    <w:rsid w:val="009B6E8E"/>
    <w:rsid w:val="009B78BC"/>
    <w:rsid w:val="009C01D7"/>
    <w:rsid w:val="009C08D8"/>
    <w:rsid w:val="009C3D71"/>
    <w:rsid w:val="009C43B4"/>
    <w:rsid w:val="009C4D7E"/>
    <w:rsid w:val="009C530C"/>
    <w:rsid w:val="009C6069"/>
    <w:rsid w:val="009C7BBF"/>
    <w:rsid w:val="009C7F0F"/>
    <w:rsid w:val="009D1CF7"/>
    <w:rsid w:val="009D2817"/>
    <w:rsid w:val="009D2CDC"/>
    <w:rsid w:val="009D2CE1"/>
    <w:rsid w:val="009D304E"/>
    <w:rsid w:val="009D428D"/>
    <w:rsid w:val="009D4B3C"/>
    <w:rsid w:val="009D6999"/>
    <w:rsid w:val="009E1181"/>
    <w:rsid w:val="009E2DB0"/>
    <w:rsid w:val="009E2F0F"/>
    <w:rsid w:val="009E3B64"/>
    <w:rsid w:val="009E40E3"/>
    <w:rsid w:val="009E4770"/>
    <w:rsid w:val="009E48BB"/>
    <w:rsid w:val="009E51A0"/>
    <w:rsid w:val="009E6CE5"/>
    <w:rsid w:val="009F04AE"/>
    <w:rsid w:val="009F04C1"/>
    <w:rsid w:val="009F090C"/>
    <w:rsid w:val="009F0E02"/>
    <w:rsid w:val="009F1752"/>
    <w:rsid w:val="009F1DD3"/>
    <w:rsid w:val="009F2973"/>
    <w:rsid w:val="009F33FD"/>
    <w:rsid w:val="009F43FD"/>
    <w:rsid w:val="009F47A7"/>
    <w:rsid w:val="009F540D"/>
    <w:rsid w:val="009F6962"/>
    <w:rsid w:val="009F6F4B"/>
    <w:rsid w:val="009F6FBB"/>
    <w:rsid w:val="009F7453"/>
    <w:rsid w:val="00A006F0"/>
    <w:rsid w:val="00A00701"/>
    <w:rsid w:val="00A00D54"/>
    <w:rsid w:val="00A01BFB"/>
    <w:rsid w:val="00A02DFD"/>
    <w:rsid w:val="00A0788D"/>
    <w:rsid w:val="00A07FB7"/>
    <w:rsid w:val="00A10885"/>
    <w:rsid w:val="00A12931"/>
    <w:rsid w:val="00A130DD"/>
    <w:rsid w:val="00A13F80"/>
    <w:rsid w:val="00A143E5"/>
    <w:rsid w:val="00A14610"/>
    <w:rsid w:val="00A1548F"/>
    <w:rsid w:val="00A162A5"/>
    <w:rsid w:val="00A2157E"/>
    <w:rsid w:val="00A21FA2"/>
    <w:rsid w:val="00A22534"/>
    <w:rsid w:val="00A23C21"/>
    <w:rsid w:val="00A25588"/>
    <w:rsid w:val="00A265F3"/>
    <w:rsid w:val="00A278CF"/>
    <w:rsid w:val="00A3008F"/>
    <w:rsid w:val="00A31062"/>
    <w:rsid w:val="00A312E2"/>
    <w:rsid w:val="00A31C85"/>
    <w:rsid w:val="00A31D54"/>
    <w:rsid w:val="00A32C57"/>
    <w:rsid w:val="00A355F6"/>
    <w:rsid w:val="00A36AAA"/>
    <w:rsid w:val="00A379E0"/>
    <w:rsid w:val="00A37A63"/>
    <w:rsid w:val="00A4068D"/>
    <w:rsid w:val="00A40722"/>
    <w:rsid w:val="00A4171D"/>
    <w:rsid w:val="00A41E51"/>
    <w:rsid w:val="00A4304A"/>
    <w:rsid w:val="00A43846"/>
    <w:rsid w:val="00A44C85"/>
    <w:rsid w:val="00A459F9"/>
    <w:rsid w:val="00A473EA"/>
    <w:rsid w:val="00A47A9E"/>
    <w:rsid w:val="00A5005D"/>
    <w:rsid w:val="00A51148"/>
    <w:rsid w:val="00A52A30"/>
    <w:rsid w:val="00A52C54"/>
    <w:rsid w:val="00A5343A"/>
    <w:rsid w:val="00A539C1"/>
    <w:rsid w:val="00A544B8"/>
    <w:rsid w:val="00A54A00"/>
    <w:rsid w:val="00A54EDF"/>
    <w:rsid w:val="00A55001"/>
    <w:rsid w:val="00A55B9E"/>
    <w:rsid w:val="00A56BD9"/>
    <w:rsid w:val="00A570ED"/>
    <w:rsid w:val="00A600E8"/>
    <w:rsid w:val="00A62CCE"/>
    <w:rsid w:val="00A63F77"/>
    <w:rsid w:val="00A64141"/>
    <w:rsid w:val="00A64D8C"/>
    <w:rsid w:val="00A64FB4"/>
    <w:rsid w:val="00A667DC"/>
    <w:rsid w:val="00A67FBA"/>
    <w:rsid w:val="00A70250"/>
    <w:rsid w:val="00A706A5"/>
    <w:rsid w:val="00A724A2"/>
    <w:rsid w:val="00A73A07"/>
    <w:rsid w:val="00A743D4"/>
    <w:rsid w:val="00A74DF5"/>
    <w:rsid w:val="00A7557B"/>
    <w:rsid w:val="00A75934"/>
    <w:rsid w:val="00A76B4A"/>
    <w:rsid w:val="00A7714D"/>
    <w:rsid w:val="00A80117"/>
    <w:rsid w:val="00A81FB5"/>
    <w:rsid w:val="00A82900"/>
    <w:rsid w:val="00A837A3"/>
    <w:rsid w:val="00A867EB"/>
    <w:rsid w:val="00A8723F"/>
    <w:rsid w:val="00A9093F"/>
    <w:rsid w:val="00A909B3"/>
    <w:rsid w:val="00A9144A"/>
    <w:rsid w:val="00A914EC"/>
    <w:rsid w:val="00A92104"/>
    <w:rsid w:val="00A92271"/>
    <w:rsid w:val="00A93294"/>
    <w:rsid w:val="00A94638"/>
    <w:rsid w:val="00A948B0"/>
    <w:rsid w:val="00A952CC"/>
    <w:rsid w:val="00A95C9F"/>
    <w:rsid w:val="00A970CD"/>
    <w:rsid w:val="00AA09D3"/>
    <w:rsid w:val="00AA1362"/>
    <w:rsid w:val="00AA1D8A"/>
    <w:rsid w:val="00AA1E34"/>
    <w:rsid w:val="00AA2ECA"/>
    <w:rsid w:val="00AA4B05"/>
    <w:rsid w:val="00AA5A5E"/>
    <w:rsid w:val="00AA77F2"/>
    <w:rsid w:val="00AB0642"/>
    <w:rsid w:val="00AB0764"/>
    <w:rsid w:val="00AB09A9"/>
    <w:rsid w:val="00AB16F9"/>
    <w:rsid w:val="00AB307C"/>
    <w:rsid w:val="00AB5528"/>
    <w:rsid w:val="00AB5B49"/>
    <w:rsid w:val="00AB72B6"/>
    <w:rsid w:val="00AC082A"/>
    <w:rsid w:val="00AC1195"/>
    <w:rsid w:val="00AC15BD"/>
    <w:rsid w:val="00AC1778"/>
    <w:rsid w:val="00AC1BD4"/>
    <w:rsid w:val="00AC4452"/>
    <w:rsid w:val="00AC526D"/>
    <w:rsid w:val="00AC570D"/>
    <w:rsid w:val="00AC6957"/>
    <w:rsid w:val="00AC6C23"/>
    <w:rsid w:val="00AC73FC"/>
    <w:rsid w:val="00AD0908"/>
    <w:rsid w:val="00AD34C2"/>
    <w:rsid w:val="00AD5338"/>
    <w:rsid w:val="00AD6D38"/>
    <w:rsid w:val="00AD7065"/>
    <w:rsid w:val="00AD7C0E"/>
    <w:rsid w:val="00AE0B77"/>
    <w:rsid w:val="00AE162F"/>
    <w:rsid w:val="00AE1663"/>
    <w:rsid w:val="00AE282C"/>
    <w:rsid w:val="00AE35E9"/>
    <w:rsid w:val="00AE3A46"/>
    <w:rsid w:val="00AE7245"/>
    <w:rsid w:val="00AF09D5"/>
    <w:rsid w:val="00AF0A07"/>
    <w:rsid w:val="00AF1FC3"/>
    <w:rsid w:val="00AF2136"/>
    <w:rsid w:val="00AF2D9B"/>
    <w:rsid w:val="00AF3A10"/>
    <w:rsid w:val="00AF410B"/>
    <w:rsid w:val="00AF4F9E"/>
    <w:rsid w:val="00AF500E"/>
    <w:rsid w:val="00AF5380"/>
    <w:rsid w:val="00AF6B2E"/>
    <w:rsid w:val="00AF721D"/>
    <w:rsid w:val="00B0068C"/>
    <w:rsid w:val="00B00B4D"/>
    <w:rsid w:val="00B010CF"/>
    <w:rsid w:val="00B016F8"/>
    <w:rsid w:val="00B025B6"/>
    <w:rsid w:val="00B03327"/>
    <w:rsid w:val="00B03386"/>
    <w:rsid w:val="00B05189"/>
    <w:rsid w:val="00B05647"/>
    <w:rsid w:val="00B05918"/>
    <w:rsid w:val="00B06857"/>
    <w:rsid w:val="00B100EC"/>
    <w:rsid w:val="00B103E8"/>
    <w:rsid w:val="00B11589"/>
    <w:rsid w:val="00B117B1"/>
    <w:rsid w:val="00B1414E"/>
    <w:rsid w:val="00B14540"/>
    <w:rsid w:val="00B208C8"/>
    <w:rsid w:val="00B210DD"/>
    <w:rsid w:val="00B218FF"/>
    <w:rsid w:val="00B21BD5"/>
    <w:rsid w:val="00B2210A"/>
    <w:rsid w:val="00B23965"/>
    <w:rsid w:val="00B24A56"/>
    <w:rsid w:val="00B27178"/>
    <w:rsid w:val="00B277AE"/>
    <w:rsid w:val="00B27E2E"/>
    <w:rsid w:val="00B3011F"/>
    <w:rsid w:val="00B3069B"/>
    <w:rsid w:val="00B30DEF"/>
    <w:rsid w:val="00B313CE"/>
    <w:rsid w:val="00B316D4"/>
    <w:rsid w:val="00B35724"/>
    <w:rsid w:val="00B364D7"/>
    <w:rsid w:val="00B3697C"/>
    <w:rsid w:val="00B36987"/>
    <w:rsid w:val="00B37D0D"/>
    <w:rsid w:val="00B37F52"/>
    <w:rsid w:val="00B4086A"/>
    <w:rsid w:val="00B41289"/>
    <w:rsid w:val="00B413EA"/>
    <w:rsid w:val="00B415A3"/>
    <w:rsid w:val="00B41998"/>
    <w:rsid w:val="00B41A52"/>
    <w:rsid w:val="00B41D43"/>
    <w:rsid w:val="00B4343D"/>
    <w:rsid w:val="00B4351F"/>
    <w:rsid w:val="00B44835"/>
    <w:rsid w:val="00B44BCF"/>
    <w:rsid w:val="00B45612"/>
    <w:rsid w:val="00B46AA0"/>
    <w:rsid w:val="00B47D9E"/>
    <w:rsid w:val="00B5081E"/>
    <w:rsid w:val="00B50C94"/>
    <w:rsid w:val="00B5174A"/>
    <w:rsid w:val="00B52760"/>
    <w:rsid w:val="00B537BD"/>
    <w:rsid w:val="00B537EA"/>
    <w:rsid w:val="00B53B83"/>
    <w:rsid w:val="00B541F0"/>
    <w:rsid w:val="00B55501"/>
    <w:rsid w:val="00B556E6"/>
    <w:rsid w:val="00B55EC5"/>
    <w:rsid w:val="00B573C6"/>
    <w:rsid w:val="00B604FF"/>
    <w:rsid w:val="00B61014"/>
    <w:rsid w:val="00B610BF"/>
    <w:rsid w:val="00B6150C"/>
    <w:rsid w:val="00B62EF1"/>
    <w:rsid w:val="00B63E90"/>
    <w:rsid w:val="00B641AD"/>
    <w:rsid w:val="00B65740"/>
    <w:rsid w:val="00B65828"/>
    <w:rsid w:val="00B65DD4"/>
    <w:rsid w:val="00B66B3D"/>
    <w:rsid w:val="00B66B48"/>
    <w:rsid w:val="00B678AC"/>
    <w:rsid w:val="00B71266"/>
    <w:rsid w:val="00B712EB"/>
    <w:rsid w:val="00B7334B"/>
    <w:rsid w:val="00B74364"/>
    <w:rsid w:val="00B75078"/>
    <w:rsid w:val="00B75878"/>
    <w:rsid w:val="00B758EE"/>
    <w:rsid w:val="00B76712"/>
    <w:rsid w:val="00B77925"/>
    <w:rsid w:val="00B80DDF"/>
    <w:rsid w:val="00B81848"/>
    <w:rsid w:val="00B81885"/>
    <w:rsid w:val="00B81F5F"/>
    <w:rsid w:val="00B8237E"/>
    <w:rsid w:val="00B825D1"/>
    <w:rsid w:val="00B852B4"/>
    <w:rsid w:val="00B858C5"/>
    <w:rsid w:val="00B85ABF"/>
    <w:rsid w:val="00B86E52"/>
    <w:rsid w:val="00B87EA7"/>
    <w:rsid w:val="00B90E6E"/>
    <w:rsid w:val="00B91CD6"/>
    <w:rsid w:val="00B92218"/>
    <w:rsid w:val="00B92D50"/>
    <w:rsid w:val="00B9302B"/>
    <w:rsid w:val="00B94D92"/>
    <w:rsid w:val="00B953C1"/>
    <w:rsid w:val="00B95759"/>
    <w:rsid w:val="00B95927"/>
    <w:rsid w:val="00B96922"/>
    <w:rsid w:val="00B96E13"/>
    <w:rsid w:val="00B97B1C"/>
    <w:rsid w:val="00BA0EE9"/>
    <w:rsid w:val="00BA1A12"/>
    <w:rsid w:val="00BA1CAF"/>
    <w:rsid w:val="00BA1ED4"/>
    <w:rsid w:val="00BA200E"/>
    <w:rsid w:val="00BA2CB2"/>
    <w:rsid w:val="00BA3139"/>
    <w:rsid w:val="00BA4412"/>
    <w:rsid w:val="00BA469F"/>
    <w:rsid w:val="00BA4A3F"/>
    <w:rsid w:val="00BA4B8F"/>
    <w:rsid w:val="00BA4CD2"/>
    <w:rsid w:val="00BA4D09"/>
    <w:rsid w:val="00BA66D7"/>
    <w:rsid w:val="00BA7865"/>
    <w:rsid w:val="00BA79E5"/>
    <w:rsid w:val="00BB0833"/>
    <w:rsid w:val="00BB0EF5"/>
    <w:rsid w:val="00BB10EE"/>
    <w:rsid w:val="00BB29DE"/>
    <w:rsid w:val="00BB3010"/>
    <w:rsid w:val="00BB4065"/>
    <w:rsid w:val="00BB4585"/>
    <w:rsid w:val="00BB65CA"/>
    <w:rsid w:val="00BB70DE"/>
    <w:rsid w:val="00BB73F7"/>
    <w:rsid w:val="00BC0FBF"/>
    <w:rsid w:val="00BC30F7"/>
    <w:rsid w:val="00BC3DC0"/>
    <w:rsid w:val="00BC4442"/>
    <w:rsid w:val="00BC4F14"/>
    <w:rsid w:val="00BC672A"/>
    <w:rsid w:val="00BC6915"/>
    <w:rsid w:val="00BD0E99"/>
    <w:rsid w:val="00BD12F3"/>
    <w:rsid w:val="00BD1FAE"/>
    <w:rsid w:val="00BD5855"/>
    <w:rsid w:val="00BD66C9"/>
    <w:rsid w:val="00BD7987"/>
    <w:rsid w:val="00BE1037"/>
    <w:rsid w:val="00BE211F"/>
    <w:rsid w:val="00BE3A85"/>
    <w:rsid w:val="00BE637A"/>
    <w:rsid w:val="00BE675A"/>
    <w:rsid w:val="00BF00EC"/>
    <w:rsid w:val="00BF0B38"/>
    <w:rsid w:val="00BF0DB4"/>
    <w:rsid w:val="00BF1757"/>
    <w:rsid w:val="00BF20E9"/>
    <w:rsid w:val="00BF2342"/>
    <w:rsid w:val="00BF3C46"/>
    <w:rsid w:val="00BF438E"/>
    <w:rsid w:val="00BF5747"/>
    <w:rsid w:val="00BF5B48"/>
    <w:rsid w:val="00BF5EA5"/>
    <w:rsid w:val="00BF63E9"/>
    <w:rsid w:val="00BF74AA"/>
    <w:rsid w:val="00BF784E"/>
    <w:rsid w:val="00BF7CB9"/>
    <w:rsid w:val="00C00037"/>
    <w:rsid w:val="00C00C24"/>
    <w:rsid w:val="00C00E16"/>
    <w:rsid w:val="00C01008"/>
    <w:rsid w:val="00C011B8"/>
    <w:rsid w:val="00C016AF"/>
    <w:rsid w:val="00C028A6"/>
    <w:rsid w:val="00C02E40"/>
    <w:rsid w:val="00C02EF6"/>
    <w:rsid w:val="00C045F5"/>
    <w:rsid w:val="00C04704"/>
    <w:rsid w:val="00C105E5"/>
    <w:rsid w:val="00C10F55"/>
    <w:rsid w:val="00C11417"/>
    <w:rsid w:val="00C128C1"/>
    <w:rsid w:val="00C12C26"/>
    <w:rsid w:val="00C12EC7"/>
    <w:rsid w:val="00C13F41"/>
    <w:rsid w:val="00C1457D"/>
    <w:rsid w:val="00C14649"/>
    <w:rsid w:val="00C15672"/>
    <w:rsid w:val="00C1591C"/>
    <w:rsid w:val="00C15D64"/>
    <w:rsid w:val="00C1644A"/>
    <w:rsid w:val="00C20111"/>
    <w:rsid w:val="00C205D7"/>
    <w:rsid w:val="00C20A22"/>
    <w:rsid w:val="00C21ADE"/>
    <w:rsid w:val="00C22737"/>
    <w:rsid w:val="00C25648"/>
    <w:rsid w:val="00C27CA5"/>
    <w:rsid w:val="00C30EE6"/>
    <w:rsid w:val="00C30FE8"/>
    <w:rsid w:val="00C3116D"/>
    <w:rsid w:val="00C314CB"/>
    <w:rsid w:val="00C316B7"/>
    <w:rsid w:val="00C31DB2"/>
    <w:rsid w:val="00C3203B"/>
    <w:rsid w:val="00C329BE"/>
    <w:rsid w:val="00C342CD"/>
    <w:rsid w:val="00C35691"/>
    <w:rsid w:val="00C35BD2"/>
    <w:rsid w:val="00C35F40"/>
    <w:rsid w:val="00C42EF4"/>
    <w:rsid w:val="00C4387D"/>
    <w:rsid w:val="00C441EB"/>
    <w:rsid w:val="00C45FD0"/>
    <w:rsid w:val="00C46252"/>
    <w:rsid w:val="00C462B0"/>
    <w:rsid w:val="00C46926"/>
    <w:rsid w:val="00C47C9E"/>
    <w:rsid w:val="00C47E93"/>
    <w:rsid w:val="00C501EE"/>
    <w:rsid w:val="00C50425"/>
    <w:rsid w:val="00C50649"/>
    <w:rsid w:val="00C50914"/>
    <w:rsid w:val="00C50DA8"/>
    <w:rsid w:val="00C50E53"/>
    <w:rsid w:val="00C51396"/>
    <w:rsid w:val="00C514E6"/>
    <w:rsid w:val="00C516C1"/>
    <w:rsid w:val="00C540A1"/>
    <w:rsid w:val="00C5466F"/>
    <w:rsid w:val="00C54B4D"/>
    <w:rsid w:val="00C558C6"/>
    <w:rsid w:val="00C55CBE"/>
    <w:rsid w:val="00C56029"/>
    <w:rsid w:val="00C56468"/>
    <w:rsid w:val="00C56CBD"/>
    <w:rsid w:val="00C5714B"/>
    <w:rsid w:val="00C57CA4"/>
    <w:rsid w:val="00C57F56"/>
    <w:rsid w:val="00C605AA"/>
    <w:rsid w:val="00C62258"/>
    <w:rsid w:val="00C63851"/>
    <w:rsid w:val="00C64699"/>
    <w:rsid w:val="00C656F9"/>
    <w:rsid w:val="00C664A1"/>
    <w:rsid w:val="00C66954"/>
    <w:rsid w:val="00C677D5"/>
    <w:rsid w:val="00C70681"/>
    <w:rsid w:val="00C71026"/>
    <w:rsid w:val="00C71A48"/>
    <w:rsid w:val="00C727F8"/>
    <w:rsid w:val="00C744BD"/>
    <w:rsid w:val="00C74D32"/>
    <w:rsid w:val="00C76133"/>
    <w:rsid w:val="00C77199"/>
    <w:rsid w:val="00C77622"/>
    <w:rsid w:val="00C7792F"/>
    <w:rsid w:val="00C80465"/>
    <w:rsid w:val="00C817D4"/>
    <w:rsid w:val="00C819CC"/>
    <w:rsid w:val="00C833CE"/>
    <w:rsid w:val="00C842AE"/>
    <w:rsid w:val="00C8492F"/>
    <w:rsid w:val="00C85572"/>
    <w:rsid w:val="00C85F1E"/>
    <w:rsid w:val="00C8657F"/>
    <w:rsid w:val="00C86F10"/>
    <w:rsid w:val="00C87076"/>
    <w:rsid w:val="00C870BA"/>
    <w:rsid w:val="00C871AE"/>
    <w:rsid w:val="00C87EB2"/>
    <w:rsid w:val="00C9117D"/>
    <w:rsid w:val="00C912B7"/>
    <w:rsid w:val="00C92714"/>
    <w:rsid w:val="00C92A80"/>
    <w:rsid w:val="00C95085"/>
    <w:rsid w:val="00C950A0"/>
    <w:rsid w:val="00C95F23"/>
    <w:rsid w:val="00C968BA"/>
    <w:rsid w:val="00C9769C"/>
    <w:rsid w:val="00CA080E"/>
    <w:rsid w:val="00CA147E"/>
    <w:rsid w:val="00CA22BC"/>
    <w:rsid w:val="00CA2381"/>
    <w:rsid w:val="00CA2E37"/>
    <w:rsid w:val="00CA2E62"/>
    <w:rsid w:val="00CA34AF"/>
    <w:rsid w:val="00CA5914"/>
    <w:rsid w:val="00CA5FE4"/>
    <w:rsid w:val="00CA6670"/>
    <w:rsid w:val="00CB0228"/>
    <w:rsid w:val="00CB0CBA"/>
    <w:rsid w:val="00CB0CC5"/>
    <w:rsid w:val="00CB0DD0"/>
    <w:rsid w:val="00CB2A0E"/>
    <w:rsid w:val="00CB3B00"/>
    <w:rsid w:val="00CB43F7"/>
    <w:rsid w:val="00CB48D3"/>
    <w:rsid w:val="00CB60F8"/>
    <w:rsid w:val="00CB611E"/>
    <w:rsid w:val="00CB643D"/>
    <w:rsid w:val="00CB7D99"/>
    <w:rsid w:val="00CB7F3D"/>
    <w:rsid w:val="00CC0C36"/>
    <w:rsid w:val="00CC0F00"/>
    <w:rsid w:val="00CC0FEB"/>
    <w:rsid w:val="00CC1C89"/>
    <w:rsid w:val="00CC1F39"/>
    <w:rsid w:val="00CC2283"/>
    <w:rsid w:val="00CC2FE1"/>
    <w:rsid w:val="00CC4449"/>
    <w:rsid w:val="00CC4A1C"/>
    <w:rsid w:val="00CC78B8"/>
    <w:rsid w:val="00CD0070"/>
    <w:rsid w:val="00CD14E6"/>
    <w:rsid w:val="00CD1AD9"/>
    <w:rsid w:val="00CD6D3B"/>
    <w:rsid w:val="00CD7686"/>
    <w:rsid w:val="00CD7799"/>
    <w:rsid w:val="00CE11E3"/>
    <w:rsid w:val="00CE1BC7"/>
    <w:rsid w:val="00CE1FD9"/>
    <w:rsid w:val="00CE2EE4"/>
    <w:rsid w:val="00CE5020"/>
    <w:rsid w:val="00CE57BB"/>
    <w:rsid w:val="00CE610C"/>
    <w:rsid w:val="00CE6331"/>
    <w:rsid w:val="00CE6F31"/>
    <w:rsid w:val="00CE77CF"/>
    <w:rsid w:val="00CE7DD5"/>
    <w:rsid w:val="00CF30EA"/>
    <w:rsid w:val="00CF3AFF"/>
    <w:rsid w:val="00CF3D5E"/>
    <w:rsid w:val="00CF40EA"/>
    <w:rsid w:val="00CF4C83"/>
    <w:rsid w:val="00CF5D77"/>
    <w:rsid w:val="00CF6FA7"/>
    <w:rsid w:val="00CF7C9C"/>
    <w:rsid w:val="00D01587"/>
    <w:rsid w:val="00D01E03"/>
    <w:rsid w:val="00D033CC"/>
    <w:rsid w:val="00D03D63"/>
    <w:rsid w:val="00D04659"/>
    <w:rsid w:val="00D05553"/>
    <w:rsid w:val="00D071CA"/>
    <w:rsid w:val="00D109A4"/>
    <w:rsid w:val="00D10C3D"/>
    <w:rsid w:val="00D10C59"/>
    <w:rsid w:val="00D11310"/>
    <w:rsid w:val="00D11557"/>
    <w:rsid w:val="00D1295F"/>
    <w:rsid w:val="00D135A2"/>
    <w:rsid w:val="00D13861"/>
    <w:rsid w:val="00D14B16"/>
    <w:rsid w:val="00D1534B"/>
    <w:rsid w:val="00D1589E"/>
    <w:rsid w:val="00D169AC"/>
    <w:rsid w:val="00D17AB1"/>
    <w:rsid w:val="00D20A1D"/>
    <w:rsid w:val="00D20AE6"/>
    <w:rsid w:val="00D21358"/>
    <w:rsid w:val="00D2218C"/>
    <w:rsid w:val="00D2245C"/>
    <w:rsid w:val="00D23135"/>
    <w:rsid w:val="00D24130"/>
    <w:rsid w:val="00D24365"/>
    <w:rsid w:val="00D244ED"/>
    <w:rsid w:val="00D254F5"/>
    <w:rsid w:val="00D257E6"/>
    <w:rsid w:val="00D2714C"/>
    <w:rsid w:val="00D2770C"/>
    <w:rsid w:val="00D27A9A"/>
    <w:rsid w:val="00D31317"/>
    <w:rsid w:val="00D32FF4"/>
    <w:rsid w:val="00D3350F"/>
    <w:rsid w:val="00D34640"/>
    <w:rsid w:val="00D35319"/>
    <w:rsid w:val="00D3601A"/>
    <w:rsid w:val="00D3664E"/>
    <w:rsid w:val="00D370AD"/>
    <w:rsid w:val="00D41F13"/>
    <w:rsid w:val="00D42537"/>
    <w:rsid w:val="00D43378"/>
    <w:rsid w:val="00D4374B"/>
    <w:rsid w:val="00D437A3"/>
    <w:rsid w:val="00D438BC"/>
    <w:rsid w:val="00D43953"/>
    <w:rsid w:val="00D44281"/>
    <w:rsid w:val="00D4544E"/>
    <w:rsid w:val="00D45AA4"/>
    <w:rsid w:val="00D50704"/>
    <w:rsid w:val="00D50A3B"/>
    <w:rsid w:val="00D51C7B"/>
    <w:rsid w:val="00D521F7"/>
    <w:rsid w:val="00D533C1"/>
    <w:rsid w:val="00D53798"/>
    <w:rsid w:val="00D544CB"/>
    <w:rsid w:val="00D56B6B"/>
    <w:rsid w:val="00D57543"/>
    <w:rsid w:val="00D5762A"/>
    <w:rsid w:val="00D57851"/>
    <w:rsid w:val="00D6056F"/>
    <w:rsid w:val="00D61063"/>
    <w:rsid w:val="00D617F4"/>
    <w:rsid w:val="00D61F4E"/>
    <w:rsid w:val="00D62EF7"/>
    <w:rsid w:val="00D634E9"/>
    <w:rsid w:val="00D63C60"/>
    <w:rsid w:val="00D6434E"/>
    <w:rsid w:val="00D65088"/>
    <w:rsid w:val="00D662B8"/>
    <w:rsid w:val="00D66C2A"/>
    <w:rsid w:val="00D672A7"/>
    <w:rsid w:val="00D71AB0"/>
    <w:rsid w:val="00D72179"/>
    <w:rsid w:val="00D7229C"/>
    <w:rsid w:val="00D723FA"/>
    <w:rsid w:val="00D72BD4"/>
    <w:rsid w:val="00D73712"/>
    <w:rsid w:val="00D73E1A"/>
    <w:rsid w:val="00D73F8C"/>
    <w:rsid w:val="00D74748"/>
    <w:rsid w:val="00D75F28"/>
    <w:rsid w:val="00D7624A"/>
    <w:rsid w:val="00D76F3E"/>
    <w:rsid w:val="00D80369"/>
    <w:rsid w:val="00D806EA"/>
    <w:rsid w:val="00D80AC5"/>
    <w:rsid w:val="00D821CE"/>
    <w:rsid w:val="00D82421"/>
    <w:rsid w:val="00D82EAA"/>
    <w:rsid w:val="00D83331"/>
    <w:rsid w:val="00D86748"/>
    <w:rsid w:val="00D86A85"/>
    <w:rsid w:val="00D87450"/>
    <w:rsid w:val="00D87EAF"/>
    <w:rsid w:val="00D9024A"/>
    <w:rsid w:val="00D90459"/>
    <w:rsid w:val="00D904F9"/>
    <w:rsid w:val="00D92DE6"/>
    <w:rsid w:val="00D94964"/>
    <w:rsid w:val="00D94F42"/>
    <w:rsid w:val="00D9570A"/>
    <w:rsid w:val="00D95E27"/>
    <w:rsid w:val="00D96D6D"/>
    <w:rsid w:val="00D9714E"/>
    <w:rsid w:val="00D9716F"/>
    <w:rsid w:val="00D976FC"/>
    <w:rsid w:val="00D97791"/>
    <w:rsid w:val="00DA0193"/>
    <w:rsid w:val="00DA02AB"/>
    <w:rsid w:val="00DA0446"/>
    <w:rsid w:val="00DA082C"/>
    <w:rsid w:val="00DA106E"/>
    <w:rsid w:val="00DA242C"/>
    <w:rsid w:val="00DA2652"/>
    <w:rsid w:val="00DA2EED"/>
    <w:rsid w:val="00DA44CE"/>
    <w:rsid w:val="00DA4EF8"/>
    <w:rsid w:val="00DA5070"/>
    <w:rsid w:val="00DA72F8"/>
    <w:rsid w:val="00DA7A94"/>
    <w:rsid w:val="00DA7E30"/>
    <w:rsid w:val="00DB0AD3"/>
    <w:rsid w:val="00DB1F22"/>
    <w:rsid w:val="00DB2274"/>
    <w:rsid w:val="00DB2383"/>
    <w:rsid w:val="00DB3B4E"/>
    <w:rsid w:val="00DB3D43"/>
    <w:rsid w:val="00DB499E"/>
    <w:rsid w:val="00DB4DC1"/>
    <w:rsid w:val="00DB6093"/>
    <w:rsid w:val="00DB6946"/>
    <w:rsid w:val="00DB6D51"/>
    <w:rsid w:val="00DB6EFC"/>
    <w:rsid w:val="00DB6FB6"/>
    <w:rsid w:val="00DB724C"/>
    <w:rsid w:val="00DB753A"/>
    <w:rsid w:val="00DC2368"/>
    <w:rsid w:val="00DC2A8B"/>
    <w:rsid w:val="00DC4257"/>
    <w:rsid w:val="00DC468B"/>
    <w:rsid w:val="00DC495D"/>
    <w:rsid w:val="00DC6544"/>
    <w:rsid w:val="00DC7DA7"/>
    <w:rsid w:val="00DD051F"/>
    <w:rsid w:val="00DD175C"/>
    <w:rsid w:val="00DD2D50"/>
    <w:rsid w:val="00DD2F9E"/>
    <w:rsid w:val="00DD4B30"/>
    <w:rsid w:val="00DD55E1"/>
    <w:rsid w:val="00DD63B9"/>
    <w:rsid w:val="00DD74D8"/>
    <w:rsid w:val="00DD79E8"/>
    <w:rsid w:val="00DE0AAA"/>
    <w:rsid w:val="00DE0BD0"/>
    <w:rsid w:val="00DE17C9"/>
    <w:rsid w:val="00DE27F0"/>
    <w:rsid w:val="00DE2F01"/>
    <w:rsid w:val="00DE3124"/>
    <w:rsid w:val="00DE55BE"/>
    <w:rsid w:val="00DE5F14"/>
    <w:rsid w:val="00DE5F4C"/>
    <w:rsid w:val="00DE600C"/>
    <w:rsid w:val="00DE62D0"/>
    <w:rsid w:val="00DE69A0"/>
    <w:rsid w:val="00DE6E54"/>
    <w:rsid w:val="00DE71D5"/>
    <w:rsid w:val="00DE7454"/>
    <w:rsid w:val="00DF0190"/>
    <w:rsid w:val="00DF0DC0"/>
    <w:rsid w:val="00DF2A04"/>
    <w:rsid w:val="00DF3ECB"/>
    <w:rsid w:val="00DF3F08"/>
    <w:rsid w:val="00DF42F0"/>
    <w:rsid w:val="00DF4A0A"/>
    <w:rsid w:val="00DF5DEB"/>
    <w:rsid w:val="00DF5EE4"/>
    <w:rsid w:val="00DF7EE5"/>
    <w:rsid w:val="00DF7F11"/>
    <w:rsid w:val="00E022AD"/>
    <w:rsid w:val="00E03F24"/>
    <w:rsid w:val="00E056DA"/>
    <w:rsid w:val="00E057CE"/>
    <w:rsid w:val="00E0606D"/>
    <w:rsid w:val="00E07D7C"/>
    <w:rsid w:val="00E07E22"/>
    <w:rsid w:val="00E07E35"/>
    <w:rsid w:val="00E12586"/>
    <w:rsid w:val="00E12698"/>
    <w:rsid w:val="00E153D8"/>
    <w:rsid w:val="00E163B7"/>
    <w:rsid w:val="00E165A5"/>
    <w:rsid w:val="00E20EF2"/>
    <w:rsid w:val="00E212EC"/>
    <w:rsid w:val="00E2247F"/>
    <w:rsid w:val="00E22677"/>
    <w:rsid w:val="00E229A9"/>
    <w:rsid w:val="00E23E7C"/>
    <w:rsid w:val="00E240D2"/>
    <w:rsid w:val="00E24E4A"/>
    <w:rsid w:val="00E24F1B"/>
    <w:rsid w:val="00E25A18"/>
    <w:rsid w:val="00E25AEC"/>
    <w:rsid w:val="00E25F6B"/>
    <w:rsid w:val="00E26BAF"/>
    <w:rsid w:val="00E30320"/>
    <w:rsid w:val="00E30D4A"/>
    <w:rsid w:val="00E31896"/>
    <w:rsid w:val="00E337F1"/>
    <w:rsid w:val="00E33DDD"/>
    <w:rsid w:val="00E34FAB"/>
    <w:rsid w:val="00E364DD"/>
    <w:rsid w:val="00E42574"/>
    <w:rsid w:val="00E42C30"/>
    <w:rsid w:val="00E432FA"/>
    <w:rsid w:val="00E43850"/>
    <w:rsid w:val="00E43FF4"/>
    <w:rsid w:val="00E44185"/>
    <w:rsid w:val="00E44AD6"/>
    <w:rsid w:val="00E45EBA"/>
    <w:rsid w:val="00E50268"/>
    <w:rsid w:val="00E50328"/>
    <w:rsid w:val="00E52223"/>
    <w:rsid w:val="00E52783"/>
    <w:rsid w:val="00E52AFB"/>
    <w:rsid w:val="00E52C5F"/>
    <w:rsid w:val="00E5348D"/>
    <w:rsid w:val="00E5358F"/>
    <w:rsid w:val="00E54398"/>
    <w:rsid w:val="00E558A1"/>
    <w:rsid w:val="00E565DB"/>
    <w:rsid w:val="00E56904"/>
    <w:rsid w:val="00E57C78"/>
    <w:rsid w:val="00E613F7"/>
    <w:rsid w:val="00E614FD"/>
    <w:rsid w:val="00E61757"/>
    <w:rsid w:val="00E6386A"/>
    <w:rsid w:val="00E65194"/>
    <w:rsid w:val="00E651AB"/>
    <w:rsid w:val="00E655E6"/>
    <w:rsid w:val="00E65A17"/>
    <w:rsid w:val="00E66151"/>
    <w:rsid w:val="00E675D8"/>
    <w:rsid w:val="00E67F34"/>
    <w:rsid w:val="00E707FE"/>
    <w:rsid w:val="00E716DE"/>
    <w:rsid w:val="00E71922"/>
    <w:rsid w:val="00E72F76"/>
    <w:rsid w:val="00E73454"/>
    <w:rsid w:val="00E74713"/>
    <w:rsid w:val="00E74ACC"/>
    <w:rsid w:val="00E76668"/>
    <w:rsid w:val="00E77468"/>
    <w:rsid w:val="00E7746F"/>
    <w:rsid w:val="00E77F50"/>
    <w:rsid w:val="00E8015B"/>
    <w:rsid w:val="00E825E4"/>
    <w:rsid w:val="00E83F58"/>
    <w:rsid w:val="00E84118"/>
    <w:rsid w:val="00E84153"/>
    <w:rsid w:val="00E84AB8"/>
    <w:rsid w:val="00E8582E"/>
    <w:rsid w:val="00E85A46"/>
    <w:rsid w:val="00E8607E"/>
    <w:rsid w:val="00E87308"/>
    <w:rsid w:val="00E90460"/>
    <w:rsid w:val="00E909FE"/>
    <w:rsid w:val="00E90A6B"/>
    <w:rsid w:val="00E93559"/>
    <w:rsid w:val="00E9446D"/>
    <w:rsid w:val="00E94835"/>
    <w:rsid w:val="00E97596"/>
    <w:rsid w:val="00E97F79"/>
    <w:rsid w:val="00E97FCB"/>
    <w:rsid w:val="00EA0184"/>
    <w:rsid w:val="00EA07F1"/>
    <w:rsid w:val="00EA087D"/>
    <w:rsid w:val="00EA1B1E"/>
    <w:rsid w:val="00EA252A"/>
    <w:rsid w:val="00EA3A51"/>
    <w:rsid w:val="00EA4835"/>
    <w:rsid w:val="00EA48CD"/>
    <w:rsid w:val="00EA4B60"/>
    <w:rsid w:val="00EA4E90"/>
    <w:rsid w:val="00EA5480"/>
    <w:rsid w:val="00EA5B2E"/>
    <w:rsid w:val="00EA5C21"/>
    <w:rsid w:val="00EA67D4"/>
    <w:rsid w:val="00EA6E66"/>
    <w:rsid w:val="00EA6FE8"/>
    <w:rsid w:val="00EB2431"/>
    <w:rsid w:val="00EB2A8F"/>
    <w:rsid w:val="00EB4EE0"/>
    <w:rsid w:val="00EB530B"/>
    <w:rsid w:val="00EB5A67"/>
    <w:rsid w:val="00EC0EE1"/>
    <w:rsid w:val="00EC1FC5"/>
    <w:rsid w:val="00EC3D33"/>
    <w:rsid w:val="00EC420B"/>
    <w:rsid w:val="00EC4290"/>
    <w:rsid w:val="00EC4DDF"/>
    <w:rsid w:val="00EC564F"/>
    <w:rsid w:val="00EC6B9D"/>
    <w:rsid w:val="00EC75C7"/>
    <w:rsid w:val="00EC7883"/>
    <w:rsid w:val="00EC7E97"/>
    <w:rsid w:val="00ED008D"/>
    <w:rsid w:val="00ED06ED"/>
    <w:rsid w:val="00ED08C7"/>
    <w:rsid w:val="00ED0F1C"/>
    <w:rsid w:val="00ED1E4E"/>
    <w:rsid w:val="00ED2124"/>
    <w:rsid w:val="00ED2ABC"/>
    <w:rsid w:val="00ED39EE"/>
    <w:rsid w:val="00ED415B"/>
    <w:rsid w:val="00ED5288"/>
    <w:rsid w:val="00ED55B6"/>
    <w:rsid w:val="00ED55DD"/>
    <w:rsid w:val="00ED5CF2"/>
    <w:rsid w:val="00ED5F74"/>
    <w:rsid w:val="00ED781D"/>
    <w:rsid w:val="00ED7E40"/>
    <w:rsid w:val="00EE13C2"/>
    <w:rsid w:val="00EE28CD"/>
    <w:rsid w:val="00EE2D9A"/>
    <w:rsid w:val="00EE5380"/>
    <w:rsid w:val="00EE53C6"/>
    <w:rsid w:val="00EE562F"/>
    <w:rsid w:val="00EE63B3"/>
    <w:rsid w:val="00EE6C3E"/>
    <w:rsid w:val="00EF0A97"/>
    <w:rsid w:val="00EF1231"/>
    <w:rsid w:val="00EF2743"/>
    <w:rsid w:val="00EF3682"/>
    <w:rsid w:val="00EF480B"/>
    <w:rsid w:val="00EF5816"/>
    <w:rsid w:val="00EF6202"/>
    <w:rsid w:val="00EF6B44"/>
    <w:rsid w:val="00F00292"/>
    <w:rsid w:val="00F011E0"/>
    <w:rsid w:val="00F012B0"/>
    <w:rsid w:val="00F01CFE"/>
    <w:rsid w:val="00F01F30"/>
    <w:rsid w:val="00F021ED"/>
    <w:rsid w:val="00F02E22"/>
    <w:rsid w:val="00F031F8"/>
    <w:rsid w:val="00F03465"/>
    <w:rsid w:val="00F037F0"/>
    <w:rsid w:val="00F05978"/>
    <w:rsid w:val="00F063BD"/>
    <w:rsid w:val="00F06582"/>
    <w:rsid w:val="00F06AB6"/>
    <w:rsid w:val="00F06B69"/>
    <w:rsid w:val="00F07B6E"/>
    <w:rsid w:val="00F10421"/>
    <w:rsid w:val="00F108AD"/>
    <w:rsid w:val="00F11CA5"/>
    <w:rsid w:val="00F12577"/>
    <w:rsid w:val="00F13C9A"/>
    <w:rsid w:val="00F1493C"/>
    <w:rsid w:val="00F15DBB"/>
    <w:rsid w:val="00F162C4"/>
    <w:rsid w:val="00F1647C"/>
    <w:rsid w:val="00F166E9"/>
    <w:rsid w:val="00F2082C"/>
    <w:rsid w:val="00F2222F"/>
    <w:rsid w:val="00F234CD"/>
    <w:rsid w:val="00F24616"/>
    <w:rsid w:val="00F2590B"/>
    <w:rsid w:val="00F27004"/>
    <w:rsid w:val="00F2715E"/>
    <w:rsid w:val="00F279BA"/>
    <w:rsid w:val="00F30A28"/>
    <w:rsid w:val="00F30E27"/>
    <w:rsid w:val="00F3149B"/>
    <w:rsid w:val="00F328A3"/>
    <w:rsid w:val="00F32E57"/>
    <w:rsid w:val="00F3356B"/>
    <w:rsid w:val="00F340E0"/>
    <w:rsid w:val="00F35E4D"/>
    <w:rsid w:val="00F36333"/>
    <w:rsid w:val="00F3739A"/>
    <w:rsid w:val="00F37862"/>
    <w:rsid w:val="00F37FF0"/>
    <w:rsid w:val="00F40B11"/>
    <w:rsid w:val="00F40D6E"/>
    <w:rsid w:val="00F41250"/>
    <w:rsid w:val="00F41BED"/>
    <w:rsid w:val="00F4316A"/>
    <w:rsid w:val="00F4609B"/>
    <w:rsid w:val="00F464BC"/>
    <w:rsid w:val="00F47F78"/>
    <w:rsid w:val="00F511F3"/>
    <w:rsid w:val="00F518C1"/>
    <w:rsid w:val="00F52E3C"/>
    <w:rsid w:val="00F53FD2"/>
    <w:rsid w:val="00F56214"/>
    <w:rsid w:val="00F56AD2"/>
    <w:rsid w:val="00F56E45"/>
    <w:rsid w:val="00F571A3"/>
    <w:rsid w:val="00F574E7"/>
    <w:rsid w:val="00F57F91"/>
    <w:rsid w:val="00F60FE3"/>
    <w:rsid w:val="00F61EF6"/>
    <w:rsid w:val="00F62A1A"/>
    <w:rsid w:val="00F66BB3"/>
    <w:rsid w:val="00F671BB"/>
    <w:rsid w:val="00F67AE1"/>
    <w:rsid w:val="00F67E93"/>
    <w:rsid w:val="00F72393"/>
    <w:rsid w:val="00F72511"/>
    <w:rsid w:val="00F72A7A"/>
    <w:rsid w:val="00F76D64"/>
    <w:rsid w:val="00F77CB0"/>
    <w:rsid w:val="00F80287"/>
    <w:rsid w:val="00F80541"/>
    <w:rsid w:val="00F80F1B"/>
    <w:rsid w:val="00F814E5"/>
    <w:rsid w:val="00F8383E"/>
    <w:rsid w:val="00F84698"/>
    <w:rsid w:val="00F84EFB"/>
    <w:rsid w:val="00F855B7"/>
    <w:rsid w:val="00F867DD"/>
    <w:rsid w:val="00F868D0"/>
    <w:rsid w:val="00F86EC2"/>
    <w:rsid w:val="00F9208C"/>
    <w:rsid w:val="00F92274"/>
    <w:rsid w:val="00F92548"/>
    <w:rsid w:val="00F931E6"/>
    <w:rsid w:val="00F947C1"/>
    <w:rsid w:val="00F9517B"/>
    <w:rsid w:val="00F9678D"/>
    <w:rsid w:val="00F968CF"/>
    <w:rsid w:val="00F97141"/>
    <w:rsid w:val="00F972CC"/>
    <w:rsid w:val="00F97509"/>
    <w:rsid w:val="00FA0617"/>
    <w:rsid w:val="00FA1489"/>
    <w:rsid w:val="00FA251C"/>
    <w:rsid w:val="00FA2C67"/>
    <w:rsid w:val="00FA3997"/>
    <w:rsid w:val="00FA4213"/>
    <w:rsid w:val="00FA4961"/>
    <w:rsid w:val="00FA6474"/>
    <w:rsid w:val="00FA7232"/>
    <w:rsid w:val="00FA7D09"/>
    <w:rsid w:val="00FA7F86"/>
    <w:rsid w:val="00FB0277"/>
    <w:rsid w:val="00FB02D7"/>
    <w:rsid w:val="00FB1817"/>
    <w:rsid w:val="00FB25A3"/>
    <w:rsid w:val="00FB275D"/>
    <w:rsid w:val="00FB29A9"/>
    <w:rsid w:val="00FB2EA6"/>
    <w:rsid w:val="00FB34C8"/>
    <w:rsid w:val="00FB39AE"/>
    <w:rsid w:val="00FB437B"/>
    <w:rsid w:val="00FB4951"/>
    <w:rsid w:val="00FB4BD4"/>
    <w:rsid w:val="00FB5816"/>
    <w:rsid w:val="00FB584F"/>
    <w:rsid w:val="00FB5C19"/>
    <w:rsid w:val="00FB6C31"/>
    <w:rsid w:val="00FB6F21"/>
    <w:rsid w:val="00FC1AD1"/>
    <w:rsid w:val="00FC3403"/>
    <w:rsid w:val="00FC4072"/>
    <w:rsid w:val="00FC45F0"/>
    <w:rsid w:val="00FC4BEA"/>
    <w:rsid w:val="00FC5397"/>
    <w:rsid w:val="00FC64B8"/>
    <w:rsid w:val="00FC7441"/>
    <w:rsid w:val="00FD2B6B"/>
    <w:rsid w:val="00FD378C"/>
    <w:rsid w:val="00FD4694"/>
    <w:rsid w:val="00FD5553"/>
    <w:rsid w:val="00FD5B1D"/>
    <w:rsid w:val="00FD67D7"/>
    <w:rsid w:val="00FD6943"/>
    <w:rsid w:val="00FD697B"/>
    <w:rsid w:val="00FD6A14"/>
    <w:rsid w:val="00FD721B"/>
    <w:rsid w:val="00FD75A6"/>
    <w:rsid w:val="00FE0310"/>
    <w:rsid w:val="00FE03E3"/>
    <w:rsid w:val="00FE0539"/>
    <w:rsid w:val="00FE0927"/>
    <w:rsid w:val="00FE0A9D"/>
    <w:rsid w:val="00FE1536"/>
    <w:rsid w:val="00FE2813"/>
    <w:rsid w:val="00FE3E1B"/>
    <w:rsid w:val="00FE55AF"/>
    <w:rsid w:val="00FE74D0"/>
    <w:rsid w:val="00FE757C"/>
    <w:rsid w:val="00FE76A4"/>
    <w:rsid w:val="00FF06F0"/>
    <w:rsid w:val="00FF0FB8"/>
    <w:rsid w:val="00FF105B"/>
    <w:rsid w:val="00FF30EB"/>
    <w:rsid w:val="00FF38D5"/>
    <w:rsid w:val="00FF418E"/>
    <w:rsid w:val="00FF4649"/>
    <w:rsid w:val="00FF5947"/>
    <w:rsid w:val="00FF770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502" fillcolor="white" stroke="f">
      <v:fill color="white"/>
      <v:stroke on="f"/>
      <v:textbox style="mso-fit-shape-to-text:t" inset="0,0,0,0"/>
      <o:colormenu v:ext="edit" fillcolor="none [3204]" strokecolor="none [3213]"/>
    </o:shapedefaults>
    <o:shapelayout v:ext="edit">
      <o:idmap v:ext="edit" data="1"/>
      <o:regrouptable v:ext="edit">
        <o:entry new="1" old="0"/>
        <o:entry new="2" old="0"/>
        <o:entry new="3" old="0"/>
        <o:entry new="4" old="0"/>
        <o:entry new="5" old="0"/>
        <o:entry new="6" old="0"/>
        <o:entry new="7" old="0"/>
        <o:entry new="8" old="0"/>
        <o:entry new="9" old="8"/>
        <o:entry new="10" old="0"/>
        <o:entry new="11" old="0"/>
        <o:entry new="12" old="0"/>
        <o:entry new="13" old="0"/>
        <o:entry new="14" old="0"/>
        <o:entry new="15" old="0"/>
        <o:entry new="16" old="0"/>
        <o:entry new="1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EE0"/>
    <w:pPr>
      <w:spacing w:line="360" w:lineRule="auto"/>
      <w:jc w:val="both"/>
    </w:pPr>
    <w:rPr>
      <w:rFonts w:ascii="Cambria" w:hAnsi="Cambria"/>
      <w:sz w:val="20"/>
    </w:rPr>
  </w:style>
  <w:style w:type="paragraph" w:styleId="Heading1">
    <w:name w:val="heading 1"/>
    <w:basedOn w:val="Normal"/>
    <w:next w:val="Normal"/>
    <w:link w:val="Heading1Char"/>
    <w:uiPriority w:val="9"/>
    <w:qFormat/>
    <w:rsid w:val="001B078E"/>
    <w:pPr>
      <w:keepNext/>
      <w:keepLines/>
      <w:numPr>
        <w:numId w:val="1"/>
      </w:numPr>
      <w:spacing w:before="480" w:after="240" w:line="480" w:lineRule="auto"/>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1B078E"/>
    <w:pPr>
      <w:keepNext/>
      <w:keepLines/>
      <w:numPr>
        <w:ilvl w:val="1"/>
        <w:numId w:val="1"/>
      </w:numPr>
      <w:spacing w:before="360" w:after="0" w:line="480" w:lineRule="auto"/>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1B078E"/>
    <w:pPr>
      <w:keepNext/>
      <w:keepLines/>
      <w:numPr>
        <w:ilvl w:val="2"/>
        <w:numId w:val="1"/>
      </w:numPr>
      <w:spacing w:before="200" w:after="0" w:line="480" w:lineRule="auto"/>
      <w:outlineLvl w:val="2"/>
    </w:pPr>
    <w:rPr>
      <w:rFonts w:asciiTheme="majorHAnsi" w:eastAsiaTheme="majorEastAsia" w:hAnsiTheme="majorHAnsi" w:cstheme="majorBidi"/>
      <w:b/>
      <w:bCs/>
      <w:color w:val="000000" w:themeColor="text1"/>
      <w:sz w:val="22"/>
    </w:rPr>
  </w:style>
  <w:style w:type="paragraph" w:styleId="Heading4">
    <w:name w:val="heading 4"/>
    <w:basedOn w:val="Normal"/>
    <w:next w:val="Normal"/>
    <w:link w:val="Heading4Char"/>
    <w:uiPriority w:val="9"/>
    <w:unhideWhenUsed/>
    <w:qFormat/>
    <w:rsid w:val="001B078E"/>
    <w:pPr>
      <w:keepNext/>
      <w:keepLines/>
      <w:spacing w:before="20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1B078E"/>
    <w:pPr>
      <w:keepNext/>
      <w:keepLines/>
      <w:spacing w:before="200" w:after="0"/>
      <w:outlineLvl w:val="4"/>
    </w:pPr>
    <w:rPr>
      <w:rFonts w:asciiTheme="majorHAnsi" w:eastAsiaTheme="majorEastAsia" w:hAnsiTheme="majorHAnsi" w:cstheme="majorBidi"/>
      <w:b/>
      <w:color w:val="000000" w:themeColor="text1"/>
    </w:rPr>
  </w:style>
  <w:style w:type="paragraph" w:styleId="Heading6">
    <w:name w:val="heading 6"/>
    <w:basedOn w:val="Normal"/>
    <w:next w:val="Normal"/>
    <w:link w:val="Heading6Char"/>
    <w:uiPriority w:val="9"/>
    <w:unhideWhenUsed/>
    <w:qFormat/>
    <w:rsid w:val="00F574E7"/>
    <w:pPr>
      <w:keepNext/>
      <w:keepLines/>
      <w:numPr>
        <w:ilvl w:val="5"/>
        <w:numId w:val="1"/>
      </w:numPr>
      <w:spacing w:before="200" w:after="0"/>
      <w:outlineLvl w:val="5"/>
    </w:pPr>
    <w:rPr>
      <w:rFonts w:asciiTheme="majorHAnsi" w:eastAsiaTheme="majorEastAsia" w:hAnsiTheme="majorHAnsi" w:cstheme="majorBidi"/>
      <w:b/>
      <w:iCs/>
      <w:color w:val="000000" w:themeColor="text1"/>
    </w:rPr>
  </w:style>
  <w:style w:type="paragraph" w:styleId="Heading7">
    <w:name w:val="heading 7"/>
    <w:basedOn w:val="Normal"/>
    <w:next w:val="Normal"/>
    <w:link w:val="Heading7Char"/>
    <w:uiPriority w:val="9"/>
    <w:unhideWhenUsed/>
    <w:qFormat/>
    <w:rsid w:val="00FA2C67"/>
    <w:pPr>
      <w:keepNext/>
      <w:keepLines/>
      <w:numPr>
        <w:ilvl w:val="6"/>
        <w:numId w:val="1"/>
      </w:numPr>
      <w:spacing w:before="480" w:after="240" w:line="480" w:lineRule="auto"/>
      <w:jc w:val="center"/>
      <w:outlineLvl w:val="6"/>
    </w:pPr>
    <w:rPr>
      <w:rFonts w:asciiTheme="majorHAnsi" w:eastAsiaTheme="majorEastAsia" w:hAnsiTheme="majorHAnsi" w:cstheme="majorBidi"/>
      <w:b/>
      <w:iCs/>
      <w:color w:val="000000" w:themeColor="text1"/>
      <w:sz w:val="32"/>
    </w:rPr>
  </w:style>
  <w:style w:type="paragraph" w:styleId="Heading8">
    <w:name w:val="heading 8"/>
    <w:basedOn w:val="Normal"/>
    <w:next w:val="Normal"/>
    <w:link w:val="Heading8Char"/>
    <w:uiPriority w:val="9"/>
    <w:unhideWhenUsed/>
    <w:qFormat/>
    <w:rsid w:val="00607143"/>
    <w:pPr>
      <w:keepNext/>
      <w:keepLines/>
      <w:numPr>
        <w:ilvl w:val="7"/>
        <w:numId w:val="1"/>
      </w:numPr>
      <w:spacing w:before="360" w:after="0" w:line="480" w:lineRule="auto"/>
      <w:outlineLvl w:val="7"/>
    </w:pPr>
    <w:rPr>
      <w:rFonts w:asciiTheme="majorHAnsi" w:eastAsiaTheme="majorEastAsia" w:hAnsiTheme="majorHAnsi" w:cstheme="majorBidi"/>
      <w:b/>
      <w:color w:val="000000" w:themeColor="text1"/>
      <w:sz w:val="24"/>
      <w:szCs w:val="20"/>
    </w:rPr>
  </w:style>
  <w:style w:type="paragraph" w:styleId="Heading9">
    <w:name w:val="heading 9"/>
    <w:basedOn w:val="Normal"/>
    <w:next w:val="Normal"/>
    <w:link w:val="Heading9Char"/>
    <w:uiPriority w:val="9"/>
    <w:unhideWhenUsed/>
    <w:qFormat/>
    <w:rsid w:val="00607143"/>
    <w:pPr>
      <w:keepNext/>
      <w:keepLines/>
      <w:numPr>
        <w:ilvl w:val="8"/>
        <w:numId w:val="1"/>
      </w:numPr>
      <w:spacing w:before="200" w:after="0" w:line="480" w:lineRule="auto"/>
      <w:outlineLvl w:val="8"/>
    </w:pPr>
    <w:rPr>
      <w:rFonts w:asciiTheme="majorHAnsi" w:eastAsiaTheme="majorEastAsia" w:hAnsiTheme="majorHAnsi" w:cstheme="majorBidi"/>
      <w:b/>
      <w:i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78E"/>
    <w:rPr>
      <w:rFonts w:ascii="Cambria" w:eastAsiaTheme="majorEastAsia" w:hAnsi="Cambria" w:cstheme="majorBidi"/>
      <w:b/>
      <w:bCs/>
      <w:color w:val="000000" w:themeColor="text1"/>
      <w:sz w:val="36"/>
      <w:szCs w:val="28"/>
    </w:rPr>
  </w:style>
  <w:style w:type="character" w:customStyle="1" w:styleId="Heading2Char">
    <w:name w:val="Heading 2 Char"/>
    <w:basedOn w:val="DefaultParagraphFont"/>
    <w:link w:val="Heading2"/>
    <w:uiPriority w:val="9"/>
    <w:rsid w:val="001B078E"/>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1B078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1B078E"/>
    <w:rPr>
      <w:rFonts w:asciiTheme="majorHAnsi" w:eastAsiaTheme="majorEastAsia" w:hAnsiTheme="majorHAnsi" w:cstheme="majorBidi"/>
      <w:b/>
      <w:bCs/>
      <w:iCs/>
      <w:color w:val="000000" w:themeColor="text1"/>
      <w:sz w:val="20"/>
    </w:rPr>
  </w:style>
  <w:style w:type="character" w:customStyle="1" w:styleId="Heading5Char">
    <w:name w:val="Heading 5 Char"/>
    <w:basedOn w:val="DefaultParagraphFont"/>
    <w:link w:val="Heading5"/>
    <w:uiPriority w:val="9"/>
    <w:rsid w:val="00F574E7"/>
    <w:rPr>
      <w:rFonts w:asciiTheme="majorHAnsi" w:eastAsiaTheme="majorEastAsia" w:hAnsiTheme="majorHAnsi" w:cstheme="majorBidi"/>
      <w:b/>
      <w:color w:val="000000" w:themeColor="text1"/>
      <w:sz w:val="20"/>
    </w:rPr>
  </w:style>
  <w:style w:type="character" w:customStyle="1" w:styleId="Heading6Char">
    <w:name w:val="Heading 6 Char"/>
    <w:basedOn w:val="DefaultParagraphFont"/>
    <w:link w:val="Heading6"/>
    <w:uiPriority w:val="9"/>
    <w:rsid w:val="00F574E7"/>
    <w:rPr>
      <w:rFonts w:asciiTheme="majorHAnsi" w:eastAsiaTheme="majorEastAsia" w:hAnsiTheme="majorHAnsi" w:cstheme="majorBidi"/>
      <w:b/>
      <w:iCs/>
      <w:color w:val="000000" w:themeColor="text1"/>
      <w:sz w:val="20"/>
    </w:rPr>
  </w:style>
  <w:style w:type="character" w:customStyle="1" w:styleId="Heading7Char">
    <w:name w:val="Heading 7 Char"/>
    <w:basedOn w:val="DefaultParagraphFont"/>
    <w:link w:val="Heading7"/>
    <w:uiPriority w:val="9"/>
    <w:rsid w:val="00FA2C67"/>
    <w:rPr>
      <w:rFonts w:asciiTheme="majorHAnsi" w:eastAsiaTheme="majorEastAsia" w:hAnsiTheme="majorHAnsi" w:cstheme="majorBidi"/>
      <w:b/>
      <w:iCs/>
      <w:color w:val="000000" w:themeColor="text1"/>
      <w:sz w:val="32"/>
    </w:rPr>
  </w:style>
  <w:style w:type="character" w:customStyle="1" w:styleId="Heading8Char">
    <w:name w:val="Heading 8 Char"/>
    <w:basedOn w:val="DefaultParagraphFont"/>
    <w:link w:val="Heading8"/>
    <w:uiPriority w:val="9"/>
    <w:rsid w:val="00607143"/>
    <w:rPr>
      <w:rFonts w:asciiTheme="majorHAnsi" w:eastAsiaTheme="majorEastAsia" w:hAnsiTheme="majorHAnsi" w:cstheme="majorBidi"/>
      <w:b/>
      <w:color w:val="000000" w:themeColor="text1"/>
      <w:sz w:val="24"/>
      <w:szCs w:val="20"/>
    </w:rPr>
  </w:style>
  <w:style w:type="character" w:customStyle="1" w:styleId="Heading9Char">
    <w:name w:val="Heading 9 Char"/>
    <w:basedOn w:val="DefaultParagraphFont"/>
    <w:link w:val="Heading9"/>
    <w:uiPriority w:val="9"/>
    <w:rsid w:val="00607143"/>
    <w:rPr>
      <w:rFonts w:asciiTheme="majorHAnsi" w:eastAsiaTheme="majorEastAsia" w:hAnsiTheme="majorHAnsi" w:cstheme="majorBidi"/>
      <w:b/>
      <w:iCs/>
      <w:color w:val="000000" w:themeColor="text1"/>
      <w:sz w:val="20"/>
      <w:szCs w:val="20"/>
    </w:rPr>
  </w:style>
  <w:style w:type="paragraph" w:styleId="NoSpacing">
    <w:name w:val="No Spacing"/>
    <w:uiPriority w:val="1"/>
    <w:qFormat/>
    <w:rsid w:val="00423118"/>
    <w:pPr>
      <w:spacing w:after="0" w:line="240" w:lineRule="auto"/>
    </w:pPr>
  </w:style>
  <w:style w:type="table" w:styleId="TableGrid">
    <w:name w:val="Table Grid"/>
    <w:basedOn w:val="TableNormal"/>
    <w:uiPriority w:val="59"/>
    <w:rsid w:val="00F57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74E7"/>
    <w:pPr>
      <w:ind w:left="720"/>
      <w:contextualSpacing/>
    </w:pPr>
  </w:style>
  <w:style w:type="paragraph" w:customStyle="1" w:styleId="FigureTableEquation">
    <w:name w:val="FigureTableEquation"/>
    <w:basedOn w:val="Normal"/>
    <w:qFormat/>
    <w:rsid w:val="00F574E7"/>
    <w:pPr>
      <w:spacing w:before="120"/>
    </w:pPr>
    <w:rPr>
      <w:b/>
      <w:sz w:val="16"/>
    </w:rPr>
  </w:style>
  <w:style w:type="paragraph" w:styleId="BalloonText">
    <w:name w:val="Balloon Text"/>
    <w:basedOn w:val="Normal"/>
    <w:link w:val="BalloonTextChar"/>
    <w:uiPriority w:val="99"/>
    <w:semiHidden/>
    <w:unhideWhenUsed/>
    <w:rsid w:val="001F5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ACE"/>
    <w:rPr>
      <w:rFonts w:ascii="Tahoma" w:hAnsi="Tahoma" w:cs="Tahoma"/>
      <w:sz w:val="16"/>
      <w:szCs w:val="16"/>
    </w:rPr>
  </w:style>
  <w:style w:type="paragraph" w:styleId="EndnoteText">
    <w:name w:val="endnote text"/>
    <w:basedOn w:val="Normal"/>
    <w:link w:val="EndnoteTextChar"/>
    <w:uiPriority w:val="99"/>
    <w:semiHidden/>
    <w:unhideWhenUsed/>
    <w:rsid w:val="001C45D0"/>
    <w:pPr>
      <w:spacing w:after="0" w:line="240" w:lineRule="auto"/>
    </w:pPr>
    <w:rPr>
      <w:szCs w:val="20"/>
    </w:rPr>
  </w:style>
  <w:style w:type="character" w:customStyle="1" w:styleId="EndnoteTextChar">
    <w:name w:val="Endnote Text Char"/>
    <w:basedOn w:val="DefaultParagraphFont"/>
    <w:link w:val="EndnoteText"/>
    <w:uiPriority w:val="99"/>
    <w:semiHidden/>
    <w:rsid w:val="001C45D0"/>
    <w:rPr>
      <w:sz w:val="20"/>
      <w:szCs w:val="20"/>
    </w:rPr>
  </w:style>
  <w:style w:type="character" w:styleId="EndnoteReference">
    <w:name w:val="endnote reference"/>
    <w:basedOn w:val="DefaultParagraphFont"/>
    <w:uiPriority w:val="99"/>
    <w:semiHidden/>
    <w:unhideWhenUsed/>
    <w:rsid w:val="001C45D0"/>
    <w:rPr>
      <w:vertAlign w:val="superscript"/>
    </w:rPr>
  </w:style>
  <w:style w:type="character" w:styleId="PlaceholderText">
    <w:name w:val="Placeholder Text"/>
    <w:basedOn w:val="DefaultParagraphFont"/>
    <w:uiPriority w:val="99"/>
    <w:semiHidden/>
    <w:rsid w:val="002C5C05"/>
    <w:rPr>
      <w:color w:val="808080"/>
    </w:rPr>
  </w:style>
  <w:style w:type="paragraph" w:styleId="Bibliography">
    <w:name w:val="Bibliography"/>
    <w:basedOn w:val="Normal"/>
    <w:next w:val="Normal"/>
    <w:uiPriority w:val="37"/>
    <w:unhideWhenUsed/>
    <w:rsid w:val="005C2EAF"/>
  </w:style>
  <w:style w:type="paragraph" w:styleId="Caption">
    <w:name w:val="caption"/>
    <w:basedOn w:val="Normal"/>
    <w:next w:val="Normal"/>
    <w:uiPriority w:val="35"/>
    <w:unhideWhenUsed/>
    <w:qFormat/>
    <w:rsid w:val="003C4D69"/>
    <w:pPr>
      <w:spacing w:line="240" w:lineRule="auto"/>
    </w:pPr>
    <w:rPr>
      <w:b/>
      <w:bCs/>
      <w:color w:val="000000" w:themeColor="text1"/>
      <w:sz w:val="17"/>
      <w:szCs w:val="18"/>
    </w:rPr>
  </w:style>
  <w:style w:type="table" w:customStyle="1" w:styleId="LightList-Accent11">
    <w:name w:val="Light List - Accent 11"/>
    <w:basedOn w:val="TableNormal"/>
    <w:uiPriority w:val="61"/>
    <w:rsid w:val="00CD779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CD779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12767B"/>
    <w:rPr>
      <w:color w:val="0000FF" w:themeColor="hyperlink"/>
      <w:u w:val="single"/>
    </w:rPr>
  </w:style>
  <w:style w:type="paragraph" w:styleId="Title">
    <w:name w:val="Title"/>
    <w:basedOn w:val="Normal"/>
    <w:next w:val="Normal"/>
    <w:link w:val="TitleChar"/>
    <w:uiPriority w:val="10"/>
    <w:qFormat/>
    <w:rsid w:val="000D2008"/>
    <w:pPr>
      <w:spacing w:after="300"/>
      <w:contextualSpacing/>
      <w:jc w:val="center"/>
    </w:pPr>
    <w:rPr>
      <w:rFonts w:asciiTheme="majorHAnsi" w:eastAsiaTheme="majorEastAsia" w:hAnsiTheme="majorHAnsi" w:cstheme="majorBidi"/>
      <w:color w:val="000000" w:themeColor="text1"/>
      <w:spacing w:val="5"/>
      <w:kern w:val="28"/>
      <w:sz w:val="72"/>
      <w:szCs w:val="52"/>
      <w:u w:val="single"/>
    </w:rPr>
  </w:style>
  <w:style w:type="character" w:customStyle="1" w:styleId="TitleChar">
    <w:name w:val="Title Char"/>
    <w:basedOn w:val="DefaultParagraphFont"/>
    <w:link w:val="Title"/>
    <w:uiPriority w:val="10"/>
    <w:rsid w:val="000D2008"/>
    <w:rPr>
      <w:rFonts w:asciiTheme="majorHAnsi" w:eastAsiaTheme="majorEastAsia" w:hAnsiTheme="majorHAnsi" w:cstheme="majorBidi"/>
      <w:color w:val="000000" w:themeColor="text1"/>
      <w:spacing w:val="5"/>
      <w:kern w:val="28"/>
      <w:sz w:val="72"/>
      <w:szCs w:val="52"/>
      <w:u w:val="single"/>
    </w:rPr>
  </w:style>
  <w:style w:type="paragraph" w:styleId="TOCHeading">
    <w:name w:val="TOC Heading"/>
    <w:basedOn w:val="Heading1"/>
    <w:next w:val="Normal"/>
    <w:uiPriority w:val="39"/>
    <w:semiHidden/>
    <w:unhideWhenUsed/>
    <w:qFormat/>
    <w:rsid w:val="000D2008"/>
    <w:pPr>
      <w:numPr>
        <w:numId w:val="0"/>
      </w:numPr>
      <w:spacing w:after="0"/>
      <w:jc w:val="left"/>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qFormat/>
    <w:rsid w:val="000D2008"/>
    <w:pPr>
      <w:spacing w:after="100"/>
    </w:pPr>
  </w:style>
  <w:style w:type="paragraph" w:styleId="Header">
    <w:name w:val="header"/>
    <w:basedOn w:val="Normal"/>
    <w:link w:val="HeaderChar"/>
    <w:uiPriority w:val="99"/>
    <w:unhideWhenUsed/>
    <w:rsid w:val="002A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E10"/>
    <w:rPr>
      <w:sz w:val="20"/>
    </w:rPr>
  </w:style>
  <w:style w:type="paragraph" w:styleId="Footer">
    <w:name w:val="footer"/>
    <w:basedOn w:val="Normal"/>
    <w:link w:val="FooterChar"/>
    <w:uiPriority w:val="99"/>
    <w:unhideWhenUsed/>
    <w:rsid w:val="002A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E10"/>
    <w:rPr>
      <w:sz w:val="20"/>
    </w:rPr>
  </w:style>
  <w:style w:type="paragraph" w:styleId="TOC2">
    <w:name w:val="toc 2"/>
    <w:basedOn w:val="Normal"/>
    <w:next w:val="Normal"/>
    <w:autoRedefine/>
    <w:uiPriority w:val="39"/>
    <w:unhideWhenUsed/>
    <w:qFormat/>
    <w:rsid w:val="0050448E"/>
    <w:pPr>
      <w:spacing w:after="100"/>
      <w:ind w:left="200"/>
    </w:pPr>
    <w:rPr>
      <w:sz w:val="19"/>
    </w:rPr>
  </w:style>
  <w:style w:type="paragraph" w:customStyle="1" w:styleId="TextFrontPage">
    <w:name w:val="Text Front Page"/>
    <w:basedOn w:val="Normal"/>
    <w:qFormat/>
    <w:rsid w:val="00F06B69"/>
    <w:pPr>
      <w:spacing w:after="0" w:line="240" w:lineRule="auto"/>
      <w:jc w:val="center"/>
    </w:pPr>
    <w:rPr>
      <w:sz w:val="22"/>
    </w:rPr>
  </w:style>
  <w:style w:type="paragraph" w:customStyle="1" w:styleId="PreContentHeading1">
    <w:name w:val="PreContent Heading 1"/>
    <w:basedOn w:val="Heading1"/>
    <w:qFormat/>
    <w:rsid w:val="00F06B69"/>
    <w:pPr>
      <w:numPr>
        <w:numId w:val="0"/>
      </w:numPr>
    </w:pPr>
    <w:rPr>
      <w:rFonts w:asciiTheme="majorHAnsi" w:hAnsiTheme="majorHAnsi"/>
      <w:color w:val="auto"/>
    </w:rPr>
  </w:style>
  <w:style w:type="paragraph" w:styleId="TOC3">
    <w:name w:val="toc 3"/>
    <w:basedOn w:val="Normal"/>
    <w:next w:val="Normal"/>
    <w:autoRedefine/>
    <w:uiPriority w:val="39"/>
    <w:unhideWhenUsed/>
    <w:qFormat/>
    <w:rsid w:val="0050448E"/>
    <w:pPr>
      <w:spacing w:after="100"/>
      <w:ind w:left="400"/>
    </w:pPr>
    <w:rPr>
      <w:sz w:val="19"/>
    </w:rPr>
  </w:style>
  <w:style w:type="paragraph" w:customStyle="1" w:styleId="NewChapterIntro">
    <w:name w:val="New Chapter Intro"/>
    <w:basedOn w:val="Normal"/>
    <w:qFormat/>
    <w:rsid w:val="00726DB4"/>
    <w:pPr>
      <w:ind w:left="680" w:right="680"/>
    </w:pPr>
    <w:rPr>
      <w:i/>
    </w:rPr>
  </w:style>
  <w:style w:type="table" w:customStyle="1" w:styleId="LightList1">
    <w:name w:val="Light List1"/>
    <w:basedOn w:val="TableNormal"/>
    <w:uiPriority w:val="61"/>
    <w:rsid w:val="001A6BE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TMLPreformatted">
    <w:name w:val="HTML Preformatted"/>
    <w:basedOn w:val="Normal"/>
    <w:link w:val="HTMLPreformattedChar"/>
    <w:uiPriority w:val="99"/>
    <w:semiHidden/>
    <w:unhideWhenUsed/>
    <w:rsid w:val="0076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762626"/>
    <w:rPr>
      <w:rFonts w:ascii="Courier New" w:eastAsia="Times New Roman" w:hAnsi="Courier New" w:cs="Courier New"/>
      <w:sz w:val="20"/>
      <w:szCs w:val="20"/>
      <w:lang w:eastAsia="en-GB"/>
    </w:rPr>
  </w:style>
  <w:style w:type="paragraph" w:styleId="TOC4">
    <w:name w:val="toc 4"/>
    <w:basedOn w:val="Normal"/>
    <w:next w:val="Normal"/>
    <w:autoRedefine/>
    <w:uiPriority w:val="39"/>
    <w:unhideWhenUsed/>
    <w:rsid w:val="0050448E"/>
    <w:pPr>
      <w:spacing w:after="100"/>
      <w:ind w:left="660"/>
      <w:jc w:val="left"/>
    </w:pPr>
    <w:rPr>
      <w:rFonts w:eastAsiaTheme="minorEastAsia"/>
      <w:sz w:val="18"/>
      <w:lang w:eastAsia="en-GB"/>
    </w:rPr>
  </w:style>
  <w:style w:type="paragraph" w:styleId="TOC5">
    <w:name w:val="toc 5"/>
    <w:basedOn w:val="Normal"/>
    <w:next w:val="Normal"/>
    <w:autoRedefine/>
    <w:uiPriority w:val="39"/>
    <w:unhideWhenUsed/>
    <w:rsid w:val="00D11310"/>
    <w:pPr>
      <w:spacing w:after="100"/>
      <w:ind w:left="880"/>
      <w:jc w:val="left"/>
    </w:pPr>
    <w:rPr>
      <w:rFonts w:asciiTheme="minorHAnsi" w:eastAsiaTheme="minorEastAsia" w:hAnsiTheme="minorHAnsi"/>
      <w:sz w:val="22"/>
      <w:lang w:eastAsia="en-GB"/>
    </w:rPr>
  </w:style>
  <w:style w:type="paragraph" w:styleId="TOC6">
    <w:name w:val="toc 6"/>
    <w:basedOn w:val="Normal"/>
    <w:next w:val="Normal"/>
    <w:autoRedefine/>
    <w:uiPriority w:val="39"/>
    <w:unhideWhenUsed/>
    <w:rsid w:val="00D11310"/>
    <w:pPr>
      <w:spacing w:after="100"/>
      <w:ind w:left="1100"/>
      <w:jc w:val="left"/>
    </w:pPr>
    <w:rPr>
      <w:rFonts w:asciiTheme="minorHAnsi" w:eastAsiaTheme="minorEastAsia" w:hAnsiTheme="minorHAnsi"/>
      <w:sz w:val="22"/>
      <w:lang w:eastAsia="en-GB"/>
    </w:rPr>
  </w:style>
  <w:style w:type="paragraph" w:styleId="TOC7">
    <w:name w:val="toc 7"/>
    <w:basedOn w:val="Normal"/>
    <w:next w:val="Normal"/>
    <w:autoRedefine/>
    <w:uiPriority w:val="39"/>
    <w:unhideWhenUsed/>
    <w:rsid w:val="0050448E"/>
    <w:pPr>
      <w:spacing w:after="100"/>
      <w:jc w:val="left"/>
    </w:pPr>
    <w:rPr>
      <w:rFonts w:eastAsiaTheme="minorEastAsia"/>
      <w:lang w:eastAsia="en-GB"/>
    </w:rPr>
  </w:style>
  <w:style w:type="paragraph" w:styleId="TOC8">
    <w:name w:val="toc 8"/>
    <w:basedOn w:val="Normal"/>
    <w:next w:val="Normal"/>
    <w:autoRedefine/>
    <w:uiPriority w:val="39"/>
    <w:unhideWhenUsed/>
    <w:rsid w:val="0050448E"/>
    <w:pPr>
      <w:spacing w:after="100"/>
      <w:jc w:val="left"/>
    </w:pPr>
    <w:rPr>
      <w:rFonts w:eastAsiaTheme="minorEastAsia"/>
      <w:sz w:val="19"/>
      <w:lang w:eastAsia="en-GB"/>
    </w:rPr>
  </w:style>
  <w:style w:type="paragraph" w:styleId="TOC9">
    <w:name w:val="toc 9"/>
    <w:basedOn w:val="Normal"/>
    <w:next w:val="Normal"/>
    <w:autoRedefine/>
    <w:uiPriority w:val="39"/>
    <w:unhideWhenUsed/>
    <w:rsid w:val="0050448E"/>
    <w:pPr>
      <w:spacing w:after="100"/>
      <w:jc w:val="left"/>
    </w:pPr>
    <w:rPr>
      <w:rFonts w:eastAsiaTheme="minorEastAsia"/>
      <w:sz w:val="19"/>
      <w:lang w:eastAsia="en-GB"/>
    </w:rPr>
  </w:style>
  <w:style w:type="paragraph" w:customStyle="1" w:styleId="ComputerText">
    <w:name w:val="Computer Text"/>
    <w:basedOn w:val="Normal"/>
    <w:qFormat/>
    <w:rsid w:val="00E8582E"/>
    <w:pPr>
      <w:spacing w:after="0"/>
    </w:pPr>
    <w:rPr>
      <w:rFonts w:ascii="Courier New" w:eastAsiaTheme="minorEastAsia" w:hAnsi="Courier New"/>
      <w:sz w:val="18"/>
    </w:rPr>
  </w:style>
  <w:style w:type="paragraph" w:styleId="BodyText">
    <w:name w:val="Body Text"/>
    <w:basedOn w:val="Normal"/>
    <w:link w:val="BodyTextChar"/>
    <w:rsid w:val="00B604FF"/>
    <w:pPr>
      <w:widowControl w:val="0"/>
      <w:suppressAutoHyphens/>
      <w:spacing w:after="120" w:line="250" w:lineRule="atLeast"/>
    </w:pPr>
    <w:rPr>
      <w:rFonts w:ascii="Constantia" w:eastAsia="Lucida Sans Unicode" w:hAnsi="Constantia" w:cs="Tahoma"/>
      <w:color w:val="000000"/>
      <w:szCs w:val="24"/>
      <w:lang w:val="en-US" w:bidi="en-US"/>
    </w:rPr>
  </w:style>
  <w:style w:type="character" w:customStyle="1" w:styleId="BodyTextChar">
    <w:name w:val="Body Text Char"/>
    <w:basedOn w:val="DefaultParagraphFont"/>
    <w:link w:val="BodyText"/>
    <w:rsid w:val="00B604FF"/>
    <w:rPr>
      <w:rFonts w:ascii="Constantia" w:eastAsia="Lucida Sans Unicode" w:hAnsi="Constantia" w:cs="Tahoma"/>
      <w:color w:val="000000"/>
      <w:sz w:val="20"/>
      <w:szCs w:val="24"/>
      <w:lang w:val="en-US" w:bidi="en-US"/>
    </w:rPr>
  </w:style>
  <w:style w:type="paragraph" w:customStyle="1" w:styleId="EqNumbered">
    <w:name w:val="Eq Numbered"/>
    <w:basedOn w:val="BodyText"/>
    <w:link w:val="EqNumberedChar"/>
    <w:qFormat/>
    <w:rsid w:val="00757322"/>
    <w:pPr>
      <w:numPr>
        <w:numId w:val="11"/>
      </w:numPr>
      <w:spacing w:before="60" w:line="200" w:lineRule="atLeast"/>
      <w:jc w:val="center"/>
    </w:pPr>
    <w:rPr>
      <w:rFonts w:ascii="Cambria Math" w:hAnsi="Cambria Math"/>
    </w:rPr>
  </w:style>
  <w:style w:type="character" w:customStyle="1" w:styleId="EqNumberedChar">
    <w:name w:val="Eq Numbered Char"/>
    <w:basedOn w:val="BodyTextChar"/>
    <w:link w:val="EqNumbered"/>
    <w:rsid w:val="00757322"/>
    <w:rPr>
      <w:rFonts w:ascii="Cambria Math" w:hAnsi="Cambria Math"/>
    </w:rPr>
  </w:style>
  <w:style w:type="paragraph" w:styleId="TableofFigures">
    <w:name w:val="table of figures"/>
    <w:basedOn w:val="Normal"/>
    <w:next w:val="Normal"/>
    <w:uiPriority w:val="99"/>
    <w:unhideWhenUsed/>
    <w:rsid w:val="00757322"/>
    <w:pPr>
      <w:spacing w:after="0"/>
    </w:pPr>
  </w:style>
  <w:style w:type="paragraph" w:customStyle="1" w:styleId="References">
    <w:name w:val="References"/>
    <w:basedOn w:val="Normal"/>
    <w:qFormat/>
    <w:rsid w:val="00DF0190"/>
    <w:pPr>
      <w:jc w:val="left"/>
    </w:pPr>
    <w:rPr>
      <w:sz w:val="18"/>
    </w:rPr>
  </w:style>
</w:styles>
</file>

<file path=word/webSettings.xml><?xml version="1.0" encoding="utf-8"?>
<w:webSettings xmlns:r="http://schemas.openxmlformats.org/officeDocument/2006/relationships" xmlns:w="http://schemas.openxmlformats.org/wordprocessingml/2006/main">
  <w:divs>
    <w:div w:id="486240450">
      <w:bodyDiv w:val="1"/>
      <w:marLeft w:val="0"/>
      <w:marRight w:val="0"/>
      <w:marTop w:val="0"/>
      <w:marBottom w:val="0"/>
      <w:divBdr>
        <w:top w:val="none" w:sz="0" w:space="0" w:color="auto"/>
        <w:left w:val="none" w:sz="0" w:space="0" w:color="auto"/>
        <w:bottom w:val="none" w:sz="0" w:space="0" w:color="auto"/>
        <w:right w:val="none" w:sz="0" w:space="0" w:color="auto"/>
      </w:divBdr>
    </w:div>
    <w:div w:id="702094646">
      <w:bodyDiv w:val="1"/>
      <w:marLeft w:val="0"/>
      <w:marRight w:val="0"/>
      <w:marTop w:val="0"/>
      <w:marBottom w:val="0"/>
      <w:divBdr>
        <w:top w:val="none" w:sz="0" w:space="0" w:color="auto"/>
        <w:left w:val="none" w:sz="0" w:space="0" w:color="auto"/>
        <w:bottom w:val="none" w:sz="0" w:space="0" w:color="auto"/>
        <w:right w:val="none" w:sz="0" w:space="0" w:color="auto"/>
      </w:divBdr>
    </w:div>
    <w:div w:id="794100528">
      <w:bodyDiv w:val="1"/>
      <w:marLeft w:val="0"/>
      <w:marRight w:val="0"/>
      <w:marTop w:val="0"/>
      <w:marBottom w:val="0"/>
      <w:divBdr>
        <w:top w:val="none" w:sz="0" w:space="0" w:color="auto"/>
        <w:left w:val="none" w:sz="0" w:space="0" w:color="auto"/>
        <w:bottom w:val="none" w:sz="0" w:space="0" w:color="auto"/>
        <w:right w:val="none" w:sz="0" w:space="0" w:color="auto"/>
      </w:divBdr>
    </w:div>
    <w:div w:id="1101923594">
      <w:bodyDiv w:val="1"/>
      <w:marLeft w:val="0"/>
      <w:marRight w:val="0"/>
      <w:marTop w:val="0"/>
      <w:marBottom w:val="0"/>
      <w:divBdr>
        <w:top w:val="none" w:sz="0" w:space="0" w:color="auto"/>
        <w:left w:val="none" w:sz="0" w:space="0" w:color="auto"/>
        <w:bottom w:val="none" w:sz="0" w:space="0" w:color="auto"/>
        <w:right w:val="none" w:sz="0" w:space="0" w:color="auto"/>
      </w:divBdr>
    </w:div>
    <w:div w:id="1333216675">
      <w:bodyDiv w:val="1"/>
      <w:marLeft w:val="0"/>
      <w:marRight w:val="0"/>
      <w:marTop w:val="0"/>
      <w:marBottom w:val="0"/>
      <w:divBdr>
        <w:top w:val="none" w:sz="0" w:space="0" w:color="auto"/>
        <w:left w:val="none" w:sz="0" w:space="0" w:color="auto"/>
        <w:bottom w:val="none" w:sz="0" w:space="0" w:color="auto"/>
        <w:right w:val="none" w:sz="0" w:space="0" w:color="auto"/>
      </w:divBdr>
    </w:div>
    <w:div w:id="1766725205">
      <w:bodyDiv w:val="1"/>
      <w:marLeft w:val="0"/>
      <w:marRight w:val="0"/>
      <w:marTop w:val="0"/>
      <w:marBottom w:val="0"/>
      <w:divBdr>
        <w:top w:val="none" w:sz="0" w:space="0" w:color="auto"/>
        <w:left w:val="none" w:sz="0" w:space="0" w:color="auto"/>
        <w:bottom w:val="none" w:sz="0" w:space="0" w:color="auto"/>
        <w:right w:val="none" w:sz="0" w:space="0" w:color="auto"/>
      </w:divBdr>
    </w:div>
    <w:div w:id="1897740360">
      <w:bodyDiv w:val="1"/>
      <w:marLeft w:val="0"/>
      <w:marRight w:val="0"/>
      <w:marTop w:val="0"/>
      <w:marBottom w:val="0"/>
      <w:divBdr>
        <w:top w:val="none" w:sz="0" w:space="0" w:color="auto"/>
        <w:left w:val="none" w:sz="0" w:space="0" w:color="auto"/>
        <w:bottom w:val="none" w:sz="0" w:space="0" w:color="auto"/>
        <w:right w:val="none" w:sz="0" w:space="0" w:color="auto"/>
      </w:divBdr>
    </w:div>
    <w:div w:id="198314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8.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header" Target="header14.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JJD76</b:Tag>
    <b:SourceType>Book</b:SourceType>
    <b:Guid>{AADF9F2F-3952-451B-B836-49C9566F6BAA}</b:Guid>
    <b:LCID>0</b:LCID>
    <b:Author>
      <b:Author>
        <b:NameList>
          <b:Person>
            <b:Last>J.J. Duderstadt</b:Last>
            <b:First>L.J.</b:First>
            <b:Middle>Hamilton</b:Middle>
          </b:Person>
        </b:NameList>
      </b:Author>
    </b:Author>
    <b:Title>Nuclear Reactor Analysis</b:Title>
    <b:Year>1976</b:Year>
    <b:Publisher>John Wiley &amp; Sons</b:Publisher>
    <b:StandardNumber>0-471-22363-8</b:StandardNumber>
    <b:RefOrder>5</b:RefOrder>
  </b:Source>
  <b:Source>
    <b:Tag>JFZ</b:Tag>
    <b:SourceType>ElectronicSource</b:SourceType>
    <b:Guid>{A275CF06-9B5F-4402-BACD-423BD01244C0}</b:Guid>
    <b:LCID>0</b:LCID>
    <b:Author>
      <b:Author>
        <b:NameList>
          <b:Person>
            <b:Last>Ziegler</b:Last>
            <b:First>J.F.</b:First>
          </b:Person>
        </b:NameList>
      </b:Author>
    </b:Author>
    <b:Title>SRIM Stopping Range of Ions in Matter</b:Title>
    <b:RefOrder>6</b:RefOrder>
  </b:Source>
  <b:Source>
    <b:Tag>ASz96</b:Tag>
    <b:SourceType>Book</b:SourceType>
    <b:Guid>{46FA2EF0-D70E-4551-B6E4-760B150D3773}</b:Guid>
    <b:LCID>0</b:LCID>
    <b:Author>
      <b:Author>
        <b:NameList>
          <b:Person>
            <b:Last>A. Szabo</b:Last>
            <b:First>N.</b:First>
            <b:Middle>S. Ostlund</b:Middle>
          </b:Person>
        </b:NameList>
      </b:Author>
    </b:Author>
    <b:Title>Modern Quantum Chemistry: Introduction to Advanced Electronic Structure Theory</b:Title>
    <b:Year>1996</b:Year>
    <b:Publisher>Dover</b:Publisher>
    <b:StandardNumber>978-0486691862</b:StandardNumber>
    <b:Edition>New Edition</b:Edition>
    <b:RefOrder>7</b:RefOrder>
  </b:Source>
  <b:Source>
    <b:Tag>CFi03</b:Tag>
    <b:SourceType>Book</b:SourceType>
    <b:Guid>{5B1D26D9-2B3C-496D-B389-6BDA097F85F9}</b:Guid>
    <b:LCID>0</b:LCID>
    <b:Author>
      <b:Author>
        <b:NameList>
          <b:Person>
            <b:Last>C. Fiolhais</b:Last>
            <b:First>F.</b:First>
            <b:Middle>Nogueira, M. Marques</b:Middle>
          </b:Person>
        </b:NameList>
      </b:Author>
    </b:Author>
    <b:Title>A Primer in Density Functional Theory</b:Title>
    <b:Year>2003</b:Year>
    <b:City>Berlin Heidelberg</b:City>
    <b:Publisher>Springer-Verlag</b:Publisher>
    <b:StandardNumber>3-540-03082-2</b:StandardNumber>
    <b:RefOrder>8</b:RefOrder>
  </b:Source>
  <b:Source>
    <b:Tag>Wal99</b:Tag>
    <b:SourceType>Misc</b:SourceType>
    <b:Guid>{BF80ADCD-5B53-4997-8BA1-391451E4D110}</b:Guid>
    <b:LCID>0</b:LCID>
    <b:Author>
      <b:Author>
        <b:NameList>
          <b:Person>
            <b:Last>Kohn</b:Last>
            <b:First>Walter</b:First>
          </b:Person>
        </b:NameList>
      </b:Author>
    </b:Author>
    <b:Title>Electronic Strcture of Matter - Wave Functions and Density Functionals</b:Title>
    <b:Year>1999</b:Year>
    <b:RefOrder>9</b:RefOrder>
  </b:Source>
  <b:Source>
    <b:Tag>HKh13</b:Tag>
    <b:SourceType>DocumentFromInternetSite</b:SourceType>
    <b:Guid>{EB5515C6-50CC-42F1-AB70-B533EEB74CE6}</b:Guid>
    <b:LCID>0</b:LCID>
    <b:Author>
      <b:Author>
        <b:NameList>
          <b:Person>
            <b:Last>Khartabil</b:Last>
            <b:First>H.</b:First>
          </b:Person>
        </b:NameList>
      </b:Author>
    </b:Author>
    <b:Title>gen-4.org</b:Title>
    <b:YearAccessed>2013</b:YearAccessed>
    <b:MonthAccessed>05</b:MonthAccessed>
    <b:DayAccessed>20</b:DayAccessed>
    <b:URL>http://www.gen-4.org/GIF/About/documents/25-Session2-3-Khartabil.pdf</b:URL>
    <b:RefOrder>10</b:RefOrder>
  </b:Source>
  <b:Source>
    <b:Tag>MIT13</b:Tag>
    <b:SourceType>DocumentFromInternetSite</b:SourceType>
    <b:Guid>{1E38D7E7-3F30-4892-A585-A4C4E8864DE5}</b:Guid>
    <b:LCID>0</b:LCID>
    <b:Title>MIT Open Courseware</b:Title>
    <b:YearAccessed>2013</b:YearAccessed>
    <b:MonthAccessed>05</b:MonthAccessed>
    <b:DayAccessed>20</b:DayAccessed>
    <b:URL>http://ocw.mit.edu/courses/nuclear-engineering/22-06-engineering-of-nuclear-systems-fall-2010/lectures-and-readings/MIT22_06F10_lec06a.pdf</b:URL>
    <b:RefOrder>11</b:RefOrder>
  </b:Source>
  <b:Source>
    <b:Tag>MIT131</b:Tag>
    <b:SourceType>DocumentFromInternetSite</b:SourceType>
    <b:Guid>{0D7E41AE-BCAE-4F76-845A-4BC62F7378A6}</b:Guid>
    <b:LCID>0</b:LCID>
    <b:Title>MIT Open Courseware</b:Title>
    <b:YearAccessed>2013</b:YearAccessed>
    <b:MonthAccessed>05</b:MonthAccessed>
    <b:DayAccessed>20</b:DayAccessed>
    <b:URL>http://ocw.mit.edu/courses/nuclear-engineering/22-06-engineering-of-nuclear-systems-fall-2010/lectures-and-readings/MIT22_06F10_lec06b.pdf</b:URL>
    <b:RefOrder>12</b:RefOrder>
  </b:Source>
  <b:Source>
    <b:Tag>AAl11</b:Tag>
    <b:SourceType>JournalArticle</b:SourceType>
    <b:Guid>{411961EB-A6DF-480D-BC78-F3A72BF7AF39}</b:Guid>
    <b:LCID>0</b:LCID>
    <b:Author>
      <b:Author>
        <b:NameList>
          <b:Person>
            <b:Last>A. Alemberti</b:Last>
            <b:First>J.</b:First>
            <b:Middle>Carlsson, E. Malambu, A. Orden, D. Struwe, P. Agostini, S. Monti</b:Middle>
          </b:Person>
        </b:NameList>
      </b:Author>
    </b:Author>
    <b:Title>European lead fast reactor - ELSY</b:Title>
    <b:Year>2011</b:Year>
    <b:Volume>241</b:Volume>
    <b:JournalName>Nuclear Engineering and Design</b:JournalName>
    <b:Pages>3470-3480</b:Pages>
    <b:RefOrder>13</b:RefOrder>
  </b:Source>
  <b:Source>
    <b:Tag>RSt13</b:Tag>
    <b:SourceType>DocumentFromInternetSite</b:SourceType>
    <b:Guid>{58F78C68-1F5E-41B1-98AB-9EED37B25224}</b:Guid>
    <b:LCID>0</b:LCID>
    <b:Author>
      <b:Author>
        <b:NameList>
          <b:Person>
            <b:Last>Stainsby</b:Last>
            <b:First>R</b:First>
          </b:Person>
        </b:NameList>
      </b:Author>
    </b:Author>
    <b:YearAccessed>2013</b:YearAccessed>
    <b:MonthAccessed>05</b:MonthAccessed>
    <b:DayAccessed>20</b:DayAccessed>
    <b:URL>http://www.iaea.org/INPRO/cooperation/5th_GIF_Meeting/GFR_Stainsby.pdf</b:URL>
    <b:RefOrder>14</b:RefOrder>
  </b:Source>
  <b:Source>
    <b:Tag>Los13</b:Tag>
    <b:SourceType>InternetSite</b:SourceType>
    <b:Guid>{EF28BD2A-C914-4AE6-A43B-76B819BCC55F}</b:Guid>
    <b:LCID>0</b:LCID>
    <b:Title>Los Alamos National Laboratory</b:Title>
    <b:YearAccessed>2013</b:YearAccessed>
    <b:MonthAccessed>05</b:MonthAccessed>
    <b:DayAccessed>20</b:DayAccessed>
    <b:URL>http://t2.lanl.gov/nis/tour/sch007.html</b:URL>
    <b:RefOrder>15</b:RefOrder>
  </b:Source>
  <b:Source>
    <b:Tag>DWS</b:Tag>
    <b:SourceType>Misc</b:SourceType>
    <b:Guid>{358EA962-1C51-4316-9254-3FD33DAA12ED}</b:Guid>
    <b:LCID>0</b:LCID>
    <b:Author>
      <b:Author>
        <b:NameList>
          <b:Person>
            <b:Last>D. W. Saxey</b:Last>
            <b:First>B.</b:First>
            <b:Middle>J. Connolly, C. Cooper, Y. Huang, C. R. M. Grovenor, G. D. W. Smith, K. Govender, S. B. Lyon, A. H. Sherry, A. R. Fones, A. S. Pratt</b:Middle>
          </b:Person>
        </b:NameList>
      </b:Author>
    </b:Author>
    <b:Title>Improving stress corrosion resistant stainless steels at the atomic scale</b:Title>
    <b:RefOrder>16</b:RefOrder>
  </b:Source>
  <b:Source>
    <b:Tag>MEP13</b:Tag>
    <b:SourceType>InternetSite</b:SourceType>
    <b:Guid>{6214CAC9-C8AB-41B4-A7D5-6E6F5A089BD1}</b:Guid>
    <b:LCID>0</b:LCID>
    <b:Author>
      <b:Author>
        <b:Corporate>MEPS</b:Corporate>
      </b:Author>
    </b:Author>
    <b:YearAccessed>2013</b:YearAccessed>
    <b:MonthAccessed>05</b:MonthAccessed>
    <b:DayAccessed>30</b:DayAccessed>
    <b:URL>http://www.meps.co.uk/Stainless%20Price-eu.htm</b:URL>
    <b:InternetSiteTitle>MEPS Steel Prices</b:InternetSiteTitle>
    <b:RefOrder>17</b:RefOrder>
  </b:Source>
  <b:Source>
    <b:Tag>UEh12</b:Tag>
    <b:SourceType>BookSection</b:SourceType>
    <b:Guid>{6048A12D-167C-4C90-9FE9-5778349BDB17}</b:Guid>
    <b:LCID>0</b:LCID>
    <b:Author>
      <b:Author>
        <b:NameList>
          <b:Person>
            <b:Last>Ehrnsten</b:Last>
            <b:First>U.</b:First>
          </b:Person>
        </b:NameList>
      </b:Author>
    </b:Author>
    <b:Title>Corrosion and Stress Corrosion Cracking of Austenitic Stainless Steels</b:Title>
    <b:Year>2012</b:Year>
    <b:BookTitle>Comprehensive Nuclear Materials</b:BookTitle>
    <b:RefOrder>18</b:RefOrder>
  </b:Source>
  <b:Source>
    <b:Tag>GSW</b:Tag>
    <b:SourceType>BookSection</b:SourceType>
    <b:Guid>{17D2B892-666C-44DD-A6CE-651CAC4D5E7C}</b:Guid>
    <b:LCID>0</b:LCID>
    <b:Author>
      <b:Author>
        <b:NameList>
          <b:Person>
            <b:Last>Was</b:Last>
            <b:First>G.</b:First>
            <b:Middle>S.</b:Middle>
          </b:Person>
        </b:NameList>
      </b:Author>
    </b:Author>
    <b:Title>Irradiation Assisted Stress Corrosion Cracking</b:Title>
    <b:BookTitle>Comprehensive Nuclear Materials</b:BookTitle>
    <b:RefOrder>19</b:RefOrder>
  </b:Source>
  <b:Source>
    <b:Tag>Gra12</b:Tag>
    <b:SourceType>JournalArticle</b:SourceType>
    <b:Guid>{CEDB18A9-F8FF-45D5-A3A5-CC3225621DE0}</b:Guid>
    <b:LCID>0</b:LCID>
    <b:Title>Grain boundary migration and grain rotation studies by molecular dynamics</b:Title>
    <b:City>Fairfax</b:City>
    <b:Year>2012</b:Year>
    <b:Volume>60</b:Volume>
    <b:JournalName>Acta Materialia</b:JournalName>
    <b:Pages>2407-2424</b:Pages>
    <b:RefOrder>20</b:RefOrder>
  </b:Source>
  <b:Source>
    <b:Tag>YSh09</b:Tag>
    <b:SourceType>JournalArticle</b:SourceType>
    <b:Guid>{FD057633-BC52-4B46-BD61-BD8BEDD3E54C}</b:Guid>
    <b:LCID>0</b:LCID>
    <b:Author>
      <b:Author>
        <b:NameList>
          <b:Person>
            <b:Last>Y. Shibuta</b:Last>
            <b:First>S.</b:First>
            <b:Middle>Takamoto, T. Suzuki</b:Middle>
          </b:Person>
        </b:NameList>
      </b:Author>
    </b:Author>
    <b:Title>Dependence of the grain boundary energy on the alloy composition in the bcc iron-chromium alloy: A molecular dynamics study</b:Title>
    <b:City>Tokyo</b:City>
    <b:Year>2009</b:Year>
    <b:Volume>44</b:Volume>
    <b:JournalName>Computational Materials Science</b:JournalName>
    <b:Pages>1025-1029</b:Pages>
    <b:RefOrder>21</b:RefOrder>
  </b:Source>
  <b:Source>
    <b:Tag>FEr94</b:Tag>
    <b:SourceType>JournalArticle</b:SourceType>
    <b:Guid>{7F25D7A1-6E26-488D-8A1A-153650F8851B}</b:Guid>
    <b:LCID>0</b:LCID>
    <b:Author>
      <b:Author>
        <b:NameList>
          <b:Person>
            <b:Last>F. Ercolessi</b:Last>
            <b:First>J.</b:First>
            <b:Middle>B. Adams</b:Middle>
          </b:Person>
        </b:NameList>
      </b:Author>
    </b:Author>
    <b:Title>Interatomic Potentials from First-Principles Calculations: The Force-Matching Method</b:Title>
    <b:Year>1994</b:Year>
    <b:Volume>26</b:Volume>
    <b:Issue>8</b:Issue>
    <b:Pages>583-588</b:Pages>
    <b:JournalName>Europhysics Letters</b:JournalName>
    <b:RefOrder>22</b:RefOrder>
  </b:Source>
  <b:Source>
    <b:Tag>WKo65</b:Tag>
    <b:SourceType>JournalArticle</b:SourceType>
    <b:Guid>{5AE32EB2-F750-43E2-B7F3-CC39ADD1FD8C}</b:Guid>
    <b:LCID>0</b:LCID>
    <b:Author>
      <b:Author>
        <b:NameList>
          <b:Person>
            <b:Last>W. Kohn</b:Last>
            <b:First>L.</b:First>
            <b:Middle>Sham</b:Middle>
          </b:Person>
        </b:NameList>
      </b:Author>
    </b:Author>
    <b:Title>Self-Consistent Equations Including Exchange and Correlation Effects</b:Title>
    <b:City>San Diego</b:City>
    <b:Year>1965</b:Year>
    <b:Volume>140</b:Volume>
    <b:Issue>4A</b:Issue>
    <b:JournalName>Physical Review</b:JournalName>
    <b:Pages>1133-1138</b:Pages>
    <b:RefOrder>23</b:RefOrder>
  </b:Source>
  <b:Source>
    <b:Tag>MJM90</b:Tag>
    <b:SourceType>JournalArticle</b:SourceType>
    <b:Guid>{63FE09AF-8987-4535-B549-18EAC5CED62B}</b:Guid>
    <b:LCID>0</b:LCID>
    <b:Author>
      <b:Author>
        <b:NameList>
          <b:Person>
            <b:Last>M. J. Mehl</b:Last>
            <b:First>J.</b:First>
            <b:Middle>E. Osburn, D. A. Papaconstantopoulos and B. M. Klein</b:Middle>
          </b:Person>
        </b:NameList>
      </b:Author>
    </b:Author>
    <b:Title>Structural properties of ordered high-melting-temperature intermetallic alloys from first-principles total-energy calculations</b:Title>
    <b:Year>1990</b:Year>
    <b:City>Washington D.C.</b:City>
    <b:Volume>41</b:Volume>
    <b:Issue>15</b:Issue>
    <b:JournalName>Physical Review B</b:JournalName>
    <b:Pages>311-323</b:Pages>
    <b:RefOrder>24</b:RefOrder>
  </b:Source>
  <b:Source>
    <b:Tag>LFa95</b:Tag>
    <b:SourceType>JournalArticle</b:SourceType>
    <b:Guid>{5E5600DC-B1DA-44BB-8A68-42DCB77E79CA}</b:Guid>
    <b:LCID>0</b:LCID>
    <b:Author>
      <b:Author>
        <b:NameList>
          <b:Person>
            <b:Last>L. Fast</b:Last>
            <b:First>J.</b:First>
            <b:Middle>M. Wills, B. Johansson, O. Eriksson</b:Middle>
          </b:Person>
        </b:NameList>
      </b:Author>
    </b:Author>
    <b:Title>Elastic constants of hexagonal transition metals: Theory</b:Title>
    <b:City>Uppsala</b:City>
    <b:Year>1995</b:Year>
    <b:Volume>51</b:Volume>
    <b:Issue>24</b:Issue>
    <b:JournalName>Physical Review B</b:JournalName>
    <b:Pages>431-438</b:Pages>
    <b:RefOrder>25</b:RefOrder>
  </b:Source>
  <b:Source>
    <b:Tag>GMe13</b:Tag>
    <b:SourceType>JournalArticle</b:SourceType>
    <b:Guid>{A6EC8A2E-EC9B-4028-9E4B-FF983D4BE6D6}</b:Guid>
    <b:LCID>0</b:LCID>
    <b:Author>
      <b:Author>
        <b:NameList>
          <b:Person>
            <b:Last>G. Melville</b:Last>
            <b:First>P.</b:First>
            <b:Middle>Melville</b:Middle>
          </b:Person>
        </b:NameList>
      </b:Author>
    </b:Author>
    <b:Title>A theoretical model for the production of Ac-225 for cancer therapy by neutron capture transmutation of Ra-226</b:Title>
    <b:Year>2013</b:Year>
    <b:Volume>72</b:Volume>
    <b:JournalName>Applied Radiation and Isotopes</b:JournalName>
    <b:Pages>152-157</b:Pages>
    <b:RefOrder>26</b:RefOrder>
  </b:Source>
  <b:Source>
    <b:Tag>MRG12</b:Tag>
    <b:SourceType>JournalArticle</b:SourceType>
    <b:Guid>{0347E75F-98BB-412F-A86B-93F19B1F2B62}</b:Guid>
    <b:LCID>0</b:LCID>
    <b:Author>
      <b:Author>
        <b:NameList>
          <b:Person>
            <b:Last>M. R. Gilbert</b:Last>
            <b:First>S.</b:First>
            <b:Middle>L. Dudarev, S. Zheng, L. W. Packer, J. -Ch. Sublet</b:Middle>
          </b:Person>
        </b:NameList>
      </b:Author>
    </b:Author>
    <b:Title>An integrated model for materials in a fusion power plant: transmutation, gas production, and helium embrittlement under neutron irradiation</b:Title>
    <b:Year>2012</b:Year>
    <b:Pages>1-12</b:Pages>
    <b:Volume>52</b:Volume>
    <b:JournalName>Nuclear Fusion</b:JournalName>
    <b:RefOrder>27</b:RefOrder>
  </b:Source>
  <b:Source>
    <b:Tag>JZh11</b:Tag>
    <b:SourceType>JournalArticle</b:SourceType>
    <b:Guid>{CEC96195-1B0E-44B5-88EC-0DECC67522E4}</b:Guid>
    <b:LCID>0</b:LCID>
    <b:Author>
      <b:Author>
        <b:NameList>
          <b:Person>
            <b:Last>J. Zhou</b:Last>
            <b:First>V.</b:First>
            <b:Middle>Mohles</b:Middle>
          </b:Person>
        </b:NameList>
      </b:Author>
    </b:Author>
    <b:Title>Towards realistic molecular dynamics simulations of grain boundary mobility</b:Title>
    <b:Year>2011</b:Year>
    <b:Volume>59</b:Volume>
    <b:JournalName>Acta Materialia</b:JournalName>
    <b:Pages>5997-6006</b:Pages>
    <b:RefOrder>28</b:RefOrder>
  </b:Source>
  <b:Source>
    <b:Tag>MCG08</b:Tag>
    <b:SourceType>JournalArticle</b:SourceType>
    <b:Guid>{F90EF623-1496-4534-83C3-EE0EF4FECD56}</b:Guid>
    <b:LCID>0</b:LCID>
    <b:Author>
      <b:Author>
        <b:NameList>
          <b:Person>
            <b:Last>M. C. Gao</b:Last>
            <b:First>O.</b:First>
            <b:Middle>N. Dogan, P. King, A. D. Rollett, M. Widom</b:Middle>
          </b:Person>
        </b:NameList>
      </b:Author>
    </b:Author>
    <b:Title>The first-principles design of ductile refractory alloys</b:Title>
    <b:Year>2008</b:Year>
    <b:JournalName>JOM</b:JournalName>
    <b:Pages>61-65</b:Pages>
    <b:RefOrder>29</b:RefOrder>
  </b:Source>
  <b:Source>
    <b:Tag>RSo10</b:Tag>
    <b:SourceType>JournalArticle</b:SourceType>
    <b:Guid>{BC535807-C47A-4B13-8EB6-97EB36904E32}</b:Guid>
    <b:LCID>0</b:LCID>
    <b:Author>
      <b:Author>
        <b:NameList>
          <b:Person>
            <b:Last>R. Soulairol</b:Last>
            <b:First>C.</b:First>
            <b:Middle>Fu, C. Barreteau</b:Middle>
          </b:Person>
        </b:NameList>
      </b:Author>
    </b:Author>
    <b:Title>Structure and magnetism of bulk Fe and Cr: from plane waves to LCAO methods</b:Title>
    <b:Year>2010</b:Year>
    <b:Volume>22</b:Volume>
    <b:JournalName>Journal of Physics: Condensed Matter</b:JournalName>
    <b:Pages>1-15</b:Pages>
    <b:RefOrder>30</b:RefOrder>
  </b:Source>
  <b:Source>
    <b:Tag>RSo101</b:Tag>
    <b:SourceType>JournalArticle</b:SourceType>
    <b:Guid>{9777DDC5-57B6-4209-AC32-545622AE9E0F}</b:Guid>
    <b:LCID>0</b:LCID>
    <b:Author>
      <b:Author>
        <b:NameList>
          <b:Person>
            <b:Last>R. Soulairol</b:Last>
            <b:First>C.</b:First>
            <b:Middle>Fu, C. Barreteau</b:Middle>
          </b:Person>
        </b:NameList>
      </b:Author>
    </b:Author>
    <b:Title>Structure and magnetism of bulk Fe and Cr: from plane waves to LCAO methods</b:Title>
    <b:Year>2010</b:Year>
    <b:Volume>22</b:Volume>
    <b:JournalName>Journal of Condensed Matter</b:JournalName>
    <b:Pages>1-15</b:Pages>
    <b:RefOrder>31</b:RefOrder>
  </b:Source>
  <b:Source>
    <b:Tag>DHo</b:Tag>
    <b:SourceType>JournalArticle</b:SourceType>
    <b:Guid>{54592D2F-3FB2-4119-847F-4A5AE9ED2FB2}</b:Guid>
    <b:LCID>0</b:LCID>
    <b:Author>
      <b:Author>
        <b:NameList>
          <b:Person>
            <b:Last>D. Hobbs</b:Last>
            <b:First>J.</b:First>
            <b:Middle>Hafner</b:Middle>
          </b:Person>
        </b:NameList>
      </b:Author>
    </b:Author>
    <b:Title>Noncollinear Magnetism</b:Title>
    <b:RefOrder>32</b:RefOrder>
  </b:Source>
  <b:Source>
    <b:Tag>LKS69</b:Tag>
    <b:SourceType>JournalArticle</b:SourceType>
    <b:Guid>{5E5C6BEC-4B3D-4385-9C58-BF57757934CC}</b:Guid>
    <b:LCID>0</b:LCID>
    <b:Author>
      <b:Author>
        <b:NameList>
          <b:Person>
            <b:Last>L. K. Singhal</b:Last>
            <b:First>J.</b:First>
            <b:Middle>W. Martin</b:Middle>
          </b:Person>
        </b:NameList>
      </b:Author>
    </b:Author>
    <b:Title>The formation of ferrite and sigma-phase in some austenitic stainless steels</b:Title>
    <b:Year>1969</b:Year>
    <b:Volume>16</b:Volume>
    <b:JournalName>Acta Metallurgica</b:JournalName>
    <b:Pages>1-5</b:Pages>
    <b:RefOrder>33</b:RefOrder>
  </b:Source>
  <b:Source>
    <b:Tag>PVi93</b:Tag>
    <b:SourceType>JournalArticle</b:SourceType>
    <b:Guid>{66414574-7919-417F-B5CA-F23920141DA6}</b:Guid>
    <b:LCID>0</b:LCID>
    <b:Author>
      <b:Author>
        <b:NameList>
          <b:Person>
            <b:Last>P. Villars</b:Last>
            <b:First>J.</b:First>
            <b:Middle>L. C. Daams</b:Middle>
          </b:Person>
        </b:NameList>
      </b:Author>
    </b:Author>
    <b:Title>Atomic-environment classification of the chemical elements</b:Title>
    <b:Year>1993</b:Year>
    <b:Volume>197</b:Volume>
    <b:JournalName>Journal of Alloys and Compounds</b:JournalName>
    <b:Pages>177-196</b:Pages>
    <b:RefOrder>34</b:RefOrder>
  </b:Source>
  <b:Source>
    <b:Tag>Wol13</b:Tag>
    <b:SourceType>InternetSite</b:SourceType>
    <b:Guid>{58233782-BCFF-4426-B8B3-661D6027F9B4}</b:Guid>
    <b:LCID>0</b:LCID>
    <b:Title>Wolfram</b:Title>
    <b:YearAccessed>2013</b:YearAccessed>
    <b:MonthAccessed>06</b:MonthAccessed>
    <b:DayAccessed>10</b:DayAccessed>
    <b:URL>http://reference.wolfram.com/mathematica/note/ElementDataSourceInformation.html</b:URL>
    <b:RefOrder>35</b:RefOrder>
  </b:Source>
  <b:Source>
    <b:Tag>SLS10</b:Tag>
    <b:SourceType>JournalArticle</b:SourceType>
    <b:Guid>{5D682160-5053-4FF7-BE59-C14C17053BAE}</b:Guid>
    <b:LCID>0</b:LCID>
    <b:Author>
      <b:Author>
        <b:NameList>
          <b:Person>
            <b:Last>S. L. Shang</b:Last>
            <b:First>A.</b:First>
            <b:Middle>Saengdeejing, Z. G. Mei, D. E. Kim, H. Zhang, S. Ganeshan, Y. Wang, Z. K. Liu</b:Middle>
          </b:Person>
        </b:NameList>
      </b:Author>
    </b:Author>
    <b:Title>First-principles calculations of pure elements: Equations of state and elastic stiffness constants</b:Title>
    <b:Year>2010</b:Year>
    <b:Volume>48</b:Volume>
    <b:JournalName>Computational Materials Science</b:JournalName>
    <b:Pages>813-826</b:Pages>
    <b:RefOrder>36</b:RefOrder>
  </b:Source>
  <b:Source>
    <b:Tag>PPS04</b:Tag>
    <b:SourceType>JournalArticle</b:SourceType>
    <b:Guid>{AE7FC059-399A-48D1-922E-5A83459C1597}</b:Guid>
    <b:LCID>0</b:LCID>
    <b:Author>
      <b:Author>
        <b:NameList>
          <b:Person>
            <b:Last>P. P. Singh</b:Last>
            <b:First>M.</b:First>
            <b:Middle>Kumar</b:Middle>
          </b:Person>
        </b:NameList>
      </b:Author>
    </b:Author>
    <b:Title>Temperature dependence of bulk modulus and second-order elastic constants</b:Title>
    <b:Year>2004</b:Year>
    <b:Volume>344</b:Volume>
    <b:JournalName>Physica B</b:JournalName>
    <b:Pages>41-51</b:Pages>
    <b:RefOrder>37</b:RefOrder>
  </b:Source>
  <b:Source>
    <b:Tag>HJM76</b:Tag>
    <b:SourceType>JournalArticle</b:SourceType>
    <b:Guid>{4CB027A2-F8E8-4615-B4A3-B6F939FF1C3E}</b:Guid>
    <b:LCID>0</b:LCID>
    <b:Author>
      <b:Author>
        <b:NameList>
          <b:Person>
            <b:Last>H. J. Monkhorst</b:Last>
            <b:First>J.</b:First>
            <b:Middle>D. Pack</b:Middle>
          </b:Person>
        </b:NameList>
      </b:Author>
    </b:Author>
    <b:Title>Special points for Brillouin-zone integrations</b:Title>
    <b:City>Salt Lake City</b:City>
    <b:Year>1976</b:Year>
    <b:Volume>13</b:Volume>
    <b:Issue>12</b:Issue>
    <b:JournalName>Physical Review B</b:JournalName>
    <b:Pages>5188-5192</b:Pages>
    <b:RefOrder>38</b:RefOrder>
  </b:Source>
  <b:Source>
    <b:Tag>MIM03</b:Tag>
    <b:SourceType>JournalArticle</b:SourceType>
    <b:Guid>{EA42B7E4-4325-4FC7-8983-B5FD788CE72C}</b:Guid>
    <b:LCID>0</b:LCID>
    <b:Author>
      <b:Author>
        <b:NameList>
          <b:Person>
            <b:Last>M. I. Mendelev</b:Last>
            <b:First>S.</b:First>
            <b:Middle>Han, D. J. Srolovitz, G. J. Ackland, D. Y. Sun, M. Asta</b:Middle>
          </b:Person>
        </b:NameList>
      </b:Author>
    </b:Author>
    <b:Title>Development of new interatomic potentials appropriate for crystalline and liquid iron</b:Title>
    <b:Year>2003</b:Year>
    <b:Volume>83</b:Volume>
    <b:Issue>35</b:Issue>
    <b:JournalName>Philosophical Magazine</b:JournalName>
    <b:Pages>3977-3994</b:Pages>
    <b:RefOrder>39</b:RefOrder>
  </b:Source>
  <b:Source>
    <b:Tag>DES12</b:Tag>
    <b:SourceType>JournalArticle</b:SourceType>
    <b:Guid>{ADCF3ABD-1414-4C48-B351-48CE7048CE02}</b:Guid>
    <b:LCID>0</b:LCID>
    <b:Author>
      <b:Author>
        <b:NameList>
          <b:Person>
            <b:Last>D. E. Smirnova</b:Last>
            <b:First>S.</b:First>
            <b:Middle>V. Starikov, V. V. Stegailov</b:Middle>
          </b:Person>
        </b:NameList>
      </b:Author>
    </b:Author>
    <b:Title>Interatomic potential for uranium in a wide range of pressures and temperature</b:Title>
    <b:Year>2012</b:Year>
    <b:Volume>24</b:Volume>
    <b:Issue>14</b:Issue>
    <b:JournalName>Journal of Physics: Condensed Matter</b:JournalName>
    <b:Pages>1-8</b:Pages>
    <b:RefOrder>40</b:RefOrder>
  </b:Source>
  <b:Source>
    <b:Tag>MMe89</b:Tag>
    <b:SourceType>JournalArticle</b:SourceType>
    <b:Guid>{182428BD-EA25-45F6-8455-0F9CF045DA65}</b:Guid>
    <b:LCID>0</b:LCID>
    <b:Author>
      <b:Author>
        <b:NameList>
          <b:Person>
            <b:Last>M. Methfessel</b:Last>
            <b:First>A.</b:First>
            <b:Middle>T. Paxton</b:Middle>
          </b:Person>
        </b:NameList>
      </b:Author>
    </b:Author>
    <b:Title>High-precision sampling for Brillouin-zone integration in metals</b:Title>
    <b:Year>1989</b:Year>
    <b:Volume>40</b:Volume>
    <b:Issue>6</b:Issue>
    <b:JournalName>Physical Review B</b:JournalName>
    <b:Pages>3616-3621</b:Pages>
    <b:RefOrder>41</b:RefOrder>
  </b:Source>
  <b:Source>
    <b:Tag>NMa99</b:Tag>
    <b:SourceType>JournalArticle</b:SourceType>
    <b:Guid>{C40C06A1-23C3-4635-ABF3-666A1BC75CC2}</b:Guid>
    <b:LCID>0</b:LCID>
    <b:Author>
      <b:Author>
        <b:NameList>
          <b:Person>
            <b:Last>N. Marzari</b:Last>
            <b:First>D.</b:First>
            <b:Middle>Vanderbilt, A. De Vita, M. C. Payne</b:Middle>
          </b:Person>
        </b:NameList>
      </b:Author>
    </b:Author>
    <b:Title>Thermal contraction and disordering of the Al (110) surface</b:Title>
    <b:Year>1999</b:Year>
    <b:Volume>82</b:Volume>
    <b:Issue>16</b:Issue>
    <b:JournalName>Physical Review Letters</b:JournalName>
    <b:Pages>3296-3299</b:Pages>
    <b:RefOrder>42</b:RefOrder>
  </b:Source>
  <b:Source>
    <b:Tag>NMa96</b:Tag>
    <b:SourceType>JournalArticle</b:SourceType>
    <b:Guid>{4EB82CA4-9731-4EC2-B4D1-CEF517CE1FFF}</b:Guid>
    <b:LCID>0</b:LCID>
    <b:Author>
      <b:Author>
        <b:NameList>
          <b:Person>
            <b:Last>Marzari</b:Last>
            <b:First>N.</b:First>
          </b:Person>
        </b:NameList>
      </b:Author>
    </b:Author>
    <b:Title>Ab-initio molecular dynamics for metallic systems</b:Title>
    <b:Year>1996</b:Year>
    <b:Publisher>University of Cambridge</b:Publisher>
    <b:RefOrder>43</b:RefOrder>
  </b:Source>
  <b:Source>
    <b:Tag>TPC12</b:Tag>
    <b:SourceType>JournalArticle</b:SourceType>
    <b:Guid>{65DFC6E9-D49D-48C3-823D-48A3D933A97E}</b:Guid>
    <b:LCID>0</b:LCID>
    <b:Author>
      <b:Author>
        <b:NameList>
          <b:Person>
            <b:Last>T. P. C. Klaver</b:Last>
            <b:First>D.</b:First>
            <b:Middle>J. Hepburn, G. J. Ackland</b:Middle>
          </b:Person>
        </b:NameList>
      </b:Author>
    </b:Author>
    <b:Title>Defect and solute properties in dilute Fe-Cr-Ni austenitic alloys from first principles</b:Title>
    <b:Year>2012</b:Year>
    <b:RefOrder>44</b:RefOrder>
  </b:Source>
  <b:Source>
    <b:Tag>Emb12</b:Tag>
    <b:SourceType>JournalArticle</b:SourceType>
    <b:Guid>{97231A44-D3C2-4CDB-8E5C-60DD4AFCEA2C}</b:Guid>
    <b:LCID>0</b:LCID>
    <b:Title>Embedded atom method potentials for Al-Pd-Mn phases</b:Title>
    <b:Year>2012</b:Year>
    <b:Volume>85</b:Volume>
    <b:Issue>5</b:Issue>
    <b:JournalName>Physical Review B</b:JournalName>
    <b:Pages>054201/1-8 </b:Pages>
    <b:RefOrder>45</b:RefOrder>
  </b:Source>
  <b:Source>
    <b:Tag>Cor13</b:Tag>
    <b:SourceType>InternetSite</b:SourceType>
    <b:Guid>{D4D1E136-A134-44A1-9A9E-25A325427238}</b:Guid>
    <b:LCID>0</b:LCID>
    <b:Author>
      <b:Author>
        <b:NameList>
          <b:Person>
            <b:Last>Corso</b:Last>
            <b:First>A.</b:First>
            <b:Middle>D.</b:Middle>
          </b:Person>
        </b:NameList>
      </b:Author>
    </b:Author>
    <b:Title>QE Forge PSlibrary</b:Title>
    <b:YearAccessed>2013</b:YearAccessed>
    <b:MonthAccessed>07</b:MonthAccessed>
    <b:DayAccessed>01</b:DayAccessed>
    <b:URL>http://qe-forge.org/gf/project/pslibrary/</b:URL>
    <b:RefOrder>46</b:RefOrder>
  </b:Source>
  <b:Source>
    <b:Tag>KFG13</b:Tag>
    <b:SourceType>InternetSite</b:SourceType>
    <b:Guid>{FE6F45CE-3731-4A39-A90C-4606E36AD8D3}</b:Guid>
    <b:LCID>0</b:LCID>
    <b:Author>
      <b:Author>
        <b:NameList>
          <b:Person>
            <b:Last>K. F. Garrity</b:Last>
            <b:First>J.</b:First>
            <b:Middle>W. Bennett, K. M. Rabe, D. Vanderbilt</b:Middle>
          </b:Person>
        </b:NameList>
      </b:Author>
    </b:Author>
    <b:Title>GBRV high-throughput potentials</b:Title>
    <b:Year>2013</b:Year>
    <b:Month>07</b:Month>
    <b:Day>01</b:Day>
    <b:URL>http://www.physics.rutgers.edu/gbrv/</b:URL>
    <b:RefOrder>47</b:RefOrder>
  </b:Source>
  <b:Source>
    <b:Tag>TPC121</b:Tag>
    <b:SourceType>JournalArticle</b:SourceType>
    <b:Guid>{D91707ED-AC2F-495A-A9D8-65725BF0E401}</b:Guid>
    <b:LCID>0</b:LCID>
    <b:Author>
      <b:Author>
        <b:NameList>
          <b:Person>
            <b:Last>T. P. C. Klaver</b:Last>
            <b:First>D.</b:First>
            <b:Middle>J. Hepburn, G. J. Ackland</b:Middle>
          </b:Person>
        </b:NameList>
      </b:Author>
    </b:Author>
    <b:Title>Defect and solute properties in dilute Fe-Cr-Ni austenitic alloys from first principles</b:Title>
    <b:Year>2012</b:Year>
    <b:Volume>85</b:Volume>
    <b:Issue>17</b:Issue>
    <b:JournalName>Physical Review B</b:JournalName>
    <b:Pages>174111/1-23</b:Pages>
    <b:RefOrder>48</b:RefOrder>
  </b:Source>
  <b:Source>
    <b:Tag>KFR07</b:Tag>
    <b:SourceType>Book</b:SourceType>
    <b:Guid>{A2FAB27B-1975-4F3D-AAD7-6F7CD029C9C2}</b:Guid>
    <b:LCID>0</b:LCID>
    <b:Author>
      <b:Author>
        <b:NameList>
          <b:Person>
            <b:Last>K. F. Riley</b:Last>
            <b:First>M.</b:First>
            <b:Middle>P. Hobson, S. J. Bence</b:Middle>
          </b:Person>
        </b:NameList>
      </b:Author>
    </b:Author>
    <b:Title>Mathematical Methods for Physics and Engineering</b:Title>
    <b:Year>2007</b:Year>
    <b:StandardNumber>978-0-521-67971-8</b:StandardNumber>
    <b:RefOrder>49</b:RefOrder>
  </b:Source>
  <b:Source>
    <b:Tag>deG94</b:Tag>
    <b:SourceType>JournalArticle</b:SourceType>
    <b:Guid>{11062C65-05EC-4657-9128-5ED2CE4C95CB}</b:Guid>
    <b:LCID>0</b:LCID>
    <b:Author>
      <b:Author>
        <b:NameList>
          <b:Person>
            <b:Last>de Gironcoli</b:Last>
            <b:First>S.</b:First>
          </b:Person>
        </b:NameList>
      </b:Author>
    </b:Author>
    <b:Title>Lattice dynamics of metals from density-functional perturbation theory</b:Title>
    <b:Year>1994</b:Year>
    <b:Volume>51</b:Volume>
    <b:Issue>10</b:Issue>
    <b:JournalName>Physical Review B</b:JournalName>
    <b:Month>09</b:Month>
    <b:Day>15</b:Day>
    <b:Pages>6773-6776</b:Pages>
    <b:RefOrder>50</b:RefOrder>
  </b:Source>
  <b:Source>
    <b:Tag>JPP81</b:Tag>
    <b:SourceType>JournalArticle</b:SourceType>
    <b:Guid>{02D52572-E456-4305-964F-17D357128A01}</b:Guid>
    <b:LCID>0</b:LCID>
    <b:Author>
      <b:Author>
        <b:NameList>
          <b:Person>
            <b:Last>J. P. Perdew</b:Last>
            <b:First>A.</b:First>
            <b:Middle>Zunger</b:Middle>
          </b:Person>
        </b:NameList>
      </b:Author>
    </b:Author>
    <b:Title>Self-interaction correction to density-functional approximations for many-electron systems</b:Title>
    <b:Year>1981</b:Year>
    <b:Volume>23</b:Volume>
    <b:JournalName>Physical Review B</b:JournalName>
    <b:Month>05</b:Month>
    <b:Day>15</b:Day>
    <b:Pages>5048-5079</b:Pages>
    <b:RefOrder>51</b:RefOrder>
  </b:Source>
  <b:Source>
    <b:Tag>Uvo72</b:Tag>
    <b:SourceType>JournalArticle</b:SourceType>
    <b:Guid>{3D25D929-0FD6-4E3A-ABF3-8E1DA140E650}</b:Guid>
    <b:LCID>0</b:LCID>
    <b:Author>
      <b:Author>
        <b:NameList>
          <b:Person>
            <b:Last>U. von Barth</b:Last>
            <b:First>L.</b:First>
            <b:Middle>Hedin</b:Middle>
          </b:Person>
        </b:NameList>
      </b:Author>
    </b:Author>
    <b:Title>A local exchange-correlation potential for the spin polarized case: I</b:Title>
    <b:Year>1972</b:Year>
    <b:Volume>5</b:Volume>
    <b:Month>02</b:Month>
    <b:Day>02</b:Day>
    <b:Pages>1629-1641</b:Pages>
    <b:JournalName>Physical Review B</b:JournalName>
    <b:RefOrder>52</b:RefOrder>
  </b:Source>
  <b:Source>
    <b:Tag>JPP96</b:Tag>
    <b:SourceType>JournalArticle</b:SourceType>
    <b:Guid>{6C7EAEE1-61BD-4D63-8ED9-2FFD4730813A}</b:Guid>
    <b:LCID>0</b:LCID>
    <b:Author>
      <b:Author>
        <b:NameList>
          <b:Person>
            <b:Last>J. P. Perdew</b:Last>
            <b:First>K.</b:First>
            <b:Middle>Burke, M. Ernzerhof</b:Middle>
          </b:Person>
        </b:NameList>
      </b:Author>
    </b:Author>
    <b:Title>Generalized Gradient Approximation Made Simple</b:Title>
    <b:Year>1996</b:Year>
    <b:Volume>77</b:Volume>
    <b:Issue>18</b:Issue>
    <b:JournalName>Physical Review Letters</b:JournalName>
    <b:Month>05</b:Month>
    <b:Day>21</b:Day>
    <b:Pages>3865-3868</b:Pages>
    <b:RefOrder>53</b:RefOrder>
  </b:Source>
  <b:Source>
    <b:Tag>JKu88</b:Tag>
    <b:SourceType>JournalArticle</b:SourceType>
    <b:Guid>{A1B463CA-1F37-4DD9-8E37-B161A3254D24}</b:Guid>
    <b:LCID>0</b:LCID>
    <b:Author>
      <b:Author>
        <b:NameList>
          <b:Person>
            <b:Last>J. Kubier</b:Last>
            <b:First>K.</b:First>
            <b:Middle>H. Hock, J. Sticht</b:Middle>
          </b:Person>
        </b:NameList>
      </b:Author>
    </b:Author>
    <b:Title>Local spin-density functional theory of noncollinear magnetism</b:Title>
    <b:Year>1988</b:Year>
    <b:Volume>63</b:Volume>
    <b:Issue>8</b:Issue>
    <b:JournalName>Journal of Applied Physics</b:JournalName>
    <b:Month>04</b:Month>
    <b:Day>15</b:Day>
    <b:Pages>3482-3486</b:Pages>
    <b:RefOrder>54</b:RefOrder>
  </b:Source>
  <b:Source>
    <b:Tag>IAA07</b:Tag>
    <b:SourceType>JournalArticle</b:SourceType>
    <b:Guid>{3959D5AE-C6C3-4DA5-A9CC-4B1C6A244743}</b:Guid>
    <b:LCID>0</b:LCID>
    <b:Author>
      <b:Author>
        <b:NameList>
          <b:Person>
            <b:Last>I. A. Abrikosov</b:Last>
            <b:First>A.</b:First>
            <b:Middle>E. Kissavos, F. Liot, B. Alling, S. I. Simak, O. Peil, A. V. Ruban</b:Middle>
          </b:Person>
        </b:NameList>
      </b:Author>
    </b:Author>
    <b:Title>Competition between magnetic structures in the Fe rich fcc FeNi alloys</b:Title>
    <b:Year>2007</b:Year>
    <b:Volume>76</b:Volume>
    <b:Issue>014434</b:Issue>
    <b:JournalName>Physical Review B</b:JournalName>
    <b:Month>07</b:Month>
    <b:Day>27</b:Day>
    <b:Pages>1-14</b:Pages>
    <b:RefOrder>55</b:RefOrder>
  </b:Source>
  <b:Source>
    <b:Tag>RLG13</b:Tag>
    <b:SourceType>JournalArticle</b:SourceType>
    <b:Guid>{E5A2CB35-66DE-4A1D-BCB7-04899FA23032}</b:Guid>
    <b:LCID>0</b:LCID>
    <b:Author>
      <b:Author>
        <b:NameList>
          <b:Person>
            <b:Last>R. L. González-Romero</b:Last>
            <b:First>J.</b:First>
            <b:Middle>J. Meléndez, D. Gomez-Garcia, F. L. Cumbrera, A. Dominguez-Rodriguez</b:Middle>
          </b:Person>
        </b:NameList>
      </b:Author>
    </b:Author>
    <b:Title>Segregation to the grain boundaries in YSZ bicrystals: A molecular dynamics study</b:Title>
    <b:Year>2013</b:Year>
    <b:Volume>237</b:Volume>
    <b:JournalName>Solid State Ionics</b:JournalName>
    <b:Month>02</b:Month>
    <b:Day>02</b:Day>
    <b:Pages>8-15</b:Pages>
    <b:RefOrder>56</b:RefOrder>
  </b:Source>
  <b:Source>
    <b:Tag>GJA03</b:Tag>
    <b:SourceType>JournalArticle</b:SourceType>
    <b:Guid>{5276F3A7-2DE4-45B2-AA0D-A89018F6C961}</b:Guid>
    <b:LCID>0</b:LCID>
    <b:Author>
      <b:Author>
        <b:NameList>
          <b:Person>
            <b:Last>G. J. Ackland</b:Last>
            <b:First>S.</b:First>
            <b:Middle>K. Reed</b:Middle>
          </b:Person>
        </b:NameList>
      </b:Author>
    </b:Author>
    <b:Title>Two-band second moment model and an interatomic potential for caesium</b:Title>
    <b:Year>2003</b:Year>
    <b:Volume>67</b:Volume>
    <b:Issue>17</b:Issue>
    <b:JournalName>Physical Review B</b:JournalName>
    <b:Month>05</b:Month>
    <b:Day>19</b:Day>
    <b:Pages>1-9</b:Pages>
    <b:RefOrder>57</b:RefOrder>
  </b:Source>
  <b:Source>
    <b:Tag>POl05</b:Tag>
    <b:SourceType>JournalArticle</b:SourceType>
    <b:Guid>{A22D9E91-A130-4CA6-B17B-F5DB006A6741}</b:Guid>
    <b:LCID>0</b:LCID>
    <b:Author>
      <b:Author>
        <b:NameList>
          <b:Person>
            <b:Last>P. Olsson</b:Last>
            <b:First>J.</b:First>
            <b:Middle>Wallenius, C. Domain, K. Nordlund, L. Malerba</b:Middle>
          </b:Person>
        </b:NameList>
      </b:Author>
    </b:Author>
    <b:Title>Two-band modeling of alpha-prime phase formation in Fe-Cr</b:Title>
    <b:Year>2005</b:Year>
    <b:Volume>72</b:Volume>
    <b:Issue>21</b:Issue>
    <b:JournalName>Physical Review B</b:JournalName>
    <b:Month>12</b:Month>
    <b:Day>21</b:Day>
    <b:Pages>1-6</b:Pages>
    <b:RefOrder>58</b:RefOrder>
  </b:Source>
  <b:Source>
    <b:Tag>GBo11</b:Tag>
    <b:SourceType>JournalArticle</b:SourceType>
    <b:Guid>{592135F1-6799-4BE6-A92C-00214BA30B9A}</b:Guid>
    <b:LCID>0</b:LCID>
    <b:Author>
      <b:Author>
        <b:NameList>
          <b:Person>
            <b:Last>G. Bonny</b:Last>
            <b:First>R.</b:First>
            <b:Middle>C. Pasianot, D. Terentyev, L. Malerba</b:Middle>
          </b:Person>
        </b:NameList>
      </b:Author>
    </b:Author>
    <b:Title>Iron chromium potential to model high-chromium ferritic alloys</b:Title>
    <b:Year>2011</b:Year>
    <b:Volume>91</b:Volume>
    <b:Issue>12</b:Issue>
    <b:JournalName>Philosophical Magazine</b:JournalName>
    <b:Month>04</b:Month>
    <b:Day>21</b:Day>
    <b:Pages>1724-1746</b:Pages>
    <b:RefOrder>59</b:RefOrder>
  </b:Source>
  <b:Source>
    <b:Tag>DJB97</b:Tag>
    <b:SourceType>JournalArticle</b:SourceType>
    <b:Guid>{2DD0CE29-3845-4241-A0B1-53985745D566}</b:Guid>
    <b:LCID>0</b:LCID>
    <b:Author>
      <b:Author>
        <b:NameList>
          <b:Person>
            <b:Last>D. J. Bacon</b:Last>
            <b:First>A.</b:First>
            <b:Middle>F. Calder, F. Gao</b:Middle>
          </b:Person>
        </b:NameList>
      </b:Author>
    </b:Author>
    <b:Title>Defect production due to displacement cascades in metals as revealed by computer simulation</b:Title>
    <b:Year>1997</b:Year>
    <b:Volume>251</b:Volume>
    <b:JournalName>Journal of Nuclear Materials</b:JournalName>
    <b:Pages>1-12</b:Pages>
    <b:RefOrder>60</b:RefOrder>
  </b:Source>
  <b:Source>
    <b:Tag>RES001</b:Tag>
    <b:SourceType>JournalArticle</b:SourceType>
    <b:Guid>{3A45CBBA-6A97-4345-979B-D2C758CA84A7}</b:Guid>
    <b:LCID>0</b:LCID>
    <b:Author>
      <b:Author>
        <b:NameList>
          <b:Person>
            <b:Last>R. E. Stoller</b:Last>
            <b:First>A.</b:First>
            <b:Middle>F. Calder</b:Middle>
          </b:Person>
        </b:NameList>
      </b:Author>
    </b:Author>
    <b:Title>Statistical analysis of a library of molecular dynamics cascade simulations in iron at 100K</b:Title>
    <b:Year>2000</b:Year>
    <b:Volume>287</b:Volume>
    <b:Issue>2000</b:Issue>
    <b:JournalName>Journal of Nuclear Materials</b:JournalName>
    <b:Pages>746-752</b:Pages>
    <b:RefOrder>61</b:RefOrder>
  </b:Source>
  <b:Source>
    <b:Tag>Put86</b:Tag>
    <b:SourceType>JournalArticle</b:SourceType>
    <b:Guid>{8E34AADA-2077-40A7-A69A-6A687363CFF1}</b:Guid>
    <b:LCID>0</b:LCID>
    <b:Author>
      <b:Author>
        <b:NameList>
          <b:Person>
            <b:Last>Putatunda</b:Last>
            <b:First>S.</b:First>
            <b:Middle>K.</b:Middle>
          </b:Person>
        </b:NameList>
      </b:Author>
    </b:Author>
    <b:Title>Corrosion Behavior of Sensitized Austenitic (AISI 304) Stainless Steel in a CO2 Atmosphere</b:Title>
    <b:Year>1986</b:Year>
    <b:Volume>91</b:Volume>
    <b:JournalName>Materials Science and Engineering</b:JournalName>
    <b:Pages>89-95</b:Pages>
    <b:RefOrder>62</b:RefOrder>
  </b:Source>
  <b:Source>
    <b:Tag>MNa12</b:Tag>
    <b:SourceType>BookSection</b:SourceType>
    <b:Guid>{16240B6B-D750-4D46-B5BE-084EA23EB16B}</b:Guid>
    <b:LCID>0</b:LCID>
    <b:Author>
      <b:Author>
        <b:NameList>
          <b:Person>
            <b:Last>M. Nastar</b:Last>
            <b:First>F.</b:First>
            <b:Middle>Soisson</b:Middle>
          </b:Person>
        </b:NameList>
      </b:Author>
    </b:Author>
    <b:Title>Radiation-Induced Segregation</b:Title>
    <b:Year>2012</b:Year>
    <b:BookTitle>Comprehensive Nuclear Materials</b:BookTitle>
    <b:RefOrder>63</b:RefOrder>
  </b:Source>
  <b:Source>
    <b:Tag>GSW99</b:Tag>
    <b:SourceType>JournalArticle</b:SourceType>
    <b:Guid>{18C7D1FE-3ED5-4536-95D9-6BECE8A55FFD}</b:Guid>
    <b:LCID>0</b:LCID>
    <b:Author>
      <b:Author>
        <b:NameList>
          <b:Person>
            <b:Last>G. S. Was</b:Last>
            <b:First>T.</b:First>
            <b:Middle>R. Allen et al</b:Middle>
          </b:Person>
        </b:NameList>
      </b:Author>
    </b:Author>
    <b:Title>Microchemistry and Microstructure of Proton-Irradiated Austenitic Alloys: Toward an Understanding of Irradiation Effects in LWR Core Components</b:Title>
    <b:Year>1999</b:Year>
    <b:Volume>270</b:Volume>
    <b:JournalName>Journal of Nuclear Materials</b:JournalName>
    <b:Pages>96-114</b:Pages>
    <b:RefOrder>64</b:RefOrder>
  </b:Source>
  <b:Source>
    <b:Tag>CLF83</b:Tag>
    <b:SourceType>JournalArticle</b:SourceType>
    <b:Guid>{C076B5D9-0481-4722-A835-0ACF523E3015}</b:Guid>
    <b:LCID>0</b:LCID>
    <b:Author>
      <b:Author>
        <b:NameList>
          <b:Person>
            <b:Last>C. L. Fu</b:Last>
            <b:First>K.</b:First>
            <b:Middle>M. Ho</b:Middle>
          </b:Person>
        </b:NameList>
      </b:Author>
    </b:Author>
    <b:Title>First Principles Calculation of the Equilibrium Ground-State Properties of Transition Metals: Applications to Nb and Mo</b:Title>
    <b:Year>1983</b:Year>
    <b:Volume>28</b:Volume>
    <b:Pages>5480</b:Pages>
    <b:JournalName>Phys. Rev. B</b:JournalName>
    <b:RefOrder>2</b:RefOrder>
  </b:Source>
  <b:Source>
    <b:Tag>FDM44</b:Tag>
    <b:SourceType>JournalArticle</b:SourceType>
    <b:Guid>{61C460F5-76E2-4E19-8434-B35AF56A963E}</b:Guid>
    <b:LCID>0</b:LCID>
    <b:Author>
      <b:Author>
        <b:NameList>
          <b:Person>
            <b:Last>Murnaghan</b:Last>
            <b:First>F.</b:First>
            <b:Middle>D.</b:Middle>
          </b:Person>
        </b:NameList>
      </b:Author>
    </b:Author>
    <b:Title>The Compressibility of Media Under Extreme Pressures</b:Title>
    <b:Year>1944</b:Year>
    <b:RefOrder>1</b:RefOrder>
  </b:Source>
  <b:Source>
    <b:Tag>MHe04</b:Tag>
    <b:SourceType>JournalArticle</b:SourceType>
    <b:Guid>{875B206D-D9A2-4DAE-88A3-0DD89AD57DEC}</b:Guid>
    <b:LCID>0</b:LCID>
    <b:Author>
      <b:Author>
        <b:NameList>
          <b:Person>
            <b:Last>M. Hebbache</b:Last>
            <b:First>M.</b:First>
            <b:Middle>Zemzemi</b:Middle>
          </b:Person>
        </b:NameList>
      </b:Author>
    </b:Author>
    <b:Title>Ab Initio Study of High-Pressure Behavious of a Low Compressibility Metal and a Hard Material: Osmium and Diamond</b:Title>
    <b:Year>2004</b:Year>
    <b:Volume>70</b:Volume>
    <b:JournalName>Phys Rev B</b:JournalName>
    <b:Pages>224107</b:Pages>
    <b:RefOrder>3</b:RefOrder>
  </b:Source>
  <b:Source>
    <b:Tag>htt14</b:Tag>
    <b:SourceType>InternetSite</b:SourceType>
    <b:Guid>{83E492A2-B616-4C01-851F-B814169D03B0}</b:Guid>
    <b:LCID>0</b:LCID>
    <b:Title>http://gilgamesh.cheme.cmu.edu/doc/software/jacapo/appendices/appendix-eos.html</b:Title>
    <b:YearAccessed>2014</b:YearAccessed>
    <b:MonthAccessed>08</b:MonthAccessed>
    <b:DayAccessed>29</b:DayAccessed>
    <b:RefOrder>4</b:RefOrder>
  </b:Source>
</b:Sources>
</file>

<file path=customXml/itemProps1.xml><?xml version="1.0" encoding="utf-8"?>
<ds:datastoreItem xmlns:ds="http://schemas.openxmlformats.org/officeDocument/2006/customXml" ds:itemID="{D0CE1DCE-A9D9-49F7-A539-569163888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3431</TotalTime>
  <Pages>20</Pages>
  <Words>849</Words>
  <Characters>6538</Characters>
  <Application>Microsoft Office Word</Application>
  <DocSecurity>0</DocSecurity>
  <Lines>54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18</cp:revision>
  <cp:lastPrinted>2013-07-18T12:58:00Z</cp:lastPrinted>
  <dcterms:created xsi:type="dcterms:W3CDTF">2014-10-09T00:01:00Z</dcterms:created>
  <dcterms:modified xsi:type="dcterms:W3CDTF">2014-11-11T19:46:00Z</dcterms:modified>
</cp:coreProperties>
</file>