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78D0" w14:textId="14CFFE91" w:rsidR="00D05D12" w:rsidRDefault="00D05D12" w:rsidP="00D05D12">
      <w:pPr>
        <w:pStyle w:val="Heading1"/>
        <w:ind w:left="0" w:firstLine="0"/>
        <w:rPr>
          <w:b/>
          <w:bCs/>
          <w:color w:val="auto"/>
          <w:szCs w:val="22"/>
          <w:u w:val="single"/>
        </w:rPr>
      </w:pPr>
      <w:r>
        <w:rPr>
          <w:b/>
          <w:bCs/>
          <w:color w:val="auto"/>
          <w:szCs w:val="22"/>
          <w:u w:val="single"/>
        </w:rPr>
        <w:t>Objective</w:t>
      </w:r>
    </w:p>
    <w:p w14:paraId="0A65B368" w14:textId="3C389838" w:rsidR="00D05D12" w:rsidRDefault="00D05D12" w:rsidP="00D05D12">
      <w:r>
        <w:t xml:space="preserve">The objective of this phase is to improve phase 2 and implement RDT 2.2. Firstly, </w:t>
      </w:r>
      <w:r w:rsidR="00C221D6">
        <w:t>phase 3 is to</w:t>
      </w:r>
      <w:r>
        <w:t xml:space="preserve"> add checksum</w:t>
      </w:r>
      <w:r w:rsidR="00C221D6">
        <w:t xml:space="preserve"> as a header to the sending data</w:t>
      </w:r>
      <w:r>
        <w:t>, which checks the packets and make sure the data is not corrupted</w:t>
      </w:r>
      <w:r w:rsidR="00C221D6">
        <w:t>. Another objective is to add the sequence number of the packets and add it as a header to the sending data. The sender needs to resend a packet if it receives a ACK with old sequence number or when this time runs out.</w:t>
      </w:r>
    </w:p>
    <w:p w14:paraId="62347163" w14:textId="10EEC307" w:rsidR="00270ECC" w:rsidRDefault="00270ECC" w:rsidP="00D05D12"/>
    <w:p w14:paraId="32BC91C6" w14:textId="0932E17B" w:rsidR="00270ECC" w:rsidRPr="00270ECC" w:rsidRDefault="00270ECC" w:rsidP="00D05D12">
      <w:pPr>
        <w:rPr>
          <w:b/>
          <w:bCs/>
          <w:u w:val="single"/>
        </w:rPr>
      </w:pPr>
      <w:r w:rsidRPr="00270ECC">
        <w:rPr>
          <w:b/>
          <w:bCs/>
          <w:u w:val="single"/>
        </w:rPr>
        <w:t xml:space="preserve">File </w:t>
      </w:r>
      <w:r>
        <w:rPr>
          <w:b/>
          <w:bCs/>
          <w:u w:val="single"/>
        </w:rPr>
        <w:t>d</w:t>
      </w:r>
      <w:r w:rsidRPr="00270ECC">
        <w:rPr>
          <w:b/>
          <w:bCs/>
          <w:u w:val="single"/>
        </w:rPr>
        <w:t>elivery times with corruption</w:t>
      </w:r>
    </w:p>
    <w:p w14:paraId="0D0F0C76" w14:textId="0932E17B" w:rsidR="00270ECC" w:rsidRDefault="00270ECC" w:rsidP="00270ECC">
      <w:pPr>
        <w:spacing w:after="0" w:line="240" w:lineRule="auto"/>
        <w:jc w:val="center"/>
        <w:rPr>
          <w:b/>
          <w:bCs/>
          <w:color w:val="auto"/>
          <w:szCs w:val="22"/>
          <w:u w:val="single"/>
        </w:rPr>
      </w:pPr>
      <w:r>
        <w:rPr>
          <w:noProof/>
        </w:rPr>
        <w:drawing>
          <wp:inline distT="0" distB="0" distL="0" distR="0" wp14:anchorId="2A667928" wp14:editId="3842B83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7FC56B-64B5-4CE4-AE8D-982114A5F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B43A79" w14:textId="77777777" w:rsidR="00270ECC" w:rsidRDefault="00270ECC" w:rsidP="00270ECC">
      <w:pPr>
        <w:spacing w:after="0" w:line="240" w:lineRule="auto"/>
        <w:jc w:val="center"/>
        <w:rPr>
          <w:b/>
          <w:bCs/>
          <w:color w:val="auto"/>
          <w:szCs w:val="22"/>
          <w:u w:val="single"/>
        </w:rPr>
      </w:pPr>
    </w:p>
    <w:p w14:paraId="76D749D6" w14:textId="78368A70" w:rsidR="00270ECC" w:rsidRDefault="00270ECC" w:rsidP="00270E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2"/>
          <w:u w:val="single"/>
        </w:rPr>
      </w:pPr>
      <w:r>
        <w:rPr>
          <w:noProof/>
        </w:rPr>
        <w:drawing>
          <wp:inline distT="0" distB="0" distL="0" distR="0" wp14:anchorId="5F69D16A" wp14:editId="7993AA8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2C8F93-C5E1-4E26-929C-C458DD5A48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b/>
          <w:bCs/>
          <w:color w:val="auto"/>
          <w:szCs w:val="22"/>
          <w:u w:val="single"/>
        </w:rPr>
        <w:br w:type="page"/>
      </w:r>
    </w:p>
    <w:p w14:paraId="325572BB" w14:textId="24E2084F" w:rsidR="009F6162" w:rsidRDefault="009F6162">
      <w:pPr>
        <w:spacing w:after="0" w:line="240" w:lineRule="auto"/>
        <w:rPr>
          <w:b/>
          <w:bCs/>
          <w:color w:val="auto"/>
          <w:szCs w:val="22"/>
          <w:u w:val="single"/>
        </w:rPr>
      </w:pPr>
      <w:proofErr w:type="spellStart"/>
      <w:r>
        <w:rPr>
          <w:b/>
          <w:bCs/>
          <w:color w:val="auto"/>
          <w:szCs w:val="22"/>
          <w:u w:val="single"/>
        </w:rPr>
        <w:lastRenderedPageBreak/>
        <w:t>Rdt</w:t>
      </w:r>
      <w:proofErr w:type="spellEnd"/>
      <w:r>
        <w:rPr>
          <w:b/>
          <w:bCs/>
          <w:color w:val="auto"/>
          <w:szCs w:val="22"/>
          <w:u w:val="single"/>
        </w:rPr>
        <w:t xml:space="preserve"> State Machine</w:t>
      </w:r>
    </w:p>
    <w:p w14:paraId="0E658150" w14:textId="77777777" w:rsidR="009F6162" w:rsidRDefault="009F6162">
      <w:pPr>
        <w:spacing w:after="0" w:line="240" w:lineRule="auto"/>
        <w:rPr>
          <w:b/>
          <w:bCs/>
          <w:color w:val="auto"/>
          <w:szCs w:val="22"/>
          <w:u w:val="single"/>
        </w:rPr>
      </w:pPr>
      <w:bookmarkStart w:id="0" w:name="_GoBack"/>
      <w:bookmarkEnd w:id="0"/>
    </w:p>
    <w:p w14:paraId="602390F5" w14:textId="5FF4184F" w:rsidR="009F6162" w:rsidRDefault="009F61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Cs w:val="22"/>
          <w:u w:val="single"/>
        </w:rPr>
      </w:pPr>
      <w:r>
        <w:rPr>
          <w:noProof/>
        </w:rPr>
        <w:drawing>
          <wp:inline distT="0" distB="0" distL="0" distR="0" wp14:anchorId="0B031118" wp14:editId="08D7F58F">
            <wp:extent cx="3898365" cy="5757817"/>
            <wp:effectExtent l="3810" t="0" r="0" b="0"/>
            <wp:docPr id="1312" name="Picture 1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Picture 13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06888" cy="57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auto"/>
          <w:szCs w:val="22"/>
          <w:u w:val="single"/>
        </w:rPr>
        <w:br w:type="page"/>
      </w:r>
    </w:p>
    <w:p w14:paraId="7A7A058D" w14:textId="553151FF" w:rsidR="00D05D12" w:rsidRPr="00D05D12" w:rsidRDefault="00D05D12" w:rsidP="00D05D12">
      <w:pPr>
        <w:pStyle w:val="Heading1"/>
        <w:ind w:left="0" w:firstLine="0"/>
        <w:rPr>
          <w:b/>
          <w:bCs/>
          <w:color w:val="auto"/>
          <w:szCs w:val="22"/>
          <w:u w:val="single"/>
        </w:rPr>
      </w:pPr>
      <w:r w:rsidRPr="00D05D12">
        <w:rPr>
          <w:b/>
          <w:bCs/>
          <w:color w:val="auto"/>
          <w:szCs w:val="22"/>
          <w:u w:val="single"/>
        </w:rPr>
        <w:lastRenderedPageBreak/>
        <w:t>Class and function Descriptions</w:t>
      </w:r>
    </w:p>
    <w:p w14:paraId="20BCAB17" w14:textId="4EA0661B" w:rsidR="006410C3" w:rsidRPr="000F5693" w:rsidRDefault="0022348F" w:rsidP="00D05D12">
      <w:pPr>
        <w:pStyle w:val="Heading1"/>
        <w:ind w:left="0" w:firstLine="0"/>
        <w:rPr>
          <w:b/>
          <w:bCs/>
          <w:color w:val="auto"/>
          <w:szCs w:val="22"/>
        </w:rPr>
      </w:pPr>
      <w:proofErr w:type="spellStart"/>
      <w:r w:rsidRPr="000F5693">
        <w:rPr>
          <w:b/>
          <w:bCs/>
          <w:color w:val="auto"/>
          <w:szCs w:val="22"/>
        </w:rPr>
        <w:t>Packet.cs</w:t>
      </w:r>
      <w:proofErr w:type="spellEnd"/>
      <w:r w:rsidRPr="000F5693">
        <w:rPr>
          <w:b/>
          <w:bCs/>
          <w:color w:val="auto"/>
          <w:szCs w:val="22"/>
        </w:rPr>
        <w:t xml:space="preserve"> </w:t>
      </w:r>
    </w:p>
    <w:p w14:paraId="6F2EF245" w14:textId="77777777" w:rsidR="00ED2D80" w:rsidRPr="000F5693" w:rsidRDefault="0022348F" w:rsidP="00E564F3">
      <w:pPr>
        <w:spacing w:after="4" w:line="413" w:lineRule="auto"/>
        <w:ind w:left="10" w:right="177" w:hanging="10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This defines the structure of a packet and provides methods for encoding and decoding them. </w:t>
      </w:r>
    </w:p>
    <w:p w14:paraId="00FC58EB" w14:textId="16204620" w:rsidR="006410C3" w:rsidRPr="000F5693" w:rsidRDefault="0022348F" w:rsidP="00E564F3">
      <w:pPr>
        <w:spacing w:after="4" w:line="413" w:lineRule="auto"/>
        <w:ind w:left="10" w:right="177" w:hanging="1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Packet(byte[] raw)  </w:t>
      </w:r>
    </w:p>
    <w:p w14:paraId="61785835" w14:textId="77777777" w:rsidR="00DD3B8A" w:rsidRPr="000F5693" w:rsidRDefault="0022348F" w:rsidP="00E564F3">
      <w:pPr>
        <w:pStyle w:val="ListParagraph"/>
        <w:numPr>
          <w:ilvl w:val="0"/>
          <w:numId w:val="7"/>
        </w:numPr>
        <w:spacing w:after="7" w:line="434" w:lineRule="auto"/>
        <w:ind w:right="557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Creates a packet instance from the raw data from an incoming packet </w:t>
      </w:r>
    </w:p>
    <w:p w14:paraId="6BEBCE64" w14:textId="6224D7B4" w:rsidR="006410C3" w:rsidRPr="000F5693" w:rsidRDefault="0022348F" w:rsidP="00E564F3">
      <w:pPr>
        <w:spacing w:after="7" w:line="434" w:lineRule="auto"/>
        <w:ind w:right="557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>public Packet(</w:t>
      </w:r>
      <w:r w:rsidR="000F5693">
        <w:rPr>
          <w:rFonts w:ascii="Times New Roman" w:eastAsia="Times New Roman" w:hAnsi="Times New Roman" w:cs="Times New Roman"/>
          <w:color w:val="auto"/>
          <w:szCs w:val="22"/>
        </w:rPr>
        <w:t xml:space="preserve">byte </w:t>
      </w:r>
      <w:proofErr w:type="spellStart"/>
      <w:r w:rsidR="000F5693">
        <w:rPr>
          <w:rFonts w:ascii="Times New Roman" w:eastAsia="Times New Roman" w:hAnsi="Times New Roman" w:cs="Times New Roman"/>
          <w:color w:val="auto"/>
          <w:szCs w:val="22"/>
        </w:rPr>
        <w:t>sequenceNumber</w:t>
      </w:r>
      <w:proofErr w:type="spellEnd"/>
      <w:r w:rsidR="000F5693">
        <w:rPr>
          <w:rFonts w:ascii="Times New Roman" w:eastAsia="Times New Roman" w:hAnsi="Times New Roman" w:cs="Times New Roman"/>
          <w:color w:val="auto"/>
          <w:szCs w:val="22"/>
        </w:rPr>
        <w:t xml:space="preserve">, byte[] </w:t>
      </w:r>
      <w:proofErr w:type="spellStart"/>
      <w:r w:rsidR="000F5693">
        <w:rPr>
          <w:rFonts w:ascii="Times New Roman" w:eastAsia="Times New Roman" w:hAnsi="Times New Roman" w:cs="Times New Roman"/>
          <w:color w:val="auto"/>
          <w:szCs w:val="22"/>
        </w:rPr>
        <w:t>packetContent</w:t>
      </w:r>
      <w:proofErr w:type="spellEnd"/>
      <w:r w:rsidR="000F5693">
        <w:rPr>
          <w:rFonts w:ascii="Times New Roman" w:eastAsia="Times New Roman" w:hAnsi="Times New Roman" w:cs="Times New Roman"/>
          <w:color w:val="auto"/>
          <w:szCs w:val="22"/>
        </w:rPr>
        <w:t xml:space="preserve">, </w:t>
      </w:r>
      <w:proofErr w:type="spellStart"/>
      <w:r w:rsidR="000F5693">
        <w:rPr>
          <w:rFonts w:ascii="Times New Roman" w:eastAsia="Times New Roman" w:hAnsi="Times New Roman" w:cs="Times New Roman"/>
          <w:color w:val="auto"/>
          <w:szCs w:val="22"/>
        </w:rPr>
        <w:t>Packtype</w:t>
      </w:r>
      <w:proofErr w:type="spellEnd"/>
      <w:r w:rsidR="000F569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proofErr w:type="spellStart"/>
      <w:r w:rsidR="000F5693">
        <w:rPr>
          <w:rFonts w:ascii="Times New Roman" w:eastAsia="Times New Roman" w:hAnsi="Times New Roman" w:cs="Times New Roman"/>
          <w:color w:val="auto"/>
          <w:szCs w:val="22"/>
        </w:rPr>
        <w:t>packType</w:t>
      </w:r>
      <w:proofErr w:type="spellEnd"/>
      <w:r w:rsidR="000F5693">
        <w:rPr>
          <w:rFonts w:ascii="Times New Roman" w:eastAsia="Times New Roman" w:hAnsi="Times New Roman" w:cs="Times New Roman"/>
          <w:color w:val="auto"/>
          <w:szCs w:val="22"/>
        </w:rPr>
        <w:t xml:space="preserve"> = </w:t>
      </w:r>
      <w:proofErr w:type="spellStart"/>
      <w:r w:rsidR="000F5693">
        <w:rPr>
          <w:rFonts w:ascii="Times New Roman" w:eastAsia="Times New Roman" w:hAnsi="Times New Roman" w:cs="Times New Roman"/>
          <w:color w:val="auto"/>
          <w:szCs w:val="22"/>
        </w:rPr>
        <w:t>PackType.Data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) </w:t>
      </w:r>
    </w:p>
    <w:p w14:paraId="5059B3CF" w14:textId="1BD59D9F" w:rsidR="006410C3" w:rsidRPr="000F5693" w:rsidRDefault="0022348F" w:rsidP="00E564F3">
      <w:pPr>
        <w:pStyle w:val="ListParagraph"/>
        <w:numPr>
          <w:ilvl w:val="0"/>
          <w:numId w:val="7"/>
        </w:numPr>
        <w:spacing w:after="201"/>
        <w:ind w:right="557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Creates a packet from </w:t>
      </w:r>
      <w:r w:rsidR="000F5693" w:rsidRPr="000F5693">
        <w:rPr>
          <w:rFonts w:ascii="Times New Roman" w:eastAsia="Times New Roman" w:hAnsi="Times New Roman" w:cs="Times New Roman"/>
          <w:color w:val="auto"/>
          <w:szCs w:val="22"/>
        </w:rPr>
        <w:t>data, packet number, and total packets</w:t>
      </w: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p>
    <w:p w14:paraId="79E99F7D" w14:textId="1A9FEEC3" w:rsidR="000F5693" w:rsidRDefault="000F5693" w:rsidP="00E564F3">
      <w:pPr>
        <w:spacing w:after="201"/>
        <w:ind w:right="557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public byte[] Raw;</w:t>
      </w:r>
    </w:p>
    <w:p w14:paraId="54108B0E" w14:textId="6322690A" w:rsidR="000F5693" w:rsidRDefault="000F5693" w:rsidP="00E564F3">
      <w:pPr>
        <w:pStyle w:val="ListParagraph"/>
        <w:numPr>
          <w:ilvl w:val="0"/>
          <w:numId w:val="7"/>
        </w:numPr>
        <w:spacing w:after="201"/>
        <w:ind w:right="557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Holds the raw data for the packet</w:t>
      </w:r>
    </w:p>
    <w:p w14:paraId="46A60EED" w14:textId="3F7565A8" w:rsidR="000F5693" w:rsidRPr="000F5693" w:rsidRDefault="000F5693" w:rsidP="00E564F3">
      <w:pPr>
        <w:spacing w:after="201"/>
        <w:ind w:right="557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public byte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SequenceNumber</w:t>
      </w:r>
      <w:proofErr w:type="spellEnd"/>
    </w:p>
    <w:p w14:paraId="679CAB3E" w14:textId="63AD22AE" w:rsidR="000F5693" w:rsidRDefault="000F5693" w:rsidP="00E564F3">
      <w:pPr>
        <w:pStyle w:val="Heading1"/>
        <w:numPr>
          <w:ilvl w:val="0"/>
          <w:numId w:val="7"/>
        </w:numPr>
        <w:rPr>
          <w:color w:val="auto"/>
          <w:szCs w:val="22"/>
        </w:rPr>
      </w:pPr>
      <w:r>
        <w:rPr>
          <w:color w:val="auto"/>
          <w:szCs w:val="22"/>
        </w:rPr>
        <w:t>Returns the packet’s sequence number</w:t>
      </w:r>
    </w:p>
    <w:p w14:paraId="04186267" w14:textId="2058F07E" w:rsidR="000F5693" w:rsidRDefault="000F5693" w:rsidP="00E564F3">
      <w:r>
        <w:t xml:space="preserve">public </w:t>
      </w:r>
      <w:proofErr w:type="spellStart"/>
      <w:r>
        <w:t>PacketType</w:t>
      </w:r>
      <w:proofErr w:type="spellEnd"/>
      <w:r>
        <w:t xml:space="preserve"> </w:t>
      </w:r>
      <w:proofErr w:type="spellStart"/>
      <w:r>
        <w:t>TypeByte</w:t>
      </w:r>
      <w:proofErr w:type="spellEnd"/>
    </w:p>
    <w:p w14:paraId="6FA1D5FA" w14:textId="76C4EB6A" w:rsidR="000F5693" w:rsidRDefault="000F5693" w:rsidP="00E564F3">
      <w:pPr>
        <w:pStyle w:val="ListParagraph"/>
        <w:numPr>
          <w:ilvl w:val="0"/>
          <w:numId w:val="7"/>
        </w:numPr>
      </w:pPr>
      <w:r>
        <w:t>Returns the packet’s type</w:t>
      </w:r>
    </w:p>
    <w:p w14:paraId="7B883917" w14:textId="08FD1973" w:rsidR="000F5693" w:rsidRDefault="000F5693" w:rsidP="00E564F3">
      <w:r>
        <w:t xml:space="preserve">public byte </w:t>
      </w:r>
      <w:proofErr w:type="spellStart"/>
      <w:r>
        <w:t>GetCheckSum</w:t>
      </w:r>
      <w:proofErr w:type="spellEnd"/>
      <w:r>
        <w:t>()</w:t>
      </w:r>
    </w:p>
    <w:p w14:paraId="70C6073F" w14:textId="7E6DF3E0" w:rsidR="000F5693" w:rsidRDefault="000F5693" w:rsidP="00E564F3">
      <w:pPr>
        <w:pStyle w:val="ListParagraph"/>
        <w:numPr>
          <w:ilvl w:val="0"/>
          <w:numId w:val="7"/>
        </w:numPr>
      </w:pPr>
      <w:r>
        <w:t>Calculates the packet’s checksum</w:t>
      </w:r>
    </w:p>
    <w:p w14:paraId="5B31DA13" w14:textId="2FC9B786" w:rsidR="000F5693" w:rsidRDefault="00E564F3" w:rsidP="00E564F3">
      <w:r>
        <w:t xml:space="preserve">public bool </w:t>
      </w:r>
      <w:proofErr w:type="spellStart"/>
      <w:r>
        <w:t>IsValidChecksum</w:t>
      </w:r>
      <w:proofErr w:type="spellEnd"/>
      <w:r>
        <w:t>()</w:t>
      </w:r>
    </w:p>
    <w:p w14:paraId="689268C4" w14:textId="4CD6EE82" w:rsidR="00E564F3" w:rsidRDefault="00E564F3" w:rsidP="00E564F3">
      <w:pPr>
        <w:pStyle w:val="ListParagraph"/>
        <w:numPr>
          <w:ilvl w:val="0"/>
          <w:numId w:val="7"/>
        </w:numPr>
      </w:pPr>
      <w:r>
        <w:t>Returns true if the current checksum is valid</w:t>
      </w:r>
    </w:p>
    <w:p w14:paraId="6C88CC43" w14:textId="73944758" w:rsidR="00E564F3" w:rsidRDefault="00E564F3" w:rsidP="00E564F3">
      <w:r>
        <w:t xml:space="preserve">public byte[] </w:t>
      </w:r>
      <w:proofErr w:type="spellStart"/>
      <w:r>
        <w:t>GetNonHeaderData</w:t>
      </w:r>
      <w:proofErr w:type="spellEnd"/>
      <w:r>
        <w:t>()</w:t>
      </w:r>
    </w:p>
    <w:p w14:paraId="49586D29" w14:textId="4897466E" w:rsidR="00E564F3" w:rsidRDefault="00E564F3" w:rsidP="00E564F3">
      <w:pPr>
        <w:pStyle w:val="ListParagraph"/>
        <w:numPr>
          <w:ilvl w:val="0"/>
          <w:numId w:val="7"/>
        </w:numPr>
      </w:pPr>
      <w:r>
        <w:t>Returns the raw packet data without header</w:t>
      </w:r>
    </w:p>
    <w:p w14:paraId="6E75D269" w14:textId="12EC0A9F" w:rsidR="00E564F3" w:rsidRDefault="00E564F3" w:rsidP="00E564F3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PacketType</w:t>
      </w:r>
      <w:proofErr w:type="spellEnd"/>
    </w:p>
    <w:p w14:paraId="04602B0A" w14:textId="4D270D81" w:rsidR="00E564F3" w:rsidRPr="000F5693" w:rsidRDefault="00E564F3" w:rsidP="00E564F3">
      <w:pPr>
        <w:pStyle w:val="ListParagraph"/>
        <w:numPr>
          <w:ilvl w:val="0"/>
          <w:numId w:val="7"/>
        </w:numPr>
      </w:pPr>
      <w:r>
        <w:t>Possible packet types</w:t>
      </w:r>
    </w:p>
    <w:p w14:paraId="1C53FDB8" w14:textId="0BE5D85E" w:rsidR="006410C3" w:rsidRPr="000F5693" w:rsidRDefault="0022348F" w:rsidP="00E564F3">
      <w:pPr>
        <w:pStyle w:val="Heading1"/>
        <w:ind w:left="-5"/>
        <w:rPr>
          <w:b/>
          <w:bCs/>
          <w:color w:val="auto"/>
          <w:szCs w:val="22"/>
        </w:rPr>
      </w:pPr>
      <w:proofErr w:type="spellStart"/>
      <w:r w:rsidRPr="000F5693">
        <w:rPr>
          <w:b/>
          <w:bCs/>
          <w:color w:val="auto"/>
          <w:szCs w:val="22"/>
        </w:rPr>
        <w:t>PacketHandler.cs</w:t>
      </w:r>
      <w:proofErr w:type="spellEnd"/>
      <w:r w:rsidRPr="000F5693">
        <w:rPr>
          <w:b/>
          <w:bCs/>
          <w:color w:val="auto"/>
          <w:szCs w:val="22"/>
        </w:rPr>
        <w:t xml:space="preserve"> </w:t>
      </w:r>
    </w:p>
    <w:p w14:paraId="04824F13" w14:textId="77777777" w:rsidR="00ED2D80" w:rsidRPr="000F5693" w:rsidRDefault="0022348F" w:rsidP="00E564F3">
      <w:pPr>
        <w:spacing w:after="4" w:line="454" w:lineRule="auto"/>
        <w:ind w:left="10" w:right="1803" w:hanging="10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This defines some methods for converting files and strings to a packet array </w:t>
      </w:r>
    </w:p>
    <w:p w14:paraId="5D393670" w14:textId="2F1D1BB1" w:rsidR="006410C3" w:rsidRPr="000F5693" w:rsidRDefault="0022348F" w:rsidP="00E564F3">
      <w:pPr>
        <w:spacing w:after="4" w:line="454" w:lineRule="auto"/>
        <w:ind w:left="10" w:right="1803" w:hanging="1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static Packet[]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FileToPackets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(string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filePath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, int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packetSize</w:t>
      </w:r>
      <w:proofErr w:type="spellEnd"/>
      <w:r w:rsidR="00E564F3">
        <w:rPr>
          <w:rFonts w:ascii="Times New Roman" w:eastAsia="Times New Roman" w:hAnsi="Times New Roman" w:cs="Times New Roman"/>
          <w:color w:val="auto"/>
          <w:szCs w:val="22"/>
        </w:rPr>
        <w:t xml:space="preserve">, byte </w:t>
      </w:r>
      <w:proofErr w:type="spellStart"/>
      <w:r w:rsidR="00E564F3">
        <w:rPr>
          <w:rFonts w:ascii="Times New Roman" w:eastAsia="Times New Roman" w:hAnsi="Times New Roman" w:cs="Times New Roman"/>
          <w:color w:val="auto"/>
          <w:szCs w:val="22"/>
        </w:rPr>
        <w:t>currentSequenceNumber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) </w:t>
      </w:r>
    </w:p>
    <w:p w14:paraId="681972D1" w14:textId="77777777" w:rsidR="00ED2D80" w:rsidRPr="00E564F3" w:rsidRDefault="0022348F" w:rsidP="00E564F3">
      <w:pPr>
        <w:pStyle w:val="ListParagraph"/>
        <w:numPr>
          <w:ilvl w:val="0"/>
          <w:numId w:val="7"/>
        </w:numPr>
        <w:spacing w:after="7" w:line="434" w:lineRule="auto"/>
        <w:ind w:right="2242"/>
        <w:rPr>
          <w:color w:val="auto"/>
          <w:szCs w:val="22"/>
        </w:rPr>
      </w:pPr>
      <w:r w:rsidRPr="00E564F3">
        <w:rPr>
          <w:rFonts w:ascii="Times New Roman" w:eastAsia="Times New Roman" w:hAnsi="Times New Roman" w:cs="Times New Roman"/>
          <w:color w:val="auto"/>
          <w:szCs w:val="22"/>
        </w:rPr>
        <w:t xml:space="preserve">Reads in a file and creates a packet array from the data </w:t>
      </w:r>
    </w:p>
    <w:p w14:paraId="76EA422C" w14:textId="77112731" w:rsidR="006410C3" w:rsidRPr="000F5693" w:rsidRDefault="0022348F" w:rsidP="00E564F3">
      <w:pPr>
        <w:spacing w:after="7" w:line="434" w:lineRule="auto"/>
        <w:ind w:right="2242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static void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PacketsToFile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(Packet[] packets, string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filePath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) </w:t>
      </w:r>
    </w:p>
    <w:p w14:paraId="1EECAD26" w14:textId="0ABC29AC" w:rsidR="00ED2D80" w:rsidRPr="00E564F3" w:rsidRDefault="0022348F" w:rsidP="00E564F3">
      <w:pPr>
        <w:numPr>
          <w:ilvl w:val="0"/>
          <w:numId w:val="2"/>
        </w:numPr>
        <w:spacing w:after="7" w:line="434" w:lineRule="auto"/>
        <w:ind w:right="2242" w:firstLine="35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Saves a packet array as a file with the given path </w:t>
      </w:r>
    </w:p>
    <w:p w14:paraId="6F977330" w14:textId="31F47364" w:rsidR="00E564F3" w:rsidRDefault="00E564F3" w:rsidP="00E564F3">
      <w:pPr>
        <w:spacing w:after="7" w:line="434" w:lineRule="auto"/>
        <w:ind w:right="2242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lastRenderedPageBreak/>
        <w:t xml:space="preserve">public static Packet[]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StringToPackets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(string str, int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packetSize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ref byte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currentSequenceNumber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>)</w:t>
      </w:r>
    </w:p>
    <w:p w14:paraId="09FB8C63" w14:textId="1114960D" w:rsidR="00E564F3" w:rsidRDefault="00E564F3" w:rsidP="00E564F3">
      <w:pPr>
        <w:pStyle w:val="ListParagraph"/>
        <w:numPr>
          <w:ilvl w:val="0"/>
          <w:numId w:val="7"/>
        </w:numPr>
        <w:spacing w:after="7" w:line="434" w:lineRule="auto"/>
        <w:ind w:right="2242"/>
        <w:rPr>
          <w:color w:val="auto"/>
          <w:szCs w:val="22"/>
        </w:rPr>
      </w:pPr>
      <w:r>
        <w:rPr>
          <w:color w:val="auto"/>
          <w:szCs w:val="22"/>
        </w:rPr>
        <w:t>Converts a string to a packet array</w:t>
      </w:r>
    </w:p>
    <w:p w14:paraId="5DCD2E89" w14:textId="650F9C9C" w:rsidR="00E564F3" w:rsidRDefault="00E564F3" w:rsidP="00E564F3">
      <w:pPr>
        <w:spacing w:after="7" w:line="434" w:lineRule="auto"/>
        <w:ind w:right="2242"/>
        <w:rPr>
          <w:color w:val="auto"/>
          <w:szCs w:val="22"/>
        </w:rPr>
      </w:pPr>
      <w:r>
        <w:rPr>
          <w:color w:val="auto"/>
          <w:szCs w:val="22"/>
        </w:rPr>
        <w:t xml:space="preserve">public static string </w:t>
      </w:r>
      <w:proofErr w:type="spellStart"/>
      <w:r>
        <w:rPr>
          <w:color w:val="auto"/>
          <w:szCs w:val="22"/>
        </w:rPr>
        <w:t>PacketsToString</w:t>
      </w:r>
      <w:proofErr w:type="spellEnd"/>
      <w:r>
        <w:rPr>
          <w:color w:val="auto"/>
          <w:szCs w:val="22"/>
        </w:rPr>
        <w:t>(Packet[] packets)</w:t>
      </w:r>
    </w:p>
    <w:p w14:paraId="22F80515" w14:textId="2ECEDD2D" w:rsidR="00E564F3" w:rsidRPr="00E564F3" w:rsidRDefault="00E564F3" w:rsidP="00E564F3">
      <w:pPr>
        <w:pStyle w:val="ListParagraph"/>
        <w:numPr>
          <w:ilvl w:val="0"/>
          <w:numId w:val="7"/>
        </w:numPr>
        <w:spacing w:after="7" w:line="434" w:lineRule="auto"/>
        <w:ind w:right="2242"/>
        <w:rPr>
          <w:color w:val="auto"/>
          <w:szCs w:val="22"/>
        </w:rPr>
      </w:pPr>
      <w:r>
        <w:rPr>
          <w:color w:val="auto"/>
          <w:szCs w:val="22"/>
        </w:rPr>
        <w:t>Converts a packet array to a string</w:t>
      </w:r>
    </w:p>
    <w:p w14:paraId="142F4FFB" w14:textId="77777777" w:rsidR="00E564F3" w:rsidRDefault="0022348F" w:rsidP="00E564F3">
      <w:pPr>
        <w:spacing w:after="7" w:line="434" w:lineRule="auto"/>
        <w:ind w:right="2242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static Packet[]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ToPackets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(byte[] data, int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packetSize</w:t>
      </w:r>
      <w:proofErr w:type="spellEnd"/>
      <w:r w:rsidR="00E564F3">
        <w:rPr>
          <w:rFonts w:ascii="Times New Roman" w:eastAsia="Times New Roman" w:hAnsi="Times New Roman" w:cs="Times New Roman"/>
          <w:color w:val="auto"/>
          <w:szCs w:val="22"/>
        </w:rPr>
        <w:t xml:space="preserve">, byte </w:t>
      </w:r>
      <w:proofErr w:type="spellStart"/>
      <w:r w:rsidR="00E564F3">
        <w:rPr>
          <w:rFonts w:ascii="Times New Roman" w:eastAsia="Times New Roman" w:hAnsi="Times New Roman" w:cs="Times New Roman"/>
          <w:color w:val="auto"/>
          <w:szCs w:val="22"/>
        </w:rPr>
        <w:t>currentSequenceNumber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>)</w:t>
      </w:r>
    </w:p>
    <w:p w14:paraId="13F989DF" w14:textId="0F979717" w:rsidR="006410C3" w:rsidRPr="00E564F3" w:rsidRDefault="00E564F3" w:rsidP="00E564F3">
      <w:pPr>
        <w:pStyle w:val="ListParagraph"/>
        <w:numPr>
          <w:ilvl w:val="0"/>
          <w:numId w:val="7"/>
        </w:numPr>
        <w:spacing w:after="7" w:line="434" w:lineRule="auto"/>
        <w:ind w:right="2242"/>
        <w:rPr>
          <w:color w:val="auto"/>
          <w:szCs w:val="22"/>
        </w:rPr>
      </w:pPr>
      <w:r>
        <w:rPr>
          <w:color w:val="auto"/>
          <w:szCs w:val="22"/>
        </w:rPr>
        <w:t>Converts a byte array into packets array</w:t>
      </w:r>
    </w:p>
    <w:p w14:paraId="672AFB76" w14:textId="78BB50B6" w:rsidR="006410C3" w:rsidRPr="000F5693" w:rsidRDefault="0022348F" w:rsidP="00E564F3">
      <w:pPr>
        <w:spacing w:after="7" w:line="434" w:lineRule="auto"/>
        <w:ind w:right="2242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static byte[]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FromPackets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(Packet[] packets) </w:t>
      </w:r>
    </w:p>
    <w:p w14:paraId="76FDDAB2" w14:textId="130D010E" w:rsidR="006410C3" w:rsidRPr="00E564F3" w:rsidRDefault="0022348F" w:rsidP="00E564F3">
      <w:pPr>
        <w:pStyle w:val="ListParagraph"/>
        <w:numPr>
          <w:ilvl w:val="0"/>
          <w:numId w:val="7"/>
        </w:numPr>
        <w:spacing w:after="201"/>
        <w:ind w:right="2242"/>
        <w:rPr>
          <w:color w:val="auto"/>
          <w:szCs w:val="22"/>
        </w:rPr>
      </w:pPr>
      <w:r w:rsidRPr="00E564F3">
        <w:rPr>
          <w:rFonts w:ascii="Times New Roman" w:eastAsia="Times New Roman" w:hAnsi="Times New Roman" w:cs="Times New Roman"/>
          <w:color w:val="auto"/>
          <w:szCs w:val="22"/>
        </w:rPr>
        <w:t>Converts a packet</w:t>
      </w:r>
      <w:r w:rsidR="00E564F3">
        <w:rPr>
          <w:rFonts w:ascii="Times New Roman" w:eastAsia="Times New Roman" w:hAnsi="Times New Roman" w:cs="Times New Roman"/>
          <w:color w:val="auto"/>
          <w:szCs w:val="22"/>
        </w:rPr>
        <w:t>s array</w:t>
      </w:r>
      <w:r w:rsidRPr="00E564F3">
        <w:rPr>
          <w:rFonts w:ascii="Times New Roman" w:eastAsia="Times New Roman" w:hAnsi="Times New Roman" w:cs="Times New Roman"/>
          <w:color w:val="auto"/>
          <w:szCs w:val="22"/>
        </w:rPr>
        <w:t xml:space="preserve"> to a byte</w:t>
      </w:r>
      <w:r w:rsidR="00E564F3">
        <w:rPr>
          <w:rFonts w:ascii="Times New Roman" w:eastAsia="Times New Roman" w:hAnsi="Times New Roman" w:cs="Times New Roman"/>
          <w:color w:val="auto"/>
          <w:szCs w:val="22"/>
        </w:rPr>
        <w:t xml:space="preserve"> array</w:t>
      </w:r>
      <w:r w:rsidRPr="00E564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p>
    <w:p w14:paraId="03BBD009" w14:textId="725828DA" w:rsidR="006410C3" w:rsidRPr="00E564F3" w:rsidRDefault="00DD3B8A" w:rsidP="00E564F3">
      <w:pPr>
        <w:pStyle w:val="Heading1"/>
        <w:ind w:left="-5"/>
        <w:rPr>
          <w:b/>
          <w:bCs/>
          <w:color w:val="auto"/>
          <w:szCs w:val="22"/>
        </w:rPr>
      </w:pPr>
      <w:proofErr w:type="spellStart"/>
      <w:r w:rsidRPr="00E564F3">
        <w:rPr>
          <w:b/>
          <w:bCs/>
          <w:color w:val="auto"/>
          <w:szCs w:val="22"/>
        </w:rPr>
        <w:t>Rdt</w:t>
      </w:r>
      <w:r w:rsidR="0022348F" w:rsidRPr="00E564F3">
        <w:rPr>
          <w:b/>
          <w:bCs/>
          <w:color w:val="auto"/>
          <w:szCs w:val="22"/>
        </w:rPr>
        <w:t>.cs</w:t>
      </w:r>
      <w:proofErr w:type="spellEnd"/>
      <w:r w:rsidR="0022348F" w:rsidRPr="00E564F3">
        <w:rPr>
          <w:b/>
          <w:bCs/>
          <w:color w:val="auto"/>
          <w:szCs w:val="22"/>
        </w:rPr>
        <w:t xml:space="preserve"> </w:t>
      </w:r>
    </w:p>
    <w:p w14:paraId="5B2AC4E3" w14:textId="702D6E88" w:rsidR="00ED2D80" w:rsidRDefault="0022348F" w:rsidP="00E564F3">
      <w:pPr>
        <w:spacing w:after="75" w:line="364" w:lineRule="auto"/>
        <w:ind w:left="10" w:right="666" w:hanging="10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This defines methods for Sending a variety of types, beginning and ending receiving on a certain endpoint, and handling incoming packets. </w:t>
      </w:r>
    </w:p>
    <w:p w14:paraId="19F6463A" w14:textId="59BDDBF5" w:rsidR="004219D7" w:rsidRDefault="004219D7" w:rsidP="00E564F3">
      <w:pPr>
        <w:spacing w:after="75" w:line="364" w:lineRule="auto"/>
        <w:ind w:left="10" w:right="666" w:hanging="1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private void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SendPacket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(Packet packet,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EndPoint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remoteEndPoint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>)</w:t>
      </w:r>
    </w:p>
    <w:p w14:paraId="1BA12F12" w14:textId="01ABD36D" w:rsidR="006410C3" w:rsidRDefault="004219D7" w:rsidP="004219D7">
      <w:pPr>
        <w:pStyle w:val="ListParagraph"/>
        <w:numPr>
          <w:ilvl w:val="0"/>
          <w:numId w:val="7"/>
        </w:num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Sends a single packet with ack checking</w:t>
      </w:r>
    </w:p>
    <w:p w14:paraId="37DA9CAB" w14:textId="1EF6B1C9" w:rsidR="004219D7" w:rsidRDefault="004219D7" w:rsidP="004219D7">
      <w:p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private void Send(byte[] data,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EndPoint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remoteEndPoint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packetSize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 = 1024)</w:t>
      </w:r>
    </w:p>
    <w:p w14:paraId="2AE14CA9" w14:textId="406FAB8E" w:rsidR="004219D7" w:rsidRDefault="004219D7" w:rsidP="004219D7">
      <w:pPr>
        <w:pStyle w:val="ListParagraph"/>
        <w:numPr>
          <w:ilvl w:val="0"/>
          <w:numId w:val="7"/>
        </w:num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Breaks a byte array into packets of size &lt;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packetSize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>&gt; and sends them</w:t>
      </w:r>
    </w:p>
    <w:p w14:paraId="1715479F" w14:textId="50FB25F3" w:rsidR="004219D7" w:rsidRDefault="004219D7" w:rsidP="004219D7">
      <w:p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SendFile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filePath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EndPoint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remoteEndPoint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packetSize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 = 1024)</w:t>
      </w:r>
    </w:p>
    <w:p w14:paraId="4DEBB843" w14:textId="34940A0C" w:rsidR="004219D7" w:rsidRDefault="004219D7" w:rsidP="004219D7">
      <w:pPr>
        <w:pStyle w:val="ListParagraph"/>
        <w:numPr>
          <w:ilvl w:val="0"/>
          <w:numId w:val="7"/>
        </w:num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Reads in a file, breaks it into packets, and sequentially sends them to the given endpoint</w:t>
      </w:r>
    </w:p>
    <w:p w14:paraId="6988EC0D" w14:textId="34D27FFA" w:rsidR="004219D7" w:rsidRDefault="004219D7" w:rsidP="004219D7">
      <w:p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vois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SetCorruptionOption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(bool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dataPacketCorruptionEnable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dataPacketCorruptionChance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bool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ackPacketCorruptionEnabled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ackPacketCorruptionChance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>)</w:t>
      </w:r>
    </w:p>
    <w:p w14:paraId="0A846E31" w14:textId="16BDF19A" w:rsidR="004219D7" w:rsidRDefault="004219D7" w:rsidP="004219D7">
      <w:pPr>
        <w:pStyle w:val="ListParagraph"/>
        <w:numPr>
          <w:ilvl w:val="0"/>
          <w:numId w:val="7"/>
        </w:num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Sets the corruption options of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Rdt</w:t>
      </w:r>
      <w:proofErr w:type="spellEnd"/>
    </w:p>
    <w:p w14:paraId="0FEA5FD0" w14:textId="56B07261" w:rsidR="00576342" w:rsidRDefault="00576342" w:rsidP="00576342">
      <w:p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private bool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percentToBoolRand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 xml:space="preserve">(double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percentChance</w:t>
      </w:r>
      <w:proofErr w:type="spellEnd"/>
      <w:r>
        <w:rPr>
          <w:rFonts w:ascii="Times New Roman" w:eastAsia="Times New Roman" w:hAnsi="Times New Roman" w:cs="Times New Roman"/>
          <w:color w:val="auto"/>
          <w:szCs w:val="22"/>
        </w:rPr>
        <w:t>)</w:t>
      </w:r>
    </w:p>
    <w:p w14:paraId="19998412" w14:textId="4E1D3F03" w:rsidR="00576342" w:rsidRPr="00576342" w:rsidRDefault="00576342" w:rsidP="00576342">
      <w:pPr>
        <w:pStyle w:val="ListParagraph"/>
        <w:numPr>
          <w:ilvl w:val="0"/>
          <w:numId w:val="7"/>
        </w:num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Returns true or false depending on </w:t>
      </w:r>
      <w:proofErr w:type="spellStart"/>
      <w:r>
        <w:rPr>
          <w:rFonts w:ascii="Times New Roman" w:eastAsia="Times New Roman" w:hAnsi="Times New Roman" w:cs="Times New Roman"/>
          <w:color w:val="auto"/>
          <w:szCs w:val="22"/>
        </w:rPr>
        <w:t>percentChance</w:t>
      </w:r>
      <w:proofErr w:type="spellEnd"/>
    </w:p>
    <w:p w14:paraId="4D89226C" w14:textId="20FA5FDB" w:rsidR="004219D7" w:rsidRDefault="004219D7" w:rsidP="004219D7">
      <w:p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</w:p>
    <w:p w14:paraId="403C0723" w14:textId="77777777" w:rsidR="004219D7" w:rsidRPr="004219D7" w:rsidRDefault="004219D7" w:rsidP="004219D7">
      <w:pPr>
        <w:spacing w:after="75" w:line="364" w:lineRule="auto"/>
        <w:ind w:right="666"/>
        <w:rPr>
          <w:rFonts w:ascii="Times New Roman" w:eastAsia="Times New Roman" w:hAnsi="Times New Roman" w:cs="Times New Roman"/>
          <w:color w:val="auto"/>
          <w:szCs w:val="22"/>
        </w:rPr>
      </w:pPr>
    </w:p>
    <w:p w14:paraId="1197969D" w14:textId="77777777" w:rsidR="006410C3" w:rsidRPr="00576342" w:rsidRDefault="0022348F" w:rsidP="00E564F3">
      <w:pPr>
        <w:pStyle w:val="Heading1"/>
        <w:ind w:left="-5"/>
        <w:rPr>
          <w:b/>
          <w:bCs/>
          <w:color w:val="auto"/>
          <w:szCs w:val="22"/>
        </w:rPr>
      </w:pPr>
      <w:proofErr w:type="spellStart"/>
      <w:r w:rsidRPr="00576342">
        <w:rPr>
          <w:b/>
          <w:bCs/>
          <w:color w:val="auto"/>
          <w:szCs w:val="22"/>
        </w:rPr>
        <w:lastRenderedPageBreak/>
        <w:t>Udp.cs</w:t>
      </w:r>
      <w:proofErr w:type="spellEnd"/>
      <w:r w:rsidRPr="00576342">
        <w:rPr>
          <w:b/>
          <w:bCs/>
          <w:color w:val="auto"/>
          <w:szCs w:val="22"/>
        </w:rPr>
        <w:t xml:space="preserve">  </w:t>
      </w:r>
    </w:p>
    <w:p w14:paraId="6532345A" w14:textId="77777777" w:rsidR="000F5693" w:rsidRPr="000F5693" w:rsidRDefault="0022348F" w:rsidP="00E564F3">
      <w:pPr>
        <w:spacing w:after="4" w:line="454" w:lineRule="auto"/>
        <w:ind w:left="10" w:hanging="10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This defines methods for send and async receive as well as defining a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stateobject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class to store data </w:t>
      </w:r>
    </w:p>
    <w:p w14:paraId="7F79CD0A" w14:textId="5CA5F198" w:rsidR="006410C3" w:rsidRPr="000F5693" w:rsidRDefault="0022348F" w:rsidP="00E564F3">
      <w:pPr>
        <w:spacing w:after="4" w:line="454" w:lineRule="auto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void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SendPacket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(Packet packet,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EndPoint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destination) </w:t>
      </w:r>
    </w:p>
    <w:p w14:paraId="2D878878" w14:textId="77777777" w:rsidR="000F5693" w:rsidRPr="000F5693" w:rsidRDefault="0022348F" w:rsidP="00E564F3">
      <w:pPr>
        <w:numPr>
          <w:ilvl w:val="0"/>
          <w:numId w:val="4"/>
        </w:numPr>
        <w:spacing w:after="7" w:line="434" w:lineRule="auto"/>
        <w:ind w:right="2606" w:firstLine="35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Creates a temporary socket and sends one packet </w:t>
      </w:r>
    </w:p>
    <w:p w14:paraId="7EBBE7D3" w14:textId="520F3C42" w:rsidR="006410C3" w:rsidRPr="000F5693" w:rsidRDefault="0022348F" w:rsidP="00E564F3">
      <w:pPr>
        <w:spacing w:after="7" w:line="434" w:lineRule="auto"/>
        <w:ind w:right="2606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public void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BeginReceivePackets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>(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EndPoint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source) </w:t>
      </w:r>
    </w:p>
    <w:p w14:paraId="4CFA9CF0" w14:textId="77777777" w:rsidR="000F5693" w:rsidRPr="000F5693" w:rsidRDefault="0022348F" w:rsidP="00E564F3">
      <w:pPr>
        <w:numPr>
          <w:ilvl w:val="0"/>
          <w:numId w:val="4"/>
        </w:numPr>
        <w:spacing w:after="7" w:line="434" w:lineRule="auto"/>
        <w:ind w:right="2606" w:firstLine="35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Begins an asynchronous callback loop which receives packets </w:t>
      </w:r>
    </w:p>
    <w:p w14:paraId="17BFC4B0" w14:textId="3C28CAE0" w:rsidR="000F5693" w:rsidRPr="000F5693" w:rsidRDefault="0022348F" w:rsidP="00E564F3">
      <w:pPr>
        <w:spacing w:after="7" w:line="434" w:lineRule="auto"/>
        <w:ind w:right="2606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private void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OnPacketReceived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>(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IAsyncResult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result) </w:t>
      </w:r>
    </w:p>
    <w:p w14:paraId="09B978C6" w14:textId="7BD0842C" w:rsidR="006410C3" w:rsidRPr="000F5693" w:rsidRDefault="000F5693" w:rsidP="00E564F3">
      <w:pPr>
        <w:numPr>
          <w:ilvl w:val="0"/>
          <w:numId w:val="4"/>
        </w:numPr>
        <w:spacing w:after="7" w:line="434" w:lineRule="auto"/>
        <w:ind w:right="2606" w:firstLine="350"/>
        <w:rPr>
          <w:rFonts w:ascii="Times New Roman" w:eastAsia="Times New Roman" w:hAnsi="Times New Roman" w:cs="Times New Roman"/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>Recursive callback for receiving packets</w:t>
      </w:r>
    </w:p>
    <w:p w14:paraId="2B5B05CB" w14:textId="77777777" w:rsidR="006410C3" w:rsidRPr="000F5693" w:rsidRDefault="0022348F" w:rsidP="00E564F3">
      <w:pPr>
        <w:spacing w:after="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 w:rsidRPr="000F5693">
        <w:rPr>
          <w:rFonts w:ascii="Times New Roman" w:eastAsia="Times New Roman" w:hAnsi="Times New Roman" w:cs="Times New Roman"/>
          <w:color w:val="auto"/>
          <w:szCs w:val="22"/>
        </w:rPr>
        <w:tab/>
        <w:t xml:space="preserve"> </w:t>
      </w:r>
      <w:r w:rsidRPr="000F5693">
        <w:rPr>
          <w:color w:val="auto"/>
          <w:szCs w:val="22"/>
        </w:rPr>
        <w:br w:type="page"/>
      </w:r>
    </w:p>
    <w:p w14:paraId="5DFA099F" w14:textId="77777777" w:rsidR="006410C3" w:rsidRPr="0022348F" w:rsidRDefault="0022348F" w:rsidP="00E564F3">
      <w:pPr>
        <w:spacing w:after="173"/>
        <w:ind w:left="149" w:right="2" w:hanging="10"/>
        <w:rPr>
          <w:b/>
          <w:bCs/>
          <w:color w:val="auto"/>
          <w:szCs w:val="22"/>
        </w:rPr>
      </w:pPr>
      <w:r w:rsidRPr="0022348F">
        <w:rPr>
          <w:rFonts w:ascii="Times New Roman" w:eastAsia="Times New Roman" w:hAnsi="Times New Roman" w:cs="Times New Roman"/>
          <w:b/>
          <w:bCs/>
          <w:color w:val="auto"/>
          <w:szCs w:val="22"/>
        </w:rPr>
        <w:lastRenderedPageBreak/>
        <w:t xml:space="preserve">Run Procedure </w:t>
      </w:r>
    </w:p>
    <w:p w14:paraId="0109B369" w14:textId="6D7B264E" w:rsidR="004624A3" w:rsidRPr="004624A3" w:rsidRDefault="0022348F" w:rsidP="004624A3">
      <w:pPr>
        <w:numPr>
          <w:ilvl w:val="0"/>
          <w:numId w:val="5"/>
        </w:numPr>
        <w:spacing w:after="169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Launch both Client.exe and Server.exe and select target and socket </w:t>
      </w:r>
      <w:proofErr w:type="spellStart"/>
      <w:r w:rsidRPr="000F5693">
        <w:rPr>
          <w:rFonts w:ascii="Times New Roman" w:eastAsia="Times New Roman" w:hAnsi="Times New Roman" w:cs="Times New Roman"/>
          <w:color w:val="auto"/>
          <w:szCs w:val="22"/>
        </w:rPr>
        <w:t>ips</w:t>
      </w:r>
      <w:proofErr w:type="spellEnd"/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for each. </w:t>
      </w:r>
      <w:r w:rsidRPr="004624A3">
        <w:rPr>
          <w:rFonts w:ascii="Times New Roman" w:eastAsia="Times New Roman" w:hAnsi="Times New Roman" w:cs="Times New Roman"/>
          <w:color w:val="auto"/>
          <w:szCs w:val="22"/>
        </w:rPr>
        <w:t>(Note, the target of one must match socket of the other)</w:t>
      </w:r>
      <w:r w:rsidR="004624A3" w:rsidRPr="004624A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p>
    <w:p w14:paraId="2C06BA5D" w14:textId="0404870A" w:rsidR="004624A3" w:rsidRPr="004624A3" w:rsidRDefault="004624A3" w:rsidP="004624A3">
      <w:pPr>
        <w:spacing w:after="126" w:line="266" w:lineRule="auto"/>
        <w:jc w:val="center"/>
        <w:rPr>
          <w:color w:val="auto"/>
          <w:szCs w:val="22"/>
        </w:rPr>
      </w:pPr>
      <w:r>
        <w:rPr>
          <w:rFonts w:ascii="Times New Roman" w:eastAsia="Times New Roman" w:hAnsi="Times New Roman" w:cs="Times New Roman"/>
          <w:noProof/>
          <w:color w:val="auto"/>
          <w:szCs w:val="22"/>
        </w:rPr>
        <w:drawing>
          <wp:inline distT="0" distB="0" distL="0" distR="0" wp14:anchorId="366638F3" wp14:editId="038B60EA">
            <wp:extent cx="2487168" cy="32918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2"/>
        </w:rPr>
        <w:t xml:space="preserve">        </w:t>
      </w:r>
      <w:r>
        <w:rPr>
          <w:rFonts w:ascii="Times New Roman" w:eastAsia="Times New Roman" w:hAnsi="Times New Roman" w:cs="Times New Roman"/>
          <w:noProof/>
          <w:color w:val="auto"/>
          <w:szCs w:val="22"/>
        </w:rPr>
        <w:drawing>
          <wp:inline distT="0" distB="0" distL="0" distR="0" wp14:anchorId="27B21319" wp14:editId="15119B92">
            <wp:extent cx="2487168" cy="32918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B0B3" w14:textId="534A9495" w:rsidR="004624A3" w:rsidRPr="004624A3" w:rsidRDefault="004624A3" w:rsidP="004624A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auto"/>
          <w:szCs w:val="22"/>
        </w:rPr>
      </w:pPr>
      <w:r w:rsidRPr="004624A3">
        <w:rPr>
          <w:rFonts w:ascii="Times New Roman" w:hAnsi="Times New Roman" w:cs="Times New Roman"/>
          <w:color w:val="auto"/>
          <w:szCs w:val="22"/>
        </w:rPr>
        <w:t xml:space="preserve">Select your corruption </w:t>
      </w:r>
      <w:r>
        <w:rPr>
          <w:rFonts w:ascii="Times New Roman" w:hAnsi="Times New Roman" w:cs="Times New Roman"/>
          <w:color w:val="auto"/>
          <w:szCs w:val="22"/>
        </w:rPr>
        <w:t>settings.</w:t>
      </w:r>
    </w:p>
    <w:p w14:paraId="2BA58E53" w14:textId="77777777" w:rsidR="006410C3" w:rsidRPr="000F5693" w:rsidRDefault="0022348F" w:rsidP="004624A3">
      <w:pPr>
        <w:numPr>
          <w:ilvl w:val="0"/>
          <w:numId w:val="5"/>
        </w:numPr>
        <w:spacing w:after="0" w:line="240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Click [Open Socket] to start the packet listener for each. </w:t>
      </w:r>
    </w:p>
    <w:p w14:paraId="306149CC" w14:textId="6B351BAE" w:rsidR="006410C3" w:rsidRPr="000F5693" w:rsidRDefault="0022348F" w:rsidP="004624A3">
      <w:pPr>
        <w:numPr>
          <w:ilvl w:val="0"/>
          <w:numId w:val="5"/>
        </w:numPr>
        <w:spacing w:after="0" w:line="240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Drag and drop </w:t>
      </w:r>
      <w:r w:rsidR="004624A3">
        <w:rPr>
          <w:rFonts w:ascii="Times New Roman" w:eastAsia="Times New Roman" w:hAnsi="Times New Roman" w:cs="Times New Roman"/>
          <w:color w:val="auto"/>
          <w:szCs w:val="22"/>
        </w:rPr>
        <w:t xml:space="preserve">the provided jpg </w:t>
      </w: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file into the Transfer File section. </w:t>
      </w:r>
    </w:p>
    <w:p w14:paraId="06FEF365" w14:textId="77777777" w:rsidR="004624A3" w:rsidRPr="004624A3" w:rsidRDefault="0022348F" w:rsidP="004624A3">
      <w:pPr>
        <w:numPr>
          <w:ilvl w:val="0"/>
          <w:numId w:val="5"/>
        </w:numPr>
        <w:spacing w:after="167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Click the send button in the bottom right of the transfer section to send the file. </w:t>
      </w:r>
    </w:p>
    <w:p w14:paraId="2F4EEC69" w14:textId="49240C76" w:rsidR="006410C3" w:rsidRPr="000F5693" w:rsidRDefault="0022348F" w:rsidP="004624A3">
      <w:pPr>
        <w:numPr>
          <w:ilvl w:val="0"/>
          <w:numId w:val="5"/>
        </w:numPr>
        <w:spacing w:after="167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Look for the popup from the other side. </w:t>
      </w:r>
    </w:p>
    <w:p w14:paraId="01D0501D" w14:textId="77777777" w:rsidR="006410C3" w:rsidRPr="000F5693" w:rsidRDefault="0022348F" w:rsidP="00E564F3">
      <w:pPr>
        <w:spacing w:after="113"/>
        <w:ind w:left="548"/>
        <w:rPr>
          <w:color w:val="auto"/>
          <w:szCs w:val="22"/>
        </w:rPr>
      </w:pPr>
      <w:r w:rsidRPr="000F5693">
        <w:rPr>
          <w:noProof/>
          <w:color w:val="auto"/>
          <w:szCs w:val="22"/>
        </w:rPr>
        <w:drawing>
          <wp:inline distT="0" distB="0" distL="0" distR="0" wp14:anchorId="79C933FE" wp14:editId="36DCA138">
            <wp:extent cx="1562100" cy="109728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p>
    <w:p w14:paraId="2F9E2574" w14:textId="60B99DA9" w:rsidR="006410C3" w:rsidRPr="000F5693" w:rsidRDefault="0022348F" w:rsidP="00E564F3">
      <w:pPr>
        <w:numPr>
          <w:ilvl w:val="0"/>
          <w:numId w:val="6"/>
        </w:numPr>
        <w:spacing w:after="4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If you like, you can save the incoming </w:t>
      </w:r>
      <w:r w:rsidR="004624A3">
        <w:rPr>
          <w:rFonts w:ascii="Times New Roman" w:eastAsia="Times New Roman" w:hAnsi="Times New Roman" w:cs="Times New Roman"/>
          <w:color w:val="auto"/>
          <w:szCs w:val="22"/>
        </w:rPr>
        <w:t>jpg</w:t>
      </w: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file. If not, simply click no. </w:t>
      </w:r>
    </w:p>
    <w:p w14:paraId="610FA078" w14:textId="77777777" w:rsidR="006410C3" w:rsidRPr="000F5693" w:rsidRDefault="0022348F" w:rsidP="00E564F3">
      <w:pPr>
        <w:numPr>
          <w:ilvl w:val="0"/>
          <w:numId w:val="6"/>
        </w:numPr>
        <w:spacing w:after="4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In the log section, there are two Icons. Save and Clear. </w:t>
      </w:r>
    </w:p>
    <w:p w14:paraId="2F8BF775" w14:textId="77777777" w:rsidR="006410C3" w:rsidRPr="000F5693" w:rsidRDefault="0022348F" w:rsidP="00E564F3">
      <w:pPr>
        <w:numPr>
          <w:ilvl w:val="1"/>
          <w:numId w:val="6"/>
        </w:numPr>
        <w:spacing w:after="4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Save will open a save file prompt in which the user can enter a filename and the log file will be saved. </w:t>
      </w:r>
    </w:p>
    <w:p w14:paraId="27A11182" w14:textId="77777777" w:rsidR="006410C3" w:rsidRPr="000F5693" w:rsidRDefault="0022348F" w:rsidP="00E564F3">
      <w:pPr>
        <w:numPr>
          <w:ilvl w:val="1"/>
          <w:numId w:val="6"/>
        </w:numPr>
        <w:spacing w:after="4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Clear will clear the log file. </w:t>
      </w:r>
    </w:p>
    <w:p w14:paraId="69295F12" w14:textId="77777777" w:rsidR="006410C3" w:rsidRPr="000F5693" w:rsidRDefault="0022348F" w:rsidP="00E564F3">
      <w:pPr>
        <w:numPr>
          <w:ilvl w:val="0"/>
          <w:numId w:val="6"/>
        </w:numPr>
        <w:spacing w:after="4" w:line="266" w:lineRule="auto"/>
        <w:ind w:hanging="36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When finished, close both windows. </w:t>
      </w:r>
    </w:p>
    <w:p w14:paraId="7331343D" w14:textId="77777777" w:rsidR="006410C3" w:rsidRPr="000F5693" w:rsidRDefault="0022348F" w:rsidP="00E564F3">
      <w:pPr>
        <w:spacing w:after="0"/>
        <w:rPr>
          <w:color w:val="auto"/>
          <w:szCs w:val="22"/>
        </w:rPr>
      </w:pPr>
      <w:r w:rsidRPr="000F569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p>
    <w:sectPr w:rsidR="006410C3" w:rsidRPr="000F5693" w:rsidSect="004624A3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2249"/>
    <w:multiLevelType w:val="hybridMultilevel"/>
    <w:tmpl w:val="0854C93E"/>
    <w:lvl w:ilvl="0" w:tplc="CAF0CCB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41AF8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1C2E41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C6D8D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E6B05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8A4B8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6A620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DC8ED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122E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9D3F3A"/>
    <w:multiLevelType w:val="hybridMultilevel"/>
    <w:tmpl w:val="62D6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4897"/>
    <w:multiLevelType w:val="hybridMultilevel"/>
    <w:tmpl w:val="F8CA1AAC"/>
    <w:lvl w:ilvl="0" w:tplc="A2E8392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208F9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7DA2A5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848D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1D02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844B01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D9674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05A91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BB44C1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CA35FA"/>
    <w:multiLevelType w:val="hybridMultilevel"/>
    <w:tmpl w:val="ED569D36"/>
    <w:lvl w:ilvl="0" w:tplc="9EA6ED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220C50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04C199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4183CD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3142D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6C87E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C4AB1B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03EBFF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6A2141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165F35"/>
    <w:multiLevelType w:val="hybridMultilevel"/>
    <w:tmpl w:val="4FAE38B6"/>
    <w:lvl w:ilvl="0" w:tplc="D14E423C">
      <w:start w:val="1"/>
      <w:numFmt w:val="decimal"/>
      <w:lvlText w:val="%1."/>
      <w:lvlJc w:val="left"/>
      <w:pPr>
        <w:ind w:left="705" w:hanging="34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21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031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C0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E41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065A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CFF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CC8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9EAF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8675E"/>
    <w:multiLevelType w:val="hybridMultilevel"/>
    <w:tmpl w:val="8FA06178"/>
    <w:lvl w:ilvl="0" w:tplc="9320D52A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AA977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7EA9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DC81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A67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440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68C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632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247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B404E6"/>
    <w:multiLevelType w:val="hybridMultilevel"/>
    <w:tmpl w:val="4680310E"/>
    <w:lvl w:ilvl="0" w:tplc="6A0227A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FE51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0D6F4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EDEF09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0CB7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26E6D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98815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4E82C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FE6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C3"/>
    <w:rsid w:val="000F5693"/>
    <w:rsid w:val="0022348F"/>
    <w:rsid w:val="00270ECC"/>
    <w:rsid w:val="004219D7"/>
    <w:rsid w:val="004624A3"/>
    <w:rsid w:val="00576342"/>
    <w:rsid w:val="006410C3"/>
    <w:rsid w:val="009F6162"/>
    <w:rsid w:val="00C221D6"/>
    <w:rsid w:val="00D05D12"/>
    <w:rsid w:val="00DD3B8A"/>
    <w:rsid w:val="00E564F3"/>
    <w:rsid w:val="00E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3352"/>
  <w15:docId w15:val="{14D67EAA-E463-164E-8B15-887E91A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49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F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wb\Desktop\NetDesign%20Phase%203%20release\Rdt%20Corruption%20vs%20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wb\Desktop\NetDesign%20Phase%203%20release\Rdt%20Corruption%20vs%20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Send</a:t>
            </a:r>
            <a:r>
              <a:rPr lang="en-US" baseline="0"/>
              <a:t> Time vs Corruption 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Corruption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Sheet1!$B$2:$B$66</c:f>
              <c:numCache>
                <c:formatCode>General</c:formatCode>
                <c:ptCount val="65"/>
                <c:pt idx="0">
                  <c:v>7162.5724</c:v>
                </c:pt>
                <c:pt idx="1">
                  <c:v>7838.6596</c:v>
                </c:pt>
                <c:pt idx="2">
                  <c:v>6380.0177999999996</c:v>
                </c:pt>
                <c:pt idx="3">
                  <c:v>5907.5542999999998</c:v>
                </c:pt>
                <c:pt idx="4">
                  <c:v>7466.0942999999997</c:v>
                </c:pt>
                <c:pt idx="5">
                  <c:v>14664.0411</c:v>
                </c:pt>
                <c:pt idx="6">
                  <c:v>7845.1325999999999</c:v>
                </c:pt>
                <c:pt idx="7">
                  <c:v>12741.418799999999</c:v>
                </c:pt>
                <c:pt idx="8">
                  <c:v>10447.0188</c:v>
                </c:pt>
                <c:pt idx="9">
                  <c:v>9269.5350999999991</c:v>
                </c:pt>
                <c:pt idx="10">
                  <c:v>12060.544599999999</c:v>
                </c:pt>
                <c:pt idx="11">
                  <c:v>10562.406000000001</c:v>
                </c:pt>
                <c:pt idx="12">
                  <c:v>8217.2512000000006</c:v>
                </c:pt>
                <c:pt idx="13">
                  <c:v>11260.9691</c:v>
                </c:pt>
                <c:pt idx="14">
                  <c:v>10403.9259</c:v>
                </c:pt>
                <c:pt idx="15">
                  <c:v>11360.573700000001</c:v>
                </c:pt>
                <c:pt idx="16">
                  <c:v>10595.441000000001</c:v>
                </c:pt>
                <c:pt idx="17">
                  <c:v>13293.672500000001</c:v>
                </c:pt>
                <c:pt idx="18">
                  <c:v>16129.8506</c:v>
                </c:pt>
                <c:pt idx="19">
                  <c:v>14580.031300000001</c:v>
                </c:pt>
                <c:pt idx="20">
                  <c:v>8828.0080999999991</c:v>
                </c:pt>
                <c:pt idx="21">
                  <c:v>9366.1303000000007</c:v>
                </c:pt>
                <c:pt idx="22">
                  <c:v>11401.103800000001</c:v>
                </c:pt>
                <c:pt idx="23">
                  <c:v>10332.1541</c:v>
                </c:pt>
                <c:pt idx="24">
                  <c:v>10959.6648</c:v>
                </c:pt>
                <c:pt idx="25">
                  <c:v>12258.261399999999</c:v>
                </c:pt>
                <c:pt idx="26">
                  <c:v>10182.8447</c:v>
                </c:pt>
                <c:pt idx="27">
                  <c:v>13934.3416</c:v>
                </c:pt>
                <c:pt idx="28">
                  <c:v>9441.6901999999991</c:v>
                </c:pt>
                <c:pt idx="29">
                  <c:v>13135.467699999999</c:v>
                </c:pt>
                <c:pt idx="30">
                  <c:v>15551.329599999999</c:v>
                </c:pt>
                <c:pt idx="31">
                  <c:v>9513.9375999999993</c:v>
                </c:pt>
                <c:pt idx="32">
                  <c:v>12643.1363</c:v>
                </c:pt>
                <c:pt idx="33">
                  <c:v>9425.3688999999995</c:v>
                </c:pt>
                <c:pt idx="34">
                  <c:v>12621.972100000001</c:v>
                </c:pt>
                <c:pt idx="35">
                  <c:v>12228.703100000001</c:v>
                </c:pt>
                <c:pt idx="36">
                  <c:v>11683.436299999999</c:v>
                </c:pt>
                <c:pt idx="37">
                  <c:v>14774.971299999999</c:v>
                </c:pt>
                <c:pt idx="38">
                  <c:v>8576.8469999999998</c:v>
                </c:pt>
                <c:pt idx="39">
                  <c:v>13192.4612</c:v>
                </c:pt>
                <c:pt idx="40">
                  <c:v>12927.3004</c:v>
                </c:pt>
                <c:pt idx="41">
                  <c:v>12124.2994</c:v>
                </c:pt>
                <c:pt idx="42">
                  <c:v>14786.496300000001</c:v>
                </c:pt>
                <c:pt idx="43">
                  <c:v>8808.2006999999994</c:v>
                </c:pt>
                <c:pt idx="44">
                  <c:v>15995.6216</c:v>
                </c:pt>
                <c:pt idx="45">
                  <c:v>15193.108200000001</c:v>
                </c:pt>
                <c:pt idx="46">
                  <c:v>9186.8618000000006</c:v>
                </c:pt>
                <c:pt idx="47">
                  <c:v>16988.397099999998</c:v>
                </c:pt>
                <c:pt idx="48">
                  <c:v>13446.2929</c:v>
                </c:pt>
                <c:pt idx="49">
                  <c:v>14561.233099999999</c:v>
                </c:pt>
                <c:pt idx="50">
                  <c:v>17063.056</c:v>
                </c:pt>
                <c:pt idx="51">
                  <c:v>16136.9334</c:v>
                </c:pt>
                <c:pt idx="52">
                  <c:v>17368.43</c:v>
                </c:pt>
                <c:pt idx="53">
                  <c:v>12758.949199999999</c:v>
                </c:pt>
                <c:pt idx="54">
                  <c:v>15406.5414</c:v>
                </c:pt>
                <c:pt idx="55">
                  <c:v>18832.051500000001</c:v>
                </c:pt>
                <c:pt idx="56">
                  <c:v>17186.584699999999</c:v>
                </c:pt>
                <c:pt idx="57">
                  <c:v>15551.583699999999</c:v>
                </c:pt>
                <c:pt idx="58">
                  <c:v>13543.7106</c:v>
                </c:pt>
                <c:pt idx="59">
                  <c:v>16427.726500000001</c:v>
                </c:pt>
                <c:pt idx="60">
                  <c:v>20278.896499999999</c:v>
                </c:pt>
                <c:pt idx="61">
                  <c:v>21537.458999999999</c:v>
                </c:pt>
                <c:pt idx="62">
                  <c:v>21529.389800000001</c:v>
                </c:pt>
                <c:pt idx="63">
                  <c:v>20869.6368</c:v>
                </c:pt>
                <c:pt idx="64">
                  <c:v>20929.7261</c:v>
                </c:pt>
              </c:numCache>
            </c:numRef>
          </c:xVal>
          <c:yVal>
            <c:numRef>
              <c:f>Sheet1!$D$2:$D$66</c:f>
              <c:numCache>
                <c:formatCode>0%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0.05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0.1</c:v>
                </c:pt>
                <c:pt idx="14">
                  <c:v>0.1</c:v>
                </c:pt>
                <c:pt idx="15">
                  <c:v>0.15</c:v>
                </c:pt>
                <c:pt idx="16">
                  <c:v>0.15</c:v>
                </c:pt>
                <c:pt idx="17">
                  <c:v>0.15</c:v>
                </c:pt>
                <c:pt idx="18">
                  <c:v>0.15</c:v>
                </c:pt>
                <c:pt idx="19">
                  <c:v>0.15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  <c:pt idx="23">
                  <c:v>0.2</c:v>
                </c:pt>
                <c:pt idx="24">
                  <c:v>0.2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0.3</c:v>
                </c:pt>
                <c:pt idx="31">
                  <c:v>0.3</c:v>
                </c:pt>
                <c:pt idx="32">
                  <c:v>0.3</c:v>
                </c:pt>
                <c:pt idx="33">
                  <c:v>0.3</c:v>
                </c:pt>
                <c:pt idx="34">
                  <c:v>0.3</c:v>
                </c:pt>
                <c:pt idx="35">
                  <c:v>0.35</c:v>
                </c:pt>
                <c:pt idx="36">
                  <c:v>0.35</c:v>
                </c:pt>
                <c:pt idx="37">
                  <c:v>0.35</c:v>
                </c:pt>
                <c:pt idx="38">
                  <c:v>0.35</c:v>
                </c:pt>
                <c:pt idx="39">
                  <c:v>0.35</c:v>
                </c:pt>
                <c:pt idx="40">
                  <c:v>0.4</c:v>
                </c:pt>
                <c:pt idx="41">
                  <c:v>0.4</c:v>
                </c:pt>
                <c:pt idx="42">
                  <c:v>0.4</c:v>
                </c:pt>
                <c:pt idx="43">
                  <c:v>0.4</c:v>
                </c:pt>
                <c:pt idx="44">
                  <c:v>0.4</c:v>
                </c:pt>
                <c:pt idx="45">
                  <c:v>0.45</c:v>
                </c:pt>
                <c:pt idx="46">
                  <c:v>0.45</c:v>
                </c:pt>
                <c:pt idx="47">
                  <c:v>0.45</c:v>
                </c:pt>
                <c:pt idx="48">
                  <c:v>0.45</c:v>
                </c:pt>
                <c:pt idx="49">
                  <c:v>0.45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0.5</c:v>
                </c:pt>
                <c:pt idx="54">
                  <c:v>0.5</c:v>
                </c:pt>
                <c:pt idx="55">
                  <c:v>0.55000000000000004</c:v>
                </c:pt>
                <c:pt idx="56">
                  <c:v>0.55000000000000004</c:v>
                </c:pt>
                <c:pt idx="57">
                  <c:v>0.55000000000000004</c:v>
                </c:pt>
                <c:pt idx="58">
                  <c:v>0.55000000000000004</c:v>
                </c:pt>
                <c:pt idx="59">
                  <c:v>0.55000000000000004</c:v>
                </c:pt>
                <c:pt idx="60">
                  <c:v>0.6</c:v>
                </c:pt>
                <c:pt idx="61">
                  <c:v>0.6</c:v>
                </c:pt>
                <c:pt idx="62">
                  <c:v>0.6</c:v>
                </c:pt>
                <c:pt idx="63">
                  <c:v>0.6</c:v>
                </c:pt>
                <c:pt idx="64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16-48AC-978E-950F1A025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650384"/>
        <c:axId val="399648088"/>
      </c:scatterChart>
      <c:valAx>
        <c:axId val="39965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48088"/>
        <c:crosses val="autoZero"/>
        <c:crossBetween val="midCat"/>
      </c:valAx>
      <c:valAx>
        <c:axId val="39964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Corruption</a:t>
                </a:r>
                <a:r>
                  <a:rPr lang="en-US" baseline="0"/>
                  <a:t>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5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Bytes</a:t>
            </a:r>
            <a:r>
              <a:rPr lang="en-US" baseline="0"/>
              <a:t> / ms vs Corruption 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Corruption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Sheet1!$C$2:$C$66</c:f>
              <c:numCache>
                <c:formatCode>General</c:formatCode>
                <c:ptCount val="65"/>
                <c:pt idx="0">
                  <c:v>4298.6773857950811</c:v>
                </c:pt>
                <c:pt idx="1">
                  <c:v>3927.9149205560602</c:v>
                </c:pt>
                <c:pt idx="2">
                  <c:v>4825.9407677514637</c:v>
                </c:pt>
                <c:pt idx="3">
                  <c:v>5211.9009722856044</c:v>
                </c:pt>
                <c:pt idx="4">
                  <c:v>4123.9216600840418</c:v>
                </c:pt>
                <c:pt idx="5">
                  <c:v>2099.6659645205168</c:v>
                </c:pt>
                <c:pt idx="6">
                  <c:v>3924.6740074221307</c:v>
                </c:pt>
                <c:pt idx="7">
                  <c:v>2416.4960341779206</c:v>
                </c:pt>
                <c:pt idx="8">
                  <c:v>2947.2128450654268</c:v>
                </c:pt>
                <c:pt idx="9">
                  <c:v>3321.5892348258117</c:v>
                </c:pt>
                <c:pt idx="10">
                  <c:v>2552.9185473100447</c:v>
                </c:pt>
                <c:pt idx="11">
                  <c:v>2915.0165218038387</c:v>
                </c:pt>
                <c:pt idx="12">
                  <c:v>3746.9449637854564</c:v>
                </c:pt>
                <c:pt idx="13">
                  <c:v>2734.1863499119272</c:v>
                </c:pt>
                <c:pt idx="14">
                  <c:v>2959.4201550397433</c:v>
                </c:pt>
                <c:pt idx="15">
                  <c:v>2710.2141857501438</c:v>
                </c:pt>
                <c:pt idx="16">
                  <c:v>2905.9279363643286</c:v>
                </c:pt>
                <c:pt idx="17">
                  <c:v>2316.1085095183439</c:v>
                </c:pt>
                <c:pt idx="18">
                  <c:v>1908.8576059098775</c:v>
                </c:pt>
                <c:pt idx="19">
                  <c:v>2111.7641907942952</c:v>
                </c:pt>
                <c:pt idx="20">
                  <c:v>3487.7163286698847</c:v>
                </c:pt>
                <c:pt idx="21">
                  <c:v>3287.332870011428</c:v>
                </c:pt>
                <c:pt idx="22">
                  <c:v>2700.5795701991588</c:v>
                </c:pt>
                <c:pt idx="23">
                  <c:v>2979.9776215106976</c:v>
                </c:pt>
                <c:pt idx="24">
                  <c:v>2809.3548992483784</c:v>
                </c:pt>
                <c:pt idx="25">
                  <c:v>2511.7418364075675</c:v>
                </c:pt>
                <c:pt idx="26">
                  <c:v>3023.6725499702457</c:v>
                </c:pt>
                <c:pt idx="27">
                  <c:v>2209.6191469857463</c:v>
                </c:pt>
                <c:pt idx="28">
                  <c:v>3261.0250228290697</c:v>
                </c:pt>
                <c:pt idx="29">
                  <c:v>2344.0039367612317</c:v>
                </c:pt>
                <c:pt idx="30">
                  <c:v>1979.8685251967138</c:v>
                </c:pt>
                <c:pt idx="31">
                  <c:v>3236.2612931159019</c:v>
                </c:pt>
                <c:pt idx="32">
                  <c:v>2435.2808725157856</c:v>
                </c:pt>
                <c:pt idx="33">
                  <c:v>3266.6719283528523</c:v>
                </c:pt>
                <c:pt idx="34">
                  <c:v>2439.364289198516</c:v>
                </c:pt>
                <c:pt idx="35">
                  <c:v>2517.8130295762926</c:v>
                </c:pt>
                <c:pt idx="36">
                  <c:v>2635.3195420768461</c:v>
                </c:pt>
                <c:pt idx="37">
                  <c:v>2083.9017128919904</c:v>
                </c:pt>
                <c:pt idx="38">
                  <c:v>3589.8492767796838</c:v>
                </c:pt>
                <c:pt idx="39">
                  <c:v>2333.8774723855167</c:v>
                </c:pt>
                <c:pt idx="40">
                  <c:v>2381.7492475072368</c:v>
                </c:pt>
                <c:pt idx="41">
                  <c:v>2539.4941995576255</c:v>
                </c:pt>
                <c:pt idx="42">
                  <c:v>2082.2774628496677</c:v>
                </c:pt>
                <c:pt idx="43">
                  <c:v>3495.5593144011809</c:v>
                </c:pt>
                <c:pt idx="44">
                  <c:v>1924.875992315297</c:v>
                </c:pt>
                <c:pt idx="45">
                  <c:v>2026.5496430809333</c:v>
                </c:pt>
                <c:pt idx="46">
                  <c:v>3351.4804805270933</c:v>
                </c:pt>
                <c:pt idx="47">
                  <c:v>1812.3892335904959</c:v>
                </c:pt>
                <c:pt idx="48">
                  <c:v>2289.8198208965091</c:v>
                </c:pt>
                <c:pt idx="49">
                  <c:v>2114.4904273251418</c:v>
                </c:pt>
                <c:pt idx="50">
                  <c:v>1804.459177769797</c:v>
                </c:pt>
                <c:pt idx="51">
                  <c:v>1908.0197728274693</c:v>
                </c:pt>
                <c:pt idx="52">
                  <c:v>1772.7329413193938</c:v>
                </c:pt>
                <c:pt idx="53">
                  <c:v>2413.175843665872</c:v>
                </c:pt>
                <c:pt idx="54">
                  <c:v>1998.4750114000278</c:v>
                </c:pt>
                <c:pt idx="55">
                  <c:v>1634.9566588642772</c:v>
                </c:pt>
                <c:pt idx="56">
                  <c:v>1791.4896145712999</c:v>
                </c:pt>
                <c:pt idx="57">
                  <c:v>1979.8361757844639</c:v>
                </c:pt>
                <c:pt idx="58">
                  <c:v>2273.3495206254629</c:v>
                </c:pt>
                <c:pt idx="59">
                  <c:v>1874.2452280295754</c:v>
                </c:pt>
                <c:pt idx="60">
                  <c:v>1518.3068763135116</c:v>
                </c:pt>
                <c:pt idx="61">
                  <c:v>1429.5831277032264</c:v>
                </c:pt>
                <c:pt idx="62">
                  <c:v>1430.1189344437435</c:v>
                </c:pt>
                <c:pt idx="63">
                  <c:v>1475.3293646202794</c:v>
                </c:pt>
                <c:pt idx="64">
                  <c:v>1471.0936900411707</c:v>
                </c:pt>
              </c:numCache>
            </c:numRef>
          </c:xVal>
          <c:yVal>
            <c:numRef>
              <c:f>Sheet1!$D$2:$D$66</c:f>
              <c:numCache>
                <c:formatCode>0%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0.05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0.1</c:v>
                </c:pt>
                <c:pt idx="14">
                  <c:v>0.1</c:v>
                </c:pt>
                <c:pt idx="15">
                  <c:v>0.15</c:v>
                </c:pt>
                <c:pt idx="16">
                  <c:v>0.15</c:v>
                </c:pt>
                <c:pt idx="17">
                  <c:v>0.15</c:v>
                </c:pt>
                <c:pt idx="18">
                  <c:v>0.15</c:v>
                </c:pt>
                <c:pt idx="19">
                  <c:v>0.15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  <c:pt idx="23">
                  <c:v>0.2</c:v>
                </c:pt>
                <c:pt idx="24">
                  <c:v>0.2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0.3</c:v>
                </c:pt>
                <c:pt idx="31">
                  <c:v>0.3</c:v>
                </c:pt>
                <c:pt idx="32">
                  <c:v>0.3</c:v>
                </c:pt>
                <c:pt idx="33">
                  <c:v>0.3</c:v>
                </c:pt>
                <c:pt idx="34">
                  <c:v>0.3</c:v>
                </c:pt>
                <c:pt idx="35">
                  <c:v>0.35</c:v>
                </c:pt>
                <c:pt idx="36">
                  <c:v>0.35</c:v>
                </c:pt>
                <c:pt idx="37">
                  <c:v>0.35</c:v>
                </c:pt>
                <c:pt idx="38">
                  <c:v>0.35</c:v>
                </c:pt>
                <c:pt idx="39">
                  <c:v>0.35</c:v>
                </c:pt>
                <c:pt idx="40">
                  <c:v>0.4</c:v>
                </c:pt>
                <c:pt idx="41">
                  <c:v>0.4</c:v>
                </c:pt>
                <c:pt idx="42">
                  <c:v>0.4</c:v>
                </c:pt>
                <c:pt idx="43">
                  <c:v>0.4</c:v>
                </c:pt>
                <c:pt idx="44">
                  <c:v>0.4</c:v>
                </c:pt>
                <c:pt idx="45">
                  <c:v>0.45</c:v>
                </c:pt>
                <c:pt idx="46">
                  <c:v>0.45</c:v>
                </c:pt>
                <c:pt idx="47">
                  <c:v>0.45</c:v>
                </c:pt>
                <c:pt idx="48">
                  <c:v>0.45</c:v>
                </c:pt>
                <c:pt idx="49">
                  <c:v>0.45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0.5</c:v>
                </c:pt>
                <c:pt idx="54">
                  <c:v>0.5</c:v>
                </c:pt>
                <c:pt idx="55">
                  <c:v>0.55000000000000004</c:v>
                </c:pt>
                <c:pt idx="56">
                  <c:v>0.55000000000000004</c:v>
                </c:pt>
                <c:pt idx="57">
                  <c:v>0.55000000000000004</c:v>
                </c:pt>
                <c:pt idx="58">
                  <c:v>0.55000000000000004</c:v>
                </c:pt>
                <c:pt idx="59">
                  <c:v>0.55000000000000004</c:v>
                </c:pt>
                <c:pt idx="60">
                  <c:v>0.6</c:v>
                </c:pt>
                <c:pt idx="61">
                  <c:v>0.6</c:v>
                </c:pt>
                <c:pt idx="62">
                  <c:v>0.6</c:v>
                </c:pt>
                <c:pt idx="63">
                  <c:v>0.6</c:v>
                </c:pt>
                <c:pt idx="64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4C-47A1-BD4B-D08993649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654320"/>
        <c:axId val="399654648"/>
      </c:scatterChart>
      <c:valAx>
        <c:axId val="39965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Bytes</a:t>
                </a:r>
                <a:r>
                  <a:rPr lang="en-US" baseline="0"/>
                  <a:t> /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54648"/>
        <c:crosses val="autoZero"/>
        <c:crossBetween val="midCat"/>
      </c:valAx>
      <c:valAx>
        <c:axId val="39965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Corruption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5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Design Document Phase 2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Design Document Phase 2</dc:title>
  <dc:subject/>
  <dc:creator>benwb</dc:creator>
  <cp:keywords/>
  <cp:lastModifiedBy>Ben Wright</cp:lastModifiedBy>
  <cp:revision>8</cp:revision>
  <dcterms:created xsi:type="dcterms:W3CDTF">2019-11-05T02:44:00Z</dcterms:created>
  <dcterms:modified xsi:type="dcterms:W3CDTF">2019-11-05T04:30:00Z</dcterms:modified>
</cp:coreProperties>
</file>