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2.4.1.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2.4.1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