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86B2" w14:textId="79EF92BE" w:rsidR="006628C3" w:rsidRDefault="005A0B35" w:rsidP="005A0B35">
      <w:pPr>
        <w:jc w:val="center"/>
        <w:rPr>
          <w:b/>
          <w:bCs/>
        </w:rPr>
      </w:pPr>
      <w:r w:rsidRPr="005A0B35">
        <w:rPr>
          <w:rFonts w:hint="eastAsia"/>
          <w:b/>
          <w:bCs/>
        </w:rPr>
        <w:t>一键检索</w:t>
      </w:r>
      <w:proofErr w:type="spellStart"/>
      <w:r w:rsidRPr="005A0B35">
        <w:rPr>
          <w:rFonts w:hint="eastAsia"/>
          <w:b/>
          <w:bCs/>
        </w:rPr>
        <w:t>EzeeShip</w:t>
      </w:r>
      <w:proofErr w:type="spellEnd"/>
      <w:r w:rsidRPr="005A0B35">
        <w:rPr>
          <w:rFonts w:hint="eastAsia"/>
          <w:b/>
          <w:bCs/>
        </w:rPr>
        <w:t>未登记退货单脚本使用说明</w:t>
      </w:r>
    </w:p>
    <w:p w14:paraId="08F0D464" w14:textId="272AAF99" w:rsidR="005A0B35" w:rsidRPr="005A0B35" w:rsidRDefault="005A0B35" w:rsidP="005A0B35">
      <w:pPr>
        <w:pStyle w:val="ListParagraph"/>
        <w:numPr>
          <w:ilvl w:val="0"/>
          <w:numId w:val="2"/>
        </w:numPr>
        <w:rPr>
          <w:rFonts w:hint="eastAsia"/>
          <w:b/>
          <w:bCs/>
        </w:rPr>
      </w:pPr>
      <w:r w:rsidRPr="005A0B35">
        <w:rPr>
          <w:rFonts w:hint="eastAsia"/>
          <w:b/>
          <w:bCs/>
        </w:rPr>
        <w:t>文件完整性检验</w:t>
      </w:r>
    </w:p>
    <w:p w14:paraId="568EFCA0" w14:textId="7C7C4A66" w:rsidR="005A0B35" w:rsidRDefault="005A0B35" w:rsidP="005A0B35">
      <w:pPr>
        <w:pStyle w:val="ListParagraph"/>
        <w:numPr>
          <w:ilvl w:val="0"/>
          <w:numId w:val="4"/>
        </w:numPr>
      </w:pPr>
      <w:r w:rsidRPr="005A0B35">
        <w:rPr>
          <w:rFonts w:hint="eastAsia"/>
        </w:rPr>
        <w:t>确认文件夹内包括两份文件，一份名为</w:t>
      </w:r>
      <w:r w:rsidRPr="005A0B35">
        <w:rPr>
          <w:rFonts w:hint="eastAsia"/>
        </w:rPr>
        <w:t>main.py</w:t>
      </w:r>
      <w:r w:rsidRPr="005A0B35">
        <w:rPr>
          <w:rFonts w:hint="eastAsia"/>
        </w:rPr>
        <w:t>的可执行文件，一份名为</w:t>
      </w:r>
      <w:r>
        <w:rPr>
          <w:rFonts w:hint="eastAsia"/>
        </w:rPr>
        <w:t>_internal</w:t>
      </w:r>
      <w:r>
        <w:rPr>
          <w:rFonts w:hint="eastAsia"/>
        </w:rPr>
        <w:t>的文件夹。</w:t>
      </w:r>
    </w:p>
    <w:p w14:paraId="5410D9A9" w14:textId="170FDC9C" w:rsidR="005A0B35" w:rsidRDefault="005A0B35" w:rsidP="005A0B35">
      <w:pPr>
        <w:ind w:left="360"/>
        <w:rPr>
          <w:b/>
          <w:bCs/>
        </w:rPr>
      </w:pPr>
      <w:r w:rsidRPr="005A0B35">
        <w:drawing>
          <wp:inline distT="0" distB="0" distL="0" distR="0" wp14:anchorId="6017BE76" wp14:editId="46B13375">
            <wp:extent cx="5952392" cy="2488223"/>
            <wp:effectExtent l="0" t="0" r="0" b="7620"/>
            <wp:docPr id="179617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365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-148" b="46782"/>
                    <a:stretch/>
                  </pic:blipFill>
                  <pic:spPr bwMode="auto">
                    <a:xfrm>
                      <a:off x="0" y="0"/>
                      <a:ext cx="5952392" cy="248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C253A" w14:textId="36055AFD" w:rsidR="005A0B35" w:rsidRDefault="005A0B35" w:rsidP="005A0B35">
      <w:pPr>
        <w:pStyle w:val="ListParagraph"/>
        <w:numPr>
          <w:ilvl w:val="0"/>
          <w:numId w:val="4"/>
        </w:numPr>
      </w:pPr>
      <w:r w:rsidRPr="005A0B35">
        <w:rPr>
          <w:rFonts w:hint="eastAsia"/>
        </w:rPr>
        <w:t>进入</w:t>
      </w:r>
      <w:r w:rsidRPr="005A0B35">
        <w:rPr>
          <w:rFonts w:hint="eastAsia"/>
        </w:rPr>
        <w:t>_internal</w:t>
      </w:r>
      <w:r w:rsidRPr="005A0B35">
        <w:rPr>
          <w:rFonts w:hint="eastAsia"/>
        </w:rPr>
        <w:t>文件夹</w:t>
      </w:r>
      <w:r>
        <w:rPr>
          <w:rFonts w:hint="eastAsia"/>
        </w:rPr>
        <w:t>，确认其是否含有以下文件</w:t>
      </w:r>
      <w:r w:rsidR="001D3094">
        <w:rPr>
          <w:rFonts w:hint="eastAsia"/>
        </w:rPr>
        <w:t>：</w:t>
      </w:r>
    </w:p>
    <w:p w14:paraId="389ADA61" w14:textId="575AD28D" w:rsidR="005A0B35" w:rsidRDefault="005A0B35" w:rsidP="005A0B35">
      <w:pPr>
        <w:ind w:firstLine="360"/>
      </w:pPr>
      <w:r>
        <w:rPr>
          <w:rFonts w:hint="eastAsia"/>
        </w:rPr>
        <w:t xml:space="preserve">EzeeShip.py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数据的文件</w:t>
      </w:r>
    </w:p>
    <w:p w14:paraId="2626C5D8" w14:textId="3E3C3E71" w:rsidR="001D3094" w:rsidRDefault="001D3094" w:rsidP="001D3094">
      <w:pPr>
        <w:ind w:left="360"/>
        <w:rPr>
          <w:rFonts w:hint="eastAsia"/>
        </w:rPr>
      </w:pPr>
      <w:r>
        <w:rPr>
          <w:rFonts w:hint="eastAsia"/>
        </w:rPr>
        <w:t xml:space="preserve">shipout.py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Shipout</w:t>
      </w:r>
      <w:proofErr w:type="spellEnd"/>
      <w:r>
        <w:rPr>
          <w:rFonts w:hint="eastAsia"/>
        </w:rPr>
        <w:t>数据的文件</w:t>
      </w:r>
    </w:p>
    <w:p w14:paraId="5D9A0B18" w14:textId="1A6F0078" w:rsidR="005A0B35" w:rsidRDefault="005A0B35" w:rsidP="005A0B35">
      <w:pPr>
        <w:ind w:left="360"/>
        <w:rPr>
          <w:rFonts w:hint="eastAsia"/>
        </w:rPr>
      </w:pPr>
      <w:r>
        <w:rPr>
          <w:rFonts w:hint="eastAsia"/>
        </w:rPr>
        <w:t xml:space="preserve">search.py </w:t>
      </w:r>
      <w:r>
        <w:t>–</w:t>
      </w:r>
      <w:r w:rsidR="001D3094">
        <w:rPr>
          <w:rFonts w:hint="eastAsia"/>
        </w:rPr>
        <w:t xml:space="preserve"> </w:t>
      </w:r>
      <w:r w:rsidR="001D3094">
        <w:rPr>
          <w:rFonts w:hint="eastAsia"/>
        </w:rPr>
        <w:t>检索指定路径内部目录的文件</w:t>
      </w:r>
    </w:p>
    <w:p w14:paraId="38F04F0C" w14:textId="16F48A3D" w:rsidR="005A0B35" w:rsidRDefault="005A0B35" w:rsidP="005A0B35">
      <w:pPr>
        <w:ind w:left="360"/>
        <w:rPr>
          <w:rFonts w:hint="eastAsia"/>
        </w:rPr>
      </w:pPr>
      <w:r>
        <w:rPr>
          <w:rFonts w:hint="eastAsia"/>
        </w:rPr>
        <w:t>webdriver.py</w:t>
      </w:r>
      <w:r w:rsidR="001D3094">
        <w:rPr>
          <w:rFonts w:hint="eastAsia"/>
        </w:rPr>
        <w:t xml:space="preserve"> </w:t>
      </w:r>
      <w:r w:rsidR="001D3094">
        <w:t>–</w:t>
      </w:r>
      <w:r w:rsidR="001D3094">
        <w:rPr>
          <w:rFonts w:hint="eastAsia"/>
        </w:rPr>
        <w:t xml:space="preserve"> </w:t>
      </w:r>
      <w:r w:rsidR="001D3094">
        <w:rPr>
          <w:rFonts w:hint="eastAsia"/>
        </w:rPr>
        <w:t>含有页面检索函数的文件</w:t>
      </w:r>
    </w:p>
    <w:p w14:paraId="28223545" w14:textId="5C2156FD" w:rsidR="005A0B35" w:rsidRDefault="005A0B35" w:rsidP="005A0B35">
      <w:pPr>
        <w:ind w:left="360"/>
        <w:rPr>
          <w:rFonts w:hint="eastAsia"/>
        </w:rPr>
      </w:pPr>
      <w:r>
        <w:rPr>
          <w:rFonts w:hint="eastAsia"/>
        </w:rPr>
        <w:t>args.txt</w:t>
      </w:r>
      <w:r w:rsidR="001D3094">
        <w:rPr>
          <w:rFonts w:hint="eastAsia"/>
        </w:rPr>
        <w:t xml:space="preserve"> </w:t>
      </w:r>
      <w:r w:rsidR="001D3094">
        <w:t>–</w:t>
      </w:r>
      <w:r w:rsidR="001D3094">
        <w:rPr>
          <w:rFonts w:hint="eastAsia"/>
        </w:rPr>
        <w:t xml:space="preserve"> </w:t>
      </w:r>
      <w:r w:rsidR="001D3094">
        <w:rPr>
          <w:rFonts w:hint="eastAsia"/>
        </w:rPr>
        <w:t>参数文件</w:t>
      </w:r>
    </w:p>
    <w:p w14:paraId="3718AEAA" w14:textId="77777777" w:rsidR="005A0B35" w:rsidRDefault="005A0B35" w:rsidP="005A0B35">
      <w:pPr>
        <w:ind w:left="360"/>
      </w:pPr>
    </w:p>
    <w:p w14:paraId="60163FF8" w14:textId="4DE72238" w:rsidR="005A0B35" w:rsidRDefault="005A0B35" w:rsidP="005A0B35">
      <w:pPr>
        <w:ind w:left="360"/>
        <w:jc w:val="center"/>
      </w:pPr>
      <w:r w:rsidRPr="005A0B35">
        <w:drawing>
          <wp:inline distT="0" distB="0" distL="0" distR="0" wp14:anchorId="2828EA1A" wp14:editId="59A5EFA3">
            <wp:extent cx="4352192" cy="1090246"/>
            <wp:effectExtent l="0" t="0" r="0" b="0"/>
            <wp:docPr id="1045228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855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7017" t="76765" r="9732" b="-220"/>
                    <a:stretch/>
                  </pic:blipFill>
                  <pic:spPr bwMode="auto">
                    <a:xfrm>
                      <a:off x="0" y="0"/>
                      <a:ext cx="4353753" cy="1090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C0C47" w14:textId="77777777" w:rsidR="001D3094" w:rsidRDefault="001D3094" w:rsidP="005A0B35">
      <w:pPr>
        <w:ind w:left="360"/>
        <w:jc w:val="center"/>
      </w:pPr>
    </w:p>
    <w:p w14:paraId="0EF20121" w14:textId="77777777" w:rsidR="001D3094" w:rsidRDefault="001D3094" w:rsidP="005A0B35">
      <w:pPr>
        <w:ind w:left="360"/>
        <w:jc w:val="center"/>
      </w:pPr>
    </w:p>
    <w:p w14:paraId="33E80ADD" w14:textId="77777777" w:rsidR="001D3094" w:rsidRDefault="001D3094" w:rsidP="005A0B35">
      <w:pPr>
        <w:ind w:left="360"/>
        <w:jc w:val="center"/>
      </w:pPr>
    </w:p>
    <w:p w14:paraId="4FE8002E" w14:textId="2487DFD5" w:rsidR="001D3094" w:rsidRPr="001D3094" w:rsidRDefault="00F406C9" w:rsidP="001D309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修改</w:t>
      </w:r>
      <w:r w:rsidR="001D3094" w:rsidRPr="001D3094">
        <w:rPr>
          <w:rFonts w:hint="eastAsia"/>
          <w:b/>
          <w:bCs/>
        </w:rPr>
        <w:t>参数文件设置：</w:t>
      </w:r>
    </w:p>
    <w:p w14:paraId="21C0DA00" w14:textId="4F9137E4" w:rsidR="001D3094" w:rsidRDefault="001D3094" w:rsidP="001D3094">
      <w:pPr>
        <w:pStyle w:val="ListParagraph"/>
        <w:numPr>
          <w:ilvl w:val="0"/>
          <w:numId w:val="5"/>
        </w:numPr>
      </w:pPr>
      <w:r>
        <w:rPr>
          <w:rFonts w:hint="eastAsia"/>
        </w:rPr>
        <w:t>打开在</w:t>
      </w:r>
      <w:r>
        <w:rPr>
          <w:rFonts w:hint="eastAsia"/>
        </w:rPr>
        <w:t>_internal</w:t>
      </w:r>
      <w:r>
        <w:rPr>
          <w:rFonts w:hint="eastAsia"/>
        </w:rPr>
        <w:t>文件夹的路径下的</w:t>
      </w:r>
      <w:r>
        <w:rPr>
          <w:rFonts w:hint="eastAsia"/>
        </w:rPr>
        <w:t>args.txt</w:t>
      </w:r>
      <w:r>
        <w:rPr>
          <w:rFonts w:hint="eastAsia"/>
        </w:rPr>
        <w:t>文件，其默认参数如图所示：</w:t>
      </w:r>
    </w:p>
    <w:p w14:paraId="28C12443" w14:textId="77777777" w:rsidR="001D3094" w:rsidRDefault="001D3094" w:rsidP="001D3094">
      <w:pPr>
        <w:ind w:left="360"/>
        <w:jc w:val="center"/>
      </w:pPr>
    </w:p>
    <w:p w14:paraId="2D275828" w14:textId="143AA463" w:rsidR="001D3094" w:rsidRDefault="001D3094" w:rsidP="001D3094">
      <w:pPr>
        <w:ind w:left="360"/>
        <w:jc w:val="center"/>
      </w:pPr>
      <w:r w:rsidRPr="001D3094">
        <w:drawing>
          <wp:inline distT="0" distB="0" distL="0" distR="0" wp14:anchorId="689CEF13" wp14:editId="374D302E">
            <wp:extent cx="4842976" cy="2637693"/>
            <wp:effectExtent l="0" t="0" r="0" b="0"/>
            <wp:docPr id="1966957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759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-229" b="53011"/>
                    <a:stretch/>
                  </pic:blipFill>
                  <pic:spPr bwMode="auto">
                    <a:xfrm>
                      <a:off x="0" y="0"/>
                      <a:ext cx="4882322" cy="265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E9F7" w14:textId="58398FB5" w:rsidR="001D3094" w:rsidRDefault="001D3094" w:rsidP="001D3094">
      <w:pPr>
        <w:ind w:left="360"/>
      </w:pPr>
      <w:r>
        <w:rPr>
          <w:rFonts w:hint="eastAsia"/>
        </w:rPr>
        <w:t>以下为各参数说明：</w:t>
      </w:r>
    </w:p>
    <w:p w14:paraId="60517EA1" w14:textId="58895512" w:rsidR="001D3094" w:rsidRDefault="001D3094" w:rsidP="001D3094">
      <w:pPr>
        <w:ind w:left="360"/>
      </w:pPr>
      <w:proofErr w:type="spellStart"/>
      <w:r>
        <w:t>S</w:t>
      </w:r>
      <w:r>
        <w:rPr>
          <w:rFonts w:hint="eastAsia"/>
        </w:rPr>
        <w:t>hipout_url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shipou</w:t>
      </w:r>
      <w:proofErr w:type="spellEnd"/>
      <w:r>
        <w:rPr>
          <w:rFonts w:hint="eastAsia"/>
        </w:rPr>
        <w:t>：用户登录页面网址</w:t>
      </w:r>
    </w:p>
    <w:p w14:paraId="0736BED8" w14:textId="10D8144D" w:rsidR="001D3094" w:rsidRDefault="001D3094" w:rsidP="001D3094">
      <w:pPr>
        <w:ind w:left="360"/>
      </w:pPr>
      <w:proofErr w:type="spellStart"/>
      <w:r>
        <w:t>S</w:t>
      </w:r>
      <w:r>
        <w:rPr>
          <w:rFonts w:hint="eastAsia"/>
        </w:rPr>
        <w:t>hipout_username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shipout</w:t>
      </w:r>
      <w:proofErr w:type="spellEnd"/>
      <w:r>
        <w:rPr>
          <w:rFonts w:hint="eastAsia"/>
        </w:rPr>
        <w:t>账户名</w:t>
      </w:r>
    </w:p>
    <w:p w14:paraId="396B7CA7" w14:textId="3B38ED95" w:rsidR="001D3094" w:rsidRDefault="001D3094" w:rsidP="001D3094">
      <w:pPr>
        <w:ind w:left="360"/>
      </w:pPr>
      <w:proofErr w:type="spellStart"/>
      <w:r>
        <w:t>S</w:t>
      </w:r>
      <w:r>
        <w:rPr>
          <w:rFonts w:hint="eastAsia"/>
        </w:rPr>
        <w:t>hipout_password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shipout</w:t>
      </w:r>
      <w:proofErr w:type="spellEnd"/>
      <w:r>
        <w:rPr>
          <w:rFonts w:hint="eastAsia"/>
        </w:rPr>
        <w:t>账户密码</w:t>
      </w:r>
    </w:p>
    <w:p w14:paraId="387A5B71" w14:textId="0A648471" w:rsidR="001D3094" w:rsidRDefault="001D3094" w:rsidP="001D3094">
      <w:pPr>
        <w:ind w:left="360"/>
      </w:pPr>
      <w:proofErr w:type="spellStart"/>
      <w:r>
        <w:t>E</w:t>
      </w:r>
      <w:r>
        <w:rPr>
          <w:rFonts w:hint="eastAsia"/>
        </w:rPr>
        <w:t>zeeship_url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用户登录页面网址</w:t>
      </w:r>
    </w:p>
    <w:p w14:paraId="4F74374D" w14:textId="312C0FD4" w:rsidR="001D3094" w:rsidRDefault="001D3094" w:rsidP="001D3094">
      <w:pPr>
        <w:ind w:left="360"/>
      </w:pPr>
      <w:proofErr w:type="spellStart"/>
      <w:r>
        <w:t>E</w:t>
      </w:r>
      <w:r>
        <w:rPr>
          <w:rFonts w:hint="eastAsia"/>
        </w:rPr>
        <w:t>zeeship_username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账户名</w:t>
      </w:r>
    </w:p>
    <w:p w14:paraId="7B46DD0E" w14:textId="7775BD89" w:rsidR="001D3094" w:rsidRDefault="001D3094" w:rsidP="001D3094">
      <w:pPr>
        <w:ind w:left="360"/>
      </w:pPr>
      <w:proofErr w:type="spellStart"/>
      <w:r>
        <w:rPr>
          <w:rFonts w:hint="eastAsia"/>
        </w:rPr>
        <w:t>Ezeeship_password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账户密码</w:t>
      </w:r>
    </w:p>
    <w:p w14:paraId="297EC823" w14:textId="448508EA" w:rsidR="001D3094" w:rsidRDefault="001D3094" w:rsidP="001D3094">
      <w:pPr>
        <w:ind w:left="360"/>
      </w:pPr>
      <w:proofErr w:type="spellStart"/>
      <w:r>
        <w:t>E</w:t>
      </w:r>
      <w:r>
        <w:rPr>
          <w:rFonts w:hint="eastAsia"/>
        </w:rPr>
        <w:t>zeeship_recipient_address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中的收件人地址，如</w:t>
      </w:r>
      <w:r>
        <w:rPr>
          <w:rFonts w:hint="eastAsia"/>
        </w:rPr>
        <w:t>Upland</w:t>
      </w:r>
      <w:r>
        <w:rPr>
          <w:rFonts w:hint="eastAsia"/>
        </w:rPr>
        <w:t>仓库地址是</w:t>
      </w:r>
      <w:r>
        <w:rPr>
          <w:rFonts w:hint="eastAsia"/>
        </w:rPr>
        <w:t>1037</w:t>
      </w:r>
    </w:p>
    <w:p w14:paraId="503B729E" w14:textId="77777777" w:rsidR="00F406C9" w:rsidRDefault="00F406C9" w:rsidP="001D3094">
      <w:pPr>
        <w:ind w:left="360"/>
      </w:pPr>
    </w:p>
    <w:p w14:paraId="5640C00B" w14:textId="6BB56042" w:rsidR="00F406C9" w:rsidRDefault="001D3094" w:rsidP="00F406C9">
      <w:pPr>
        <w:pStyle w:val="ListParagraph"/>
        <w:numPr>
          <w:ilvl w:val="0"/>
          <w:numId w:val="5"/>
        </w:numPr>
      </w:pPr>
      <w:r>
        <w:rPr>
          <w:rFonts w:hint="eastAsia"/>
        </w:rPr>
        <w:t>用户需根据自身账户名和密码以及需要检索的收件人地址</w:t>
      </w:r>
      <w:r w:rsidR="00F406C9">
        <w:rPr>
          <w:rFonts w:hint="eastAsia"/>
        </w:rPr>
        <w:t>。</w:t>
      </w:r>
    </w:p>
    <w:p w14:paraId="6E20D183" w14:textId="2C000311" w:rsidR="00F406C9" w:rsidRDefault="00F406C9" w:rsidP="00F406C9">
      <w:pPr>
        <w:ind w:left="36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Shipout</w:t>
      </w:r>
      <w:proofErr w:type="spellEnd"/>
      <w:r>
        <w:rPr>
          <w:rFonts w:hint="eastAsia"/>
        </w:rPr>
        <w:t>用户名为</w:t>
      </w:r>
      <w:r>
        <w:rPr>
          <w:rFonts w:hint="eastAsia"/>
        </w:rPr>
        <w:t>Ben123@Carrohome</w:t>
      </w:r>
      <w:r>
        <w:rPr>
          <w:rFonts w:hint="eastAsia"/>
        </w:rPr>
        <w:t>，则修改“</w:t>
      </w:r>
      <w:proofErr w:type="spellStart"/>
      <w:r>
        <w:rPr>
          <w:rFonts w:hint="eastAsia"/>
        </w:rPr>
        <w:t>shipout_username</w:t>
      </w:r>
      <w:proofErr w:type="spellEnd"/>
      <w:r>
        <w:rPr>
          <w:rFonts w:hint="eastAsia"/>
        </w:rPr>
        <w:t>的参数为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Shipout_username</w:t>
      </w:r>
      <w:proofErr w:type="spellEnd"/>
      <w:r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Ben123@Carrohome</w:t>
      </w:r>
      <w:r>
        <w:rPr>
          <w:rFonts w:hint="eastAsia"/>
        </w:rPr>
        <w:t>。</w:t>
      </w:r>
    </w:p>
    <w:p w14:paraId="2B8BD183" w14:textId="77777777" w:rsidR="00F406C9" w:rsidRDefault="00F406C9" w:rsidP="00F406C9">
      <w:pPr>
        <w:ind w:left="360"/>
      </w:pPr>
    </w:p>
    <w:p w14:paraId="1C356FB4" w14:textId="77777777" w:rsidR="00F406C9" w:rsidRDefault="00F406C9" w:rsidP="00F406C9">
      <w:pPr>
        <w:ind w:left="360"/>
      </w:pPr>
    </w:p>
    <w:p w14:paraId="474B8AB5" w14:textId="6743149B" w:rsidR="00F406C9" w:rsidRPr="00F406C9" w:rsidRDefault="00F406C9" w:rsidP="00F406C9">
      <w:pPr>
        <w:pStyle w:val="ListParagraph"/>
        <w:numPr>
          <w:ilvl w:val="0"/>
          <w:numId w:val="2"/>
        </w:numPr>
        <w:rPr>
          <w:b/>
          <w:bCs/>
        </w:rPr>
      </w:pPr>
      <w:r w:rsidRPr="00F406C9">
        <w:rPr>
          <w:rFonts w:hint="eastAsia"/>
          <w:b/>
          <w:bCs/>
        </w:rPr>
        <w:lastRenderedPageBreak/>
        <w:t>运行可执行文件</w:t>
      </w:r>
      <w:r w:rsidRPr="00F406C9">
        <w:rPr>
          <w:rFonts w:hint="eastAsia"/>
          <w:b/>
          <w:bCs/>
        </w:rPr>
        <w:t>main.py</w:t>
      </w:r>
    </w:p>
    <w:p w14:paraId="459B0607" w14:textId="78A3D981" w:rsidR="00F406C9" w:rsidRDefault="00F406C9" w:rsidP="00F406C9">
      <w:pPr>
        <w:ind w:left="360"/>
      </w:pPr>
      <w:r>
        <w:rPr>
          <w:rFonts w:hint="eastAsia"/>
        </w:rPr>
        <w:t>返回上一级文件路径，双击</w:t>
      </w:r>
      <w:r>
        <w:rPr>
          <w:rFonts w:hint="eastAsia"/>
        </w:rPr>
        <w:t>main.exe</w:t>
      </w:r>
      <w:r>
        <w:rPr>
          <w:rFonts w:hint="eastAsia"/>
        </w:rPr>
        <w:t>以运行程序，此时用户界面会弹出运行窗口，如下图所示：</w:t>
      </w:r>
    </w:p>
    <w:p w14:paraId="55B1A91A" w14:textId="72C529A6" w:rsidR="00F406C9" w:rsidRDefault="00F406C9" w:rsidP="00F406C9">
      <w:pPr>
        <w:ind w:left="360"/>
      </w:pPr>
      <w:r>
        <w:rPr>
          <w:noProof/>
        </w:rPr>
        <w:drawing>
          <wp:inline distT="0" distB="0" distL="0" distR="0" wp14:anchorId="49340397" wp14:editId="26732761">
            <wp:extent cx="5943600" cy="3345180"/>
            <wp:effectExtent l="0" t="0" r="0" b="7620"/>
            <wp:docPr id="213457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92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9272" w14:textId="27C65E32" w:rsidR="00F406C9" w:rsidRDefault="00F406C9" w:rsidP="00F406C9">
      <w:pPr>
        <w:ind w:left="360"/>
      </w:pPr>
      <w:r>
        <w:rPr>
          <w:rFonts w:hint="eastAsia"/>
        </w:rPr>
        <w:t>一次完整的脚本执行过程包括以下输出结果：</w:t>
      </w:r>
    </w:p>
    <w:p w14:paraId="45C3A840" w14:textId="6D4324EB" w:rsidR="00F406C9" w:rsidRPr="00F406C9" w:rsidRDefault="00F406C9" w:rsidP="00F406C9">
      <w:pPr>
        <w:ind w:left="360"/>
        <w:rPr>
          <w:rFonts w:hint="eastAsia"/>
        </w:rPr>
      </w:pPr>
      <w:r w:rsidRPr="00F406C9">
        <w:drawing>
          <wp:inline distT="0" distB="0" distL="0" distR="0" wp14:anchorId="43EC408F" wp14:editId="6DDF68F2">
            <wp:extent cx="5806545" cy="3253154"/>
            <wp:effectExtent l="0" t="0" r="3810" b="4445"/>
            <wp:docPr id="1260432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28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88" cy="32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E5E8" w14:textId="7A302869" w:rsidR="001D3094" w:rsidRDefault="00F406C9" w:rsidP="001D3094">
      <w:pPr>
        <w:ind w:left="360"/>
      </w:pPr>
      <w:r>
        <w:rPr>
          <w:rFonts w:hint="eastAsia"/>
        </w:rPr>
        <w:lastRenderedPageBreak/>
        <w:t>脚本在执行获取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Shipout</w:t>
      </w:r>
      <w:proofErr w:type="spellEnd"/>
      <w:r>
        <w:rPr>
          <w:rFonts w:hint="eastAsia"/>
        </w:rPr>
        <w:t>页面的数据时，会自动打印正在进行的步骤并分别加上正在访问网站的前缀，如“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In Transit</w:t>
      </w:r>
      <w:r>
        <w:rPr>
          <w:rFonts w:hint="eastAsia"/>
        </w:rPr>
        <w:t>”订单”说明已运行到选择订单这一步。</w:t>
      </w:r>
    </w:p>
    <w:p w14:paraId="0CE9BD19" w14:textId="4D1C15F7" w:rsidR="00F406C9" w:rsidRPr="00F406C9" w:rsidRDefault="00F406C9" w:rsidP="00F406C9">
      <w:pPr>
        <w:pStyle w:val="ListParagraph"/>
        <w:numPr>
          <w:ilvl w:val="0"/>
          <w:numId w:val="2"/>
        </w:numPr>
        <w:rPr>
          <w:b/>
          <w:bCs/>
        </w:rPr>
      </w:pPr>
      <w:r w:rsidRPr="00F406C9">
        <w:rPr>
          <w:rFonts w:hint="eastAsia"/>
          <w:b/>
          <w:bCs/>
        </w:rPr>
        <w:t>打印脚本输出结果</w:t>
      </w:r>
    </w:p>
    <w:p w14:paraId="7F45D1A9" w14:textId="77777777" w:rsidR="00F406C9" w:rsidRDefault="00F406C9" w:rsidP="00F406C9">
      <w:pPr>
        <w:ind w:left="360"/>
      </w:pPr>
      <w:r>
        <w:rPr>
          <w:rFonts w:hint="eastAsia"/>
        </w:rPr>
        <w:t>再次进入</w:t>
      </w:r>
      <w:r>
        <w:rPr>
          <w:rFonts w:hint="eastAsia"/>
        </w:rPr>
        <w:t>_internal</w:t>
      </w:r>
      <w:r>
        <w:rPr>
          <w:rFonts w:hint="eastAsia"/>
        </w:rPr>
        <w:t>文件夹，脚本运行过程中将输出两份</w:t>
      </w:r>
      <w:r>
        <w:rPr>
          <w:rFonts w:hint="eastAsia"/>
        </w:rPr>
        <w:t>Excel</w:t>
      </w:r>
      <w:r>
        <w:rPr>
          <w:rFonts w:hint="eastAsia"/>
        </w:rPr>
        <w:t>表格和一份文本并存储在该文件夹中。其输出结果包括：</w:t>
      </w:r>
    </w:p>
    <w:p w14:paraId="135C0AEE" w14:textId="1F7478F5" w:rsidR="00F406C9" w:rsidRDefault="00F406C9" w:rsidP="00F406C9">
      <w:pPr>
        <w:pStyle w:val="ListParagraph"/>
        <w:numPr>
          <w:ilvl w:val="0"/>
          <w:numId w:val="6"/>
        </w:numPr>
      </w:pPr>
      <w:r w:rsidRPr="00F406C9">
        <w:t>WMS_Return_Export_20240628</w:t>
      </w:r>
      <w:r>
        <w:rPr>
          <w:rFonts w:hint="eastAsia"/>
        </w:rPr>
        <w:t>.xls</w:t>
      </w:r>
      <w:r>
        <w:rPr>
          <w:rFonts w:hint="eastAsia"/>
        </w:rPr>
        <w:t>：从</w:t>
      </w:r>
      <w:proofErr w:type="spellStart"/>
      <w:r>
        <w:rPr>
          <w:rFonts w:hint="eastAsia"/>
        </w:rPr>
        <w:t>Shipout</w:t>
      </w:r>
      <w:proofErr w:type="spellEnd"/>
      <w:r>
        <w:rPr>
          <w:rFonts w:hint="eastAsia"/>
        </w:rPr>
        <w:t>导出的</w:t>
      </w:r>
      <w:r w:rsidR="000D4D9B">
        <w:rPr>
          <w:rFonts w:hint="eastAsia"/>
        </w:rPr>
        <w:t>已登记退货单号表格，前缀固定为</w:t>
      </w:r>
      <w:proofErr w:type="spellStart"/>
      <w:r w:rsidR="000D4D9B" w:rsidRPr="00F406C9">
        <w:t>WMS_Return_Export</w:t>
      </w:r>
      <w:proofErr w:type="spellEnd"/>
      <w:r w:rsidR="000D4D9B">
        <w:rPr>
          <w:rFonts w:hint="eastAsia"/>
        </w:rPr>
        <w:t>，后缀为文件生成日期。</w:t>
      </w:r>
    </w:p>
    <w:p w14:paraId="7F23D350" w14:textId="7B9518D9" w:rsidR="000D4D9B" w:rsidRDefault="000D4D9B" w:rsidP="00F406C9">
      <w:pPr>
        <w:pStyle w:val="ListParagraph"/>
        <w:numPr>
          <w:ilvl w:val="0"/>
          <w:numId w:val="6"/>
        </w:numPr>
      </w:pPr>
      <w:proofErr w:type="spellStart"/>
      <w:r w:rsidRPr="000D4D9B">
        <w:t>Shipment_</w:t>
      </w:r>
      <w:proofErr w:type="gramStart"/>
      <w:r w:rsidRPr="000D4D9B">
        <w:t>Information</w:t>
      </w:r>
      <w:proofErr w:type="spellEnd"/>
      <w:r w:rsidRPr="000D4D9B">
        <w:t>(</w:t>
      </w:r>
      <w:proofErr w:type="gramEnd"/>
      <w:r w:rsidRPr="000D4D9B">
        <w:t>by order)(all)</w:t>
      </w:r>
      <w:r>
        <w:rPr>
          <w:rFonts w:hint="eastAsia"/>
        </w:rPr>
        <w:t>.xls</w:t>
      </w:r>
      <w:r>
        <w:rPr>
          <w:rFonts w:hint="eastAsia"/>
        </w:rPr>
        <w:t>：从</w:t>
      </w:r>
      <w:proofErr w:type="spellStart"/>
      <w:r>
        <w:rPr>
          <w:rFonts w:hint="eastAsia"/>
        </w:rPr>
        <w:t>EzeeShip</w:t>
      </w:r>
      <w:proofErr w:type="spellEnd"/>
      <w:r>
        <w:rPr>
          <w:rFonts w:hint="eastAsia"/>
        </w:rPr>
        <w:t>导出的在途退货单号表格，文件名统一无前后缀。</w:t>
      </w:r>
    </w:p>
    <w:p w14:paraId="3B743E2D" w14:textId="77777777" w:rsidR="000D4D9B" w:rsidRPr="005A0B35" w:rsidRDefault="000D4D9B" w:rsidP="000D4D9B">
      <w:pPr>
        <w:ind w:left="360"/>
        <w:rPr>
          <w:rFonts w:hint="eastAsia"/>
        </w:rPr>
      </w:pPr>
    </w:p>
    <w:sectPr w:rsidR="000D4D9B" w:rsidRPr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038"/>
    <w:multiLevelType w:val="hybridMultilevel"/>
    <w:tmpl w:val="EB20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7606"/>
    <w:multiLevelType w:val="hybridMultilevel"/>
    <w:tmpl w:val="C75838FE"/>
    <w:lvl w:ilvl="0" w:tplc="289655D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F30CC"/>
    <w:multiLevelType w:val="hybridMultilevel"/>
    <w:tmpl w:val="001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56227"/>
    <w:multiLevelType w:val="hybridMultilevel"/>
    <w:tmpl w:val="BA5258CA"/>
    <w:lvl w:ilvl="0" w:tplc="F1EC783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F3AE7"/>
    <w:multiLevelType w:val="hybridMultilevel"/>
    <w:tmpl w:val="D47C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78D8"/>
    <w:multiLevelType w:val="hybridMultilevel"/>
    <w:tmpl w:val="B65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20362">
    <w:abstractNumId w:val="1"/>
  </w:num>
  <w:num w:numId="2" w16cid:durableId="1970628968">
    <w:abstractNumId w:val="3"/>
  </w:num>
  <w:num w:numId="3" w16cid:durableId="636110485">
    <w:abstractNumId w:val="2"/>
  </w:num>
  <w:num w:numId="4" w16cid:durableId="2008895895">
    <w:abstractNumId w:val="5"/>
  </w:num>
  <w:num w:numId="5" w16cid:durableId="192427958">
    <w:abstractNumId w:val="0"/>
  </w:num>
  <w:num w:numId="6" w16cid:durableId="1042946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5"/>
    <w:rsid w:val="000D4D9B"/>
    <w:rsid w:val="001D3094"/>
    <w:rsid w:val="0049713D"/>
    <w:rsid w:val="005A0B35"/>
    <w:rsid w:val="006628C3"/>
    <w:rsid w:val="006D7EC0"/>
    <w:rsid w:val="00703A65"/>
    <w:rsid w:val="00822D06"/>
    <w:rsid w:val="008804DE"/>
    <w:rsid w:val="00B112C9"/>
    <w:rsid w:val="00C25943"/>
    <w:rsid w:val="00CF597E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CDA1"/>
  <w15:chartTrackingRefBased/>
  <w15:docId w15:val="{4DCA0839-E39A-45D6-957F-0D2594AE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Service</dc:creator>
  <cp:keywords/>
  <dc:description/>
  <cp:lastModifiedBy>Customer Service</cp:lastModifiedBy>
  <cp:revision>1</cp:revision>
  <dcterms:created xsi:type="dcterms:W3CDTF">2024-06-28T23:55:00Z</dcterms:created>
  <dcterms:modified xsi:type="dcterms:W3CDTF">2024-06-29T00:33:00Z</dcterms:modified>
</cp:coreProperties>
</file>