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7D070" w14:textId="6A260EB7" w:rsidR="00A77982" w:rsidRDefault="00BA1606" w:rsidP="00BA1606">
      <w:pPr>
        <w:pStyle w:val="Heading1"/>
        <w:rPr>
          <w:lang w:val="en-GB"/>
        </w:rPr>
      </w:pPr>
      <w:r w:rsidRPr="00BA1606">
        <w:rPr>
          <w:lang w:val="en-GB"/>
        </w:rPr>
        <w:t xml:space="preserve">Pitch-Text </w:t>
      </w:r>
      <w:proofErr w:type="spellStart"/>
      <w:r w:rsidRPr="00BA1606">
        <w:rPr>
          <w:lang w:val="en-GB"/>
        </w:rPr>
        <w:t>Praxisseminar</w:t>
      </w:r>
      <w:proofErr w:type="spellEnd"/>
      <w:r w:rsidRPr="00BA1606">
        <w:rPr>
          <w:lang w:val="en-GB"/>
        </w:rPr>
        <w:t xml:space="preserve"> Data Analytics f</w:t>
      </w:r>
      <w:r>
        <w:rPr>
          <w:lang w:val="en-GB"/>
        </w:rPr>
        <w:t>or Business and Psychology</w:t>
      </w:r>
    </w:p>
    <w:p w14:paraId="57638FCB" w14:textId="77777777" w:rsidR="00BA1606" w:rsidRDefault="00BA1606" w:rsidP="00BA1606">
      <w:pPr>
        <w:rPr>
          <w:lang w:val="en-GB"/>
        </w:rPr>
      </w:pPr>
    </w:p>
    <w:p w14:paraId="36BD6E4F" w14:textId="1FB31C2F" w:rsidR="00BA1606" w:rsidRDefault="00BA1606" w:rsidP="00BA1606">
      <w:pPr>
        <w:rPr>
          <w:b/>
          <w:bCs/>
          <w:lang w:val="en-GB"/>
        </w:rPr>
      </w:pPr>
      <w:r w:rsidRPr="00BA1606">
        <w:rPr>
          <w:b/>
          <w:bCs/>
          <w:lang w:val="en-GB"/>
        </w:rPr>
        <w:t>Methods and Analysis</w:t>
      </w:r>
    </w:p>
    <w:p w14:paraId="03FC50DF" w14:textId="0ECE5F9A" w:rsidR="00BA1606" w:rsidRDefault="00C82FAA" w:rsidP="0038434E">
      <w:pPr>
        <w:rPr>
          <w:color w:val="FF0000"/>
          <w:lang w:val="en-GB"/>
        </w:rPr>
      </w:pPr>
      <w:r>
        <w:rPr>
          <w:lang w:val="en-GB"/>
        </w:rPr>
        <w:t>To analyse our</w:t>
      </w:r>
      <w:r w:rsidR="00E91AEC">
        <w:rPr>
          <w:lang w:val="en-GB"/>
        </w:rPr>
        <w:t xml:space="preserve"> main</w:t>
      </w:r>
      <w:r>
        <w:rPr>
          <w:lang w:val="en-GB"/>
        </w:rPr>
        <w:t xml:space="preserve"> </w:t>
      </w:r>
      <w:r w:rsidR="00EB586F">
        <w:rPr>
          <w:lang w:val="en-GB"/>
        </w:rPr>
        <w:t>question</w:t>
      </w:r>
      <w:r w:rsidR="001F3F1D">
        <w:rPr>
          <w:lang w:val="en-GB"/>
        </w:rPr>
        <w:t>s</w:t>
      </w:r>
      <w:r w:rsidR="00EB586F">
        <w:rPr>
          <w:lang w:val="en-GB"/>
        </w:rPr>
        <w:t xml:space="preserve"> on </w:t>
      </w:r>
      <w:r w:rsidR="001F3F1D">
        <w:rPr>
          <w:lang w:val="en-GB"/>
        </w:rPr>
        <w:t>the</w:t>
      </w:r>
      <w:r w:rsidR="00A24679">
        <w:rPr>
          <w:lang w:val="en-GB"/>
        </w:rPr>
        <w:t xml:space="preserve"> correlation between</w:t>
      </w:r>
      <w:r>
        <w:rPr>
          <w:lang w:val="en-GB"/>
        </w:rPr>
        <w:t xml:space="preserve"> stringency measures on happiness ratings per year across countries worldwide, we needed to gather our data </w:t>
      </w:r>
      <w:r w:rsidR="00BA1606">
        <w:rPr>
          <w:lang w:val="en-GB"/>
        </w:rPr>
        <w:t>from different resources</w:t>
      </w:r>
      <w:r>
        <w:rPr>
          <w:lang w:val="en-GB"/>
        </w:rPr>
        <w:t>.</w:t>
      </w:r>
      <w:r w:rsidR="00BA1606">
        <w:rPr>
          <w:lang w:val="en-GB"/>
        </w:rPr>
        <w:t xml:space="preserve"> </w:t>
      </w:r>
      <w:r w:rsidR="009D4313">
        <w:rPr>
          <w:lang w:val="en-GB"/>
        </w:rPr>
        <w:t>We accessed the h</w:t>
      </w:r>
      <w:r w:rsidR="00BA1606">
        <w:rPr>
          <w:lang w:val="en-GB"/>
        </w:rPr>
        <w:t>appiness data from</w:t>
      </w:r>
      <w:r w:rsidR="009D4313">
        <w:rPr>
          <w:lang w:val="en-GB"/>
        </w:rPr>
        <w:t xml:space="preserve"> th</w:t>
      </w:r>
      <w:r w:rsidR="00DB4928">
        <w:rPr>
          <w:lang w:val="en-GB"/>
        </w:rPr>
        <w:t xml:space="preserve">e </w:t>
      </w:r>
      <w:r w:rsidR="00BA1606">
        <w:rPr>
          <w:lang w:val="en-GB"/>
        </w:rPr>
        <w:t>open-source platforms Kaggle</w:t>
      </w:r>
      <w:r w:rsidR="00B0243E">
        <w:rPr>
          <w:lang w:val="en-GB"/>
        </w:rPr>
        <w:t xml:space="preserve"> and GitHub</w:t>
      </w:r>
      <w:r w:rsidR="00BA1606">
        <w:rPr>
          <w:lang w:val="en-GB"/>
        </w:rPr>
        <w:t xml:space="preserve"> </w:t>
      </w:r>
      <w:r w:rsidR="009D4313" w:rsidRPr="00761F1C">
        <w:rPr>
          <w:color w:val="FF0000"/>
          <w:lang w:val="en-GB"/>
        </w:rPr>
        <w:t>which was made available by a research group that collected this data</w:t>
      </w:r>
      <w:r w:rsidR="00BA1606" w:rsidRPr="00761F1C">
        <w:rPr>
          <w:color w:val="FF0000"/>
          <w:lang w:val="en-GB"/>
        </w:rPr>
        <w:t xml:space="preserve"> </w:t>
      </w:r>
      <w:r w:rsidR="009D4313" w:rsidRPr="00761F1C">
        <w:rPr>
          <w:color w:val="FF0000"/>
          <w:lang w:val="en-GB"/>
        </w:rPr>
        <w:t xml:space="preserve">for </w:t>
      </w:r>
      <w:r w:rsidR="00BA1606" w:rsidRPr="00761F1C">
        <w:rPr>
          <w:color w:val="FF0000"/>
          <w:lang w:val="en-GB"/>
        </w:rPr>
        <w:t>the World-Happiness reports from 2019-2022</w:t>
      </w:r>
      <w:r w:rsidR="001F3F1D" w:rsidRPr="00761F1C">
        <w:rPr>
          <w:color w:val="FF0000"/>
          <w:lang w:val="en-GB"/>
        </w:rPr>
        <w:t xml:space="preserve">. </w:t>
      </w:r>
      <w:r w:rsidR="001F3F1D">
        <w:rPr>
          <w:lang w:val="en-GB"/>
        </w:rPr>
        <w:t>Happiness ratings are</w:t>
      </w:r>
      <w:r w:rsidR="00651ABE">
        <w:rPr>
          <w:lang w:val="en-GB"/>
        </w:rPr>
        <w:t xml:space="preserve"> the composite score of several indicators of happiness, such as </w:t>
      </w:r>
      <w:r w:rsidR="00441790">
        <w:rPr>
          <w:lang w:val="en-GB"/>
        </w:rPr>
        <w:t>freedom-to-make choices, health expectancy and others</w:t>
      </w:r>
      <w:r w:rsidR="00BA1606">
        <w:rPr>
          <w:lang w:val="en-GB"/>
        </w:rPr>
        <w:t xml:space="preserve">. The data </w:t>
      </w:r>
      <w:r w:rsidR="004B0620">
        <w:rPr>
          <w:lang w:val="en-GB"/>
        </w:rPr>
        <w:t xml:space="preserve">on Covid was </w:t>
      </w:r>
      <w:r w:rsidR="009D4313">
        <w:rPr>
          <w:lang w:val="en-GB"/>
        </w:rPr>
        <w:t xml:space="preserve">drawn </w:t>
      </w:r>
      <w:r w:rsidR="004B0620">
        <w:rPr>
          <w:lang w:val="en-GB"/>
        </w:rPr>
        <w:t xml:space="preserve">from </w:t>
      </w:r>
      <w:r w:rsidR="00BA1606" w:rsidRPr="00BA1606">
        <w:rPr>
          <w:lang w:val="en-GB"/>
        </w:rPr>
        <w:t>OurWorldInData.org</w:t>
      </w:r>
      <w:r w:rsidR="00BA1606">
        <w:rPr>
          <w:lang w:val="en-GB"/>
        </w:rPr>
        <w:t xml:space="preserve">, </w:t>
      </w:r>
      <w:r w:rsidR="00581D1C">
        <w:rPr>
          <w:lang w:val="en-GB"/>
        </w:rPr>
        <w:t>of which we used</w:t>
      </w:r>
      <w:r w:rsidR="00BA1606">
        <w:rPr>
          <w:lang w:val="en-GB"/>
        </w:rPr>
        <w:t xml:space="preserve"> unique cases/deaths per million to account for population differences. </w:t>
      </w:r>
      <w:r w:rsidR="009D4313" w:rsidRPr="00913CC5">
        <w:rPr>
          <w:lang w:val="en-GB"/>
        </w:rPr>
        <w:t xml:space="preserve">The </w:t>
      </w:r>
      <w:r w:rsidR="009D4313" w:rsidRPr="00C81302">
        <w:rPr>
          <w:color w:val="FF0000"/>
          <w:lang w:val="en-GB"/>
        </w:rPr>
        <w:t xml:space="preserve">stringency data was </w:t>
      </w:r>
      <w:r w:rsidR="00125727" w:rsidRPr="00C81302">
        <w:rPr>
          <w:color w:val="FF0000"/>
          <w:lang w:val="en-GB"/>
        </w:rPr>
        <w:t xml:space="preserve">provided by </w:t>
      </w:r>
      <w:r w:rsidR="0038434E" w:rsidRPr="00C81302">
        <w:rPr>
          <w:color w:val="FF0000"/>
          <w:lang w:val="en-GB"/>
        </w:rPr>
        <w:t>the</w:t>
      </w:r>
      <w:r w:rsidR="00441790" w:rsidRPr="00C81302">
        <w:rPr>
          <w:color w:val="FF0000"/>
          <w:lang w:val="en-GB"/>
        </w:rPr>
        <w:t xml:space="preserve"> Ox</w:t>
      </w:r>
      <w:r w:rsidR="007B4E40" w:rsidRPr="00C81302">
        <w:rPr>
          <w:color w:val="FF0000"/>
          <w:lang w:val="en-GB"/>
        </w:rPr>
        <w:t>ford University project called</w:t>
      </w:r>
      <w:r w:rsidR="0038434E" w:rsidRPr="00C81302">
        <w:rPr>
          <w:color w:val="FF0000"/>
          <w:lang w:val="en-GB"/>
        </w:rPr>
        <w:t xml:space="preserve"> </w:t>
      </w:r>
      <w:proofErr w:type="spellStart"/>
      <w:r w:rsidR="0038434E" w:rsidRPr="00C81302">
        <w:rPr>
          <w:color w:val="FF0000"/>
          <w:lang w:val="en-GB"/>
        </w:rPr>
        <w:t>OxCGRT</w:t>
      </w:r>
      <w:proofErr w:type="spellEnd"/>
      <w:r w:rsidR="0038434E" w:rsidRPr="00C81302">
        <w:rPr>
          <w:color w:val="FF0000"/>
          <w:lang w:val="en-GB"/>
        </w:rPr>
        <w:t>. They calculate</w:t>
      </w:r>
      <w:r w:rsidR="004B5960" w:rsidRPr="00C81302">
        <w:rPr>
          <w:color w:val="FF0000"/>
          <w:lang w:val="en-GB"/>
        </w:rPr>
        <w:t>d</w:t>
      </w:r>
      <w:r w:rsidR="0038434E" w:rsidRPr="00C81302">
        <w:rPr>
          <w:color w:val="FF0000"/>
          <w:lang w:val="en-GB"/>
        </w:rPr>
        <w:t xml:space="preserve"> a </w:t>
      </w:r>
      <w:r w:rsidR="0038434E" w:rsidRPr="00913CC5">
        <w:rPr>
          <w:lang w:val="en-GB"/>
        </w:rPr>
        <w:t>Government Stringency Index</w:t>
      </w:r>
      <w:r w:rsidR="007464C2">
        <w:rPr>
          <w:lang w:val="en-GB"/>
        </w:rPr>
        <w:t xml:space="preserve"> as </w:t>
      </w:r>
      <w:r w:rsidR="009305E4">
        <w:rPr>
          <w:lang w:val="en-GB"/>
        </w:rPr>
        <w:t>the</w:t>
      </w:r>
      <w:r w:rsidR="0038434E" w:rsidRPr="00913CC5">
        <w:rPr>
          <w:lang w:val="en-GB"/>
        </w:rPr>
        <w:t xml:space="preserve"> composite measure of nine of the response metrics, including</w:t>
      </w:r>
      <w:r w:rsidR="005E7CC6">
        <w:rPr>
          <w:lang w:val="en-GB"/>
        </w:rPr>
        <w:t xml:space="preserve"> among others</w:t>
      </w:r>
      <w:r w:rsidR="0038434E" w:rsidRPr="00913CC5">
        <w:rPr>
          <w:lang w:val="en-GB"/>
        </w:rPr>
        <w:t xml:space="preserve"> school</w:t>
      </w:r>
      <w:r w:rsidR="005E7CC6">
        <w:rPr>
          <w:lang w:val="en-GB"/>
        </w:rPr>
        <w:t xml:space="preserve"> and </w:t>
      </w:r>
      <w:r w:rsidR="0038434E" w:rsidRPr="00913CC5">
        <w:rPr>
          <w:lang w:val="en-GB"/>
        </w:rPr>
        <w:t xml:space="preserve">workplace closures, restrictions on </w:t>
      </w:r>
      <w:r w:rsidR="007464C2">
        <w:rPr>
          <w:lang w:val="en-GB"/>
        </w:rPr>
        <w:t>internal movement and</w:t>
      </w:r>
      <w:r w:rsidR="0038434E" w:rsidRPr="00913CC5">
        <w:rPr>
          <w:lang w:val="en-GB"/>
        </w:rPr>
        <w:t xml:space="preserve"> stay-at-home requirements</w:t>
      </w:r>
      <w:r w:rsidR="007464C2">
        <w:rPr>
          <w:lang w:val="en-GB"/>
        </w:rPr>
        <w:t>.</w:t>
      </w:r>
      <w:r w:rsidR="0038434E" w:rsidRPr="00913CC5">
        <w:rPr>
          <w:lang w:val="en-GB"/>
        </w:rPr>
        <w:t xml:space="preserve"> </w:t>
      </w:r>
      <w:r w:rsidR="00C81302">
        <w:rPr>
          <w:lang w:val="en-GB"/>
        </w:rPr>
        <w:t>In total, we obtained data for 115 countries.</w:t>
      </w:r>
    </w:p>
    <w:p w14:paraId="41242EF1" w14:textId="5CA7F61B" w:rsidR="00C82FAA" w:rsidRDefault="00AB51C0" w:rsidP="00EB586F">
      <w:pPr>
        <w:rPr>
          <w:lang w:val="en-GB"/>
        </w:rPr>
      </w:pPr>
      <w:r w:rsidRPr="00C81302">
        <w:rPr>
          <w:color w:val="FF0000"/>
          <w:lang w:val="en-GB"/>
        </w:rPr>
        <w:t xml:space="preserve">As happiness was presented as a single measure for one year, </w:t>
      </w:r>
      <w:r w:rsidR="007B47D5" w:rsidRPr="00C81302">
        <w:rPr>
          <w:color w:val="FF0000"/>
          <w:lang w:val="en-GB"/>
        </w:rPr>
        <w:t xml:space="preserve">we computed </w:t>
      </w:r>
      <w:r w:rsidR="00A4689B" w:rsidRPr="00C81302">
        <w:rPr>
          <w:color w:val="FF0000"/>
          <w:lang w:val="en-GB"/>
        </w:rPr>
        <w:t xml:space="preserve">one </w:t>
      </w:r>
      <w:r w:rsidR="00AC00CB" w:rsidRPr="00C81302">
        <w:rPr>
          <w:color w:val="FF0000"/>
          <w:lang w:val="en-GB"/>
        </w:rPr>
        <w:t>single variable per year for the</w:t>
      </w:r>
      <w:r w:rsidR="007B47D5" w:rsidRPr="00C81302">
        <w:rPr>
          <w:color w:val="FF0000"/>
          <w:lang w:val="en-GB"/>
        </w:rPr>
        <w:t xml:space="preserve"> other </w:t>
      </w:r>
      <w:r w:rsidR="00D402ED" w:rsidRPr="00C81302">
        <w:rPr>
          <w:color w:val="FF0000"/>
          <w:lang w:val="en-GB"/>
        </w:rPr>
        <w:t>variables at question</w:t>
      </w:r>
      <w:r w:rsidR="007B47D5" w:rsidRPr="00C81302">
        <w:rPr>
          <w:color w:val="FF0000"/>
          <w:lang w:val="en-GB"/>
        </w:rPr>
        <w:t xml:space="preserve">. </w:t>
      </w:r>
      <w:r w:rsidR="00946721" w:rsidRPr="00C81302">
        <w:rPr>
          <w:color w:val="FF0000"/>
          <w:lang w:val="en-GB"/>
        </w:rPr>
        <w:t>These were</w:t>
      </w:r>
      <w:r w:rsidR="00C82FAA" w:rsidRPr="00C81302">
        <w:rPr>
          <w:color w:val="FF0000"/>
          <w:lang w:val="en-GB"/>
        </w:rPr>
        <w:t xml:space="preserve"> total death rates per </w:t>
      </w:r>
      <w:r w:rsidRPr="00C81302">
        <w:rPr>
          <w:color w:val="FF0000"/>
          <w:lang w:val="en-GB"/>
        </w:rPr>
        <w:t xml:space="preserve">million </w:t>
      </w:r>
      <w:r w:rsidR="00946721" w:rsidRPr="00C81302">
        <w:rPr>
          <w:color w:val="FF0000"/>
          <w:lang w:val="en-GB"/>
        </w:rPr>
        <w:t>and the average</w:t>
      </w:r>
      <w:r w:rsidR="00E20804" w:rsidRPr="00C81302">
        <w:rPr>
          <w:color w:val="FF0000"/>
          <w:lang w:val="en-GB"/>
        </w:rPr>
        <w:t xml:space="preserve"> stringency measures </w:t>
      </w:r>
      <w:r w:rsidR="00A4689B" w:rsidRPr="00C81302">
        <w:rPr>
          <w:color w:val="FF0000"/>
          <w:lang w:val="en-GB"/>
        </w:rPr>
        <w:t>for each country</w:t>
      </w:r>
      <w:r w:rsidR="00946721" w:rsidRPr="00C81302">
        <w:rPr>
          <w:color w:val="FF0000"/>
          <w:lang w:val="en-GB"/>
        </w:rPr>
        <w:t xml:space="preserve"> per year</w:t>
      </w:r>
      <w:r w:rsidR="007B47D5" w:rsidRPr="00C81302">
        <w:rPr>
          <w:color w:val="FF0000"/>
          <w:lang w:val="en-GB"/>
        </w:rPr>
        <w:t>.</w:t>
      </w:r>
    </w:p>
    <w:p w14:paraId="69352F9D" w14:textId="77777777" w:rsidR="00C82FAA" w:rsidRDefault="00C82FAA" w:rsidP="00EB586F">
      <w:pPr>
        <w:rPr>
          <w:color w:val="FF0000"/>
          <w:lang w:val="en-GB"/>
        </w:rPr>
      </w:pPr>
    </w:p>
    <w:p w14:paraId="1A1AB623" w14:textId="3C3C9FC9" w:rsidR="0053150D" w:rsidRDefault="00BA1606" w:rsidP="00EB586F">
      <w:pPr>
        <w:rPr>
          <w:lang w:val="en-GB"/>
        </w:rPr>
      </w:pPr>
      <w:r>
        <w:rPr>
          <w:lang w:val="en-GB"/>
        </w:rPr>
        <w:t xml:space="preserve">Our primary outcome </w:t>
      </w:r>
      <w:r w:rsidR="000B165F">
        <w:rPr>
          <w:lang w:val="en-GB"/>
        </w:rPr>
        <w:t>was</w:t>
      </w:r>
      <w:r>
        <w:rPr>
          <w:lang w:val="en-GB"/>
        </w:rPr>
        <w:t xml:space="preserve"> happiness ratings for each country</w:t>
      </w:r>
      <w:r w:rsidR="005A6BBC">
        <w:rPr>
          <w:lang w:val="en-GB"/>
        </w:rPr>
        <w:t xml:space="preserve"> and </w:t>
      </w:r>
      <w:r>
        <w:rPr>
          <w:lang w:val="en-GB"/>
        </w:rPr>
        <w:t>our primary predictor was the stringency measur</w:t>
      </w:r>
      <w:r w:rsidR="001A35CB">
        <w:rPr>
          <w:lang w:val="en-GB"/>
        </w:rPr>
        <w:t>e</w:t>
      </w:r>
      <w:r>
        <w:rPr>
          <w:lang w:val="en-GB"/>
        </w:rPr>
        <w:t>.</w:t>
      </w:r>
      <w:r w:rsidR="00111165">
        <w:rPr>
          <w:lang w:val="en-GB"/>
        </w:rPr>
        <w:t xml:space="preserve"> </w:t>
      </w:r>
      <w:r w:rsidR="00721BC3">
        <w:rPr>
          <w:lang w:val="en-GB"/>
        </w:rPr>
        <w:t xml:space="preserve">To address the questions </w:t>
      </w:r>
      <w:r w:rsidR="00A24679">
        <w:rPr>
          <w:lang w:val="en-GB"/>
        </w:rPr>
        <w:t>about regional differences</w:t>
      </w:r>
      <w:r w:rsidR="000510E1">
        <w:rPr>
          <w:lang w:val="en-GB"/>
        </w:rPr>
        <w:t xml:space="preserve">/pandemic preparedness </w:t>
      </w:r>
      <w:r w:rsidR="00A24679">
        <w:rPr>
          <w:lang w:val="en-GB"/>
        </w:rPr>
        <w:t>on the correlation between happiness and stringency, w</w:t>
      </w:r>
      <w:r w:rsidR="006D78FB">
        <w:rPr>
          <w:lang w:val="en-GB"/>
        </w:rPr>
        <w:t>e then looked at the impact of yearly total covid death</w:t>
      </w:r>
      <w:r w:rsidR="00025E37">
        <w:rPr>
          <w:lang w:val="en-GB"/>
        </w:rPr>
        <w:t xml:space="preserve">s </w:t>
      </w:r>
      <w:r w:rsidR="006D78FB">
        <w:rPr>
          <w:lang w:val="en-GB"/>
        </w:rPr>
        <w:t>and regional difference</w:t>
      </w:r>
      <w:r w:rsidR="00025E37">
        <w:rPr>
          <w:lang w:val="en-GB"/>
        </w:rPr>
        <w:t>s</w:t>
      </w:r>
      <w:r w:rsidR="00721BC3">
        <w:rPr>
          <w:lang w:val="en-GB"/>
        </w:rPr>
        <w:t xml:space="preserve"> on this relationship</w:t>
      </w:r>
      <w:r w:rsidR="006D78FB">
        <w:rPr>
          <w:lang w:val="en-GB"/>
        </w:rPr>
        <w:t xml:space="preserve">. We analysed this relationship for each </w:t>
      </w:r>
      <w:r w:rsidR="001B5BD5">
        <w:rPr>
          <w:lang w:val="en-GB"/>
        </w:rPr>
        <w:t>year between 2020 and 2022</w:t>
      </w:r>
      <w:r w:rsidR="006D78FB">
        <w:rPr>
          <w:lang w:val="en-GB"/>
        </w:rPr>
        <w:t>,</w:t>
      </w:r>
      <w:r w:rsidR="00EB586F">
        <w:rPr>
          <w:lang w:val="en-GB"/>
        </w:rPr>
        <w:t xml:space="preserve"> </w:t>
      </w:r>
      <w:r w:rsidR="00215177">
        <w:rPr>
          <w:lang w:val="en-GB"/>
        </w:rPr>
        <w:t xml:space="preserve">thus creating </w:t>
      </w:r>
      <w:r w:rsidR="00EB586F">
        <w:rPr>
          <w:lang w:val="en-GB"/>
        </w:rPr>
        <w:t>a</w:t>
      </w:r>
      <w:r>
        <w:rPr>
          <w:lang w:val="en-GB"/>
        </w:rPr>
        <w:t xml:space="preserve"> separate graph for each </w:t>
      </w:r>
      <w:r w:rsidR="00215177">
        <w:rPr>
          <w:lang w:val="en-GB"/>
        </w:rPr>
        <w:t>year.</w:t>
      </w:r>
    </w:p>
    <w:p w14:paraId="1FF52A45" w14:textId="77777777" w:rsidR="0053150D" w:rsidRDefault="0053150D" w:rsidP="00EB586F">
      <w:pPr>
        <w:rPr>
          <w:lang w:val="en-GB"/>
        </w:rPr>
      </w:pPr>
    </w:p>
    <w:p w14:paraId="091AB9DB" w14:textId="4C89CF20" w:rsidR="00BA1606" w:rsidRDefault="00C14D5B" w:rsidP="00EB586F">
      <w:pPr>
        <w:rPr>
          <w:lang w:val="en-GB"/>
        </w:rPr>
      </w:pPr>
      <w:r>
        <w:rPr>
          <w:lang w:val="en-GB"/>
        </w:rPr>
        <w:t xml:space="preserve">To conclude our analysis, our final </w:t>
      </w:r>
      <w:r w:rsidR="00EB586F">
        <w:rPr>
          <w:lang w:val="en-GB"/>
        </w:rPr>
        <w:t xml:space="preserve">visual output consisted of three </w:t>
      </w:r>
      <w:r w:rsidR="0078722C">
        <w:rPr>
          <w:lang w:val="en-GB"/>
        </w:rPr>
        <w:t xml:space="preserve">sets of </w:t>
      </w:r>
      <w:r w:rsidR="00EB586F">
        <w:rPr>
          <w:lang w:val="en-GB"/>
        </w:rPr>
        <w:t>graphs, one for each year, for the relationship between happiness and stringency, colouring for regional differences and using size differences</w:t>
      </w:r>
      <w:r w:rsidR="00293AFD">
        <w:rPr>
          <w:lang w:val="en-GB"/>
        </w:rPr>
        <w:t xml:space="preserve"> for each point in the graph</w:t>
      </w:r>
      <w:r w:rsidR="00EB586F">
        <w:rPr>
          <w:lang w:val="en-GB"/>
        </w:rPr>
        <w:t xml:space="preserve"> </w:t>
      </w:r>
      <w:r w:rsidR="00293AFD">
        <w:rPr>
          <w:lang w:val="en-GB"/>
        </w:rPr>
        <w:t>to show differences</w:t>
      </w:r>
      <w:r w:rsidR="00EB586F">
        <w:rPr>
          <w:lang w:val="en-GB"/>
        </w:rPr>
        <w:t xml:space="preserve"> </w:t>
      </w:r>
      <w:r w:rsidR="00293AFD">
        <w:rPr>
          <w:lang w:val="en-GB"/>
        </w:rPr>
        <w:t>Covid-Death cases.</w:t>
      </w:r>
      <w:r w:rsidR="0078722C">
        <w:rPr>
          <w:lang w:val="en-GB"/>
        </w:rPr>
        <w:t xml:space="preserve"> Our final short presentation graph will </w:t>
      </w:r>
      <w:r w:rsidR="00BE2073">
        <w:rPr>
          <w:lang w:val="en-GB"/>
        </w:rPr>
        <w:t xml:space="preserve">show </w:t>
      </w:r>
      <w:r w:rsidR="00A046E7">
        <w:rPr>
          <w:lang w:val="en-GB"/>
        </w:rPr>
        <w:t>all variables combined</w:t>
      </w:r>
      <w:r w:rsidR="0053070C">
        <w:rPr>
          <w:lang w:val="en-GB"/>
        </w:rPr>
        <w:t>, faceted by year and regions</w:t>
      </w:r>
      <w:r w:rsidR="00A046E7">
        <w:rPr>
          <w:lang w:val="en-GB"/>
        </w:rPr>
        <w:t>.</w:t>
      </w:r>
    </w:p>
    <w:p w14:paraId="6ABF103B" w14:textId="77777777" w:rsidR="009366E5" w:rsidRDefault="009366E5" w:rsidP="00EB586F">
      <w:pPr>
        <w:rPr>
          <w:lang w:val="en-GB"/>
        </w:rPr>
      </w:pPr>
    </w:p>
    <w:p w14:paraId="61846BC4" w14:textId="77777777" w:rsidR="00BA1606" w:rsidRDefault="00BA1606" w:rsidP="00BA1606">
      <w:pPr>
        <w:rPr>
          <w:lang w:val="en-GB"/>
        </w:rPr>
      </w:pPr>
    </w:p>
    <w:p w14:paraId="07E27278" w14:textId="77777777" w:rsidR="009F4FCF" w:rsidRDefault="009F4FCF" w:rsidP="00BA1606">
      <w:pPr>
        <w:rPr>
          <w:lang w:val="en-GB"/>
        </w:rPr>
      </w:pPr>
    </w:p>
    <w:p w14:paraId="6F4FE2C7" w14:textId="77777777" w:rsidR="009F4FCF" w:rsidRPr="00BA1606" w:rsidRDefault="009F4FCF" w:rsidP="00BA1606">
      <w:pPr>
        <w:rPr>
          <w:lang w:val="en-GB"/>
        </w:rPr>
      </w:pPr>
    </w:p>
    <w:p w14:paraId="6694C970" w14:textId="77777777" w:rsidR="00BA1606" w:rsidRPr="00BA1606" w:rsidRDefault="00BA1606" w:rsidP="00BA1606">
      <w:pPr>
        <w:rPr>
          <w:lang w:val="en-GB"/>
        </w:rPr>
      </w:pPr>
    </w:p>
    <w:sectPr w:rsidR="00BA1606" w:rsidRPr="00BA1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37145"/>
    <w:multiLevelType w:val="hybridMultilevel"/>
    <w:tmpl w:val="F41EE6EE"/>
    <w:lvl w:ilvl="0" w:tplc="A65C80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09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06"/>
    <w:rsid w:val="00025E37"/>
    <w:rsid w:val="000510E1"/>
    <w:rsid w:val="00060F13"/>
    <w:rsid w:val="000B165F"/>
    <w:rsid w:val="00111165"/>
    <w:rsid w:val="00125727"/>
    <w:rsid w:val="001A35CB"/>
    <w:rsid w:val="001B5BD5"/>
    <w:rsid w:val="001F3F1D"/>
    <w:rsid w:val="00215177"/>
    <w:rsid w:val="00293AFD"/>
    <w:rsid w:val="0038434E"/>
    <w:rsid w:val="00441790"/>
    <w:rsid w:val="004B0620"/>
    <w:rsid w:val="004B5960"/>
    <w:rsid w:val="004E20F4"/>
    <w:rsid w:val="0053070C"/>
    <w:rsid w:val="0053150D"/>
    <w:rsid w:val="00581D1C"/>
    <w:rsid w:val="005A6BBC"/>
    <w:rsid w:val="005E7CC6"/>
    <w:rsid w:val="00651ABE"/>
    <w:rsid w:val="006718F0"/>
    <w:rsid w:val="006D78FB"/>
    <w:rsid w:val="00721BC3"/>
    <w:rsid w:val="007464C2"/>
    <w:rsid w:val="00761F1C"/>
    <w:rsid w:val="0078722C"/>
    <w:rsid w:val="007B47D5"/>
    <w:rsid w:val="007B4E40"/>
    <w:rsid w:val="0088764B"/>
    <w:rsid w:val="008D43A2"/>
    <w:rsid w:val="00913CC5"/>
    <w:rsid w:val="009305E4"/>
    <w:rsid w:val="009366E5"/>
    <w:rsid w:val="00946721"/>
    <w:rsid w:val="00951D21"/>
    <w:rsid w:val="009A3911"/>
    <w:rsid w:val="009D4313"/>
    <w:rsid w:val="009F4FCF"/>
    <w:rsid w:val="009F6FF7"/>
    <w:rsid w:val="00A046E7"/>
    <w:rsid w:val="00A24679"/>
    <w:rsid w:val="00A4689B"/>
    <w:rsid w:val="00A77982"/>
    <w:rsid w:val="00AB51C0"/>
    <w:rsid w:val="00AC00CB"/>
    <w:rsid w:val="00B0243E"/>
    <w:rsid w:val="00BA1606"/>
    <w:rsid w:val="00BE2073"/>
    <w:rsid w:val="00C1407C"/>
    <w:rsid w:val="00C14D5B"/>
    <w:rsid w:val="00C81302"/>
    <w:rsid w:val="00C82FAA"/>
    <w:rsid w:val="00D402ED"/>
    <w:rsid w:val="00DA1F21"/>
    <w:rsid w:val="00DB4928"/>
    <w:rsid w:val="00E03133"/>
    <w:rsid w:val="00E20804"/>
    <w:rsid w:val="00E91AEC"/>
    <w:rsid w:val="00EB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2409"/>
  <w15:chartTrackingRefBased/>
  <w15:docId w15:val="{9EA9A0FF-03AE-48C2-BC45-5BEF2EFB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6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6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BA1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Strusch</dc:creator>
  <cp:keywords/>
  <dc:description/>
  <cp:lastModifiedBy>Benjamin Strusch</cp:lastModifiedBy>
  <cp:revision>57</cp:revision>
  <dcterms:created xsi:type="dcterms:W3CDTF">2023-04-26T09:25:00Z</dcterms:created>
  <dcterms:modified xsi:type="dcterms:W3CDTF">2023-04-28T08:24:00Z</dcterms:modified>
</cp:coreProperties>
</file>