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Lost a lot of funding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We were running great but one old Board member went after Trillium funding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All of the power is with Maggie (Founder/ED)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$15K a month being lost right now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Not sure how to keep everyone employed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Other issue: supportive house is long-term – who is going to look after them?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Grew too much and now can’t sustain them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Supportive housing will continuously be funded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15K plus insurance 11K a year then incidentals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Joni was making 600 a month then 3000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Maggie’s not a board member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Grants: advertise in the hospital with a display board and on TV (who we were and lecture series)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Joni brings in a lot of caregivers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Robert has 22 clients –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How long will you last? What does the math look like?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Need grants that are a little big more predictable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Need $ for salaries: 60K in a year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Financials – how long? How much $ is needed? Estimated $60K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