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EXECUTIVE SUMMARY </w:t>
      </w:r>
      <w:r w:rsidDel="00000000" w:rsidR="00000000" w:rsidRPr="00000000">
        <w:rPr>
          <w:color w:val="0000ff"/>
          <w:rtl w:val="0"/>
        </w:rPr>
        <w:t xml:space="preserve">(1 person: Ben)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BACKGROUND </w:t>
      </w:r>
      <w:r w:rsidDel="00000000" w:rsidR="00000000" w:rsidRPr="00000000">
        <w:rPr>
          <w:color w:val="0000ff"/>
          <w:rtl w:val="0"/>
        </w:rPr>
        <w:t xml:space="preserve">(3 people: Ben, Soumyendu, Brody)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notes{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HOTH as an organization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and board makeup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(patients vs family)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statement (another focus is mental health awareness)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base (patients and family)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fundraising (Bingo, Trillium, real estate grant, self-sustainable housing)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Endeavour engagement - limitations (system set-up and how to track clients)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Cleaned up{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Home on the Hill was founded in 2011, becoming a registered charity in 2012. Based in Richmond Hill, Ontario, it was established to fill a critical gap in the healthcare system to support adults with serious mental illness and their families. Specifically, they address housing for these individuals as well as skill building, and educational/emotional support for the individuals and caregivers alike. Home on the Hill is grounded in a vision of inclusive mental health care, seeing the value of an informed and family-centred support network. </w:t>
        <w:br w:type="textWrapping"/>
        <w:t xml:space="preserve">Services and Programming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Patient Services</w:t>
        <w:br w:type="textWrapping"/>
        <w:t xml:space="preserve">Family Services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Public Education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Supportive Housing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  <w:t xml:space="preserve">PROBLEM DEFINITION </w:t>
      </w:r>
      <w:r w:rsidDel="00000000" w:rsidR="00000000" w:rsidRPr="00000000">
        <w:rPr>
          <w:color w:val="0000ff"/>
          <w:rtl w:val="0"/>
        </w:rPr>
        <w:t xml:space="preserve">(2 people- Soumyendu, Christine)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immediate gap is financial sustainability. One of the tools identified to </w:t>
      </w:r>
      <w:commentRangeStart w:id="0"/>
      <w:r w:rsidDel="00000000" w:rsidR="00000000" w:rsidRPr="00000000">
        <w:rPr>
          <w:rtl w:val="0"/>
        </w:rPr>
        <w:t xml:space="preserve">approach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this is via marketing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resources/skills/expertise to capture and communicate their value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  <w:t xml:space="preserve">PROJECT OBJECTIVES </w:t>
      </w:r>
      <w:r w:rsidDel="00000000" w:rsidR="00000000" w:rsidRPr="00000000">
        <w:rPr>
          <w:color w:val="0000ff"/>
          <w:rtl w:val="0"/>
        </w:rPr>
        <w:t xml:space="preserve">(2 people - Jimmy, Soumyendu)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Provide recommendations for a sustainable cash flow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client understanding of their current financial position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engagement to translate this into a potential source of revenue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HOTH as a valuable investment for future funding opportunities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PROJECT APPROACH </w:t>
      </w:r>
      <w:r w:rsidDel="00000000" w:rsidR="00000000" w:rsidRPr="00000000">
        <w:rPr>
          <w:color w:val="0000ff"/>
          <w:rtl w:val="0"/>
        </w:rPr>
        <w:t xml:space="preserve">(3 people - Jimmy, Seemi, Brody)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analysis (what was effective in getting funding in the past)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what their value add is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Analysis on the effectiveness of current marketing assets in communicating this value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potential stakeholders (potential sources of revenue/resources [in kind or financial]) and what they are looking for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  <w:t xml:space="preserve">PROJECT DELIVERABLES </w:t>
      </w:r>
      <w:r w:rsidDel="00000000" w:rsidR="00000000" w:rsidRPr="00000000">
        <w:rPr>
          <w:color w:val="0000ff"/>
          <w:rtl w:val="0"/>
        </w:rPr>
        <w:t xml:space="preserve">(1 person - Jimmy, Seemi)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High-level financial assessment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Analysis of current marketing strategy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(social media channels, target audiences, current messaging, what has been effective, partnerships)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marketing (channels, value proposition, audiences); roadmap (metrics)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color w:val="0000ff"/>
          <w:rtl w:val="0"/>
        </w:rPr>
        <w:t xml:space="preserve">(2 people: Ben, Seemi)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In-scope: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current marketing assets (website, brochure, social media)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analysis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plan/proposal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Out-of-scope: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Creation of marketing content, revision/draft of existing materials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Fundraising strategy: which donors/grants, fundraising campaign, how much $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support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  <w:t xml:space="preserve">PROJECT SCHEDULE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(1 person)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needed to achieve the deliverables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  <w:t xml:space="preserve">COMMUNICATIONS PLAN </w:t>
      </w:r>
      <w:r w:rsidDel="00000000" w:rsidR="00000000" w:rsidRPr="00000000">
        <w:rPr>
          <w:color w:val="0000ff"/>
          <w:rtl w:val="0"/>
        </w:rPr>
        <w:t xml:space="preserve">(Seemi)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  <w:t xml:space="preserve">RESOURCE REQUIREMENTS </w:t>
      </w:r>
      <w:r w:rsidDel="00000000" w:rsidR="00000000" w:rsidRPr="00000000">
        <w:rPr>
          <w:color w:val="0000ff"/>
          <w:rtl w:val="0"/>
        </w:rPr>
        <w:t xml:space="preserve">(1 person) - complete pending client input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HUMAN RESOURCES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DOCUMENT RESOURCES AVAILABLE AND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CONSULTING HOURS AVAILABLE</w:t>
      </w:r>
    </w:p>
    <w:p w:rsidR="00000000" w:rsidDel="00000000" w:rsidP="00000000" w:rsidRDefault="00000000" w:rsidRPr="00000000" w14:paraId="00000039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TEAM STRUCTURE, ROLES, RESPONSIBILITIES </w:t>
      </w:r>
      <w:r w:rsidDel="00000000" w:rsidR="00000000" w:rsidRPr="00000000">
        <w:rPr>
          <w:color w:val="0000ff"/>
          <w:rtl w:val="0"/>
        </w:rPr>
        <w:t xml:space="preserve">(1 person) - complete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THE CONSULTING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ENGAGEMENT MANAGER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CONSULTANT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PROJECT ADVISOR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CLIENT AGREEMENT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CHANGE REQUEST PROCEDURE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SIGN OFF ON STATEMENT OF WORK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PROJECT CONTRIBUTORS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ABOUT ENDEAVOUR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emi" w:id="1" w:date="2025-05-06T00:25:3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for HOTH: What marketing have you done, if any?</w:t>
      </w:r>
    </w:p>
  </w:comment>
  <w:comment w:author="Seemi" w:id="0" w:date="2025-05-06T00:10:52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for HOTH: How did you manage lack of funding to continue serving clients in the past? Lessons? Definition of "survival"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