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0226" w14:textId="77777777" w:rsidR="00446711" w:rsidRPr="00D23749" w:rsidRDefault="00446711" w:rsidP="00446711">
      <w:pPr>
        <w:spacing w:before="100" w:beforeAutospacing="1" w:after="100" w:afterAutospacing="1" w:line="240" w:lineRule="auto"/>
        <w:outlineLvl w:val="0"/>
        <w:rPr>
          <w:rFonts w:ascii="Arial" w:eastAsia="Times New Roman" w:hAnsi="Arial" w:cs="Arial"/>
          <w:b/>
          <w:bCs/>
          <w:kern w:val="36"/>
          <w:sz w:val="48"/>
          <w:szCs w:val="48"/>
          <w:lang w:eastAsia="en-GB"/>
        </w:rPr>
      </w:pPr>
      <w:r w:rsidRPr="00D23749">
        <w:rPr>
          <w:rFonts w:ascii="Arial" w:eastAsia="Times New Roman" w:hAnsi="Arial" w:cs="Arial"/>
          <w:b/>
          <w:bCs/>
          <w:kern w:val="36"/>
          <w:sz w:val="48"/>
          <w:szCs w:val="48"/>
          <w:lang w:eastAsia="en-GB"/>
        </w:rPr>
        <w:t xml:space="preserve">London riots: the underclass lashes out </w:t>
      </w:r>
    </w:p>
    <w:p w14:paraId="065A3636" w14:textId="77777777" w:rsidR="003924CA" w:rsidRPr="00446711" w:rsidRDefault="003924CA" w:rsidP="00446711">
      <w:pPr>
        <w:spacing w:before="100" w:beforeAutospacing="1" w:after="100" w:afterAutospacing="1" w:line="240" w:lineRule="auto"/>
        <w:outlineLvl w:val="0"/>
        <w:rPr>
          <w:rFonts w:ascii="Times New Roman" w:eastAsia="Times New Roman" w:hAnsi="Times New Roman" w:cs="Times New Roman"/>
          <w:bCs/>
          <w:kern w:val="36"/>
          <w:sz w:val="24"/>
          <w:szCs w:val="24"/>
          <w:lang w:eastAsia="en-GB"/>
        </w:rPr>
      </w:pPr>
      <w:r>
        <w:rPr>
          <w:rFonts w:ascii="Times New Roman" w:eastAsia="Times New Roman" w:hAnsi="Times New Roman" w:cs="Times New Roman"/>
          <w:bCs/>
          <w:kern w:val="36"/>
          <w:sz w:val="24"/>
          <w:szCs w:val="24"/>
          <w:lang w:eastAsia="en-GB"/>
        </w:rPr>
        <w:t>(The Daily Telegraph – August 8</w:t>
      </w:r>
      <w:r w:rsidRPr="003924CA">
        <w:rPr>
          <w:rFonts w:ascii="Times New Roman" w:eastAsia="Times New Roman" w:hAnsi="Times New Roman" w:cs="Times New Roman"/>
          <w:bCs/>
          <w:kern w:val="36"/>
          <w:sz w:val="24"/>
          <w:szCs w:val="24"/>
          <w:vertAlign w:val="superscript"/>
          <w:lang w:eastAsia="en-GB"/>
        </w:rPr>
        <w:t>th</w:t>
      </w:r>
      <w:r>
        <w:rPr>
          <w:rFonts w:ascii="Times New Roman" w:eastAsia="Times New Roman" w:hAnsi="Times New Roman" w:cs="Times New Roman"/>
          <w:bCs/>
          <w:kern w:val="36"/>
          <w:sz w:val="24"/>
          <w:szCs w:val="24"/>
          <w:lang w:eastAsia="en-GB"/>
        </w:rPr>
        <w:t xml:space="preserve"> 2011)</w:t>
      </w:r>
    </w:p>
    <w:p w14:paraId="4DDE7741" w14:textId="77777777" w:rsidR="003924CA" w:rsidRDefault="00446711" w:rsidP="003924CA">
      <w:pPr>
        <w:pStyle w:val="Heading2"/>
      </w:pPr>
      <w:r>
        <w:t xml:space="preserve">London's rioters are the products of a crumbling nation, and an indifferent political class that has turned its back on them. </w:t>
      </w:r>
    </w:p>
    <w:p w14:paraId="6A91D6F2" w14:textId="77777777" w:rsidR="003924CA" w:rsidRPr="003924CA" w:rsidRDefault="003924CA" w:rsidP="003924CA">
      <w:r>
        <w:t xml:space="preserve">                                                            </w:t>
      </w:r>
      <w:r>
        <w:rPr>
          <w:noProof/>
          <w:lang w:eastAsia="en-GB"/>
        </w:rPr>
        <w:drawing>
          <wp:inline distT="0" distB="0" distL="0" distR="0" wp14:anchorId="079813FB" wp14:editId="70433196">
            <wp:extent cx="3026848" cy="1888490"/>
            <wp:effectExtent l="19050" t="0" r="2102" b="0"/>
            <wp:docPr id="1" name="Picture 0" descr="r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ot.jpg"/>
                    <pic:cNvPicPr/>
                  </pic:nvPicPr>
                  <pic:blipFill>
                    <a:blip r:embed="rId5" cstate="print"/>
                    <a:stretch>
                      <a:fillRect/>
                    </a:stretch>
                  </pic:blipFill>
                  <pic:spPr>
                    <a:xfrm>
                      <a:off x="0" y="0"/>
                      <a:ext cx="3032151" cy="1891799"/>
                    </a:xfrm>
                    <a:prstGeom prst="rect">
                      <a:avLst/>
                    </a:prstGeom>
                  </pic:spPr>
                </pic:pic>
              </a:graphicData>
            </a:graphic>
          </wp:inline>
        </w:drawing>
      </w:r>
    </w:p>
    <w:p w14:paraId="77EFF60D" w14:textId="77777777" w:rsidR="00446711" w:rsidRPr="003924CA" w:rsidRDefault="00446711" w:rsidP="00446711">
      <w:pPr>
        <w:pStyle w:val="NormalWeb"/>
        <w:rPr>
          <w:sz w:val="22"/>
          <w:szCs w:val="22"/>
        </w:rPr>
      </w:pPr>
      <w:r w:rsidRPr="003924CA">
        <w:rPr>
          <w:sz w:val="22"/>
          <w:szCs w:val="22"/>
        </w:rPr>
        <w:t xml:space="preserve">No one seemed surprised. Not the hooded teenagers fleeing home at dawn. Not Ken and Tony, who used to live in Tottenham and had returned to stand vigil over the missiles and torched cars littering an urban war zone. Tony claimed to have seen the whole thing coming. “This was always going to happen,” he said. </w:t>
      </w:r>
    </w:p>
    <w:p w14:paraId="4BBF3F64" w14:textId="77777777" w:rsidR="00446711" w:rsidRPr="003924CA" w:rsidRDefault="00446711" w:rsidP="00446711">
      <w:pPr>
        <w:pStyle w:val="NormalWeb"/>
        <w:rPr>
          <w:sz w:val="22"/>
          <w:szCs w:val="22"/>
        </w:rPr>
      </w:pPr>
      <w:r w:rsidRPr="003924CA">
        <w:rPr>
          <w:sz w:val="22"/>
          <w:szCs w:val="22"/>
        </w:rPr>
        <w:t xml:space="preserve">The police shot a black guy in suspicious circumstances. Feral kids with no jobs ran amok. To Tony’s mind, this was a riot waiting for an excuse. In the hangover of the violence that spread through London, the uprisings seemed both inevitable and unthinkable. Over a few days in which attacks became a contagion the capital city of an advanced nation has reverted to a Hobbesian dystopia of chaos and brutality. </w:t>
      </w:r>
    </w:p>
    <w:p w14:paraId="02EFC41C" w14:textId="77777777" w:rsidR="00446711" w:rsidRPr="003924CA" w:rsidRDefault="00446711" w:rsidP="00446711">
      <w:pPr>
        <w:pStyle w:val="NormalWeb"/>
        <w:rPr>
          <w:sz w:val="22"/>
          <w:szCs w:val="22"/>
        </w:rPr>
      </w:pPr>
      <w:r w:rsidRPr="003924CA">
        <w:rPr>
          <w:sz w:val="22"/>
          <w:szCs w:val="22"/>
        </w:rPr>
        <w:t xml:space="preserve">“In the evening there is fear, and in the </w:t>
      </w:r>
      <w:proofErr w:type="gramStart"/>
      <w:r w:rsidRPr="003924CA">
        <w:rPr>
          <w:sz w:val="22"/>
          <w:szCs w:val="22"/>
        </w:rPr>
        <w:t>morning</w:t>
      </w:r>
      <w:proofErr w:type="gramEnd"/>
      <w:r w:rsidRPr="003924CA">
        <w:rPr>
          <w:sz w:val="22"/>
          <w:szCs w:val="22"/>
        </w:rPr>
        <w:t xml:space="preserve"> they are gone. This is the fate of those who take our goods, and the reward of those who violently take our property.” Isaiah 17:14. No such Old Testament fate awaited the </w:t>
      </w:r>
      <w:proofErr w:type="spellStart"/>
      <w:r w:rsidRPr="003924CA">
        <w:rPr>
          <w:sz w:val="22"/>
          <w:szCs w:val="22"/>
        </w:rPr>
        <w:t>pillagers</w:t>
      </w:r>
      <w:proofErr w:type="spellEnd"/>
      <w:r w:rsidRPr="003924CA">
        <w:rPr>
          <w:sz w:val="22"/>
          <w:szCs w:val="22"/>
        </w:rPr>
        <w:t xml:space="preserve"> of N18, strolling away from 21st-century megastores with a looted haul of iPod accessories and designer trainers. </w:t>
      </w:r>
    </w:p>
    <w:p w14:paraId="43432569" w14:textId="77777777" w:rsidR="00446711" w:rsidRPr="003924CA" w:rsidRDefault="00446711" w:rsidP="00446711">
      <w:pPr>
        <w:pStyle w:val="NormalWeb"/>
        <w:rPr>
          <w:sz w:val="22"/>
          <w:szCs w:val="22"/>
        </w:rPr>
      </w:pPr>
      <w:r w:rsidRPr="003924CA">
        <w:rPr>
          <w:sz w:val="22"/>
          <w:szCs w:val="22"/>
        </w:rPr>
        <w:t xml:space="preserve">This is the most arcane of uprisings and the most modern. Its participants, marshalled by Twitter, are protagonists in a sinister flipside to the Arab Spring. The Tottenham summer, featuring children as young as seven, is an assault not on a regime of tyranny but on the established order of a benign democracy. One question now hangs over London’s battle-torn high streets. How could this ever happen? </w:t>
      </w:r>
    </w:p>
    <w:p w14:paraId="01FF12AE" w14:textId="77777777" w:rsidR="00446711" w:rsidRPr="003924CA" w:rsidRDefault="00446711" w:rsidP="00446711">
      <w:pPr>
        <w:pStyle w:val="NormalWeb"/>
        <w:rPr>
          <w:sz w:val="22"/>
          <w:szCs w:val="22"/>
        </w:rPr>
      </w:pPr>
      <w:r w:rsidRPr="003924CA">
        <w:rPr>
          <w:sz w:val="22"/>
          <w:szCs w:val="22"/>
        </w:rPr>
        <w:t xml:space="preserve">Among several obvious answers, one is a failure of policing. The evidence so far points to more ignominy for the rudderless Met, as doubts emerge over whether Mark Duggan, whose death inspired the initial riots, fired at police. The stonewalling of Mr Duggan’s family precipitated the crisis, and the absence of officers to intervene in an orgy of looting led to a breakdown of order suggestive of the lawless </w:t>
      </w:r>
      <w:proofErr w:type="spellStart"/>
      <w:r w:rsidRPr="003924CA">
        <w:rPr>
          <w:sz w:val="22"/>
          <w:szCs w:val="22"/>
        </w:rPr>
        <w:t>badlands</w:t>
      </w:r>
      <w:proofErr w:type="spellEnd"/>
      <w:r w:rsidRPr="003924CA">
        <w:rPr>
          <w:sz w:val="22"/>
          <w:szCs w:val="22"/>
        </w:rPr>
        <w:t xml:space="preserve"> of a failing state. </w:t>
      </w:r>
    </w:p>
    <w:p w14:paraId="317C460C" w14:textId="2D4E21C9" w:rsidR="00446711" w:rsidRPr="003924CA" w:rsidRDefault="000D6E48">
      <w:r>
        <w:rPr>
          <w:noProof/>
          <w:lang w:val="en-US" w:eastAsia="zh-TW"/>
        </w:rPr>
        <mc:AlternateContent>
          <mc:Choice Requires="wps">
            <w:drawing>
              <wp:anchor distT="0" distB="0" distL="114300" distR="114300" simplePos="0" relativeHeight="251660288" behindDoc="0" locked="0" layoutInCell="1" allowOverlap="1" wp14:anchorId="5CD24A8A" wp14:editId="39592E33">
                <wp:simplePos x="0" y="0"/>
                <wp:positionH relativeFrom="column">
                  <wp:posOffset>45720</wp:posOffset>
                </wp:positionH>
                <wp:positionV relativeFrom="paragraph">
                  <wp:posOffset>152400</wp:posOffset>
                </wp:positionV>
                <wp:extent cx="6769100" cy="2755265"/>
                <wp:effectExtent l="5715" t="7620" r="6985" b="8890"/>
                <wp:wrapNone/>
                <wp:docPr id="179984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0" cy="2755265"/>
                        </a:xfrm>
                        <a:prstGeom prst="rect">
                          <a:avLst/>
                        </a:prstGeom>
                        <a:solidFill>
                          <a:srgbClr val="FFFFFF"/>
                        </a:solidFill>
                        <a:ln w="9525">
                          <a:solidFill>
                            <a:srgbClr val="000000"/>
                          </a:solidFill>
                          <a:miter lim="800000"/>
                          <a:headEnd/>
                          <a:tailEnd/>
                        </a:ln>
                      </wps:spPr>
                      <wps:txbx>
                        <w:txbxContent>
                          <w:p w14:paraId="0A828480" w14:textId="77777777" w:rsidR="003924CA" w:rsidRDefault="003924CA" w:rsidP="003924CA">
                            <w:pPr>
                              <w:pStyle w:val="ListParagraph"/>
                              <w:numPr>
                                <w:ilvl w:val="0"/>
                                <w:numId w:val="1"/>
                              </w:numPr>
                            </w:pPr>
                            <w:r>
                              <w:t>Who is the folk devil in this article? __________________________________________________________</w:t>
                            </w:r>
                          </w:p>
                          <w:p w14:paraId="4C21D959" w14:textId="77777777" w:rsidR="003924CA" w:rsidRDefault="003924CA" w:rsidP="003924CA">
                            <w:pPr>
                              <w:pStyle w:val="ListParagraph"/>
                              <w:numPr>
                                <w:ilvl w:val="0"/>
                                <w:numId w:val="1"/>
                              </w:numPr>
                            </w:pPr>
                            <w:r>
                              <w:t>Underline the words and phrases in the article that show this.</w:t>
                            </w:r>
                          </w:p>
                          <w:p w14:paraId="499C03AC" w14:textId="77777777" w:rsidR="003924CA" w:rsidRDefault="003924CA" w:rsidP="003924CA">
                            <w:pPr>
                              <w:pStyle w:val="ListParagraph"/>
                              <w:numPr>
                                <w:ilvl w:val="0"/>
                                <w:numId w:val="1"/>
                              </w:numPr>
                            </w:pPr>
                            <w:r>
                              <w:t>Explain how this could cause a moral panic:</w:t>
                            </w:r>
                          </w:p>
                          <w:p w14:paraId="0145BD3F" w14:textId="77777777" w:rsidR="003924CA" w:rsidRDefault="003924CA" w:rsidP="003924CA"/>
                          <w:p w14:paraId="6B79D29B" w14:textId="77777777" w:rsidR="003924CA" w:rsidRDefault="003924CA" w:rsidP="003924CA"/>
                          <w:p w14:paraId="3B917168" w14:textId="77777777" w:rsidR="003924CA" w:rsidRDefault="003924CA" w:rsidP="003924CA"/>
                          <w:p w14:paraId="55B873C7" w14:textId="77777777" w:rsidR="003924CA" w:rsidRDefault="003924CA" w:rsidP="003924CA"/>
                          <w:p w14:paraId="203E80B2" w14:textId="77777777" w:rsidR="003924CA" w:rsidRDefault="003924CA" w:rsidP="003924CA"/>
                          <w:p w14:paraId="18DBF99E" w14:textId="77777777" w:rsidR="003924CA" w:rsidRDefault="003924CA" w:rsidP="003924CA"/>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D24A8A" id="_x0000_t202" coordsize="21600,21600" o:spt="202" path="m,l,21600r21600,l21600,xe">
                <v:stroke joinstyle="miter"/>
                <v:path gradientshapeok="t" o:connecttype="rect"/>
              </v:shapetype>
              <v:shape id="Text Box 2" o:spid="_x0000_s1026" type="#_x0000_t202" style="position:absolute;margin-left:3.6pt;margin-top:12pt;width:533pt;height:216.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">
                <v:textbox style="mso-fit-shape-to-text:t">
                  <w:txbxContent>
                    <w:p w14:paraId="0A828480" w14:textId="77777777" w:rsidR="003924CA" w:rsidRDefault="003924CA" w:rsidP="003924CA">
                      <w:pPr>
                        <w:pStyle w:val="ListParagraph"/>
                        <w:numPr>
                          <w:ilvl w:val="0"/>
                          <w:numId w:val="1"/>
                        </w:numPr>
                      </w:pPr>
                      <w:r>
                        <w:t>Who is the folk devil in this article? __________________________________________________________</w:t>
                      </w:r>
                    </w:p>
                    <w:p w14:paraId="4C21D959" w14:textId="77777777" w:rsidR="003924CA" w:rsidRDefault="003924CA" w:rsidP="003924CA">
                      <w:pPr>
                        <w:pStyle w:val="ListParagraph"/>
                        <w:numPr>
                          <w:ilvl w:val="0"/>
                          <w:numId w:val="1"/>
                        </w:numPr>
                      </w:pPr>
                      <w:r>
                        <w:t>Underline the words and phrases in the article that show this.</w:t>
                      </w:r>
                    </w:p>
                    <w:p w14:paraId="499C03AC" w14:textId="77777777" w:rsidR="003924CA" w:rsidRDefault="003924CA" w:rsidP="003924CA">
                      <w:pPr>
                        <w:pStyle w:val="ListParagraph"/>
                        <w:numPr>
                          <w:ilvl w:val="0"/>
                          <w:numId w:val="1"/>
                        </w:numPr>
                      </w:pPr>
                      <w:r>
                        <w:t>Explain how this could cause a moral panic:</w:t>
                      </w:r>
                    </w:p>
                    <w:p w14:paraId="0145BD3F" w14:textId="77777777" w:rsidR="003924CA" w:rsidRDefault="003924CA" w:rsidP="003924CA"/>
                    <w:p w14:paraId="6B79D29B" w14:textId="77777777" w:rsidR="003924CA" w:rsidRDefault="003924CA" w:rsidP="003924CA"/>
                    <w:p w14:paraId="3B917168" w14:textId="77777777" w:rsidR="003924CA" w:rsidRDefault="003924CA" w:rsidP="003924CA"/>
                    <w:p w14:paraId="55B873C7" w14:textId="77777777" w:rsidR="003924CA" w:rsidRDefault="003924CA" w:rsidP="003924CA"/>
                    <w:p w14:paraId="203E80B2" w14:textId="77777777" w:rsidR="003924CA" w:rsidRDefault="003924CA" w:rsidP="003924CA"/>
                    <w:p w14:paraId="18DBF99E" w14:textId="77777777" w:rsidR="003924CA" w:rsidRDefault="003924CA" w:rsidP="003924CA"/>
                  </w:txbxContent>
                </v:textbox>
              </v:shape>
            </w:pict>
          </mc:Fallback>
        </mc:AlternateContent>
      </w:r>
    </w:p>
    <w:sectPr w:rsidR="00446711" w:rsidRPr="003924CA" w:rsidSect="004467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0598"/>
    <w:multiLevelType w:val="hybridMultilevel"/>
    <w:tmpl w:val="076057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11"/>
    <w:rsid w:val="000D6E48"/>
    <w:rsid w:val="003924CA"/>
    <w:rsid w:val="00446711"/>
    <w:rsid w:val="008B0CF9"/>
    <w:rsid w:val="00C23757"/>
    <w:rsid w:val="00D23749"/>
    <w:rsid w:val="00FC5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22D18C"/>
  <w15:docId w15:val="{22DA40E9-D63C-4D20-AC89-0FE0FEDA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757"/>
  </w:style>
  <w:style w:type="paragraph" w:styleId="Heading1">
    <w:name w:val="heading 1"/>
    <w:basedOn w:val="Normal"/>
    <w:link w:val="Heading1Char"/>
    <w:uiPriority w:val="9"/>
    <w:qFormat/>
    <w:rsid w:val="004467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46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1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4671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467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92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CA"/>
    <w:rPr>
      <w:rFonts w:ascii="Tahoma" w:hAnsi="Tahoma" w:cs="Tahoma"/>
      <w:sz w:val="16"/>
      <w:szCs w:val="16"/>
    </w:rPr>
  </w:style>
  <w:style w:type="paragraph" w:styleId="ListParagraph">
    <w:name w:val="List Paragraph"/>
    <w:basedOn w:val="Normal"/>
    <w:uiPriority w:val="34"/>
    <w:qFormat/>
    <w:rsid w:val="00392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14703">
      <w:bodyDiv w:val="1"/>
      <w:marLeft w:val="0"/>
      <w:marRight w:val="0"/>
      <w:marTop w:val="0"/>
      <w:marBottom w:val="0"/>
      <w:divBdr>
        <w:top w:val="none" w:sz="0" w:space="0" w:color="auto"/>
        <w:left w:val="none" w:sz="0" w:space="0" w:color="auto"/>
        <w:bottom w:val="none" w:sz="0" w:space="0" w:color="auto"/>
        <w:right w:val="none" w:sz="0" w:space="0" w:color="auto"/>
      </w:divBdr>
      <w:divsChild>
        <w:div w:id="735204370">
          <w:marLeft w:val="0"/>
          <w:marRight w:val="0"/>
          <w:marTop w:val="0"/>
          <w:marBottom w:val="0"/>
          <w:divBdr>
            <w:top w:val="none" w:sz="0" w:space="0" w:color="auto"/>
            <w:left w:val="none" w:sz="0" w:space="0" w:color="auto"/>
            <w:bottom w:val="none" w:sz="0" w:space="0" w:color="auto"/>
            <w:right w:val="none" w:sz="0" w:space="0" w:color="auto"/>
          </w:divBdr>
          <w:divsChild>
            <w:div w:id="1272006745">
              <w:marLeft w:val="0"/>
              <w:marRight w:val="0"/>
              <w:marTop w:val="0"/>
              <w:marBottom w:val="0"/>
              <w:divBdr>
                <w:top w:val="none" w:sz="0" w:space="0" w:color="auto"/>
                <w:left w:val="none" w:sz="0" w:space="0" w:color="auto"/>
                <w:bottom w:val="none" w:sz="0" w:space="0" w:color="auto"/>
                <w:right w:val="none" w:sz="0" w:space="0" w:color="auto"/>
              </w:divBdr>
              <w:divsChild>
                <w:div w:id="1149055789">
                  <w:marLeft w:val="0"/>
                  <w:marRight w:val="0"/>
                  <w:marTop w:val="0"/>
                  <w:marBottom w:val="0"/>
                  <w:divBdr>
                    <w:top w:val="none" w:sz="0" w:space="0" w:color="auto"/>
                    <w:left w:val="none" w:sz="0" w:space="0" w:color="auto"/>
                    <w:bottom w:val="none" w:sz="0" w:space="0" w:color="auto"/>
                    <w:right w:val="none" w:sz="0" w:space="0" w:color="auto"/>
                  </w:divBdr>
                  <w:divsChild>
                    <w:div w:id="123232288">
                      <w:marLeft w:val="0"/>
                      <w:marRight w:val="0"/>
                      <w:marTop w:val="0"/>
                      <w:marBottom w:val="0"/>
                      <w:divBdr>
                        <w:top w:val="none" w:sz="0" w:space="0" w:color="auto"/>
                        <w:left w:val="none" w:sz="0" w:space="0" w:color="auto"/>
                        <w:bottom w:val="none" w:sz="0" w:space="0" w:color="auto"/>
                        <w:right w:val="none" w:sz="0" w:space="0" w:color="auto"/>
                      </w:divBdr>
                      <w:divsChild>
                        <w:div w:id="12155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7968">
      <w:bodyDiv w:val="1"/>
      <w:marLeft w:val="0"/>
      <w:marRight w:val="0"/>
      <w:marTop w:val="0"/>
      <w:marBottom w:val="0"/>
      <w:divBdr>
        <w:top w:val="none" w:sz="0" w:space="0" w:color="auto"/>
        <w:left w:val="none" w:sz="0" w:space="0" w:color="auto"/>
        <w:bottom w:val="none" w:sz="0" w:space="0" w:color="auto"/>
        <w:right w:val="none" w:sz="0" w:space="0" w:color="auto"/>
      </w:divBdr>
      <w:divsChild>
        <w:div w:id="37902955">
          <w:marLeft w:val="0"/>
          <w:marRight w:val="0"/>
          <w:marTop w:val="0"/>
          <w:marBottom w:val="0"/>
          <w:divBdr>
            <w:top w:val="none" w:sz="0" w:space="0" w:color="auto"/>
            <w:left w:val="none" w:sz="0" w:space="0" w:color="auto"/>
            <w:bottom w:val="none" w:sz="0" w:space="0" w:color="auto"/>
            <w:right w:val="none" w:sz="0" w:space="0" w:color="auto"/>
          </w:divBdr>
          <w:divsChild>
            <w:div w:id="1265386404">
              <w:marLeft w:val="0"/>
              <w:marRight w:val="0"/>
              <w:marTop w:val="0"/>
              <w:marBottom w:val="0"/>
              <w:divBdr>
                <w:top w:val="none" w:sz="0" w:space="0" w:color="auto"/>
                <w:left w:val="none" w:sz="0" w:space="0" w:color="auto"/>
                <w:bottom w:val="none" w:sz="0" w:space="0" w:color="auto"/>
                <w:right w:val="none" w:sz="0" w:space="0" w:color="auto"/>
              </w:divBdr>
              <w:divsChild>
                <w:div w:id="1490290273">
                  <w:marLeft w:val="0"/>
                  <w:marRight w:val="0"/>
                  <w:marTop w:val="0"/>
                  <w:marBottom w:val="0"/>
                  <w:divBdr>
                    <w:top w:val="none" w:sz="0" w:space="0" w:color="auto"/>
                    <w:left w:val="none" w:sz="0" w:space="0" w:color="auto"/>
                    <w:bottom w:val="none" w:sz="0" w:space="0" w:color="auto"/>
                    <w:right w:val="none" w:sz="0" w:space="0" w:color="auto"/>
                  </w:divBdr>
                  <w:divsChild>
                    <w:div w:id="1714647821">
                      <w:marLeft w:val="0"/>
                      <w:marRight w:val="0"/>
                      <w:marTop w:val="0"/>
                      <w:marBottom w:val="0"/>
                      <w:divBdr>
                        <w:top w:val="none" w:sz="0" w:space="0" w:color="auto"/>
                        <w:left w:val="none" w:sz="0" w:space="0" w:color="auto"/>
                        <w:bottom w:val="none" w:sz="0" w:space="0" w:color="auto"/>
                        <w:right w:val="none" w:sz="0" w:space="0" w:color="auto"/>
                      </w:divBdr>
                      <w:divsChild>
                        <w:div w:id="1642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5648">
      <w:bodyDiv w:val="1"/>
      <w:marLeft w:val="0"/>
      <w:marRight w:val="0"/>
      <w:marTop w:val="0"/>
      <w:marBottom w:val="0"/>
      <w:divBdr>
        <w:top w:val="none" w:sz="0" w:space="0" w:color="auto"/>
        <w:left w:val="none" w:sz="0" w:space="0" w:color="auto"/>
        <w:bottom w:val="none" w:sz="0" w:space="0" w:color="auto"/>
        <w:right w:val="none" w:sz="0" w:space="0" w:color="auto"/>
      </w:divBdr>
      <w:divsChild>
        <w:div w:id="433988032">
          <w:marLeft w:val="0"/>
          <w:marRight w:val="0"/>
          <w:marTop w:val="0"/>
          <w:marBottom w:val="0"/>
          <w:divBdr>
            <w:top w:val="none" w:sz="0" w:space="0" w:color="auto"/>
            <w:left w:val="none" w:sz="0" w:space="0" w:color="auto"/>
            <w:bottom w:val="none" w:sz="0" w:space="0" w:color="auto"/>
            <w:right w:val="none" w:sz="0" w:space="0" w:color="auto"/>
          </w:divBdr>
          <w:divsChild>
            <w:div w:id="1661075466">
              <w:marLeft w:val="0"/>
              <w:marRight w:val="0"/>
              <w:marTop w:val="0"/>
              <w:marBottom w:val="0"/>
              <w:divBdr>
                <w:top w:val="none" w:sz="0" w:space="0" w:color="auto"/>
                <w:left w:val="none" w:sz="0" w:space="0" w:color="auto"/>
                <w:bottom w:val="none" w:sz="0" w:space="0" w:color="auto"/>
                <w:right w:val="none" w:sz="0" w:space="0" w:color="auto"/>
              </w:divBdr>
              <w:divsChild>
                <w:div w:id="1660688338">
                  <w:marLeft w:val="0"/>
                  <w:marRight w:val="0"/>
                  <w:marTop w:val="0"/>
                  <w:marBottom w:val="0"/>
                  <w:divBdr>
                    <w:top w:val="none" w:sz="0" w:space="0" w:color="auto"/>
                    <w:left w:val="none" w:sz="0" w:space="0" w:color="auto"/>
                    <w:bottom w:val="none" w:sz="0" w:space="0" w:color="auto"/>
                    <w:right w:val="none" w:sz="0" w:space="0" w:color="auto"/>
                  </w:divBdr>
                  <w:divsChild>
                    <w:div w:id="247346906">
                      <w:marLeft w:val="0"/>
                      <w:marRight w:val="0"/>
                      <w:marTop w:val="0"/>
                      <w:marBottom w:val="0"/>
                      <w:divBdr>
                        <w:top w:val="none" w:sz="0" w:space="0" w:color="auto"/>
                        <w:left w:val="none" w:sz="0" w:space="0" w:color="auto"/>
                        <w:bottom w:val="none" w:sz="0" w:space="0" w:color="auto"/>
                        <w:right w:val="none" w:sz="0" w:space="0" w:color="auto"/>
                      </w:divBdr>
                      <w:divsChild>
                        <w:div w:id="203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87769">
      <w:bodyDiv w:val="1"/>
      <w:marLeft w:val="0"/>
      <w:marRight w:val="0"/>
      <w:marTop w:val="0"/>
      <w:marBottom w:val="0"/>
      <w:divBdr>
        <w:top w:val="none" w:sz="0" w:space="0" w:color="auto"/>
        <w:left w:val="none" w:sz="0" w:space="0" w:color="auto"/>
        <w:bottom w:val="none" w:sz="0" w:space="0" w:color="auto"/>
        <w:right w:val="none" w:sz="0" w:space="0" w:color="auto"/>
      </w:divBdr>
      <w:divsChild>
        <w:div w:id="1844009069">
          <w:marLeft w:val="0"/>
          <w:marRight w:val="0"/>
          <w:marTop w:val="0"/>
          <w:marBottom w:val="0"/>
          <w:divBdr>
            <w:top w:val="none" w:sz="0" w:space="0" w:color="auto"/>
            <w:left w:val="none" w:sz="0" w:space="0" w:color="auto"/>
            <w:bottom w:val="none" w:sz="0" w:space="0" w:color="auto"/>
            <w:right w:val="none" w:sz="0" w:space="0" w:color="auto"/>
          </w:divBdr>
          <w:divsChild>
            <w:div w:id="1802185450">
              <w:marLeft w:val="0"/>
              <w:marRight w:val="0"/>
              <w:marTop w:val="0"/>
              <w:marBottom w:val="0"/>
              <w:divBdr>
                <w:top w:val="none" w:sz="0" w:space="0" w:color="auto"/>
                <w:left w:val="none" w:sz="0" w:space="0" w:color="auto"/>
                <w:bottom w:val="none" w:sz="0" w:space="0" w:color="auto"/>
                <w:right w:val="none" w:sz="0" w:space="0" w:color="auto"/>
              </w:divBdr>
              <w:divsChild>
                <w:div w:id="1804083005">
                  <w:marLeft w:val="0"/>
                  <w:marRight w:val="0"/>
                  <w:marTop w:val="0"/>
                  <w:marBottom w:val="0"/>
                  <w:divBdr>
                    <w:top w:val="none" w:sz="0" w:space="0" w:color="auto"/>
                    <w:left w:val="none" w:sz="0" w:space="0" w:color="auto"/>
                    <w:bottom w:val="none" w:sz="0" w:space="0" w:color="auto"/>
                    <w:right w:val="none" w:sz="0" w:space="0" w:color="auto"/>
                  </w:divBdr>
                  <w:divsChild>
                    <w:div w:id="1852794069">
                      <w:marLeft w:val="0"/>
                      <w:marRight w:val="0"/>
                      <w:marTop w:val="0"/>
                      <w:marBottom w:val="0"/>
                      <w:divBdr>
                        <w:top w:val="none" w:sz="0" w:space="0" w:color="auto"/>
                        <w:left w:val="none" w:sz="0" w:space="0" w:color="auto"/>
                        <w:bottom w:val="none" w:sz="0" w:space="0" w:color="auto"/>
                        <w:right w:val="none" w:sz="0" w:space="0" w:color="auto"/>
                      </w:divBdr>
                      <w:divsChild>
                        <w:div w:id="16175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62911">
      <w:bodyDiv w:val="1"/>
      <w:marLeft w:val="0"/>
      <w:marRight w:val="0"/>
      <w:marTop w:val="0"/>
      <w:marBottom w:val="0"/>
      <w:divBdr>
        <w:top w:val="none" w:sz="0" w:space="0" w:color="auto"/>
        <w:left w:val="none" w:sz="0" w:space="0" w:color="auto"/>
        <w:bottom w:val="none" w:sz="0" w:space="0" w:color="auto"/>
        <w:right w:val="none" w:sz="0" w:space="0" w:color="auto"/>
      </w:divBdr>
      <w:divsChild>
        <w:div w:id="1088161709">
          <w:marLeft w:val="0"/>
          <w:marRight w:val="0"/>
          <w:marTop w:val="0"/>
          <w:marBottom w:val="0"/>
          <w:divBdr>
            <w:top w:val="none" w:sz="0" w:space="0" w:color="auto"/>
            <w:left w:val="none" w:sz="0" w:space="0" w:color="auto"/>
            <w:bottom w:val="none" w:sz="0" w:space="0" w:color="auto"/>
            <w:right w:val="none" w:sz="0" w:space="0" w:color="auto"/>
          </w:divBdr>
          <w:divsChild>
            <w:div w:id="1782648981">
              <w:marLeft w:val="0"/>
              <w:marRight w:val="0"/>
              <w:marTop w:val="0"/>
              <w:marBottom w:val="0"/>
              <w:divBdr>
                <w:top w:val="none" w:sz="0" w:space="0" w:color="auto"/>
                <w:left w:val="none" w:sz="0" w:space="0" w:color="auto"/>
                <w:bottom w:val="none" w:sz="0" w:space="0" w:color="auto"/>
                <w:right w:val="none" w:sz="0" w:space="0" w:color="auto"/>
              </w:divBdr>
              <w:divsChild>
                <w:div w:id="1225290543">
                  <w:marLeft w:val="0"/>
                  <w:marRight w:val="0"/>
                  <w:marTop w:val="0"/>
                  <w:marBottom w:val="0"/>
                  <w:divBdr>
                    <w:top w:val="none" w:sz="0" w:space="0" w:color="auto"/>
                    <w:left w:val="none" w:sz="0" w:space="0" w:color="auto"/>
                    <w:bottom w:val="none" w:sz="0" w:space="0" w:color="auto"/>
                    <w:right w:val="none" w:sz="0" w:space="0" w:color="auto"/>
                  </w:divBdr>
                  <w:divsChild>
                    <w:div w:id="864900020">
                      <w:marLeft w:val="0"/>
                      <w:marRight w:val="0"/>
                      <w:marTop w:val="0"/>
                      <w:marBottom w:val="0"/>
                      <w:divBdr>
                        <w:top w:val="none" w:sz="0" w:space="0" w:color="auto"/>
                        <w:left w:val="none" w:sz="0" w:space="0" w:color="auto"/>
                        <w:bottom w:val="none" w:sz="0" w:space="0" w:color="auto"/>
                        <w:right w:val="none" w:sz="0" w:space="0" w:color="auto"/>
                      </w:divBdr>
                      <w:divsChild>
                        <w:div w:id="1564561662">
                          <w:marLeft w:val="0"/>
                          <w:marRight w:val="0"/>
                          <w:marTop w:val="0"/>
                          <w:marBottom w:val="0"/>
                          <w:divBdr>
                            <w:top w:val="none" w:sz="0" w:space="0" w:color="auto"/>
                            <w:left w:val="none" w:sz="0" w:space="0" w:color="auto"/>
                            <w:bottom w:val="none" w:sz="0" w:space="0" w:color="auto"/>
                            <w:right w:val="none" w:sz="0" w:space="0" w:color="auto"/>
                          </w:divBdr>
                          <w:divsChild>
                            <w:div w:id="1210260281">
                              <w:marLeft w:val="0"/>
                              <w:marRight w:val="0"/>
                              <w:marTop w:val="0"/>
                              <w:marBottom w:val="0"/>
                              <w:divBdr>
                                <w:top w:val="none" w:sz="0" w:space="0" w:color="auto"/>
                                <w:left w:val="none" w:sz="0" w:space="0" w:color="auto"/>
                                <w:bottom w:val="none" w:sz="0" w:space="0" w:color="auto"/>
                                <w:right w:val="none" w:sz="0" w:space="0" w:color="auto"/>
                              </w:divBdr>
                              <w:divsChild>
                                <w:div w:id="1802189009">
                                  <w:marLeft w:val="0"/>
                                  <w:marRight w:val="0"/>
                                  <w:marTop w:val="0"/>
                                  <w:marBottom w:val="0"/>
                                  <w:divBdr>
                                    <w:top w:val="none" w:sz="0" w:space="0" w:color="auto"/>
                                    <w:left w:val="none" w:sz="0" w:space="0" w:color="auto"/>
                                    <w:bottom w:val="none" w:sz="0" w:space="0" w:color="auto"/>
                                    <w:right w:val="none" w:sz="0" w:space="0" w:color="auto"/>
                                  </w:divBdr>
                                  <w:divsChild>
                                    <w:div w:id="462619991">
                                      <w:marLeft w:val="0"/>
                                      <w:marRight w:val="0"/>
                                      <w:marTop w:val="0"/>
                                      <w:marBottom w:val="0"/>
                                      <w:divBdr>
                                        <w:top w:val="none" w:sz="0" w:space="0" w:color="auto"/>
                                        <w:left w:val="none" w:sz="0" w:space="0" w:color="auto"/>
                                        <w:bottom w:val="none" w:sz="0" w:space="0" w:color="auto"/>
                                        <w:right w:val="none" w:sz="0" w:space="0" w:color="auto"/>
                                      </w:divBdr>
                                    </w:div>
                                    <w:div w:id="899562650">
                                      <w:marLeft w:val="0"/>
                                      <w:marRight w:val="0"/>
                                      <w:marTop w:val="0"/>
                                      <w:marBottom w:val="0"/>
                                      <w:divBdr>
                                        <w:top w:val="none" w:sz="0" w:space="0" w:color="auto"/>
                                        <w:left w:val="none" w:sz="0" w:space="0" w:color="auto"/>
                                        <w:bottom w:val="none" w:sz="0" w:space="0" w:color="auto"/>
                                        <w:right w:val="none" w:sz="0" w:space="0" w:color="auto"/>
                                      </w:divBdr>
                                    </w:div>
                                    <w:div w:id="1048530443">
                                      <w:marLeft w:val="0"/>
                                      <w:marRight w:val="0"/>
                                      <w:marTop w:val="0"/>
                                      <w:marBottom w:val="0"/>
                                      <w:divBdr>
                                        <w:top w:val="none" w:sz="0" w:space="0" w:color="auto"/>
                                        <w:left w:val="none" w:sz="0" w:space="0" w:color="auto"/>
                                        <w:bottom w:val="none" w:sz="0" w:space="0" w:color="auto"/>
                                        <w:right w:val="none" w:sz="0" w:space="0" w:color="auto"/>
                                      </w:divBdr>
                                    </w:div>
                                    <w:div w:id="1094861790">
                                      <w:marLeft w:val="0"/>
                                      <w:marRight w:val="0"/>
                                      <w:marTop w:val="0"/>
                                      <w:marBottom w:val="0"/>
                                      <w:divBdr>
                                        <w:top w:val="none" w:sz="0" w:space="0" w:color="auto"/>
                                        <w:left w:val="none" w:sz="0" w:space="0" w:color="auto"/>
                                        <w:bottom w:val="none" w:sz="0" w:space="0" w:color="auto"/>
                                        <w:right w:val="none" w:sz="0" w:space="0" w:color="auto"/>
                                      </w:divBdr>
                                    </w:div>
                                    <w:div w:id="1516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George Green's School</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Andrew Kaighin</cp:lastModifiedBy>
  <cp:revision>2</cp:revision>
  <cp:lastPrinted>2023-09-18T11:14:00Z</cp:lastPrinted>
  <dcterms:created xsi:type="dcterms:W3CDTF">2023-09-20T14:34:00Z</dcterms:created>
  <dcterms:modified xsi:type="dcterms:W3CDTF">2023-09-20T14:34:00Z</dcterms:modified>
</cp:coreProperties>
</file>