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539A" w14:textId="680E6439" w:rsidR="005B3A73" w:rsidRDefault="005B3A73" w:rsidP="005B3A73">
      <w:r>
        <w:t>Matrix Rules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856"/>
        <w:gridCol w:w="1301"/>
        <w:gridCol w:w="3986"/>
      </w:tblGrid>
      <w:tr w:rsidR="005B3A73" w:rsidRPr="005B3A73" w14:paraId="4A78277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96365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70909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274F6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Final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DE146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Clinical Verdict</w:t>
            </w:r>
          </w:p>
        </w:tc>
      </w:tr>
      <w:tr w:rsidR="005B3A73" w:rsidRPr="005B3A73" w14:paraId="12BFF8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E4BB4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B2BEE" w14:textId="5CF0068F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Any Critical is RED (</w:t>
            </w:r>
            <w:r>
              <w:rPr>
                <w:sz w:val="22"/>
                <w:szCs w:val="22"/>
              </w:rPr>
              <w:t>&lt;90</w:t>
            </w:r>
            <w:r w:rsidRPr="005B3A73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126E6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color w:val="EE0000"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E0C71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Mechanical/Cardiac Failure: The "Engine" or "Frame" is broken.</w:t>
            </w:r>
          </w:p>
        </w:tc>
      </w:tr>
      <w:tr w:rsidR="005B3A73" w:rsidRPr="005B3A73" w14:paraId="2C6D42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D1DD6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E7D46" w14:textId="283E2B23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 xml:space="preserve">&gt;3 </w:t>
            </w:r>
            <w:r w:rsidRPr="005B3A73">
              <w:rPr>
                <w:sz w:val="22"/>
                <w:szCs w:val="22"/>
              </w:rPr>
              <w:t>Supporting are RED (</w:t>
            </w:r>
            <w:r>
              <w:rPr>
                <w:sz w:val="22"/>
                <w:szCs w:val="22"/>
              </w:rPr>
              <w:t>&lt;90%</w:t>
            </w:r>
            <w:r w:rsidRPr="005B3A73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8BACD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color w:val="EE0000"/>
                <w:sz w:val="22"/>
                <w:szCs w:val="22"/>
              </w:rPr>
              <w:t>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3122E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Systemic Collapse: Infrastructure failure makes the task impossible.</w:t>
            </w:r>
          </w:p>
        </w:tc>
      </w:tr>
      <w:tr w:rsidR="005B3A73" w:rsidRPr="005B3A73" w14:paraId="1E71C2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B0625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 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7A018" w14:textId="7562CE45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Any Critical is YELLOW (</w:t>
            </w:r>
            <w:r>
              <w:rPr>
                <w:sz w:val="22"/>
                <w:szCs w:val="22"/>
              </w:rPr>
              <w:t>90-110%</w:t>
            </w:r>
            <w:r w:rsidRPr="005B3A73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58CDD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color w:val="FFC000"/>
                <w:sz w:val="22"/>
                <w:szCs w:val="22"/>
              </w:rPr>
              <w:t>YELLOW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9D374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The Margin: Risk of "Redlining." Proceed with supervision.</w:t>
            </w:r>
          </w:p>
        </w:tc>
      </w:tr>
      <w:tr w:rsidR="005B3A73" w:rsidRPr="005B3A73" w14:paraId="73B7FD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E00FC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 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88E67" w14:textId="5A2A4420" w:rsidR="005B3A73" w:rsidRPr="005B3A73" w:rsidRDefault="000E191B" w:rsidP="005B3A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B3A73" w:rsidRPr="005B3A73">
              <w:rPr>
                <w:sz w:val="22"/>
                <w:szCs w:val="22"/>
              </w:rPr>
              <w:t> Supporting are RED (</w:t>
            </w:r>
            <w:r w:rsidR="005B3A73">
              <w:rPr>
                <w:sz w:val="22"/>
                <w:szCs w:val="22"/>
              </w:rPr>
              <w:t>&lt;90</w:t>
            </w:r>
            <w:r w:rsidR="005B3A73" w:rsidRPr="005B3A73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BCA81" w14:textId="77777777" w:rsidR="005B3A73" w:rsidRPr="005B3A73" w:rsidRDefault="005B3A73" w:rsidP="005B3A73">
            <w:pPr>
              <w:rPr>
                <w:color w:val="FFC000"/>
                <w:sz w:val="22"/>
                <w:szCs w:val="22"/>
              </w:rPr>
            </w:pPr>
            <w:r w:rsidRPr="005B3A73">
              <w:rPr>
                <w:color w:val="FFC000"/>
                <w:sz w:val="22"/>
                <w:szCs w:val="22"/>
              </w:rPr>
              <w:t>YELLOW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47C78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Severe Inefficiency: High risk of injury/compensation strain.</w:t>
            </w:r>
          </w:p>
        </w:tc>
      </w:tr>
      <w:tr w:rsidR="005B3A73" w:rsidRPr="005B3A73" w14:paraId="225E5A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75FB8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Rule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01871" w14:textId="4BA80D8C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All Critical Green AND </w:t>
            </w:r>
            <w:r w:rsidR="000E191B">
              <w:rPr>
                <w:sz w:val="22"/>
                <w:szCs w:val="22"/>
              </w:rPr>
              <w:t>&lt;2</w:t>
            </w:r>
            <w:r w:rsidRPr="005B3A73">
              <w:rPr>
                <w:sz w:val="22"/>
                <w:szCs w:val="22"/>
              </w:rPr>
              <w:t> Supporting 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697F8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color w:val="4EA72E" w:themeColor="accent6"/>
                <w:sz w:val="22"/>
                <w:szCs w:val="22"/>
              </w:rPr>
              <w:t>GREEN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0D4BE" w14:textId="77777777" w:rsidR="005B3A73" w:rsidRPr="005B3A73" w:rsidRDefault="005B3A73" w:rsidP="005B3A73">
            <w:pPr>
              <w:rPr>
                <w:sz w:val="22"/>
                <w:szCs w:val="22"/>
              </w:rPr>
            </w:pPr>
            <w:r w:rsidRPr="005B3A73">
              <w:rPr>
                <w:sz w:val="22"/>
                <w:szCs w:val="22"/>
              </w:rPr>
              <w:t>Functional Mastery: You have "Physiologic Reserve."</w:t>
            </w:r>
          </w:p>
        </w:tc>
      </w:tr>
    </w:tbl>
    <w:p w14:paraId="61ED33EC" w14:textId="77777777" w:rsidR="005B3A73" w:rsidRDefault="005B3A73" w:rsidP="005B3A73"/>
    <w:p w14:paraId="4B52BDC6" w14:textId="6D5E700D" w:rsidR="005B3A73" w:rsidRDefault="005B3A73" w:rsidP="005B3A73">
      <w:r>
        <w:t>Advanced classing</w:t>
      </w:r>
      <w:r>
        <w:t xml:space="preserve">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43"/>
        <w:gridCol w:w="1106"/>
        <w:gridCol w:w="4815"/>
      </w:tblGrid>
      <w:tr w:rsidR="005B3A73" w:rsidRPr="005B3A73" w14:paraId="0FD3C901" w14:textId="77777777" w:rsidTr="00724CFE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C58E8" w14:textId="77777777" w:rsidR="005B3A73" w:rsidRPr="005B3A73" w:rsidRDefault="005B3A73" w:rsidP="00724CFE">
            <w:pPr>
              <w:rPr>
                <w:b/>
                <w:bCs/>
              </w:rPr>
            </w:pPr>
            <w:r w:rsidRPr="005B3A73">
              <w:rPr>
                <w:b/>
                <w:bCs/>
              </w:rPr>
              <w:t>Metric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BC446" w14:textId="77777777" w:rsidR="005B3A73" w:rsidRPr="005B3A73" w:rsidRDefault="005B3A73" w:rsidP="00724CFE">
            <w:pPr>
              <w:rPr>
                <w:b/>
                <w:bCs/>
              </w:rPr>
            </w:pPr>
            <w:r w:rsidRPr="005B3A73">
              <w:rPr>
                <w:b/>
                <w:bCs/>
              </w:rPr>
              <w:t>Score Range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5A559" w14:textId="77777777" w:rsidR="005B3A73" w:rsidRPr="005B3A73" w:rsidRDefault="005B3A73" w:rsidP="00724CFE">
            <w:pPr>
              <w:rPr>
                <w:b/>
                <w:bCs/>
              </w:rPr>
            </w:pPr>
            <w:r w:rsidRPr="005B3A73">
              <w:rPr>
                <w:b/>
                <w:bCs/>
              </w:rPr>
              <w:t>Zone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4FABC" w14:textId="77777777" w:rsidR="005B3A73" w:rsidRPr="005B3A73" w:rsidRDefault="005B3A73" w:rsidP="00724CFE">
            <w:pPr>
              <w:rPr>
                <w:b/>
                <w:bCs/>
              </w:rPr>
            </w:pPr>
            <w:r w:rsidRPr="005B3A73">
              <w:rPr>
                <w:b/>
                <w:bCs/>
              </w:rPr>
              <w:t>Meaning &amp; Clinical Outcome</w:t>
            </w:r>
          </w:p>
        </w:tc>
      </w:tr>
      <w:tr w:rsidR="005B3A73" w:rsidRPr="005B3A73" w14:paraId="414DF64E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2E283" w14:textId="77777777" w:rsidR="005B3A73" w:rsidRPr="005B3A73" w:rsidRDefault="005B3A73" w:rsidP="00724CFE">
            <w:r w:rsidRPr="005B3A73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88971" w14:textId="77777777" w:rsidR="005B3A73" w:rsidRPr="005B3A73" w:rsidRDefault="005B3A73" w:rsidP="00724CFE">
            <w:r>
              <w:t>&gt;110%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D8353" w14:textId="77777777" w:rsidR="005B3A73" w:rsidRPr="005B3A73" w:rsidRDefault="005B3A73" w:rsidP="00724CFE">
            <w:r w:rsidRPr="005B3A73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3E7BC" w14:textId="77777777" w:rsidR="005B3A73" w:rsidRPr="005B3A73" w:rsidRDefault="005B3A73" w:rsidP="00724CFE">
            <w:r w:rsidRPr="005B3A73">
              <w:rPr>
                <w:b/>
                <w:bCs/>
              </w:rPr>
              <w:t>Mastery:</w:t>
            </w:r>
            <w:r w:rsidRPr="005B3A73">
              <w:t> The task is safe and easy. You have high physiologic reserve.</w:t>
            </w:r>
          </w:p>
        </w:tc>
      </w:tr>
      <w:tr w:rsidR="005B3A73" w:rsidRPr="005B3A73" w14:paraId="5BF6CED2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EF476" w14:textId="77777777" w:rsidR="005B3A73" w:rsidRPr="005B3A73" w:rsidRDefault="005B3A73" w:rsidP="00724CFE">
            <w:r w:rsidRPr="005B3A73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542CF" w14:textId="77777777" w:rsidR="005B3A73" w:rsidRPr="005B3A73" w:rsidRDefault="005B3A73" w:rsidP="00724CFE">
            <w:r>
              <w:t>90- 110%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0E746" w14:textId="77777777" w:rsidR="005B3A73" w:rsidRPr="005B3A73" w:rsidRDefault="005B3A73" w:rsidP="00724CFE">
            <w:r w:rsidRPr="005B3A73">
              <w:rPr>
                <w:b/>
                <w:bCs/>
              </w:rPr>
              <w:t>Yellow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54DD0" w14:textId="77777777" w:rsidR="005B3A73" w:rsidRPr="005B3A73" w:rsidRDefault="005B3A73" w:rsidP="00724CFE">
            <w:r w:rsidRPr="005B3A73">
              <w:rPr>
                <w:b/>
                <w:bCs/>
              </w:rPr>
              <w:t>The Edge:</w:t>
            </w:r>
            <w:r w:rsidRPr="005B3A73">
              <w:t> You can do it, but you are "redlining." One bad night of sleep or a minor distraction could lead to failure/injury.</w:t>
            </w:r>
          </w:p>
        </w:tc>
      </w:tr>
      <w:tr w:rsidR="005B3A73" w:rsidRPr="005B3A73" w14:paraId="5F3328C5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93937" w14:textId="77777777" w:rsidR="005B3A73" w:rsidRPr="005B3A73" w:rsidRDefault="005B3A73" w:rsidP="00724CFE">
            <w:r w:rsidRPr="005B3A73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4AE2D" w14:textId="77777777" w:rsidR="005B3A73" w:rsidRPr="005B3A73" w:rsidRDefault="005B3A73" w:rsidP="00724CFE">
            <w:r>
              <w:t>&lt;90%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ABADA" w14:textId="77777777" w:rsidR="005B3A73" w:rsidRPr="005B3A73" w:rsidRDefault="005B3A73" w:rsidP="00724CFE">
            <w:r w:rsidRPr="005B3A73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F3A7A" w14:textId="77777777" w:rsidR="005B3A73" w:rsidRPr="005B3A73" w:rsidRDefault="005B3A73" w:rsidP="00724CFE">
            <w:r w:rsidRPr="005B3A73">
              <w:rPr>
                <w:b/>
                <w:bCs/>
              </w:rPr>
              <w:t>Hard Floor:</w:t>
            </w:r>
            <w:r w:rsidRPr="005B3A73">
              <w:t> Physical impossibility or high immediate medical risk (e.g., cardiac event, fall, or fainting).</w:t>
            </w:r>
          </w:p>
        </w:tc>
      </w:tr>
      <w:tr w:rsidR="005B3A73" w:rsidRPr="005B3A73" w14:paraId="7A37A12E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FEE39" w14:textId="77777777" w:rsidR="005B3A73" w:rsidRPr="005B3A73" w:rsidRDefault="005B3A73" w:rsidP="00724CFE">
            <w:r w:rsidRPr="005B3A73">
              <w:rPr>
                <w:b/>
                <w:bCs/>
              </w:rPr>
              <w:t>SUPPORTING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2E6B0" w14:textId="77777777" w:rsidR="005B3A73" w:rsidRPr="005B3A73" w:rsidRDefault="005B3A73" w:rsidP="00724CFE">
            <w:r>
              <w:t>&gt;110%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8A995" w14:textId="77777777" w:rsidR="005B3A73" w:rsidRPr="005B3A73" w:rsidRDefault="005B3A73" w:rsidP="00724CFE">
            <w:r w:rsidRPr="005B3A73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E8315" w14:textId="77777777" w:rsidR="005B3A73" w:rsidRPr="005B3A73" w:rsidRDefault="005B3A73" w:rsidP="00724CFE">
            <w:r w:rsidRPr="005B3A73">
              <w:rPr>
                <w:b/>
                <w:bCs/>
              </w:rPr>
              <w:t>Efficiency:</w:t>
            </w:r>
            <w:r w:rsidRPr="005B3A73">
              <w:t> You perform the task with "grace" and low metabolic cost.</w:t>
            </w:r>
          </w:p>
        </w:tc>
      </w:tr>
      <w:tr w:rsidR="005B3A73" w:rsidRPr="005B3A73" w14:paraId="148FC0BD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F58EC" w14:textId="77777777" w:rsidR="005B3A73" w:rsidRPr="005B3A73" w:rsidRDefault="005B3A73" w:rsidP="00724CFE">
            <w:r w:rsidRPr="005B3A73">
              <w:rPr>
                <w:b/>
                <w:bCs/>
              </w:rPr>
              <w:lastRenderedPageBreak/>
              <w:t>SUPPORTING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32F47" w14:textId="77777777" w:rsidR="005B3A73" w:rsidRPr="005B3A73" w:rsidRDefault="005B3A73" w:rsidP="00724CFE">
            <w:r>
              <w:t>90-110%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96C97" w14:textId="77777777" w:rsidR="005B3A73" w:rsidRPr="005B3A73" w:rsidRDefault="005B3A73" w:rsidP="00724CFE">
            <w:r w:rsidRPr="005B3A73">
              <w:rPr>
                <w:b/>
                <w:bCs/>
              </w:rPr>
              <w:t>Yellow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7C6BB" w14:textId="77777777" w:rsidR="005B3A73" w:rsidRPr="005B3A73" w:rsidRDefault="005B3A73" w:rsidP="00724CFE">
            <w:r w:rsidRPr="005B3A73">
              <w:rPr>
                <w:b/>
                <w:bCs/>
              </w:rPr>
              <w:t>Compensation:</w:t>
            </w:r>
            <w:r w:rsidRPr="005B3A73">
              <w:t> You can do the task, but your body is "cheating" to get it done (using momentum or poor posture).</w:t>
            </w:r>
          </w:p>
        </w:tc>
      </w:tr>
      <w:tr w:rsidR="005B3A73" w:rsidRPr="005B3A73" w14:paraId="6EAD6396" w14:textId="77777777" w:rsidTr="00724CFE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1CD1A" w14:textId="77777777" w:rsidR="005B3A73" w:rsidRPr="005B3A73" w:rsidRDefault="005B3A73" w:rsidP="00724CFE">
            <w:r w:rsidRPr="005B3A73">
              <w:rPr>
                <w:b/>
                <w:bCs/>
              </w:rPr>
              <w:t>SUPPORTING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6525D" w14:textId="77777777" w:rsidR="005B3A73" w:rsidRPr="005B3A73" w:rsidRDefault="005B3A73" w:rsidP="00724CFE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26D30" w14:textId="77777777" w:rsidR="005B3A73" w:rsidRPr="005B3A73" w:rsidRDefault="005B3A73" w:rsidP="00724CFE">
            <w:r w:rsidRPr="005B3A73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39523" w14:textId="77777777" w:rsidR="005B3A73" w:rsidRPr="005B3A73" w:rsidRDefault="005B3A73" w:rsidP="00724CFE">
            <w:r w:rsidRPr="005B3A73">
              <w:rPr>
                <w:b/>
                <w:bCs/>
              </w:rPr>
              <w:t>The "Tax":</w:t>
            </w:r>
            <w:r w:rsidRPr="005B3A73">
              <w:t> You can complete the task, but you will pay a "tax" (e.g., back pain tomorrow, extreme fatigue, or heavy joint wear).</w:t>
            </w:r>
          </w:p>
        </w:tc>
      </w:tr>
    </w:tbl>
    <w:p w14:paraId="0C2E9D11" w14:textId="77777777" w:rsidR="005B3A73" w:rsidRPr="005B3A73" w:rsidRDefault="005B3A73" w:rsidP="005B3A73"/>
    <w:sectPr w:rsidR="005B3A73" w:rsidRPr="005B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A77"/>
    <w:multiLevelType w:val="multilevel"/>
    <w:tmpl w:val="2A6E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86F59"/>
    <w:multiLevelType w:val="multilevel"/>
    <w:tmpl w:val="D05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070153">
    <w:abstractNumId w:val="0"/>
  </w:num>
  <w:num w:numId="2" w16cid:durableId="110627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73"/>
    <w:rsid w:val="000E191B"/>
    <w:rsid w:val="005B3A73"/>
    <w:rsid w:val="007F7925"/>
    <w:rsid w:val="009B511E"/>
    <w:rsid w:val="00C02C6E"/>
    <w:rsid w:val="00CB2E3D"/>
    <w:rsid w:val="00E1067A"/>
    <w:rsid w:val="00F0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872"/>
  <w15:chartTrackingRefBased/>
  <w15:docId w15:val="{D21C962C-0550-496E-8AEE-3B01E218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3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581525E9BCE4AAA4E1515EACD699F" ma:contentTypeVersion="16" ma:contentTypeDescription="Create a new document." ma:contentTypeScope="" ma:versionID="6c40e21d414cf13538f3a53381db70c7">
  <xsd:schema xmlns:xsd="http://www.w3.org/2001/XMLSchema" xmlns:xs="http://www.w3.org/2001/XMLSchema" xmlns:p="http://schemas.microsoft.com/office/2006/metadata/properties" xmlns:ns3="ee12c641-b7b5-4d71-9d9e-ee221c675a3f" xmlns:ns4="cac8501e-e415-4520-9931-0c8bcaa2b42e" targetNamespace="http://schemas.microsoft.com/office/2006/metadata/properties" ma:root="true" ma:fieldsID="c63b22cc70d954022e4a500ee84bcec2" ns3:_="" ns4:_="">
    <xsd:import namespace="ee12c641-b7b5-4d71-9d9e-ee221c675a3f"/>
    <xsd:import namespace="cac8501e-e415-4520-9931-0c8bcaa2b4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2c641-b7b5-4d71-9d9e-ee221c675a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c8501e-e415-4520-9931-0c8bcaa2b4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12c641-b7b5-4d71-9d9e-ee221c675a3f" xsi:nil="true"/>
  </documentManagement>
</p:properties>
</file>

<file path=customXml/itemProps1.xml><?xml version="1.0" encoding="utf-8"?>
<ds:datastoreItem xmlns:ds="http://schemas.openxmlformats.org/officeDocument/2006/customXml" ds:itemID="{540735CC-307F-4213-A4D5-CDAD309AD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12c641-b7b5-4d71-9d9e-ee221c675a3f"/>
    <ds:schemaRef ds:uri="cac8501e-e415-4520-9931-0c8bcaa2b4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EC449A-17D4-471F-9740-04BD182341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59BE19-F39B-4313-A71A-EB42F4424483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ee12c641-b7b5-4d71-9d9e-ee221c675a3f"/>
    <ds:schemaRef ds:uri="cac8501e-e415-4520-9931-0c8bcaa2b4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ULPG:WILSON.BEN</dc:creator>
  <cp:keywords/>
  <dc:description/>
  <cp:lastModifiedBy>ULPG:WILSON.BEN</cp:lastModifiedBy>
  <cp:revision>2</cp:revision>
  <dcterms:created xsi:type="dcterms:W3CDTF">2026-01-15T14:40:00Z</dcterms:created>
  <dcterms:modified xsi:type="dcterms:W3CDTF">2026-01-15T14:40:00Z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0x010100AD4581525E9BCE4AAA4E1515EACD699F</vt:lpwstr>
  </property>
</Properties>
</file>