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yncywoy8icm" w:id="0"/>
      <w:bookmarkEnd w:id="0"/>
      <w:r w:rsidDel="00000000" w:rsidR="00000000" w:rsidRPr="00000000">
        <w:rPr>
          <w:rtl w:val="0"/>
        </w:rPr>
        <w:t xml:space="preserve">US-102 - Tunnel candidat 1 - Formulaire candidater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dunekigmq1m" w:id="1"/>
      <w:bookmarkEnd w:id="1"/>
      <w:r w:rsidDel="00000000" w:rsidR="00000000" w:rsidRPr="00000000">
        <w:rPr>
          <w:rtl w:val="0"/>
        </w:rPr>
        <w:t xml:space="preserve">En tant qu’internaute, je veux pouvoir rédiger ma candidature, afin de proposer mon profil à l’entreprise.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d87k163q4a8" w:id="2"/>
      <w:bookmarkEnd w:id="2"/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Actuellement, le formulaire de candidature n’existe pas. Tout est à réaliser.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acw0u2c7lt6" w:id="3"/>
      <w:bookmarkEnd w:id="3"/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2zu1mlsbhrv" w:id="4"/>
      <w:bookmarkEnd w:id="4"/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descr="US-102 - Tunnel candidat 1 - Formulaire candidater.png" id="1" name="image2.png"/>
            <a:graphic>
              <a:graphicData uri="http://schemas.openxmlformats.org/drawingml/2006/picture">
                <pic:pic>
                  <pic:nvPicPr>
                    <pic:cNvPr descr="US-102 - Tunnel candidat 1 - Formulaire candidater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v5wq1y4ucxh" w:id="5"/>
      <w:bookmarkEnd w:id="5"/>
      <w:r w:rsidDel="00000000" w:rsidR="00000000" w:rsidRPr="00000000">
        <w:rPr>
          <w:rtl w:val="0"/>
        </w:rPr>
        <w:t xml:space="preserve">Fonctionnalité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page de profil entreprise, lorsque je clique sur le bouton “Candidater”, j’accède à l’étape 1 du tunnel de candidature.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Cette page contient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visualisation du tunnel et de l’avancement (étape 1)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formulaire de candidature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2e5bza1y245" w:id="6"/>
      <w:bookmarkEnd w:id="6"/>
      <w:r w:rsidDel="00000000" w:rsidR="00000000" w:rsidRPr="00000000">
        <w:rPr>
          <w:rtl w:val="0"/>
        </w:rPr>
        <w:t xml:space="preserve">Formulaire de candidature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Définition du formulaire :</w:t>
      </w:r>
    </w:p>
    <w:tbl>
      <w:tblPr>
        <w:tblStyle w:val="Table1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15"/>
        <w:gridCol w:w="1275"/>
        <w:gridCol w:w="1605"/>
        <w:gridCol w:w="1500"/>
        <w:gridCol w:w="1515"/>
        <w:tblGridChange w:id="0">
          <w:tblGrid>
            <w:gridCol w:w="1920"/>
            <w:gridCol w:w="1515"/>
            <w:gridCol w:w="1275"/>
            <w:gridCol w:w="1605"/>
            <w:gridCol w:w="1500"/>
            <w:gridCol w:w="151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Libellé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Mandat.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Accept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Placeholder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Objet de la demande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aucune case cochée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 partir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jj/mm/aaaa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jj/mm/aaaa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Durée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alphanum.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ex : 2 mois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Poste recherché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alphanum.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Mission(s) attendue(s)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textarea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alphanum.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Précisez ici ce que vous souhaitez faire.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Validation du formulaire :</w:t>
      </w:r>
    </w:p>
    <w:tbl>
      <w:tblPr>
        <w:tblStyle w:val="Table2"/>
        <w:tblW w:w="92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5040"/>
        <w:tblGridChange w:id="0">
          <w:tblGrid>
            <w:gridCol w:w="4245"/>
            <w:gridCol w:w="50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Erreurs possibles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Champ obligatoire 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Merci de renseigner ce champ.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Date invalide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Merci de renseigner une date au format jj/mm/aaaa.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Actions du formulaire 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clic sur le bouton “Etape suivante” le formulaire est envoyé. En cas d’erreur, on reste sur la même page et on affiche les erreurs possibles listées plus haut.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formulaire est valide 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candidature est enregistrée en session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est redirigé vers l’étape 2 du tunnel.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