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color w:val="993f3f"/>
        </w:rPr>
      </w:pPr>
      <w:r w:rsidDel="00000000" w:rsidR="00000000" w:rsidRPr="00000000">
        <w:rPr>
          <w:color w:val="993f3f"/>
          <w:rtl w:val="0"/>
        </w:rPr>
        <w:t xml:space="preserve">Resume</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Previous Jobs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Which Which</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Sandwich artist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sandwich shop that I worked at during the summer semester. I was required to quickly make food as well as serve customeers and clean. At peak hours we served over 100 people in an hour due to the placement of the resturant.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Wyngate senior living center</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Dietary aid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 worked there before and during the last semester and was required to take care of all the residence diatary needs as well as keeping both the kitchen and dining room clean. I had to leave due to having too many classes to work full time but they said they would hire me back on the spot if I needed a job.</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Other Skills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Volunteer work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volunteered at my father's animal clinic since I was about 10 and have been doing so whenever I can. As well as I was in the volunteer service club (Key Club) throughout highschool.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