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4164369"/>
        <w:docPartObj>
          <w:docPartGallery w:val="Cover Pages"/>
          <w:docPartUnique/>
        </w:docPartObj>
      </w:sdtPr>
      <w:sdtContent>
        <w:p w:rsidR="002435DF" w:rsidRDefault="002435DF"/>
        <w:p w:rsidR="002435DF" w:rsidRDefault="002435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2019/2020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2019/2020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nathan tonnelle</w:t>
                                    </w:r>
                                  </w:p>
                                </w:sdtContent>
                              </w:sdt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4D4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4D4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nathan tonnelle</w:t>
                              </w:r>
                            </w:p>
                          </w:sdtContent>
                        </w:sdt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4D4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4D4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TP6 INFO0305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TP 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TP6 INFO0305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TP 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0957D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tmTgMAAPEKAAAOAAAAZHJzL2Uyb0RvYy54bWzsVl1v2jAUfZ+0/2D5fU1AQCkiVIiu1SS2&#10;Vm2nPruOQ6I5tmcbQvfrd6/zAQPUh06aNKkvENv3y+fce5Lp5baUZCOsK7RKaO8spkQortNCrRL6&#10;/fH605gS55lKmdRKJPRFOHo5+/hhWpmJ6Otcy1RYAkGUm1Qmobn3ZhJFjueiZO5MG6HgMNO2ZB6W&#10;dhWlllUQvZRRP45HUaVtaqzmwjnYvaoP6SzEzzLB/W2WOeGJTCjU5sOvDb/P+BvNpmyysszkBW/K&#10;YG+oomSFgqRdqCvmGVnb4ihUWXCrnc78GddlpLOs4CLcAW7Tiw9uc2P12oS7rCbVynQwAbQHOL05&#10;LP+2ubOkSIG73oASxUogKeQVBHcAn8qsJmB2Y82DubPNxqpe4ZW3mS3xHy5DtgHZlw5ZsfWEw2a/&#10;Px7FgD+Ho4veYBDDIkDPc+DnyI3nn193jHZpnZZFel1IiTWEvhELacmGAeOMc6F8LzAj1+VXndb7&#10;58OmAIjTucymuNpFi/Di3T0rAw3qdhy4v+PgIWdGBGodgttxMGw5uIfWZWolkYZhTUOw7DhwEwd0&#10;vIWA8fm4Hw8DAXs4Guv8jdAlwYeEWsgfcGObpfPAFZi2JpgUgEHQA4lS4Y7SzQZY4g7g19YYnvyL&#10;FGgn1b3IoOWwLUKGjoFj0lzOUlFvI2VtzZ1HKCsExMgZFNTFrlnvLP+MXd+nsUdXEbSic45fK6x2&#10;7jxCZq1851wWSttTASS0YpO5tm9BqqFBlJ51+gLNYHWtVM7w6wL4WDLn75gFaYIhArn1t/CTSV0l&#10;VDdPlOTa/jq1j/bQrXBKSQVSl1D3c82soER+UdDHYSBBG8NiMDzvQw67f/K8f6LW5ULDbPVA2A0P&#10;j2jvZfuYWV0+gSrPMSscMcUhd0K5t+1i4WsJBl3nYj4PZqCHhvmlejAcgyOq2G+P2ydmTdOUHvTk&#10;m25nh00OerO2RU+l52uvsyI07g7XBm+YY5S1fzLQo1MDPToYaCzZmaXmPxxRepHD4Iu5MzCCCAW2&#10;DFYLOoHTX5f+6vCPL3pD0Fj0hNY+IaWNHtfN2Ap4O97vChBeY4EU/A45fp/UuL0rwP+tAOEFD99V&#10;4SXSfAPih9v+Ooze7kt19hs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Ak662ZOAwAA8QoAAA4AAAAAAAAAAAAAAAAALgIAAGRy&#10;cy9lMm9Eb2MueG1sUEsBAi0AFAAGAAgAAAAhAL3Rd8PaAAAABQEAAA8AAAAAAAAAAAAAAAAAqAUA&#10;AGRycy9kb3ducmV2LnhtbFBLBQYAAAAABAAEAPMAAACv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639EA" w:rsidRPr="00914DF8" w:rsidRDefault="005A039E" w:rsidP="00E34D40">
      <w:pPr>
        <w:pStyle w:val="Sansinterligne"/>
      </w:pPr>
      <w:r w:rsidRPr="007639EA">
        <w:rPr>
          <w:b/>
          <w:bCs/>
          <w:u w:val="single"/>
        </w:rPr>
        <w:lastRenderedPageBreak/>
        <w:t>Question 1</w:t>
      </w:r>
      <w:r w:rsidR="007639EA" w:rsidRPr="007639EA">
        <w:rPr>
          <w:b/>
          <w:bCs/>
          <w:u w:val="single"/>
        </w:rPr>
        <w:t xml:space="preserve"> :</w:t>
      </w:r>
      <w:r w:rsidR="00914DF8">
        <w:t xml:space="preserve"> plan d'adressage de la zone bleue</w:t>
      </w:r>
    </w:p>
    <w:p w:rsidR="007639EA" w:rsidRDefault="007639EA" w:rsidP="00E34D40">
      <w:pPr>
        <w:pStyle w:val="Sansinterligne"/>
        <w:rPr>
          <w:b/>
          <w:bCs/>
          <w:u w:val="single"/>
        </w:rPr>
      </w:pPr>
    </w:p>
    <w:tbl>
      <w:tblPr>
        <w:tblW w:w="10424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2072"/>
        <w:gridCol w:w="1858"/>
        <w:gridCol w:w="1736"/>
        <w:gridCol w:w="1736"/>
        <w:gridCol w:w="1736"/>
      </w:tblGrid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Réf. sous-réseaux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Adresse </w:t>
            </w:r>
            <w:r>
              <w:rPr>
                <w:b/>
                <w:sz w:val="24"/>
                <w:szCs w:val="24"/>
              </w:rPr>
              <w:t>sous-réseaux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Masque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Adresse de </w:t>
            </w:r>
            <w:r>
              <w:rPr>
                <w:b/>
                <w:sz w:val="24"/>
                <w:szCs w:val="24"/>
              </w:rPr>
              <w:t>broadcast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Dernière </w:t>
            </w:r>
            <w:r>
              <w:rPr>
                <w:b/>
                <w:sz w:val="24"/>
                <w:szCs w:val="24"/>
              </w:rPr>
              <w:t>adresse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130.15.160.0/25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130.15.160.127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130.15.160.126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130.15.160.128/26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130.15.160.191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130.15.160.129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130.15.160.190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130.15.160.192/28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130.15.160.207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130.15.160.193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130.15.160.206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130.15.160.208/28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130.15.160.223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130.15.160.209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130.15.160.222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130.15.160.224/28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130.15.160.239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130.15.160.225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130.15.160.238</w:t>
            </w:r>
          </w:p>
        </w:tc>
      </w:tr>
      <w:tr w:rsidR="007639EA" w:rsidTr="007639EA">
        <w:tblPrEx>
          <w:tblCellMar>
            <w:top w:w="0" w:type="dxa"/>
            <w:bottom w:w="0" w:type="dxa"/>
          </w:tblCellMar>
        </w:tblPrEx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130.15.160.240/28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130.15.160.255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130.15.160.241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9EA" w:rsidRDefault="007639EA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130.15.160.254</w:t>
            </w:r>
          </w:p>
        </w:tc>
      </w:tr>
    </w:tbl>
    <w:p w:rsidR="007639EA" w:rsidRDefault="007639EA" w:rsidP="00E34D40">
      <w:pPr>
        <w:pStyle w:val="Sansinterligne"/>
        <w:rPr>
          <w:b/>
          <w:bCs/>
          <w:u w:val="single"/>
        </w:rPr>
      </w:pPr>
    </w:p>
    <w:p w:rsidR="00914DF8" w:rsidRDefault="00AD2A06" w:rsidP="00E34D40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Question 2 :</w:t>
      </w:r>
    </w:p>
    <w:tbl>
      <w:tblPr>
        <w:tblW w:w="5386" w:type="dxa"/>
        <w:tblInd w:w="19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2835"/>
      </w:tblGrid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Réf. sous-réseaux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dr</w:t>
            </w:r>
            <w:r>
              <w:rPr>
                <w:b/>
                <w:sz w:val="24"/>
                <w:szCs w:val="24"/>
              </w:rPr>
              <w:t xml:space="preserve">esse </w:t>
            </w:r>
            <w:r>
              <w:rPr>
                <w:b/>
                <w:sz w:val="24"/>
                <w:szCs w:val="24"/>
              </w:rPr>
              <w:t>des routeurs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130.15.160.126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130.15.160.190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130.15.160.206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130.15.160.222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130.15.160.238</w:t>
            </w:r>
          </w:p>
        </w:tc>
      </w:tr>
      <w:tr w:rsidR="000D35BA" w:rsidTr="000D35BA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5BA" w:rsidRDefault="000D35B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130.15.160.254</w:t>
            </w:r>
          </w:p>
        </w:tc>
      </w:tr>
    </w:tbl>
    <w:p w:rsidR="00AD2A06" w:rsidRDefault="00AD2A06" w:rsidP="00E34D40">
      <w:pPr>
        <w:pStyle w:val="Sansinterligne"/>
        <w:rPr>
          <w:b/>
          <w:bCs/>
          <w:u w:val="single"/>
        </w:rPr>
      </w:pPr>
    </w:p>
    <w:p w:rsidR="00DD6F4B" w:rsidRDefault="00DD6F4B" w:rsidP="00E34D40">
      <w:pPr>
        <w:pStyle w:val="Sansinterligne"/>
      </w:pPr>
      <w:r>
        <w:rPr>
          <w:b/>
          <w:bCs/>
          <w:u w:val="single"/>
        </w:rPr>
        <w:t>Question 5 :</w:t>
      </w:r>
      <w:r>
        <w:t xml:space="preserve"> plan d'adressage de la zone rouge</w:t>
      </w:r>
    </w:p>
    <w:p w:rsidR="008437F6" w:rsidRDefault="008437F6" w:rsidP="00E34D40">
      <w:pPr>
        <w:pStyle w:val="Sansinterligne"/>
      </w:pPr>
    </w:p>
    <w:tbl>
      <w:tblPr>
        <w:tblW w:w="9634" w:type="dxa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1"/>
        <w:gridCol w:w="1586"/>
        <w:gridCol w:w="1438"/>
        <w:gridCol w:w="1736"/>
        <w:gridCol w:w="1377"/>
        <w:gridCol w:w="1736"/>
      </w:tblGrid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Réf. sous-réseau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Adresse </w:t>
            </w:r>
            <w:r>
              <w:rPr>
                <w:b/>
                <w:sz w:val="24"/>
                <w:szCs w:val="24"/>
              </w:rPr>
              <w:t>sous-réseau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Masque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Adresse </w:t>
            </w:r>
            <w:r>
              <w:rPr>
                <w:b/>
                <w:sz w:val="24"/>
                <w:szCs w:val="24"/>
              </w:rPr>
              <w:t>broadcast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E5526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Dernière adresse</w:t>
            </w:r>
          </w:p>
        </w:tc>
      </w:tr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94.144.0.0/13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255.248.0.0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94.151.255.255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94.144.0.1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94.151.255.254</w:t>
            </w:r>
          </w:p>
        </w:tc>
      </w:tr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94.152.0.0/14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255.252.0.0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94.155.255.255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94.152.0.1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94.155.255.254</w:t>
            </w:r>
          </w:p>
        </w:tc>
      </w:tr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94.156.0.0/15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255.254.0.0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94.157.255.255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94.156.0.1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94.157.255.254</w:t>
            </w:r>
          </w:p>
        </w:tc>
      </w:tr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94.158.0.0/16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94.158.255.255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94.158.0.1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94.158.255.254</w:t>
            </w:r>
          </w:p>
        </w:tc>
      </w:tr>
      <w:tr w:rsidR="009A61F6" w:rsidTr="009A61F6">
        <w:tblPrEx>
          <w:tblCellMar>
            <w:top w:w="0" w:type="dxa"/>
            <w:bottom w:w="0" w:type="dxa"/>
          </w:tblCellMar>
        </w:tblPrEx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94.159.0.0/16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94.159.255.255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94.159.0.1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61F6" w:rsidRDefault="009A61F6" w:rsidP="006E01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94.159.255.254</w:t>
            </w:r>
          </w:p>
        </w:tc>
      </w:tr>
    </w:tbl>
    <w:p w:rsidR="00DD6F4B" w:rsidRPr="00DD6F4B" w:rsidRDefault="00DD6F4B" w:rsidP="00E34D40">
      <w:pPr>
        <w:pStyle w:val="Sansinterligne"/>
      </w:pPr>
    </w:p>
    <w:p w:rsidR="007031D6" w:rsidRDefault="007031D6" w:rsidP="00E34D40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Question 7 :</w:t>
      </w:r>
    </w:p>
    <w:p w:rsidR="007031D6" w:rsidRDefault="007031D6" w:rsidP="00E34D40">
      <w:pPr>
        <w:pStyle w:val="Sansinterligne"/>
        <w:rPr>
          <w:b/>
          <w:bCs/>
          <w:u w:val="single"/>
        </w:rPr>
      </w:pPr>
    </w:p>
    <w:tbl>
      <w:tblPr>
        <w:tblW w:w="5103" w:type="dxa"/>
        <w:tblInd w:w="2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835"/>
      </w:tblGrid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Réf. sous-réseaux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7C0234" w:rsidP="006E01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9065FA">
              <w:rPr>
                <w:b/>
                <w:sz w:val="24"/>
                <w:szCs w:val="24"/>
              </w:rPr>
              <w:t>dr</w:t>
            </w:r>
            <w:r w:rsidR="009065FA">
              <w:rPr>
                <w:b/>
                <w:sz w:val="24"/>
                <w:szCs w:val="24"/>
              </w:rPr>
              <w:t>esse</w:t>
            </w:r>
            <w:r w:rsidR="009065FA">
              <w:rPr>
                <w:b/>
                <w:sz w:val="24"/>
                <w:szCs w:val="24"/>
              </w:rPr>
              <w:t xml:space="preserve"> des routeurs</w:t>
            </w:r>
          </w:p>
        </w:tc>
      </w:tr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94.151.255.254</w:t>
            </w:r>
          </w:p>
        </w:tc>
      </w:tr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94.155.255.254</w:t>
            </w:r>
          </w:p>
        </w:tc>
      </w:tr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94.157.255.254</w:t>
            </w:r>
          </w:p>
        </w:tc>
      </w:tr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94.158.255.254</w:t>
            </w:r>
          </w:p>
        </w:tc>
      </w:tr>
      <w:tr w:rsidR="009065FA" w:rsidTr="00D8317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5FA" w:rsidRDefault="009065FA" w:rsidP="006E01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94.159.255.254</w:t>
            </w:r>
          </w:p>
        </w:tc>
      </w:tr>
    </w:tbl>
    <w:p w:rsidR="003C7881" w:rsidRDefault="003C7881" w:rsidP="00E34D40">
      <w:pPr>
        <w:pStyle w:val="Sansinterligne"/>
        <w:rPr>
          <w:b/>
          <w:bCs/>
          <w:u w:val="single"/>
        </w:rPr>
      </w:pPr>
    </w:p>
    <w:p w:rsidR="003C7881" w:rsidRDefault="003C788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7881" w:rsidRDefault="003C7881" w:rsidP="003C7881">
      <w:r w:rsidRPr="003C7881">
        <w:rPr>
          <w:b/>
          <w:sz w:val="24"/>
          <w:szCs w:val="24"/>
          <w:u w:val="single"/>
        </w:rPr>
        <w:lastRenderedPageBreak/>
        <w:t>Q</w:t>
      </w:r>
      <w:r>
        <w:rPr>
          <w:b/>
          <w:sz w:val="24"/>
          <w:szCs w:val="24"/>
          <w:u w:val="single"/>
        </w:rPr>
        <w:t xml:space="preserve">uestion </w:t>
      </w:r>
      <w:r w:rsidRPr="003C7881">
        <w:rPr>
          <w:b/>
          <w:sz w:val="24"/>
          <w:szCs w:val="24"/>
          <w:u w:val="single"/>
        </w:rPr>
        <w:t>10</w:t>
      </w:r>
      <w:r w:rsidR="007A0CD0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 configuration du serveur DNS</w:t>
      </w:r>
      <w:r w:rsidR="00D720C0">
        <w:rPr>
          <w:sz w:val="24"/>
          <w:szCs w:val="24"/>
        </w:rPr>
        <w:t xml:space="preserve"> est sur packet Tracer</w:t>
      </w:r>
      <w:r>
        <w:rPr>
          <w:sz w:val="24"/>
          <w:szCs w:val="24"/>
        </w:rPr>
        <w:t>.</w:t>
      </w:r>
    </w:p>
    <w:p w:rsidR="004724F9" w:rsidRDefault="004724F9" w:rsidP="00E34D4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Voici un des messages que j'ai </w:t>
      </w:r>
      <w:bookmarkStart w:id="0" w:name="_GoBack"/>
      <w:bookmarkEnd w:id="0"/>
      <w:r w:rsidR="007A0CD0">
        <w:rPr>
          <w:sz w:val="24"/>
          <w:szCs w:val="24"/>
        </w:rPr>
        <w:t>eus</w:t>
      </w:r>
      <w:r>
        <w:rPr>
          <w:sz w:val="24"/>
          <w:szCs w:val="24"/>
        </w:rPr>
        <w:t xml:space="preserve"> après avoir effectué un ping avec une machine en utilisant son nom</w:t>
      </w:r>
      <w:r w:rsidR="007A0CD0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7A0CD0" w:rsidRDefault="007A0CD0" w:rsidP="00E34D4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Commande : ping tnm14</w:t>
      </w:r>
    </w:p>
    <w:p w:rsidR="004724F9" w:rsidRDefault="004724F9" w:rsidP="00E34D40">
      <w:pPr>
        <w:pStyle w:val="Sansinterligne"/>
        <w:rPr>
          <w:noProof/>
        </w:rPr>
      </w:pPr>
    </w:p>
    <w:p w:rsidR="00C9040F" w:rsidRPr="003C7881" w:rsidRDefault="003C7881" w:rsidP="00E34D40">
      <w:pPr>
        <w:pStyle w:val="Sansinterligne"/>
        <w:rPr>
          <w:b/>
          <w:bCs/>
          <w:u w:val="single"/>
        </w:rPr>
      </w:pPr>
      <w:r w:rsidRPr="003C78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B4DD8" wp14:editId="46B624B8">
            <wp:extent cx="4486269" cy="185547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805"/>
                    <a:stretch/>
                  </pic:blipFill>
                  <pic:spPr bwMode="auto">
                    <a:xfrm>
                      <a:off x="0" y="0"/>
                      <a:ext cx="4486275" cy="18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040F" w:rsidRPr="003C7881" w:rsidSect="002435D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9DD" w:rsidRDefault="005669DD" w:rsidP="00E34D40">
      <w:pPr>
        <w:spacing w:after="0" w:line="240" w:lineRule="auto"/>
      </w:pPr>
      <w:r>
        <w:separator/>
      </w:r>
    </w:p>
  </w:endnote>
  <w:endnote w:type="continuationSeparator" w:id="0">
    <w:p w:rsidR="005669DD" w:rsidRDefault="005669DD" w:rsidP="00E3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2228679"/>
      <w:docPartObj>
        <w:docPartGallery w:val="Page Numbers (Bottom of Page)"/>
        <w:docPartUnique/>
      </w:docPartObj>
    </w:sdtPr>
    <w:sdtContent>
      <w:p w:rsidR="00E34D40" w:rsidRDefault="00E34D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4D40" w:rsidRDefault="00E34D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9DD" w:rsidRDefault="005669DD" w:rsidP="00E34D40">
      <w:pPr>
        <w:spacing w:after="0" w:line="240" w:lineRule="auto"/>
      </w:pPr>
      <w:r>
        <w:separator/>
      </w:r>
    </w:p>
  </w:footnote>
  <w:footnote w:type="continuationSeparator" w:id="0">
    <w:p w:rsidR="005669DD" w:rsidRDefault="005669DD" w:rsidP="00E34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D40" w:rsidRDefault="00E34D40">
    <w:pPr>
      <w:pStyle w:val="En-tte"/>
    </w:pPr>
    <w:r>
      <w:t>TONNELLE Nathan</w:t>
    </w:r>
    <w:r>
      <w:tab/>
      <w:t>INFO0305</w:t>
    </w:r>
    <w:r>
      <w:tab/>
      <w:t>S3F5A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F"/>
    <w:rsid w:val="000D35BA"/>
    <w:rsid w:val="002435DF"/>
    <w:rsid w:val="003C7881"/>
    <w:rsid w:val="003E5526"/>
    <w:rsid w:val="004724F9"/>
    <w:rsid w:val="005669DD"/>
    <w:rsid w:val="005A039E"/>
    <w:rsid w:val="007031D6"/>
    <w:rsid w:val="007639EA"/>
    <w:rsid w:val="007A0CD0"/>
    <w:rsid w:val="007C0234"/>
    <w:rsid w:val="008437F6"/>
    <w:rsid w:val="009065FA"/>
    <w:rsid w:val="00914DF8"/>
    <w:rsid w:val="009A61F6"/>
    <w:rsid w:val="00AD2A06"/>
    <w:rsid w:val="00C9040F"/>
    <w:rsid w:val="00D720C0"/>
    <w:rsid w:val="00D8317F"/>
    <w:rsid w:val="00DD6F4B"/>
    <w:rsid w:val="00E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4FC2"/>
  <w15:chartTrackingRefBased/>
  <w15:docId w15:val="{108BF40E-43F5-48A2-AA46-D40E1007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435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35D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4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D40"/>
  </w:style>
  <w:style w:type="paragraph" w:styleId="Pieddepage">
    <w:name w:val="footer"/>
    <w:basedOn w:val="Normal"/>
    <w:link w:val="PieddepageCar"/>
    <w:uiPriority w:val="99"/>
    <w:unhideWhenUsed/>
    <w:rsid w:val="00E34D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D40"/>
  </w:style>
  <w:style w:type="paragraph" w:styleId="Textedebulles">
    <w:name w:val="Balloon Text"/>
    <w:basedOn w:val="Normal"/>
    <w:link w:val="TextedebullesCar"/>
    <w:rsid w:val="003C7881"/>
    <w:pPr>
      <w:suppressAutoHyphens/>
      <w:autoSpaceDN w:val="0"/>
      <w:spacing w:after="0" w:line="240" w:lineRule="auto"/>
      <w:textAlignment w:val="baseline"/>
    </w:pPr>
    <w:rPr>
      <w:rFonts w:ascii="Segoe UI" w:eastAsia="Calibr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C788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CBE78-1BE3-4C0D-A17C-02B13319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TP6 INFO0305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TP6 INFO0305</dc:title>
  <dc:subject>TP TEST</dc:subject>
  <dc:creator>nathan tonnelle</dc:creator>
  <cp:keywords/>
  <dc:description/>
  <cp:lastModifiedBy>nathan tonnelle</cp:lastModifiedBy>
  <cp:revision>18</cp:revision>
  <dcterms:created xsi:type="dcterms:W3CDTF">2019-12-13T22:36:00Z</dcterms:created>
  <dcterms:modified xsi:type="dcterms:W3CDTF">2019-12-13T22:57:00Z</dcterms:modified>
</cp:coreProperties>
</file>