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FD" w:rsidRPr="00102AB3" w:rsidRDefault="00102AB3" w:rsidP="00102AB3">
      <w:pPr>
        <w:jc w:val="center"/>
        <w:rPr>
          <w:color w:val="002060"/>
          <w:sz w:val="96"/>
          <w:szCs w:val="96"/>
        </w:rPr>
      </w:pPr>
      <w:r w:rsidRPr="00102AB3">
        <w:rPr>
          <w:color w:val="002060"/>
          <w:sz w:val="96"/>
          <w:szCs w:val="96"/>
        </w:rPr>
        <w:t>TP3 –Use Case</w:t>
      </w:r>
    </w:p>
    <w:p w:rsidR="00102AB3" w:rsidRDefault="00102AB3" w:rsidP="00102AB3">
      <w:pPr>
        <w:jc w:val="right"/>
        <w:rPr>
          <w:i/>
          <w:iCs/>
          <w:sz w:val="32"/>
          <w:szCs w:val="32"/>
        </w:rPr>
      </w:pPr>
      <w:r w:rsidRPr="00102AB3">
        <w:rPr>
          <w:i/>
          <w:iCs/>
          <w:sz w:val="32"/>
          <w:szCs w:val="32"/>
        </w:rPr>
        <w:t>Aya Benjelloun</w:t>
      </w:r>
    </w:p>
    <w:p w:rsidR="00102AB3" w:rsidRPr="00102AB3" w:rsidRDefault="00102AB3" w:rsidP="00102AB3">
      <w:pPr>
        <w:rPr>
          <w:b/>
          <w:bCs/>
          <w:sz w:val="32"/>
          <w:szCs w:val="32"/>
          <w:u w:val="single"/>
        </w:rPr>
      </w:pPr>
      <w:proofErr w:type="spellStart"/>
      <w:r w:rsidRPr="00102AB3">
        <w:rPr>
          <w:b/>
          <w:bCs/>
          <w:sz w:val="32"/>
          <w:szCs w:val="32"/>
          <w:u w:val="single"/>
        </w:rPr>
        <w:t>Exercise</w:t>
      </w:r>
      <w:proofErr w:type="spellEnd"/>
      <w:r w:rsidRPr="00102AB3">
        <w:rPr>
          <w:b/>
          <w:bCs/>
          <w:sz w:val="32"/>
          <w:szCs w:val="32"/>
          <w:u w:val="single"/>
        </w:rPr>
        <w:t xml:space="preserve"> 2 : </w:t>
      </w:r>
    </w:p>
    <w:p w:rsidR="00102AB3" w:rsidRDefault="00102AB3" w:rsidP="00102A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5400040" cy="43535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saging syst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B3" w:rsidRDefault="00102AB3" w:rsidP="00102AB3">
      <w:pPr>
        <w:jc w:val="center"/>
        <w:rPr>
          <w:sz w:val="24"/>
          <w:szCs w:val="24"/>
          <w:u w:val="single"/>
          <w:lang w:val="en-US"/>
        </w:rPr>
      </w:pPr>
      <w:r w:rsidRPr="00102AB3">
        <w:rPr>
          <w:sz w:val="24"/>
          <w:szCs w:val="24"/>
          <w:u w:val="single"/>
          <w:lang w:val="en-US"/>
        </w:rPr>
        <w:t xml:space="preserve">Fig </w:t>
      </w:r>
      <w:proofErr w:type="gramStart"/>
      <w:r w:rsidRPr="00102AB3">
        <w:rPr>
          <w:sz w:val="24"/>
          <w:szCs w:val="24"/>
          <w:u w:val="single"/>
          <w:lang w:val="en-US"/>
        </w:rPr>
        <w:t>1 :</w:t>
      </w:r>
      <w:proofErr w:type="gramEnd"/>
      <w:r w:rsidRPr="00102AB3">
        <w:rPr>
          <w:sz w:val="24"/>
          <w:szCs w:val="24"/>
          <w:u w:val="single"/>
          <w:lang w:val="en-US"/>
        </w:rPr>
        <w:t xml:space="preserve"> Messaging System Use Case Diagram</w:t>
      </w:r>
    </w:p>
    <w:p w:rsidR="00102AB3" w:rsidRPr="00102AB3" w:rsidRDefault="00102AB3" w:rsidP="00102AB3">
      <w:pPr>
        <w:jc w:val="center"/>
        <w:rPr>
          <w:sz w:val="24"/>
          <w:szCs w:val="24"/>
          <w:u w:val="single"/>
          <w:lang w:val="en-US"/>
        </w:rPr>
      </w:pP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2AB3" w:rsidRPr="00102AB3" w:rsidTr="0010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02AB3" w:rsidRPr="00102AB3" w:rsidRDefault="00102AB3" w:rsidP="00C256EC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</w:pPr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>Use case name</w:t>
            </w:r>
          </w:p>
        </w:tc>
        <w:tc>
          <w:tcPr>
            <w:tcW w:w="4247" w:type="dxa"/>
          </w:tcPr>
          <w:p w:rsidR="00102AB3" w:rsidRPr="00102AB3" w:rsidRDefault="00102AB3" w:rsidP="00C256EC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</w:pPr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 xml:space="preserve"> send email</w:t>
            </w:r>
          </w:p>
        </w:tc>
      </w:tr>
      <w:tr w:rsidR="00102AB3" w:rsidRPr="00102AB3" w:rsidTr="0010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02AB3" w:rsidRPr="00102AB3" w:rsidRDefault="00102AB3" w:rsidP="00C256EC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</w:pPr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>ID</w:t>
            </w:r>
          </w:p>
        </w:tc>
        <w:tc>
          <w:tcPr>
            <w:tcW w:w="4247" w:type="dxa"/>
          </w:tcPr>
          <w:p w:rsidR="00102AB3" w:rsidRPr="00102AB3" w:rsidRDefault="00102AB3" w:rsidP="00C256EC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</w:pPr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 xml:space="preserve"> id1</w:t>
            </w:r>
          </w:p>
        </w:tc>
      </w:tr>
      <w:tr w:rsidR="00102AB3" w:rsidRPr="00102AB3" w:rsidTr="0010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02AB3" w:rsidRPr="00102AB3" w:rsidRDefault="00102AB3" w:rsidP="00C256EC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</w:pPr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>Brief description</w:t>
            </w:r>
          </w:p>
        </w:tc>
        <w:tc>
          <w:tcPr>
            <w:tcW w:w="4247" w:type="dxa"/>
          </w:tcPr>
          <w:p w:rsidR="00102AB3" w:rsidRPr="00102AB3" w:rsidRDefault="00102AB3" w:rsidP="00C256E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</w:pPr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 xml:space="preserve"> </w:t>
            </w:r>
            <w:proofErr w:type="gramStart"/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>sending</w:t>
            </w:r>
            <w:proofErr w:type="gramEnd"/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 xml:space="preserve"> an email is the main function of a messaging system, it can be by either composing it, forwarding one received or replying to it. This requires selecting recipients and performing an antivirus scan before being sent.</w:t>
            </w:r>
          </w:p>
        </w:tc>
      </w:tr>
      <w:tr w:rsidR="00102AB3" w:rsidRPr="00102AB3" w:rsidTr="0010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02AB3" w:rsidRPr="00102AB3" w:rsidRDefault="00102AB3" w:rsidP="00C256EC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</w:pPr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>Primary actors</w:t>
            </w:r>
          </w:p>
        </w:tc>
        <w:tc>
          <w:tcPr>
            <w:tcW w:w="4247" w:type="dxa"/>
          </w:tcPr>
          <w:p w:rsidR="00102AB3" w:rsidRPr="00102AB3" w:rsidRDefault="00102AB3" w:rsidP="00C256EC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</w:pPr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 xml:space="preserve"> user</w:t>
            </w:r>
          </w:p>
        </w:tc>
      </w:tr>
      <w:tr w:rsidR="00102AB3" w:rsidRPr="00102AB3" w:rsidTr="0010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02AB3" w:rsidRPr="00102AB3" w:rsidRDefault="00102AB3" w:rsidP="00C256EC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</w:pPr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>Secondary actors</w:t>
            </w:r>
          </w:p>
        </w:tc>
        <w:tc>
          <w:tcPr>
            <w:tcW w:w="4247" w:type="dxa"/>
          </w:tcPr>
          <w:p w:rsidR="00102AB3" w:rsidRPr="00102AB3" w:rsidRDefault="00102AB3" w:rsidP="00C256E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</w:pPr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 xml:space="preserve"> security system</w:t>
            </w:r>
          </w:p>
        </w:tc>
      </w:tr>
      <w:tr w:rsidR="00102AB3" w:rsidRPr="00102AB3" w:rsidTr="0010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02AB3" w:rsidRPr="00102AB3" w:rsidRDefault="00102AB3" w:rsidP="00C256EC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</w:pPr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>Preconditions</w:t>
            </w:r>
          </w:p>
        </w:tc>
        <w:tc>
          <w:tcPr>
            <w:tcW w:w="4247" w:type="dxa"/>
          </w:tcPr>
          <w:p w:rsidR="00102AB3" w:rsidRPr="00102AB3" w:rsidRDefault="00102AB3" w:rsidP="00C256EC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</w:pPr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 xml:space="preserve"> logged in</w:t>
            </w:r>
          </w:p>
        </w:tc>
      </w:tr>
      <w:tr w:rsidR="00102AB3" w:rsidRPr="00102AB3" w:rsidTr="0010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02AB3" w:rsidRPr="00102AB3" w:rsidRDefault="00102AB3" w:rsidP="00C256EC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</w:pPr>
            <w:proofErr w:type="spellStart"/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lastRenderedPageBreak/>
              <w:t>Postconditions</w:t>
            </w:r>
            <w:proofErr w:type="spellEnd"/>
          </w:p>
        </w:tc>
        <w:tc>
          <w:tcPr>
            <w:tcW w:w="4247" w:type="dxa"/>
          </w:tcPr>
          <w:p w:rsidR="00102AB3" w:rsidRPr="00102AB3" w:rsidRDefault="00102AB3" w:rsidP="00C256E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</w:pPr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 xml:space="preserve"> antivirus scan negative</w:t>
            </w:r>
          </w:p>
        </w:tc>
      </w:tr>
      <w:tr w:rsidR="00102AB3" w:rsidRPr="00102AB3" w:rsidTr="0010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02AB3" w:rsidRPr="00102AB3" w:rsidRDefault="00102AB3" w:rsidP="00C256EC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</w:pPr>
          </w:p>
        </w:tc>
        <w:tc>
          <w:tcPr>
            <w:tcW w:w="4247" w:type="dxa"/>
          </w:tcPr>
          <w:p w:rsidR="00102AB3" w:rsidRPr="00102AB3" w:rsidRDefault="00102AB3" w:rsidP="00C256EC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</w:pPr>
          </w:p>
        </w:tc>
      </w:tr>
      <w:tr w:rsidR="00102AB3" w:rsidRPr="00102AB3" w:rsidTr="0010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02AB3" w:rsidRPr="00102AB3" w:rsidRDefault="00102AB3" w:rsidP="00C256EC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</w:pPr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>Basic path</w:t>
            </w:r>
          </w:p>
        </w:tc>
        <w:tc>
          <w:tcPr>
            <w:tcW w:w="4247" w:type="dxa"/>
          </w:tcPr>
          <w:p w:rsidR="00102AB3" w:rsidRPr="00102AB3" w:rsidRDefault="00102AB3" w:rsidP="00C256E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</w:pPr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 xml:space="preserve"> to send email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 xml:space="preserve"> : </w:t>
            </w:r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>compose email-select recipients- attach file(optional) -perform antivirus scan</w:t>
            </w:r>
          </w:p>
        </w:tc>
      </w:tr>
      <w:tr w:rsidR="00102AB3" w:rsidRPr="00102AB3" w:rsidTr="0010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02AB3" w:rsidRPr="00102AB3" w:rsidRDefault="00102AB3" w:rsidP="00C256EC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</w:pPr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>Alternative path</w:t>
            </w:r>
          </w:p>
        </w:tc>
        <w:tc>
          <w:tcPr>
            <w:tcW w:w="4247" w:type="dxa"/>
          </w:tcPr>
          <w:p w:rsidR="00102AB3" w:rsidRPr="00102AB3" w:rsidRDefault="00102AB3" w:rsidP="00C256EC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</w:pPr>
            <w:r w:rsidRPr="00102A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fr-FR"/>
              </w:rPr>
              <w:t xml:space="preserve"> to send email by replying to another one received or forwarding it</w:t>
            </w:r>
          </w:p>
        </w:tc>
      </w:tr>
    </w:tbl>
    <w:p w:rsidR="00102AB3" w:rsidRPr="00102AB3" w:rsidRDefault="00102AB3" w:rsidP="00102AB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</w:p>
    <w:p w:rsidR="00102AB3" w:rsidRDefault="00102AB3" w:rsidP="00102AB3">
      <w:pPr>
        <w:jc w:val="center"/>
        <w:rPr>
          <w:sz w:val="24"/>
          <w:szCs w:val="24"/>
          <w:u w:val="single"/>
          <w:lang w:val="en-US"/>
        </w:rPr>
      </w:pPr>
      <w:r w:rsidRPr="00102AB3">
        <w:rPr>
          <w:sz w:val="24"/>
          <w:szCs w:val="24"/>
          <w:u w:val="single"/>
          <w:lang w:val="en-US"/>
        </w:rPr>
        <w:t xml:space="preserve">Fig </w:t>
      </w:r>
      <w:proofErr w:type="gramStart"/>
      <w:r>
        <w:rPr>
          <w:sz w:val="24"/>
          <w:szCs w:val="24"/>
          <w:u w:val="single"/>
          <w:lang w:val="en-US"/>
        </w:rPr>
        <w:t>2</w:t>
      </w:r>
      <w:r w:rsidRPr="00102AB3">
        <w:rPr>
          <w:sz w:val="24"/>
          <w:szCs w:val="24"/>
          <w:u w:val="single"/>
          <w:lang w:val="en-US"/>
        </w:rPr>
        <w:t> :</w:t>
      </w:r>
      <w:proofErr w:type="gramEnd"/>
      <w:r w:rsidRPr="00102AB3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Use Case Send Email description attributes</w:t>
      </w:r>
    </w:p>
    <w:p w:rsidR="00102AB3" w:rsidRDefault="00102AB3" w:rsidP="00102AB3">
      <w:pPr>
        <w:jc w:val="center"/>
        <w:rPr>
          <w:sz w:val="24"/>
          <w:szCs w:val="24"/>
          <w:u w:val="single"/>
          <w:lang w:val="en-US"/>
        </w:rPr>
      </w:pPr>
    </w:p>
    <w:p w:rsidR="00102AB3" w:rsidRDefault="00102AB3" w:rsidP="00102AB3">
      <w:pPr>
        <w:jc w:val="center"/>
        <w:rPr>
          <w:sz w:val="24"/>
          <w:szCs w:val="24"/>
          <w:u w:val="single"/>
          <w:lang w:val="en-US"/>
        </w:rPr>
      </w:pPr>
      <w:bookmarkStart w:id="0" w:name="_GoBack"/>
      <w:bookmarkEnd w:id="0"/>
    </w:p>
    <w:p w:rsidR="00102AB3" w:rsidRPr="00102AB3" w:rsidRDefault="00102AB3" w:rsidP="00102AB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Exercise</w:t>
      </w:r>
      <w:proofErr w:type="spellEnd"/>
      <w:r>
        <w:rPr>
          <w:b/>
          <w:bCs/>
          <w:sz w:val="32"/>
          <w:szCs w:val="32"/>
        </w:rPr>
        <w:t xml:space="preserve"> 3</w:t>
      </w:r>
      <w:r w:rsidRPr="00102AB3">
        <w:rPr>
          <w:b/>
          <w:bCs/>
          <w:sz w:val="32"/>
          <w:szCs w:val="32"/>
        </w:rPr>
        <w:t xml:space="preserve"> : </w:t>
      </w:r>
    </w:p>
    <w:p w:rsidR="00102AB3" w:rsidRDefault="00102AB3" w:rsidP="00102AB3">
      <w:pPr>
        <w:jc w:val="center"/>
        <w:rPr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400040" cy="51219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spital reception 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B3" w:rsidRDefault="00102AB3" w:rsidP="00102AB3">
      <w:pPr>
        <w:jc w:val="center"/>
        <w:rPr>
          <w:sz w:val="24"/>
          <w:szCs w:val="24"/>
          <w:u w:val="single"/>
          <w:lang w:val="en-US"/>
        </w:rPr>
      </w:pPr>
      <w:r w:rsidRPr="00102AB3">
        <w:rPr>
          <w:sz w:val="24"/>
          <w:szCs w:val="24"/>
          <w:u w:val="single"/>
          <w:lang w:val="en-US"/>
        </w:rPr>
        <w:t xml:space="preserve">Fig </w:t>
      </w:r>
      <w:proofErr w:type="gramStart"/>
      <w:r w:rsidRPr="00102AB3">
        <w:rPr>
          <w:sz w:val="24"/>
          <w:szCs w:val="24"/>
          <w:u w:val="single"/>
          <w:lang w:val="en-US"/>
        </w:rPr>
        <w:t>1 :</w:t>
      </w:r>
      <w:proofErr w:type="gramEnd"/>
      <w:r w:rsidRPr="00102AB3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Hospital Reception System</w:t>
      </w:r>
      <w:r w:rsidRPr="00102AB3">
        <w:rPr>
          <w:sz w:val="24"/>
          <w:szCs w:val="24"/>
          <w:u w:val="single"/>
          <w:lang w:val="en-US"/>
        </w:rPr>
        <w:t xml:space="preserve"> Use Case Diagram</w:t>
      </w:r>
    </w:p>
    <w:p w:rsidR="00102AB3" w:rsidRPr="00102AB3" w:rsidRDefault="00102AB3">
      <w:pPr>
        <w:rPr>
          <w:lang w:val="en-US"/>
        </w:rPr>
      </w:pPr>
    </w:p>
    <w:sectPr w:rsidR="00102AB3" w:rsidRPr="00102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B3"/>
    <w:rsid w:val="00102AB3"/>
    <w:rsid w:val="00FC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0B170-A084-4DFC-9AE0-F662B736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02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102A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2">
    <w:name w:val="Grid Table 2"/>
    <w:basedOn w:val="TableauNormal"/>
    <w:uiPriority w:val="47"/>
    <w:rsid w:val="00102A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124</Words>
  <Characters>688</Characters>
  <Application>Microsoft Office Word</Application>
  <DocSecurity>0</DocSecurity>
  <Lines>5</Lines>
  <Paragraphs>1</Paragraphs>
  <ScaleCrop>false</ScaleCrop>
  <Company>HP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Benjelloun</dc:creator>
  <cp:keywords/>
  <dc:description/>
  <cp:lastModifiedBy>Aya Benjelloun</cp:lastModifiedBy>
  <cp:revision>1</cp:revision>
  <dcterms:created xsi:type="dcterms:W3CDTF">2025-10-08T11:40:00Z</dcterms:created>
  <dcterms:modified xsi:type="dcterms:W3CDTF">2025-10-08T11:49:00Z</dcterms:modified>
</cp:coreProperties>
</file>