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00"/>
        <w:jc w:val="center"/>
      </w:pPr>
      <w:r>
        <w:rPr>
          <w:b/>
          <w:i w:val="0"/>
          <w:color w:val="1C5AA6"/>
          <w:sz w:val="56"/>
        </w:rPr>
        <w:t>JEGYZŐKÖNYV</w:t>
      </w:r>
    </w:p>
    <w:p>
      <w:pPr>
        <w:spacing w:after="40"/>
        <w:jc w:val="center"/>
      </w:pPr>
      <w:r>
        <w:rPr>
          <w:b/>
          <w:i w:val="0"/>
          <w:sz w:val="32"/>
        </w:rPr>
        <w:t>2. mérési feladat</w:t>
      </w:r>
    </w:p>
    <w:p>
      <w:pPr>
        <w:spacing w:after="40"/>
        <w:jc w:val="center"/>
      </w:pPr>
      <w:r>
        <w:rPr>
          <w:b w:val="0"/>
          <w:i w:val="0"/>
          <w:sz w:val="32"/>
        </w:rPr>
        <w:t>Csuklós robot: pályakövetés</w:t>
      </w:r>
    </w:p>
    <w:p>
      <w:pPr>
        <w:spacing w:after="1200"/>
        <w:jc w:val="center"/>
      </w:pPr>
      <w:r>
        <w:rPr>
          <w:b w:val="0"/>
          <w:i/>
          <w:sz w:val="24"/>
        </w:rPr>
        <w:t>Megvalósítás és mérések a RoboDK robotszimulációs szoftverben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4819"/>
      </w:tblGrid>
      <w:tr>
        <w:tc>
          <w:tcPr>
            <w:tcW w:type="dxa" w:w="2551"/>
          </w:tcPr>
          <w:p>
            <w:pPr>
              <w:spacing w:after="120" w:line="240" w:lineRule="auto"/>
              <w:jc w:val="right"/>
            </w:pPr>
            <w:r/>
            <w:r>
              <w:rPr>
                <w:b/>
                <w:sz w:val="24"/>
              </w:rPr>
              <w:t>Név:</w:t>
            </w:r>
          </w:p>
        </w:tc>
        <w:tc>
          <w:tcPr>
            <w:tcW w:type="dxa" w:w="4819"/>
          </w:tcPr>
          <w:p>
            <w:pPr>
              <w:spacing w:after="120"/>
            </w:pPr>
            <w:r/>
            <w:r>
              <w:rPr>
                <w:sz w:val="24"/>
                <w:highlight w:val="yellow"/>
              </w:rPr>
              <w:t>[Vezetéknév Keresztnév]</w:t>
            </w:r>
          </w:p>
        </w:tc>
      </w:tr>
      <w:tr>
        <w:tc>
          <w:tcPr>
            <w:tcW w:type="dxa" w:w="2551"/>
          </w:tcPr>
          <w:p>
            <w:pPr>
              <w:spacing w:after="120" w:line="240" w:lineRule="auto"/>
              <w:jc w:val="right"/>
            </w:pPr>
            <w:r/>
            <w:r>
              <w:rPr>
                <w:b/>
                <w:sz w:val="24"/>
              </w:rPr>
              <w:t>Neptun-kód:</w:t>
            </w:r>
          </w:p>
        </w:tc>
        <w:tc>
          <w:tcPr>
            <w:tcW w:type="dxa" w:w="4819"/>
          </w:tcPr>
          <w:p>
            <w:pPr>
              <w:spacing w:after="120"/>
            </w:pPr>
            <w:r/>
            <w:r>
              <w:rPr>
                <w:sz w:val="24"/>
                <w:highlight w:val="yellow"/>
              </w:rPr>
              <w:t>[ABC123]</w:t>
            </w:r>
          </w:p>
        </w:tc>
      </w:tr>
      <w:tr>
        <w:tc>
          <w:tcPr>
            <w:tcW w:type="dxa" w:w="2551"/>
          </w:tcPr>
          <w:p>
            <w:pPr>
              <w:spacing w:after="120" w:line="240" w:lineRule="auto"/>
              <w:jc w:val="right"/>
            </w:pPr>
            <w:r/>
            <w:r>
              <w:rPr>
                <w:b/>
                <w:sz w:val="24"/>
              </w:rPr>
              <w:t>Tantárgy:</w:t>
            </w:r>
          </w:p>
        </w:tc>
        <w:tc>
          <w:tcPr>
            <w:tcW w:type="dxa" w:w="4819"/>
          </w:tcPr>
          <w:p>
            <w:pPr>
              <w:spacing w:after="120"/>
            </w:pPr>
            <w:r/>
            <w:r>
              <w:rPr>
                <w:sz w:val="24"/>
                <w:highlight w:val="yellow"/>
              </w:rPr>
              <w:t>[Tantárgy neve]</w:t>
            </w:r>
          </w:p>
        </w:tc>
      </w:tr>
      <w:tr>
        <w:tc>
          <w:tcPr>
            <w:tcW w:type="dxa" w:w="2551"/>
          </w:tcPr>
          <w:p>
            <w:pPr>
              <w:spacing w:after="120" w:line="240" w:lineRule="auto"/>
              <w:jc w:val="right"/>
            </w:pPr>
            <w:r/>
            <w:r>
              <w:rPr>
                <w:b/>
                <w:sz w:val="24"/>
              </w:rPr>
              <w:t>Oktató:</w:t>
            </w:r>
          </w:p>
        </w:tc>
        <w:tc>
          <w:tcPr>
            <w:tcW w:type="dxa" w:w="4819"/>
          </w:tcPr>
          <w:p>
            <w:pPr>
              <w:spacing w:after="120"/>
            </w:pPr>
            <w:r/>
            <w:r>
              <w:rPr>
                <w:sz w:val="24"/>
                <w:highlight w:val="yellow"/>
              </w:rPr>
              <w:t>[Oktató neve]</w:t>
            </w:r>
          </w:p>
        </w:tc>
      </w:tr>
      <w:tr>
        <w:tc>
          <w:tcPr>
            <w:tcW w:type="dxa" w:w="2551"/>
          </w:tcPr>
          <w:p>
            <w:pPr>
              <w:spacing w:after="120" w:line="240" w:lineRule="auto"/>
              <w:jc w:val="right"/>
            </w:pPr>
            <w:r/>
            <w:r>
              <w:rPr>
                <w:b/>
                <w:sz w:val="24"/>
              </w:rPr>
              <w:t>Intézmény:</w:t>
            </w:r>
          </w:p>
        </w:tc>
        <w:tc>
          <w:tcPr>
            <w:tcW w:type="dxa" w:w="4819"/>
          </w:tcPr>
          <w:p>
            <w:pPr>
              <w:spacing w:after="120"/>
            </w:pPr>
            <w:r/>
            <w:r>
              <w:rPr>
                <w:sz w:val="24"/>
                <w:highlight w:val="yellow"/>
              </w:rPr>
              <w:t>[Egyetem, kar, tanszék]</w:t>
            </w:r>
          </w:p>
        </w:tc>
      </w:tr>
      <w:tr>
        <w:tc>
          <w:tcPr>
            <w:tcW w:type="dxa" w:w="2551"/>
          </w:tcPr>
          <w:p>
            <w:pPr>
              <w:spacing w:after="120" w:line="240" w:lineRule="auto"/>
              <w:jc w:val="right"/>
            </w:pPr>
            <w:r/>
            <w:r>
              <w:rPr>
                <w:b/>
                <w:sz w:val="24"/>
              </w:rPr>
              <w:t>Dátum:</w:t>
            </w:r>
          </w:p>
        </w:tc>
        <w:tc>
          <w:tcPr>
            <w:tcW w:type="dxa" w:w="4819"/>
          </w:tcPr>
          <w:p>
            <w:pPr>
              <w:spacing w:after="120"/>
            </w:pPr>
            <w:r/>
            <w:r>
              <w:rPr>
                <w:sz w:val="24"/>
                <w:highlight w:val="yellow"/>
              </w:rPr>
              <w:t>[ÉÉÉÉ. HH. NN.]</w:t>
            </w:r>
          </w:p>
        </w:tc>
      </w:tr>
    </w:tbl>
    <w:p>
      <w:r>
        <w:br w:type="page"/>
      </w:r>
    </w:p>
    <w:p>
      <w:r>
        <w:rPr>
          <w:b/>
          <w:i w:val="0"/>
          <w:color w:val="1C5AA6"/>
          <w:sz w:val="32"/>
        </w:rPr>
        <w:t>Tartalomjegyzék</w:t>
      </w:r>
    </w:p>
    <w:p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rPr>
          <w:highlight w:val="yellow"/>
        </w:rPr>
        <w:t>[A tartalomjegyzék frissítése: jobb klikk ide → Mező frissítése (F9) → Teljes tábla frissítése.]</w:t>
      </w:r>
      <w:r>
        <w:fldChar w:fldCharType="end"/>
      </w:r>
    </w:p>
    <w:p>
      <w:r>
        <w:br w:type="page"/>
      </w:r>
    </w:p>
    <w:p>
      <w:pPr>
        <w:pStyle w:val="Heading1"/>
      </w:pPr>
      <w:r>
        <w:t>1. Bevezetés</w:t>
      </w:r>
    </w:p>
    <w:p>
      <w:pPr>
        <w:pStyle w:val="Heading2"/>
      </w:pPr>
      <w:r>
        <w:t>1.1 A mérés célja</w:t>
      </w:r>
    </w:p>
    <w:p>
      <w:r>
        <w:rPr>
          <w:b w:val="0"/>
          <w:i w:val="0"/>
        </w:rPr>
        <w:t>A feladat célja egy csuklós ipari robot tengelyeinek megismerése, a koordináta-rendszerek használata, pontos pozíciók meghatározása, valamint a robot pályakövetési pontosságának vizsgálata egy négyzet alakú pályán, két különböző sebességgel.</w:t>
      </w:r>
    </w:p>
    <w:p>
      <w:r>
        <w:rPr>
          <w:highlight w:val="yellow"/>
        </w:rPr>
        <w:t>[Egészítsd ki 1–2 saját mondattal: mit vártál a méréstől, mire voltál kíváncsi.]</w:t>
      </w:r>
    </w:p>
    <w:p>
      <w:pPr>
        <w:pStyle w:val="Heading2"/>
      </w:pPr>
      <w:r>
        <w:t>1.2 Felhasznált eszközök</w:t>
      </w:r>
    </w:p>
    <w:p>
      <w:pPr>
        <w:pStyle w:val="Caption"/>
        <w:keepNext/>
        <w:spacing w:after="60"/>
      </w:pPr>
      <w:r>
        <w:rPr>
          <w:b w:val="0"/>
          <w:i w:val="0"/>
        </w:rPr>
        <w:t>1. táblázat – A felhasznált eszközök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463"/>
      </w:tblGrid>
      <w:tr>
        <w:trPr>
          <w:cantSplit/>
          <w:tblHeader w:val="true"/>
        </w:trPr>
        <w:tc>
          <w:tcPr>
            <w:tcW w:type="dxa" w:w="2835"/>
            <w:shd w:val="clear" w:color="auto" w:fill="DCE6F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9"/>
              </w:rPr>
              <w:t>Eszköz</w:t>
            </w:r>
          </w:p>
        </w:tc>
        <w:tc>
          <w:tcPr>
            <w:tcW w:type="dxa" w:w="6463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Adat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Szoftver</w:t>
            </w:r>
          </w:p>
        </w:tc>
        <w:tc>
          <w:tcPr>
            <w:tcW w:type="dxa" w:w="6463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RoboDK [verzió: Help → About]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Robot</w:t>
            </w:r>
          </w:p>
        </w:tc>
        <w:tc>
          <w:tcPr>
            <w:tcW w:type="dxa" w:w="6463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ABB IRB 120-3/0.6 (6 tengelyes csuklós ipari robot, 3 kg, 580 mm hatótávolság)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Szerszám</w:t>
            </w:r>
          </w:p>
        </w:tc>
        <w:tc>
          <w:tcPr>
            <w:tcW w:type="dxa" w:w="6463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Toll – tolltartó és toll (Toll.stl), TCP: Z = 150 mm a robot karimájától (a toll hegye)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Számítógép, operációs rendszer</w:t>
            </w:r>
          </w:p>
        </w:tc>
        <w:tc>
          <w:tcPr>
            <w:tcW w:type="dxa" w:w="646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[pl. Windows 11, laptop]</w:t>
            </w:r>
          </w:p>
        </w:tc>
      </w:tr>
    </w:tbl>
    <w:p>
      <w:pPr>
        <w:spacing w:after="40"/>
      </w:pPr>
    </w:p>
    <w:p>
      <w:pPr>
        <w:pStyle w:val="Heading2"/>
      </w:pPr>
      <w:r>
        <w:t>1.3 Mérési módszer</w:t>
      </w:r>
    </w:p>
    <w:p>
      <w:r>
        <w:rPr>
          <w:b w:val="0"/>
          <w:i w:val="0"/>
        </w:rPr>
        <w:t>A méréseket a RoboDK kezelőfelületén végeztem, szkriptek és programozás nélkül:</w:t>
      </w:r>
    </w:p>
    <w:p>
      <w:pPr>
        <w:pStyle w:val="ListBullet"/>
        <w:spacing w:after="40"/>
      </w:pPr>
      <w:r>
        <w:rPr>
          <w:b/>
        </w:rPr>
        <w:t xml:space="preserve">Szakaszidők: </w:t>
      </w:r>
      <w:r>
        <w:t>minden oldalhoz külön mérőprogramot készítettem (Szakasz_1 … Szakasz_4), amely csak az adott oldalt rajzolja meg. Az időt a RoboDK szimulációs sávjáról olvastam le (felbontás: 0,1 s). A négy programot sorban futtattam, így a robot pontosan úgy járta körbe a négyzetet, mint a fő programban. A sorozatot sebességenként kétszer végeztem el.</w:t>
      </w:r>
    </w:p>
    <w:p>
      <w:pPr>
        <w:pStyle w:val="ListBullet"/>
        <w:spacing w:after="40"/>
      </w:pPr>
      <w:r>
        <w:rPr>
          <w:b/>
        </w:rPr>
        <w:t xml:space="preserve">Helyzet és csuklószögek: </w:t>
      </w:r>
      <w:r>
        <w:t>a robotpanelről olvastam le a mozgások végén (a TCP helye a Palya keretben, valamint a hat csuklószög).</w:t>
      </w:r>
    </w:p>
    <w:p>
      <w:pPr>
        <w:pStyle w:val="ListBullet"/>
        <w:spacing w:after="40"/>
      </w:pPr>
      <w:r>
        <w:rPr>
          <w:b/>
        </w:rPr>
        <w:t xml:space="preserve">Pályakövetés: </w:t>
      </w:r>
      <w:r>
        <w:t>MoveL- és MoveJ-változattal. A MoveJ-pályán a szimulációs csúszkával megállítottam a robotot az oldalak közepén, és leolvastam a TCP helyét.</w:t>
      </w:r>
    </w:p>
    <w:p>
      <w:pPr>
        <w:pStyle w:val="ListBullet"/>
        <w:spacing w:after="40"/>
      </w:pPr>
      <w:r>
        <w:rPr>
          <w:b/>
        </w:rPr>
        <w:t xml:space="preserve">Számítás: </w:t>
      </w:r>
      <w:r>
        <w:t>a mért időket a trapéz sebességprofil alapján is kiszámoltam: ha L ≥ v²/a, akkor t = L/v + v/a; különben t = 2·√(L/a). MoveL-nél L a célpontok távolsága, MoveJ-nél a legnagyobb csuklóelfordulás.</w:t>
      </w:r>
    </w:p>
    <w:p>
      <w:pPr>
        <w:pStyle w:val="ListBullet"/>
        <w:spacing w:after="40"/>
      </w:pPr>
      <w:r>
        <w:rPr>
          <w:b/>
        </w:rPr>
        <w:t xml:space="preserve">Pontos megállás: </w:t>
      </w:r>
      <w:r>
        <w:t>minden programban Set Rounding = −1, így a robot minden sarokban megáll.</w:t>
      </w:r>
    </w:p>
    <w:p>
      <w:r>
        <w:rPr>
          <w:b w:val="0"/>
          <w:i w:val="0"/>
        </w:rPr>
        <w:t>A mérés korlátja: a RoboDK ideális kinematikai modellel szimulál. A megálló célpontokat a robot sebességtől függetlenül pontosan eléri, és a mozgás determinisztikus, ezért a szimulációban mért pontosság és ismételhetőség ideális. A valódi robot pályahibáit (a hajtások késése, túllendülés, rugalmas deformáció) a szimuláció nem modellezi.</w:t>
      </w:r>
    </w:p>
    <w:p>
      <w:pPr>
        <w:pStyle w:val="Heading1"/>
      </w:pPr>
      <w:r>
        <w:t>2. A feladat leírása</w:t>
      </w:r>
    </w:p>
    <w:p>
      <w:r>
        <w:rPr>
          <w:b w:val="0"/>
          <w:i w:val="0"/>
        </w:rPr>
        <w:t>Programozz egy csuklós robotot úgy, hogy a robot végrehajtó szerve egy előre meghatározott, például négyzet vagy háromszög alakú pályát kövessen.</w:t>
      </w:r>
    </w:p>
    <w:p>
      <w:pPr>
        <w:spacing w:after="40"/>
      </w:pPr>
      <w:r>
        <w:rPr>
          <w:b/>
          <w:i w:val="0"/>
        </w:rPr>
        <w:t>A feladat célja:</w:t>
      </w:r>
    </w:p>
    <w:p>
      <w:pPr>
        <w:pStyle w:val="ListBullet"/>
        <w:spacing w:after="40"/>
      </w:pPr>
      <w:r>
        <w:t>a csuklós robot tengelyeinek megismerése,</w:t>
      </w:r>
    </w:p>
    <w:p>
      <w:pPr>
        <w:pStyle w:val="ListBullet"/>
        <w:spacing w:after="40"/>
      </w:pPr>
      <w:r>
        <w:t>a koordinátarendszer használata,</w:t>
      </w:r>
    </w:p>
    <w:p>
      <w:pPr>
        <w:pStyle w:val="ListBullet"/>
        <w:spacing w:after="40"/>
      </w:pPr>
      <w:r>
        <w:t>pontos pozíciók meghatározása,</w:t>
      </w:r>
    </w:p>
    <w:p>
      <w:pPr>
        <w:pStyle w:val="ListBullet"/>
        <w:spacing w:after="40"/>
      </w:pPr>
      <w:r>
        <w:t>a robot pályakövetési pontosságának vizsgálata.</w:t>
      </w:r>
    </w:p>
    <w:p>
      <w:pPr>
        <w:spacing w:after="40"/>
      </w:pPr>
      <w:r>
        <w:rPr>
          <w:b/>
          <w:i w:val="0"/>
        </w:rPr>
        <w:t>Mérendő adatok:</w:t>
      </w:r>
    </w:p>
    <w:p>
      <w:pPr>
        <w:pStyle w:val="ListBullet"/>
        <w:spacing w:after="40"/>
      </w:pPr>
      <w:r>
        <w:t>Az egyes pályaszakaszok végrehajtási ideje.</w:t>
      </w:r>
    </w:p>
    <w:p>
      <w:pPr>
        <w:pStyle w:val="ListBullet"/>
        <w:spacing w:after="40"/>
      </w:pPr>
      <w:r>
        <w:t>A kezdő- és végpozíció közötti eltérés.</w:t>
      </w:r>
    </w:p>
    <w:p>
      <w:pPr>
        <w:pStyle w:val="ListBullet"/>
        <w:spacing w:after="40"/>
      </w:pPr>
      <w:r>
        <w:t>A robot egyes tengelyeinek elfordulása.</w:t>
      </w:r>
    </w:p>
    <w:p>
      <w:pPr>
        <w:pStyle w:val="ListBullet"/>
        <w:spacing w:after="40"/>
      </w:pPr>
      <w:r>
        <w:t>A különböző sebességek hatása a pályakövetés pontosságára.</w:t>
      </w:r>
    </w:p>
    <w:p>
      <w:pPr>
        <w:spacing w:after="40"/>
      </w:pPr>
      <w:r>
        <w:rPr>
          <w:b/>
          <w:i w:val="0"/>
        </w:rPr>
        <w:t>A feladat menete:</w:t>
      </w:r>
    </w:p>
    <w:p>
      <w:pPr>
        <w:pStyle w:val="ListBullet"/>
        <w:spacing w:after="40"/>
      </w:pPr>
      <w:r>
        <w:t>Határozz meg négy pontot egy négyzet alakú pályán.</w:t>
      </w:r>
    </w:p>
    <w:p>
      <w:pPr>
        <w:pStyle w:val="ListBullet"/>
        <w:spacing w:after="40"/>
      </w:pPr>
      <w:r>
        <w:t>Programozd be a robotot, hogy a pontokat sorrendben érintse.</w:t>
      </w:r>
    </w:p>
    <w:p>
      <w:pPr>
        <w:pStyle w:val="ListBullet"/>
        <w:spacing w:after="40"/>
      </w:pPr>
      <w:r>
        <w:t>Először lassú sebességgel hajtsd végre a mozgást.</w:t>
      </w:r>
    </w:p>
    <w:p>
      <w:pPr>
        <w:pStyle w:val="ListBullet"/>
        <w:spacing w:after="40"/>
      </w:pPr>
      <w:r>
        <w:t>Mérd meg a végrehajtási időt.</w:t>
      </w:r>
    </w:p>
    <w:p>
      <w:pPr>
        <w:pStyle w:val="ListBullet"/>
        <w:spacing w:after="40"/>
      </w:pPr>
      <w:r>
        <w:t>Ismételd meg nagyobb sebességgel.</w:t>
      </w:r>
    </w:p>
    <w:p>
      <w:pPr>
        <w:pStyle w:val="ListBullet"/>
        <w:spacing w:after="40"/>
      </w:pPr>
      <w:r>
        <w:t>Hasonlítsd össze a két mérés eredményét.</w:t>
      </w:r>
    </w:p>
    <w:p>
      <w:pPr>
        <w:pStyle w:val="ListBullet"/>
        <w:spacing w:after="40"/>
      </w:pPr>
      <w:r>
        <w:t>Vizsgáld meg, hogy a nagyobb sebesség okoz-e nagyobb pozicionálási eltérést.</w:t>
      </w:r>
    </w:p>
    <w:p>
      <w:r>
        <w:rPr>
          <w:b/>
        </w:rPr>
        <w:t xml:space="preserve">Értékelés: </w:t>
      </w:r>
      <w:r>
        <w:t>értékeld a robot pontosságát, ismételhetőségét és a sebességváltoztatás hatását a mozgásra.</w:t>
      </w:r>
    </w:p>
    <w:p>
      <w:pPr>
        <w:pStyle w:val="Heading1"/>
      </w:pPr>
      <w:r>
        <w:t>3. Az állomás felépítése</w:t>
      </w:r>
    </w:p>
    <w:p>
      <w:r>
        <w:rPr>
          <w:b w:val="0"/>
          <w:i w:val="0"/>
        </w:rPr>
        <w:t>Az állomás egy ABB IRB 120 robotból, egy tollból, egy asztallapból, egy A4-es rajzlapból és a négyzet jelöléséből áll. A tárgyak a Palya referencia keretben vannak, amelynek origója a négyzet közepe. A keret elmozdításával vagy elforgatásával a teljes pálya (a célpontokkal együtt) áthelyezhető. A rajzlap teteje 0,5 mm-rel, a négyzet vonalai 0,2 mm-rel a keret síkja alatt vannak, hogy a toll hegye ne érjen hozzájuk (a pontos érintkezést a RoboDK ütközésnek vehetné).</w:t>
      </w:r>
    </w:p>
    <w:p>
      <w:r>
        <w:rPr>
          <w:highlight w:val="yellow"/>
        </w:rPr>
        <w:t>[Ha valamit másképp csináltál, írd le itt, és javítsd a táblázatban.]</w:t>
      </w:r>
    </w:p>
    <w:p>
      <w:pPr>
        <w:pStyle w:val="Caption"/>
        <w:keepNext/>
        <w:spacing w:after="60"/>
      </w:pPr>
      <w:r>
        <w:rPr>
          <w:b w:val="0"/>
          <w:i w:val="0"/>
        </w:rPr>
        <w:t>2. táblázat – Az állomás elemei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154"/>
        <w:gridCol w:w="5443"/>
      </w:tblGrid>
      <w:tr>
        <w:trPr>
          <w:cantSplit/>
          <w:tblHeader w:val="true"/>
        </w:trPr>
        <w:tc>
          <w:tcPr>
            <w:tcW w:type="dxa" w:w="1701"/>
            <w:shd w:val="clear" w:color="auto" w:fill="DCE6F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9"/>
              </w:rPr>
              <w:t>Elem</w:t>
            </w:r>
          </w:p>
        </w:tc>
        <w:tc>
          <w:tcPr>
            <w:tcW w:type="dxa" w:w="2154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Típus</w:t>
            </w:r>
          </w:p>
        </w:tc>
        <w:tc>
          <w:tcPr>
            <w:tcW w:type="dxa" w:w="5443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Adatok (hely a Palya keretben)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Toll</w:t>
            </w:r>
          </w:p>
        </w:tc>
        <w:tc>
          <w:tcPr>
            <w:tcW w:type="dxa" w:w="215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szerszám (Toll.stl)</w:t>
            </w:r>
          </w:p>
        </w:tc>
        <w:tc>
          <w:tcPr>
            <w:tcW w:type="dxa" w:w="5443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TCP: Z = 150 mm a karimától (a toll hegye)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Palya</w:t>
            </w:r>
          </w:p>
        </w:tc>
        <w:tc>
          <w:tcPr>
            <w:tcW w:type="dxa" w:w="215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referencia keret</w:t>
            </w:r>
          </w:p>
        </w:tc>
        <w:tc>
          <w:tcPr>
            <w:tcW w:type="dxa" w:w="5443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a robot bázisához képest X = 400, Y = 0, Z = 0 mm, forgatás nélkül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Asztallap</w:t>
            </w:r>
          </w:p>
        </w:tc>
        <w:tc>
          <w:tcPr>
            <w:tcW w:type="dxa" w:w="215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tárgy (Asztallap.stl)</w:t>
            </w:r>
          </w:p>
        </w:tc>
        <w:tc>
          <w:tcPr>
            <w:tcW w:type="dxa" w:w="5443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400 × 400 × 20 mm; hely (0; 0; 0); a teteje Z = −1,5 mm-en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Rajzlap</w:t>
            </w:r>
          </w:p>
        </w:tc>
        <w:tc>
          <w:tcPr>
            <w:tcW w:type="dxa" w:w="215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tárgy (Rajzlap.stl)</w:t>
            </w:r>
          </w:p>
        </w:tc>
        <w:tc>
          <w:tcPr>
            <w:tcW w:type="dxa" w:w="5443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A4 (297 × 210 mm); hely (0; 0; 0); a teteje Z = −0,5 mm-en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Negyzet_jel</w:t>
            </w:r>
          </w:p>
        </w:tc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tárgy (Negyzet_jel.stl)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150 × 150 mm-es négyzet, 2 mm-es vonal; hely (0; 0; 0)</w:t>
            </w:r>
          </w:p>
        </w:tc>
      </w:tr>
    </w:tbl>
    <w:p>
      <w:pPr>
        <w:spacing w:after="40"/>
      </w:pPr>
    </w:p>
    <w:p>
      <w:pPr>
        <w:keepNext/>
        <w:spacing w:before="120"/>
        <w:jc w:val="center"/>
      </w:pPr>
      <w:r>
        <w:rPr>
          <w:highlight w:val="yellow"/>
        </w:rPr>
        <w:t>[Ide illeszd be a képernyőképet: az állomás a 3D nézetben (robot, toll, asztal, rajzlap, négyzet)]</w:t>
      </w:r>
    </w:p>
    <w:p>
      <w:pPr>
        <w:pStyle w:val="Caption"/>
        <w:jc w:val="center"/>
      </w:pPr>
      <w:r>
        <w:rPr>
          <w:b w:val="0"/>
          <w:i w:val="0"/>
        </w:rPr>
        <w:t>1. ábra – A 2. feladat állomása</w:t>
      </w:r>
    </w:p>
    <w:p>
      <w:pPr>
        <w:pStyle w:val="Heading1"/>
      </w:pPr>
      <w:r>
        <w:t>4. A robot tengelyei és a célpontok</w:t>
      </w:r>
    </w:p>
    <w:p>
      <w:pPr>
        <w:pStyle w:val="Heading2"/>
      </w:pPr>
      <w:r>
        <w:t>4.1 A tengelyek</w:t>
      </w:r>
    </w:p>
    <w:p>
      <w:r>
        <w:rPr>
          <w:b w:val="0"/>
          <w:i w:val="0"/>
        </w:rPr>
        <w:t>A tengelyeket a robotpanelen egyenként megmozgattam, és megfigyeltem, mit mozgatnak.</w:t>
      </w:r>
    </w:p>
    <w:p>
      <w:pPr>
        <w:pStyle w:val="Caption"/>
        <w:keepNext/>
        <w:spacing w:after="60"/>
      </w:pPr>
      <w:r>
        <w:rPr>
          <w:b w:val="0"/>
          <w:i w:val="0"/>
        </w:rPr>
        <w:t>T2.1 táblázat – Az ABB IRB 120 tengelyei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4195"/>
        <w:gridCol w:w="2041"/>
        <w:gridCol w:w="1927"/>
      </w:tblGrid>
      <w:tr>
        <w:trPr>
          <w:cantSplit/>
          <w:tblHeader w:val="true"/>
        </w:trPr>
        <w:tc>
          <w:tcPr>
            <w:tcW w:type="dxa" w:w="1134"/>
            <w:shd w:val="clear" w:color="auto" w:fill="DCE6F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9"/>
              </w:rPr>
              <w:t>Tengely</w:t>
            </w:r>
          </w:p>
        </w:tc>
        <w:tc>
          <w:tcPr>
            <w:tcW w:type="dxa" w:w="4195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Mit mozgat</w:t>
            </w:r>
          </w:p>
        </w:tc>
        <w:tc>
          <w:tcPr>
            <w:tcW w:type="dxa" w:w="2041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Forgó vagy billentő</w:t>
            </w:r>
          </w:p>
        </w:tc>
        <w:tc>
          <w:tcPr>
            <w:tcW w:type="dxa" w:w="1928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Tartomány [°]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J1</w:t>
            </w:r>
          </w:p>
        </w:tc>
        <w:tc>
          <w:tcPr>
            <w:tcW w:type="dxa" w:w="4195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04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928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J2</w:t>
            </w:r>
          </w:p>
        </w:tc>
        <w:tc>
          <w:tcPr>
            <w:tcW w:type="dxa" w:w="4195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04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928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J3</w:t>
            </w:r>
          </w:p>
        </w:tc>
        <w:tc>
          <w:tcPr>
            <w:tcW w:type="dxa" w:w="4195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04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928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J4</w:t>
            </w:r>
          </w:p>
        </w:tc>
        <w:tc>
          <w:tcPr>
            <w:tcW w:type="dxa" w:w="4195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04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928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J5</w:t>
            </w:r>
          </w:p>
        </w:tc>
        <w:tc>
          <w:tcPr>
            <w:tcW w:type="dxa" w:w="4195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04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928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J6</w:t>
            </w:r>
          </w:p>
        </w:tc>
        <w:tc>
          <w:tcPr>
            <w:tcW w:type="dxa" w:w="4195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041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928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after="40"/>
      </w:pPr>
    </w:p>
    <w:p>
      <w:r>
        <w:t xml:space="preserve">A tartományok forrása: </w:t>
      </w:r>
      <w:r>
        <w:rPr>
          <w:highlight w:val="yellow"/>
        </w:rPr>
        <w:t>[a robotpanel csúszkái / ABB IRB 120 adatlap]</w:t>
      </w:r>
      <w:r>
        <w:t>.</w:t>
      </w:r>
    </w:p>
    <w:p>
      <w:pPr>
        <w:pStyle w:val="Heading2"/>
      </w:pPr>
      <w:r>
        <w:t>4.2 Célpontok és csuklószögek</w:t>
      </w:r>
    </w:p>
    <w:p>
      <w:r>
        <w:rPr>
          <w:b w:val="0"/>
          <w:i w:val="0"/>
        </w:rPr>
        <w:t>A célpontok koordinátái a Palya keretben értendők; a toll mindig függőlegesen lefelé néz. A célpontok felvétele előtt a robotot a J = (0; 0; 0; 0; 90; 0)° kiinduló helyzetbe állítottam.</w:t>
      </w:r>
    </w:p>
    <w:p>
      <w:pPr>
        <w:pStyle w:val="Caption"/>
        <w:keepNext/>
        <w:spacing w:after="60"/>
      </w:pPr>
      <w:r>
        <w:rPr>
          <w:b w:val="0"/>
          <w:i w:val="0"/>
        </w:rPr>
        <w:t>T2.2 táblázat – Célpontok és csuklószögeik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08"/>
        <w:gridCol w:w="708"/>
        <w:gridCol w:w="708"/>
        <w:gridCol w:w="878"/>
        <w:gridCol w:w="878"/>
        <w:gridCol w:w="878"/>
        <w:gridCol w:w="878"/>
        <w:gridCol w:w="878"/>
        <w:gridCol w:w="878"/>
      </w:tblGrid>
      <w:tr>
        <w:trPr>
          <w:cantSplit/>
          <w:tblHeader w:val="true"/>
        </w:trPr>
        <w:tc>
          <w:tcPr>
            <w:tcW w:type="dxa" w:w="1474"/>
            <w:shd w:val="clear" w:color="auto" w:fill="DCE6F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Célpont</w:t>
            </w:r>
          </w:p>
        </w:tc>
        <w:tc>
          <w:tcPr>
            <w:tcW w:type="dxa" w:w="709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X [mm]</w:t>
            </w:r>
          </w:p>
        </w:tc>
        <w:tc>
          <w:tcPr>
            <w:tcW w:type="dxa" w:w="709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Y [mm]</w:t>
            </w:r>
          </w:p>
        </w:tc>
        <w:tc>
          <w:tcPr>
            <w:tcW w:type="dxa" w:w="709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Z [mm]</w:t>
            </w:r>
          </w:p>
        </w:tc>
        <w:tc>
          <w:tcPr>
            <w:tcW w:type="dxa" w:w="879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J1 [°]</w:t>
            </w:r>
          </w:p>
        </w:tc>
        <w:tc>
          <w:tcPr>
            <w:tcW w:type="dxa" w:w="879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J2 [°]</w:t>
            </w:r>
          </w:p>
        </w:tc>
        <w:tc>
          <w:tcPr>
            <w:tcW w:type="dxa" w:w="879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J3 [°]</w:t>
            </w:r>
          </w:p>
        </w:tc>
        <w:tc>
          <w:tcPr>
            <w:tcW w:type="dxa" w:w="879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J4 [°]</w:t>
            </w:r>
          </w:p>
        </w:tc>
        <w:tc>
          <w:tcPr>
            <w:tcW w:type="dxa" w:w="879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J5 [°]</w:t>
            </w:r>
          </w:p>
        </w:tc>
        <w:tc>
          <w:tcPr>
            <w:tcW w:type="dxa" w:w="879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J6 [°]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Home</w:t>
            </w:r>
          </w:p>
        </w:tc>
        <w:tc>
          <w:tcPr>
            <w:tcW w:type="dxa" w:w="709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709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709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200</w:t>
            </w:r>
          </w:p>
        </w:tc>
        <w:tc>
          <w:tcPr>
            <w:tcW w:type="dxa" w:w="87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7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7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7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7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7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P1_felett</w:t>
            </w:r>
          </w:p>
        </w:tc>
        <w:tc>
          <w:tcPr>
            <w:tcW w:type="dxa" w:w="709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−75</w:t>
            </w:r>
          </w:p>
        </w:tc>
        <w:tc>
          <w:tcPr>
            <w:tcW w:type="dxa" w:w="709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−75</w:t>
            </w:r>
          </w:p>
        </w:tc>
        <w:tc>
          <w:tcPr>
            <w:tcW w:type="dxa" w:w="709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87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7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7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7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7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7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709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−75</w:t>
            </w:r>
          </w:p>
        </w:tc>
        <w:tc>
          <w:tcPr>
            <w:tcW w:type="dxa" w:w="709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−75</w:t>
            </w:r>
          </w:p>
        </w:tc>
        <w:tc>
          <w:tcPr>
            <w:tcW w:type="dxa" w:w="709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7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7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7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7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7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7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709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75</w:t>
            </w:r>
          </w:p>
        </w:tc>
        <w:tc>
          <w:tcPr>
            <w:tcW w:type="dxa" w:w="709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−75</w:t>
            </w:r>
          </w:p>
        </w:tc>
        <w:tc>
          <w:tcPr>
            <w:tcW w:type="dxa" w:w="709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7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7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7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7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7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7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709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75</w:t>
            </w:r>
          </w:p>
        </w:tc>
        <w:tc>
          <w:tcPr>
            <w:tcW w:type="dxa" w:w="709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75</w:t>
            </w:r>
          </w:p>
        </w:tc>
        <w:tc>
          <w:tcPr>
            <w:tcW w:type="dxa" w:w="709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7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7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7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7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7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7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709"/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−75</w:t>
            </w:r>
          </w:p>
        </w:tc>
        <w:tc>
          <w:tcPr>
            <w:tcW w:type="dxa" w:w="709"/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75</w:t>
            </w:r>
          </w:p>
        </w:tc>
        <w:tc>
          <w:tcPr>
            <w:tcW w:type="dxa" w:w="709"/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879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79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79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79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79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79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4.3 Ugyanaz a pont két koordináta-rendszerben</w:t>
      </w:r>
    </w:p>
    <w:p>
      <w:pPr>
        <w:pStyle w:val="Caption"/>
        <w:keepNext/>
        <w:spacing w:after="60"/>
      </w:pPr>
      <w:r>
        <w:rPr>
          <w:b w:val="0"/>
          <w:i w:val="0"/>
        </w:rPr>
        <w:t>T2.3 táblázat – A sarkok koordinátái két keretben (robotpanel)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608"/>
        <w:gridCol w:w="3061"/>
        <w:gridCol w:w="2494"/>
      </w:tblGrid>
      <w:tr>
        <w:trPr>
          <w:cantSplit/>
          <w:tblHeader w:val="true"/>
        </w:trPr>
        <w:tc>
          <w:tcPr>
            <w:tcW w:type="dxa" w:w="1134"/>
            <w:shd w:val="clear" w:color="auto" w:fill="DCE6F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9"/>
              </w:rPr>
              <w:t>Pont</w:t>
            </w:r>
          </w:p>
        </w:tc>
        <w:tc>
          <w:tcPr>
            <w:tcW w:type="dxa" w:w="2608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X; Y; Z a Palya keretben [mm]</w:t>
            </w:r>
          </w:p>
        </w:tc>
        <w:tc>
          <w:tcPr>
            <w:tcW w:type="dxa" w:w="3061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X; Y; Z a robot bázisához képest [mm]</w:t>
            </w:r>
          </w:p>
        </w:tc>
        <w:tc>
          <w:tcPr>
            <w:tcW w:type="dxa" w:w="2494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Különbség [mm]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P1</w:t>
            </w:r>
          </w:p>
        </w:tc>
        <w:tc>
          <w:tcPr>
            <w:tcW w:type="dxa" w:w="2608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306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49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P2</w:t>
            </w:r>
          </w:p>
        </w:tc>
        <w:tc>
          <w:tcPr>
            <w:tcW w:type="dxa" w:w="2608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306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49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P3</w:t>
            </w:r>
          </w:p>
        </w:tc>
        <w:tc>
          <w:tcPr>
            <w:tcW w:type="dxa" w:w="2608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306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49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P4</w:t>
            </w:r>
          </w:p>
        </w:tc>
        <w:tc>
          <w:tcPr>
            <w:tcW w:type="dxa" w:w="2608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3061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494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after="40"/>
      </w:pPr>
    </w:p>
    <w:p>
      <w:r>
        <w:rPr>
          <w:highlight w:val="yellow"/>
        </w:rPr>
        <w:t>[1–2 mondat: miért egyszerűbb a pontokat a Palya keretben megadni?]</w:t>
      </w:r>
    </w:p>
    <w:p>
      <w:pPr>
        <w:pStyle w:val="Heading1"/>
      </w:pPr>
      <w:r>
        <w:t>5. Programok</w:t>
      </w:r>
    </w:p>
    <w:p>
      <w:pPr>
        <w:pStyle w:val="Caption"/>
        <w:keepNext/>
        <w:spacing w:after="60"/>
      </w:pPr>
      <w:r>
        <w:rPr>
          <w:b w:val="0"/>
          <w:i w:val="0"/>
        </w:rPr>
        <w:t>3. táblázat – Programok és sebességbeállítások (v, a: lineáris; ω, ε: csukló)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041"/>
        <w:gridCol w:w="1247"/>
        <w:gridCol w:w="1247"/>
        <w:gridCol w:w="1077"/>
        <w:gridCol w:w="1190"/>
      </w:tblGrid>
      <w:tr>
        <w:trPr>
          <w:cantSplit/>
          <w:tblHeader w:val="true"/>
        </w:trPr>
        <w:tc>
          <w:tcPr>
            <w:tcW w:type="dxa" w:w="2494"/>
            <w:shd w:val="clear" w:color="auto" w:fill="DCE6F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9"/>
              </w:rPr>
              <w:t>Program</w:t>
            </w:r>
          </w:p>
        </w:tc>
        <w:tc>
          <w:tcPr>
            <w:tcW w:type="dxa" w:w="2041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A négyzet oldalai</w:t>
            </w:r>
          </w:p>
        </w:tc>
        <w:tc>
          <w:tcPr>
            <w:tcW w:type="dxa" w:w="1247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v [mm/s]</w:t>
            </w:r>
          </w:p>
        </w:tc>
        <w:tc>
          <w:tcPr>
            <w:tcW w:type="dxa" w:w="1247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a [mm/s²]</w:t>
            </w:r>
          </w:p>
        </w:tc>
        <w:tc>
          <w:tcPr>
            <w:tcW w:type="dxa" w:w="1077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ω [°/s]</w:t>
            </w:r>
          </w:p>
        </w:tc>
        <w:tc>
          <w:tcPr>
            <w:tcW w:type="dxa" w:w="1191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ε [°/s²]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Negyzet_lassu</w:t>
            </w:r>
          </w:p>
        </w:tc>
        <w:tc>
          <w:tcPr>
            <w:tcW w:type="dxa" w:w="204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MoveL</w:t>
            </w:r>
          </w:p>
        </w:tc>
        <w:tc>
          <w:tcPr>
            <w:tcW w:type="dxa" w:w="1247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50</w:t>
            </w:r>
          </w:p>
        </w:tc>
        <w:tc>
          <w:tcPr>
            <w:tcW w:type="dxa" w:w="1247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250</w:t>
            </w:r>
          </w:p>
        </w:tc>
        <w:tc>
          <w:tcPr>
            <w:tcW w:type="dxa" w:w="1077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1191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100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Negyzet_gyors</w:t>
            </w:r>
          </w:p>
        </w:tc>
        <w:tc>
          <w:tcPr>
            <w:tcW w:type="dxa" w:w="204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MoveL</w:t>
            </w:r>
          </w:p>
        </w:tc>
        <w:tc>
          <w:tcPr>
            <w:tcW w:type="dxa" w:w="1247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500</w:t>
            </w:r>
          </w:p>
        </w:tc>
        <w:tc>
          <w:tcPr>
            <w:tcW w:type="dxa" w:w="1247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2500</w:t>
            </w:r>
          </w:p>
        </w:tc>
        <w:tc>
          <w:tcPr>
            <w:tcW w:type="dxa" w:w="1077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180</w:t>
            </w:r>
          </w:p>
        </w:tc>
        <w:tc>
          <w:tcPr>
            <w:tcW w:type="dxa" w:w="1191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600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Negyzet_MoveJ_lassu</w:t>
            </w:r>
          </w:p>
        </w:tc>
        <w:tc>
          <w:tcPr>
            <w:tcW w:type="dxa" w:w="204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MoveJ</w:t>
            </w:r>
          </w:p>
        </w:tc>
        <w:tc>
          <w:tcPr>
            <w:tcW w:type="dxa" w:w="1247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50</w:t>
            </w:r>
          </w:p>
        </w:tc>
        <w:tc>
          <w:tcPr>
            <w:tcW w:type="dxa" w:w="1247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250</w:t>
            </w:r>
          </w:p>
        </w:tc>
        <w:tc>
          <w:tcPr>
            <w:tcW w:type="dxa" w:w="1077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1191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100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Negyzet_MoveJ_gyors</w:t>
            </w:r>
          </w:p>
        </w:tc>
        <w:tc>
          <w:tcPr>
            <w:tcW w:type="dxa" w:w="2041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MoveJ</w:t>
            </w:r>
          </w:p>
        </w:tc>
        <w:tc>
          <w:tcPr>
            <w:tcW w:type="dxa" w:w="1247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500</w:t>
            </w:r>
          </w:p>
        </w:tc>
        <w:tc>
          <w:tcPr>
            <w:tcW w:type="dxa" w:w="1247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2500</w:t>
            </w:r>
          </w:p>
        </w:tc>
        <w:tc>
          <w:tcPr>
            <w:tcW w:type="dxa" w:w="1077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180</w:t>
            </w:r>
          </w:p>
        </w:tc>
        <w:tc>
          <w:tcPr>
            <w:tcW w:type="dxa" w:w="1191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9"/>
              </w:rPr>
              <w:t>600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Szakasz_1 … Szakasz_4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egy-egy oldal, MoveL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lassú és gyors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–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–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–</w:t>
            </w:r>
          </w:p>
        </w:tc>
      </w:tr>
    </w:tbl>
    <w:p>
      <w:pPr>
        <w:spacing w:after="40"/>
      </w:pPr>
    </w:p>
    <w:p>
      <w:pPr>
        <w:pStyle w:val="Caption"/>
        <w:keepNext/>
        <w:spacing w:after="60"/>
      </w:pPr>
      <w:r>
        <w:rPr>
          <w:b w:val="0"/>
          <w:i w:val="0"/>
        </w:rPr>
        <w:t>4. táblázat – A Negyzet_lassu program utasításai (a MoveJ-változatban a 6–9. utasítás MoveJ)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3402"/>
        <w:gridCol w:w="5103"/>
      </w:tblGrid>
      <w:tr>
        <w:trPr>
          <w:cantSplit/>
          <w:tblHeader w:val="true"/>
        </w:trPr>
        <w:tc>
          <w:tcPr>
            <w:tcW w:type="dxa" w:w="794"/>
            <w:shd w:val="clear" w:color="auto" w:fill="DCE6F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402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Utasítás</w:t>
            </w:r>
          </w:p>
        </w:tc>
        <w:tc>
          <w:tcPr>
            <w:tcW w:type="dxa" w:w="5102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Szerep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402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Set Speed</w:t>
            </w:r>
          </w:p>
        </w:tc>
        <w:tc>
          <w:tcPr>
            <w:tcW w:type="dxa" w:w="5102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50 mm/s; 30 °/s; 250 mm/s²; 100 °/s²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402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Set Rounding −1</w:t>
            </w:r>
          </w:p>
        </w:tc>
        <w:tc>
          <w:tcPr>
            <w:tcW w:type="dxa" w:w="5102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pontos megállás a sarkokban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402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MoveJ Home</w:t>
            </w:r>
          </w:p>
        </w:tc>
        <w:tc>
          <w:tcPr>
            <w:tcW w:type="dxa" w:w="5102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kiinduló helyzet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402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MoveJ P1_felett</w:t>
            </w:r>
          </w:p>
        </w:tc>
        <w:tc>
          <w:tcPr>
            <w:tcW w:type="dxa" w:w="5102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az első sarok fölé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402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MoveL P1</w:t>
            </w:r>
          </w:p>
        </w:tc>
        <w:tc>
          <w:tcPr>
            <w:tcW w:type="dxa" w:w="5102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a toll a papírra (50 mm)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6–9</w:t>
            </w:r>
          </w:p>
        </w:tc>
        <w:tc>
          <w:tcPr>
            <w:tcW w:type="dxa" w:w="3402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MoveL P2, P3, P4, P1</w:t>
            </w:r>
          </w:p>
        </w:tc>
        <w:tc>
          <w:tcPr>
            <w:tcW w:type="dxa" w:w="5102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a négyzet négy oldala (150 mm)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3402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MoveL P1_felett</w:t>
            </w:r>
          </w:p>
        </w:tc>
        <w:tc>
          <w:tcPr>
            <w:tcW w:type="dxa" w:w="5102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a toll felemelése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MoveJ Home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vissza a kiinduló helyzetbe</w:t>
            </w:r>
          </w:p>
        </w:tc>
      </w:tr>
    </w:tbl>
    <w:p>
      <w:pPr>
        <w:spacing w:after="40"/>
      </w:pPr>
    </w:p>
    <w:p>
      <w:pPr>
        <w:keepNext/>
        <w:spacing w:before="120"/>
        <w:jc w:val="center"/>
      </w:pPr>
      <w:r>
        <w:rPr>
          <w:highlight w:val="yellow"/>
        </w:rPr>
        <w:t>[Ide illeszd be a képernyőképet: a programok a RoboDK-fában]</w:t>
      </w:r>
    </w:p>
    <w:p>
      <w:pPr>
        <w:pStyle w:val="Caption"/>
        <w:jc w:val="center"/>
      </w:pPr>
      <w:r>
        <w:rPr>
          <w:b w:val="0"/>
          <w:i w:val="0"/>
        </w:rPr>
        <w:t>2. ábra – A programok a RoboDK-fában</w:t>
      </w:r>
    </w:p>
    <w:p>
      <w:pPr>
        <w:pStyle w:val="Heading1"/>
      </w:pPr>
      <w:r>
        <w:t>6. A megvalósítás lépései</w:t>
      </w:r>
    </w:p>
    <w:p>
      <w:r>
        <w:rPr>
          <w:b w:val="0"/>
          <w:i w:val="0"/>
        </w:rPr>
        <w:t>Minden fontos lépés után képernyőképet készítettem, és leírtam, mit csináltam, milyen értékekkel.</w:t>
      </w:r>
    </w:p>
    <w:p>
      <w:pPr>
        <w:pStyle w:val="Heading3"/>
      </w:pPr>
      <w:r>
        <w:t>6.1 Az ABB IRB 120 robot betöltése</w:t>
      </w:r>
    </w:p>
    <w:p>
      <w:r>
        <w:rPr>
          <w:highlight w:val="yellow"/>
        </w:rPr>
        <w:t>[1–2 mondat: mit csináltál, milyen értékekkel (pl. menüpont, koordináták, beállítások).]</w:t>
      </w:r>
    </w:p>
    <w:p>
      <w:pPr>
        <w:keepNext/>
        <w:spacing w:before="120"/>
        <w:jc w:val="center"/>
      </w:pPr>
      <w:r>
        <w:rPr>
          <w:highlight w:val="yellow"/>
        </w:rPr>
        <w:t>[Ide illeszd be a képernyőképet: a robot a 3D nézetben és a fa]</w:t>
      </w:r>
    </w:p>
    <w:p>
      <w:pPr>
        <w:pStyle w:val="Caption"/>
        <w:jc w:val="center"/>
      </w:pPr>
      <w:r>
        <w:rPr>
          <w:b w:val="0"/>
          <w:i w:val="0"/>
        </w:rPr>
        <w:t>3. ábra – Az ABB IRB 120 robot betöltése</w:t>
      </w:r>
    </w:p>
    <w:p>
      <w:pPr>
        <w:pStyle w:val="Heading3"/>
      </w:pPr>
      <w:r>
        <w:t>6.2 A toll felszerelése</w:t>
      </w:r>
    </w:p>
    <w:p>
      <w:r>
        <w:rPr>
          <w:highlight w:val="yellow"/>
        </w:rPr>
        <w:t>[1–2 mondat: mit csináltál, milyen értékekkel (pl. menüpont, koordináták, beállítások).]</w:t>
      </w:r>
    </w:p>
    <w:p>
      <w:pPr>
        <w:keepNext/>
        <w:spacing w:before="120"/>
        <w:jc w:val="center"/>
      </w:pPr>
      <w:r>
        <w:rPr>
          <w:highlight w:val="yellow"/>
        </w:rPr>
        <w:t>[Ide illeszd be a képernyőképet: a toll a roboton és a TCP-ablak (Z = 150 mm)]</w:t>
      </w:r>
    </w:p>
    <w:p>
      <w:pPr>
        <w:pStyle w:val="Caption"/>
        <w:jc w:val="center"/>
      </w:pPr>
      <w:r>
        <w:rPr>
          <w:b w:val="0"/>
          <w:i w:val="0"/>
        </w:rPr>
        <w:t>4. ábra – A toll felszerelése</w:t>
      </w:r>
    </w:p>
    <w:p>
      <w:pPr>
        <w:pStyle w:val="Heading3"/>
      </w:pPr>
      <w:r>
        <w:t>6.3 A Palya keret és a tárgyak</w:t>
      </w:r>
    </w:p>
    <w:p>
      <w:r>
        <w:rPr>
          <w:highlight w:val="yellow"/>
        </w:rPr>
        <w:t>[1–2 mondat: mit csináltál, milyen értékekkel (pl. menüpont, koordináták, beállítások).]</w:t>
      </w:r>
    </w:p>
    <w:p>
      <w:pPr>
        <w:keepNext/>
        <w:spacing w:before="120"/>
        <w:jc w:val="center"/>
      </w:pPr>
      <w:r>
        <w:rPr>
          <w:highlight w:val="yellow"/>
        </w:rPr>
        <w:t>[Ide illeszd be a képernyőképet: a Palya keret, az asztallap, a rajzlap és a négyzet]</w:t>
      </w:r>
    </w:p>
    <w:p>
      <w:pPr>
        <w:pStyle w:val="Caption"/>
        <w:jc w:val="center"/>
      </w:pPr>
      <w:r>
        <w:rPr>
          <w:b w:val="0"/>
          <w:i w:val="0"/>
        </w:rPr>
        <w:t>5. ábra – A Palya keret és a tárgyak</w:t>
      </w:r>
    </w:p>
    <w:p>
      <w:pPr>
        <w:pStyle w:val="Heading3"/>
      </w:pPr>
      <w:r>
        <w:t>6.4 A tengelyek kipróbálása</w:t>
      </w:r>
    </w:p>
    <w:p>
      <w:r>
        <w:rPr>
          <w:highlight w:val="yellow"/>
        </w:rPr>
        <w:t>[1–2 mondat: mit csináltál, milyen értékekkel (pl. menüpont, koordináták, beállítások).]</w:t>
      </w:r>
    </w:p>
    <w:p>
      <w:pPr>
        <w:keepNext/>
        <w:spacing w:before="120"/>
        <w:jc w:val="center"/>
      </w:pPr>
      <w:r>
        <w:rPr>
          <w:highlight w:val="yellow"/>
        </w:rPr>
        <w:t>[Ide illeszd be a képernyőképet: a robotpanel és a robot egy kimozdított tengellyel]</w:t>
      </w:r>
    </w:p>
    <w:p>
      <w:pPr>
        <w:pStyle w:val="Caption"/>
        <w:jc w:val="center"/>
      </w:pPr>
      <w:r>
        <w:rPr>
          <w:b w:val="0"/>
          <w:i w:val="0"/>
        </w:rPr>
        <w:t>6. ábra – A tengelyek kipróbálása</w:t>
      </w:r>
    </w:p>
    <w:p>
      <w:pPr>
        <w:pStyle w:val="Heading3"/>
      </w:pPr>
      <w:r>
        <w:t>6.5 A célpontok felvétele</w:t>
      </w:r>
    </w:p>
    <w:p>
      <w:r>
        <w:rPr>
          <w:highlight w:val="yellow"/>
        </w:rPr>
        <w:t>[1–2 mondat: mit csináltál, milyen értékekkel (pl. menüpont, koordináták, beállítások).]</w:t>
      </w:r>
    </w:p>
    <w:p>
      <w:pPr>
        <w:keepNext/>
        <w:spacing w:before="120"/>
        <w:jc w:val="center"/>
      </w:pPr>
      <w:r>
        <w:rPr>
          <w:highlight w:val="yellow"/>
        </w:rPr>
        <w:t>[Ide illeszd be a képernyőképet: a célpontok a fában és a 3D nézetben, mellettük a robotpanel]</w:t>
      </w:r>
    </w:p>
    <w:p>
      <w:pPr>
        <w:pStyle w:val="Caption"/>
        <w:jc w:val="center"/>
      </w:pPr>
      <w:r>
        <w:rPr>
          <w:b w:val="0"/>
          <w:i w:val="0"/>
        </w:rPr>
        <w:t>7. ábra – A célpontok felvétele</w:t>
      </w:r>
    </w:p>
    <w:p>
      <w:pPr>
        <w:pStyle w:val="Heading3"/>
      </w:pPr>
      <w:r>
        <w:t>6.6 A Negyzet_lassu program</w:t>
      </w:r>
    </w:p>
    <w:p>
      <w:r>
        <w:rPr>
          <w:highlight w:val="yellow"/>
        </w:rPr>
        <w:t>[1–2 mondat: mit csináltál, milyen értékekkel (pl. menüpont, koordináták, beállítások).]</w:t>
      </w:r>
    </w:p>
    <w:p>
      <w:pPr>
        <w:keepNext/>
        <w:spacing w:before="120"/>
        <w:jc w:val="center"/>
      </w:pPr>
      <w:r>
        <w:rPr>
          <w:highlight w:val="yellow"/>
        </w:rPr>
        <w:t>[Ide illeszd be a képernyőképet: a program sorai és a robot rajzolás közben]</w:t>
      </w:r>
    </w:p>
    <w:p>
      <w:pPr>
        <w:pStyle w:val="Caption"/>
        <w:jc w:val="center"/>
      </w:pPr>
      <w:r>
        <w:rPr>
          <w:b w:val="0"/>
          <w:i w:val="0"/>
        </w:rPr>
        <w:t>8. ábra – A Negyzet_lassu program</w:t>
      </w:r>
    </w:p>
    <w:p>
      <w:pPr>
        <w:pStyle w:val="Heading3"/>
      </w:pPr>
      <w:r>
        <w:t>6.7 A gyors változat és a programok</w:t>
      </w:r>
    </w:p>
    <w:p>
      <w:r>
        <w:rPr>
          <w:highlight w:val="yellow"/>
        </w:rPr>
        <w:t>[1–2 mondat: mit csináltál, milyen értékekkel (pl. menüpont, koordináták, beállítások).]</w:t>
      </w:r>
    </w:p>
    <w:p>
      <w:pPr>
        <w:keepNext/>
        <w:spacing w:before="120"/>
        <w:jc w:val="center"/>
      </w:pPr>
      <w:r>
        <w:rPr>
          <w:highlight w:val="yellow"/>
        </w:rPr>
        <w:t>[Ide illeszd be a képernyőképet: a programok a fában és a Negyzet_gyors Set Speed ablaka]</w:t>
      </w:r>
    </w:p>
    <w:p>
      <w:pPr>
        <w:pStyle w:val="Caption"/>
        <w:jc w:val="center"/>
      </w:pPr>
      <w:r>
        <w:rPr>
          <w:b w:val="0"/>
          <w:i w:val="0"/>
        </w:rPr>
        <w:t>9. ábra – A gyors változat és a programok</w:t>
      </w:r>
    </w:p>
    <w:p>
      <w:pPr>
        <w:pStyle w:val="Heading3"/>
      </w:pPr>
      <w:r>
        <w:t>6.8 A szakaszmérő programok és a MoveJ-változat</w:t>
      </w:r>
    </w:p>
    <w:p>
      <w:r>
        <w:rPr>
          <w:highlight w:val="yellow"/>
        </w:rPr>
        <w:t>[1–2 mondat: mit csináltál, milyen értékekkel (pl. menüpont, koordináták, beállítások).]</w:t>
      </w:r>
    </w:p>
    <w:p>
      <w:pPr>
        <w:keepNext/>
        <w:spacing w:before="120"/>
        <w:jc w:val="center"/>
      </w:pPr>
      <w:r>
        <w:rPr>
          <w:highlight w:val="yellow"/>
        </w:rPr>
        <w:t>[Ide illeszd be a képernyőképet: egy szakaszmérő program sorai és a MoveJ-változat futás közben]</w:t>
      </w:r>
    </w:p>
    <w:p>
      <w:pPr>
        <w:pStyle w:val="Caption"/>
        <w:jc w:val="center"/>
      </w:pPr>
      <w:r>
        <w:rPr>
          <w:b w:val="0"/>
          <w:i w:val="0"/>
        </w:rPr>
        <w:t>10. ábra – A szakaszmérő programok és a MoveJ-változat</w:t>
      </w:r>
    </w:p>
    <w:p>
      <w:pPr>
        <w:pStyle w:val="Heading3"/>
      </w:pPr>
      <w:r>
        <w:t>6.9 A pálya elforgatása a Palya kerettel</w:t>
      </w:r>
    </w:p>
    <w:p>
      <w:r>
        <w:rPr>
          <w:highlight w:val="yellow"/>
        </w:rPr>
        <w:t>[1–2 mondat: mit csináltál, milyen értékekkel (pl. menüpont, koordináták, beállítások).]</w:t>
      </w:r>
    </w:p>
    <w:p>
      <w:pPr>
        <w:keepNext/>
        <w:spacing w:before="120"/>
        <w:jc w:val="center"/>
      </w:pPr>
      <w:r>
        <w:rPr>
          <w:highlight w:val="yellow"/>
        </w:rPr>
        <w:t>[Ide illeszd be a képernyőképet: az elforgatott négyzet rajzolás közben (Rz = 30°)]</w:t>
      </w:r>
    </w:p>
    <w:p>
      <w:pPr>
        <w:pStyle w:val="Caption"/>
        <w:jc w:val="center"/>
      </w:pPr>
      <w:r>
        <w:rPr>
          <w:b w:val="0"/>
          <w:i w:val="0"/>
        </w:rPr>
        <w:t>11. ábra – A pálya elforgatása a Palya kerettel</w:t>
      </w:r>
    </w:p>
    <w:p>
      <w:pPr>
        <w:pStyle w:val="Heading1"/>
      </w:pPr>
      <w:r>
        <w:t>7. Mérési eredmények</w:t>
      </w:r>
    </w:p>
    <w:p>
      <w:r>
        <w:rPr>
          <w:b w:val="0"/>
          <w:i/>
        </w:rPr>
        <w:t>A halványsárga cellák a mért, illetve számított értékek helyei. Az időket a RoboDK szimulációs sávjáról olvastam le (felbontás: 0,1 s), a helyzeteket és a csuklószögeket a robotpanelről.</w:t>
      </w:r>
    </w:p>
    <w:p>
      <w:pPr>
        <w:pStyle w:val="Heading2"/>
      </w:pPr>
      <w:r>
        <w:t>7.1 Az egyes pályaszakaszok végrehajtási ideje</w:t>
      </w:r>
    </w:p>
    <w:p>
      <w:pPr>
        <w:pStyle w:val="Caption"/>
        <w:keepNext/>
        <w:spacing w:after="60"/>
      </w:pPr>
      <w:r>
        <w:rPr>
          <w:b w:val="0"/>
          <w:i w:val="0"/>
        </w:rPr>
        <w:t>T2.4 táblázat – Szakaszidők (Szakasz_1 … Szakasz_4)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907"/>
        <w:gridCol w:w="1048"/>
        <w:gridCol w:w="1048"/>
        <w:gridCol w:w="1134"/>
        <w:gridCol w:w="1048"/>
        <w:gridCol w:w="1048"/>
        <w:gridCol w:w="1134"/>
      </w:tblGrid>
      <w:tr>
        <w:trPr>
          <w:cantSplit/>
          <w:tblHeader w:val="true"/>
        </w:trPr>
        <w:tc>
          <w:tcPr>
            <w:tcW w:type="dxa" w:w="1134"/>
            <w:shd w:val="clear" w:color="auto" w:fill="DCE6F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Oldal</w:t>
            </w:r>
          </w:p>
        </w:tc>
        <w:tc>
          <w:tcPr>
            <w:tcW w:type="dxa" w:w="907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Hossz [mm]</w:t>
            </w:r>
          </w:p>
        </w:tc>
        <w:tc>
          <w:tcPr>
            <w:tcW w:type="dxa" w:w="1049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Lassú, 1. kör [s]</w:t>
            </w:r>
          </w:p>
        </w:tc>
        <w:tc>
          <w:tcPr>
            <w:tcW w:type="dxa" w:w="1049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Lassú, 2. kör [s]</w:t>
            </w:r>
          </w:p>
        </w:tc>
        <w:tc>
          <w:tcPr>
            <w:tcW w:type="dxa" w:w="1134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Lassú, számított [s]</w:t>
            </w:r>
          </w:p>
        </w:tc>
        <w:tc>
          <w:tcPr>
            <w:tcW w:type="dxa" w:w="1049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Gyors, 1. kör [s]</w:t>
            </w:r>
          </w:p>
        </w:tc>
        <w:tc>
          <w:tcPr>
            <w:tcW w:type="dxa" w:w="1049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Gyors, 2. kör [s]</w:t>
            </w:r>
          </w:p>
        </w:tc>
        <w:tc>
          <w:tcPr>
            <w:tcW w:type="dxa" w:w="1134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Gyors, számított [s]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P1 → P2</w:t>
            </w:r>
          </w:p>
        </w:tc>
        <w:tc>
          <w:tcPr>
            <w:tcW w:type="dxa" w:w="907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150</w:t>
            </w:r>
          </w:p>
        </w:tc>
        <w:tc>
          <w:tcPr>
            <w:tcW w:type="dxa" w:w="104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4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4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4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P2 → P3</w:t>
            </w:r>
          </w:p>
        </w:tc>
        <w:tc>
          <w:tcPr>
            <w:tcW w:type="dxa" w:w="907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150</w:t>
            </w:r>
          </w:p>
        </w:tc>
        <w:tc>
          <w:tcPr>
            <w:tcW w:type="dxa" w:w="104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4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4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4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P3 → P4</w:t>
            </w:r>
          </w:p>
        </w:tc>
        <w:tc>
          <w:tcPr>
            <w:tcW w:type="dxa" w:w="907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150</w:t>
            </w:r>
          </w:p>
        </w:tc>
        <w:tc>
          <w:tcPr>
            <w:tcW w:type="dxa" w:w="104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4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4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4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P4 → P1</w:t>
            </w:r>
          </w:p>
        </w:tc>
        <w:tc>
          <w:tcPr>
            <w:tcW w:type="dxa" w:w="907"/>
          </w:tcPr>
          <w:p>
            <w:pPr>
              <w:keepNext/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150</w:t>
            </w:r>
          </w:p>
        </w:tc>
        <w:tc>
          <w:tcPr>
            <w:tcW w:type="dxa" w:w="104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4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4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4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Összesen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b w:val="0"/>
                <w:sz w:val="18"/>
              </w:rPr>
              <w:t>600</w:t>
            </w:r>
          </w:p>
        </w:tc>
        <w:tc>
          <w:tcPr>
            <w:tcW w:type="dxa" w:w="1049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49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49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49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t xml:space="preserve">Átlagsebesség a négyzeten (600 mm / idő): lassú </w:t>
      </w:r>
      <w:r>
        <w:rPr>
          <w:highlight w:val="yellow"/>
        </w:rPr>
        <w:t>[…]</w:t>
      </w:r>
      <w:r>
        <w:t xml:space="preserve"> mm/s, gyors </w:t>
      </w:r>
      <w:r>
        <w:rPr>
          <w:highlight w:val="yellow"/>
        </w:rPr>
        <w:t>[…]</w:t>
      </w:r>
      <w:r>
        <w:t xml:space="preserve"> mm/s.</w:t>
      </w:r>
    </w:p>
    <w:p>
      <w:pPr>
        <w:keepNext/>
        <w:spacing w:before="120"/>
        <w:jc w:val="center"/>
      </w:pPr>
      <w:r>
        <w:rPr>
          <w:highlight w:val="yellow"/>
        </w:rPr>
        <w:t>[Ide illeszd be a képernyőképet: a szimulációs sáv egy szakaszmérő program végén, mellette a robotpanel]</w:t>
      </w:r>
    </w:p>
    <w:p>
      <w:pPr>
        <w:pStyle w:val="Caption"/>
        <w:jc w:val="center"/>
      </w:pPr>
      <w:r>
        <w:rPr>
          <w:b w:val="0"/>
          <w:i w:val="0"/>
        </w:rPr>
        <w:t>12. ábra – A szakaszidő leolvasása</w:t>
      </w:r>
    </w:p>
    <w:p>
      <w:pPr>
        <w:pStyle w:val="Heading2"/>
      </w:pPr>
      <w:r>
        <w:t>7.2 A teljes programok ideje</w:t>
      </w:r>
    </w:p>
    <w:p>
      <w:pPr>
        <w:pStyle w:val="Caption"/>
        <w:keepNext/>
        <w:spacing w:after="60"/>
      </w:pPr>
      <w:r>
        <w:rPr>
          <w:b w:val="0"/>
          <w:i w:val="0"/>
        </w:rPr>
        <w:t>T2.5 táblázat – A teljes programok ideje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097"/>
        <w:gridCol w:w="2154"/>
        <w:gridCol w:w="2097"/>
      </w:tblGrid>
      <w:tr>
        <w:trPr>
          <w:cantSplit/>
          <w:tblHeader w:val="true"/>
        </w:trPr>
        <w:tc>
          <w:tcPr>
            <w:tcW w:type="dxa" w:w="2948"/>
            <w:shd w:val="clear" w:color="auto" w:fill="DCE6F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9"/>
              </w:rPr>
              <w:t>Program</w:t>
            </w:r>
          </w:p>
        </w:tc>
        <w:tc>
          <w:tcPr>
            <w:tcW w:type="dxa" w:w="2098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Mért idő [s]</w:t>
            </w:r>
          </w:p>
        </w:tc>
        <w:tc>
          <w:tcPr>
            <w:tcW w:type="dxa" w:w="2154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Számított idő [s]</w:t>
            </w:r>
          </w:p>
        </w:tc>
        <w:tc>
          <w:tcPr>
            <w:tcW w:type="dxa" w:w="2098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Eltérés [s]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Negyzet_lassu</w:t>
            </w:r>
          </w:p>
        </w:tc>
        <w:tc>
          <w:tcPr>
            <w:tcW w:type="dxa" w:w="2098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15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098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Negyzet_gyors</w:t>
            </w:r>
          </w:p>
        </w:tc>
        <w:tc>
          <w:tcPr>
            <w:tcW w:type="dxa" w:w="2098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15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098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Negyzet_MoveJ_lassu</w:t>
            </w:r>
          </w:p>
        </w:tc>
        <w:tc>
          <w:tcPr>
            <w:tcW w:type="dxa" w:w="2098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15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098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Negyzet_MoveJ_gyors</w:t>
            </w:r>
          </w:p>
        </w:tc>
        <w:tc>
          <w:tcPr>
            <w:tcW w:type="dxa" w:w="2098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154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098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7.3 A kezdő- és a végpozíció közötti eltérés</w:t>
      </w:r>
    </w:p>
    <w:p>
      <w:pPr>
        <w:pStyle w:val="Caption"/>
        <w:keepNext/>
        <w:spacing w:after="60"/>
      </w:pPr>
      <w:r>
        <w:rPr>
          <w:b w:val="0"/>
          <w:i w:val="0"/>
        </w:rPr>
        <w:t>T2.6 táblázat – A kezdő- és a végpozíció (Palya keret), e = √(ΔX² + ΔY² + ΔZ²)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608"/>
        <w:gridCol w:w="1304"/>
        <w:gridCol w:w="1304"/>
        <w:gridCol w:w="1304"/>
        <w:gridCol w:w="1644"/>
      </w:tblGrid>
      <w:tr>
        <w:trPr>
          <w:cantSplit/>
          <w:tblHeader w:val="true"/>
        </w:trPr>
        <w:tc>
          <w:tcPr>
            <w:tcW w:type="dxa" w:w="1134"/>
            <w:shd w:val="clear" w:color="auto" w:fill="DCE6F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9"/>
              </w:rPr>
              <w:t>Sebesség</w:t>
            </w:r>
          </w:p>
        </w:tc>
        <w:tc>
          <w:tcPr>
            <w:tcW w:type="dxa" w:w="2608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Helyzet</w:t>
            </w:r>
          </w:p>
        </w:tc>
        <w:tc>
          <w:tcPr>
            <w:tcW w:type="dxa" w:w="1304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X [mm]</w:t>
            </w:r>
          </w:p>
        </w:tc>
        <w:tc>
          <w:tcPr>
            <w:tcW w:type="dxa" w:w="1304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Y [mm]</w:t>
            </w:r>
          </w:p>
        </w:tc>
        <w:tc>
          <w:tcPr>
            <w:tcW w:type="dxa" w:w="1304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Z [mm]</w:t>
            </w:r>
          </w:p>
        </w:tc>
        <w:tc>
          <w:tcPr>
            <w:tcW w:type="dxa" w:w="1644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Eltérés e [mm]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lassú</w:t>
            </w:r>
          </w:p>
        </w:tc>
        <w:tc>
          <w:tcPr>
            <w:tcW w:type="dxa" w:w="2608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kezdő (P1, a kör előtt)</w:t>
            </w:r>
          </w:p>
        </w:tc>
        <w:tc>
          <w:tcPr>
            <w:tcW w:type="dxa" w:w="130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30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30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64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–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lassú</w:t>
            </w:r>
          </w:p>
        </w:tc>
        <w:tc>
          <w:tcPr>
            <w:tcW w:type="dxa" w:w="2608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vég (P1, a kör után)</w:t>
            </w:r>
          </w:p>
        </w:tc>
        <w:tc>
          <w:tcPr>
            <w:tcW w:type="dxa" w:w="130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30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30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64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gyors</w:t>
            </w:r>
          </w:p>
        </w:tc>
        <w:tc>
          <w:tcPr>
            <w:tcW w:type="dxa" w:w="2608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kezdő (P1, a kör előtt)</w:t>
            </w:r>
          </w:p>
        </w:tc>
        <w:tc>
          <w:tcPr>
            <w:tcW w:type="dxa" w:w="130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30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30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64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–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gyors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vég (P1, a kör után)</w:t>
            </w:r>
          </w:p>
        </w:tc>
        <w:tc>
          <w:tcPr>
            <w:tcW w:type="dxa" w:w="1304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304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304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644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after="40"/>
      </w:pPr>
    </w:p>
    <w:p>
      <w:r>
        <w:t xml:space="preserve">A csuklószögek a kör előtt és után: </w:t>
      </w:r>
      <w:r>
        <w:rPr>
          <w:highlight w:val="yellow"/>
        </w:rPr>
        <w:t>[azonosak / eltérnek: …]</w:t>
      </w:r>
      <w:r>
        <w:t>.</w:t>
      </w:r>
    </w:p>
    <w:p>
      <w:pPr>
        <w:pStyle w:val="Heading2"/>
      </w:pPr>
      <w:r>
        <w:t>7.4 A tengelyek elfordulása</w:t>
      </w:r>
    </w:p>
    <w:p>
      <w:pPr>
        <w:pStyle w:val="Caption"/>
        <w:keepNext/>
        <w:spacing w:after="60"/>
      </w:pPr>
      <w:r>
        <w:rPr>
          <w:b w:val="0"/>
          <w:i w:val="0"/>
        </w:rPr>
        <w:t>T2.7 táblázat – A tengelyek elfordulása oldalanként, ΔJ = J(az oldal végén) − J(az oldal elején)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907"/>
        <w:gridCol w:w="907"/>
        <w:gridCol w:w="907"/>
        <w:gridCol w:w="907"/>
        <w:gridCol w:w="907"/>
        <w:gridCol w:w="907"/>
        <w:gridCol w:w="2721"/>
      </w:tblGrid>
      <w:tr>
        <w:trPr>
          <w:cantSplit/>
          <w:tblHeader w:val="true"/>
        </w:trPr>
        <w:tc>
          <w:tcPr>
            <w:tcW w:type="dxa" w:w="1134"/>
            <w:shd w:val="clear" w:color="auto" w:fill="DCE6F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Oldal</w:t>
            </w:r>
          </w:p>
        </w:tc>
        <w:tc>
          <w:tcPr>
            <w:tcW w:type="dxa" w:w="907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ΔJ1 [°]</w:t>
            </w:r>
          </w:p>
        </w:tc>
        <w:tc>
          <w:tcPr>
            <w:tcW w:type="dxa" w:w="907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ΔJ2 [°]</w:t>
            </w:r>
          </w:p>
        </w:tc>
        <w:tc>
          <w:tcPr>
            <w:tcW w:type="dxa" w:w="907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ΔJ3 [°]</w:t>
            </w:r>
          </w:p>
        </w:tc>
        <w:tc>
          <w:tcPr>
            <w:tcW w:type="dxa" w:w="907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ΔJ4 [°]</w:t>
            </w:r>
          </w:p>
        </w:tc>
        <w:tc>
          <w:tcPr>
            <w:tcW w:type="dxa" w:w="907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ΔJ5 [°]</w:t>
            </w:r>
          </w:p>
        </w:tc>
        <w:tc>
          <w:tcPr>
            <w:tcW w:type="dxa" w:w="907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ΔJ6 [°]</w:t>
            </w:r>
          </w:p>
        </w:tc>
        <w:tc>
          <w:tcPr>
            <w:tcW w:type="dxa" w:w="2721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Legtöbbet forduló tengely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P1 → P2</w:t>
            </w:r>
          </w:p>
        </w:tc>
        <w:tc>
          <w:tcPr>
            <w:tcW w:type="dxa" w:w="90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72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P2 → P3</w:t>
            </w:r>
          </w:p>
        </w:tc>
        <w:tc>
          <w:tcPr>
            <w:tcW w:type="dxa" w:w="90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72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P3 → P4</w:t>
            </w:r>
          </w:p>
        </w:tc>
        <w:tc>
          <w:tcPr>
            <w:tcW w:type="dxa" w:w="90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721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P4 → P1</w:t>
            </w:r>
          </w:p>
        </w:tc>
        <w:tc>
          <w:tcPr>
            <w:tcW w:type="dxa" w:w="907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721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highlight w:val="yellow"/>
        </w:rPr>
        <w:t>[1–2 mondat: melyik oldalon mely tengelyek dolgoztak, és miért?]</w:t>
      </w:r>
    </w:p>
    <w:p>
      <w:pPr>
        <w:pStyle w:val="Heading2"/>
      </w:pPr>
      <w:r>
        <w:t>7.5 A sebesség hatása a pályakövetés pontosságára</w:t>
      </w:r>
    </w:p>
    <w:p>
      <w:pPr>
        <w:pStyle w:val="Caption"/>
        <w:keepNext/>
        <w:spacing w:after="60"/>
      </w:pPr>
      <w:r>
        <w:rPr>
          <w:b w:val="0"/>
          <w:i w:val="0"/>
        </w:rPr>
        <w:t>T2.8 táblázat – Pályakövetés: a TCP helye és eltérése a négyzet vonalától (Palya keret)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"/>
        <w:gridCol w:w="963"/>
        <w:gridCol w:w="2494"/>
        <w:gridCol w:w="1134"/>
        <w:gridCol w:w="1134"/>
        <w:gridCol w:w="1134"/>
        <w:gridCol w:w="1474"/>
      </w:tblGrid>
      <w:tr>
        <w:trPr>
          <w:cantSplit/>
          <w:tblHeader w:val="true"/>
        </w:trPr>
        <w:tc>
          <w:tcPr>
            <w:tcW w:type="dxa" w:w="964"/>
            <w:shd w:val="clear" w:color="auto" w:fill="DCE6F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8"/>
              </w:rPr>
              <w:t>Mozgás</w:t>
            </w:r>
          </w:p>
        </w:tc>
        <w:tc>
          <w:tcPr>
            <w:tcW w:type="dxa" w:w="964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Sebesség</w:t>
            </w:r>
          </w:p>
        </w:tc>
        <w:tc>
          <w:tcPr>
            <w:tcW w:type="dxa" w:w="2494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Mérési pont</w:t>
            </w:r>
          </w:p>
        </w:tc>
        <w:tc>
          <w:tcPr>
            <w:tcW w:type="dxa" w:w="1134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X [mm]</w:t>
            </w:r>
          </w:p>
        </w:tc>
        <w:tc>
          <w:tcPr>
            <w:tcW w:type="dxa" w:w="1134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Y [mm]</w:t>
            </w:r>
          </w:p>
        </w:tc>
        <w:tc>
          <w:tcPr>
            <w:tcW w:type="dxa" w:w="1134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Z [mm]</w:t>
            </w:r>
          </w:p>
        </w:tc>
        <w:tc>
          <w:tcPr>
            <w:tcW w:type="dxa" w:w="1474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Eltérés [mm]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MoveL</w:t>
            </w:r>
          </w:p>
        </w:tc>
        <w:tc>
          <w:tcPr>
            <w:tcW w:type="dxa" w:w="96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lassú</w:t>
            </w:r>
          </w:p>
        </w:tc>
        <w:tc>
          <w:tcPr>
            <w:tcW w:type="dxa" w:w="249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a sarkokban (legnagyobb)</w:t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MoveL</w:t>
            </w:r>
          </w:p>
        </w:tc>
        <w:tc>
          <w:tcPr>
            <w:tcW w:type="dxa" w:w="96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gyors</w:t>
            </w:r>
          </w:p>
        </w:tc>
        <w:tc>
          <w:tcPr>
            <w:tcW w:type="dxa" w:w="249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a sarkokban (legnagyobb)</w:t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MoveJ</w:t>
            </w:r>
          </w:p>
        </w:tc>
        <w:tc>
          <w:tcPr>
            <w:tcW w:type="dxa" w:w="96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lassú</w:t>
            </w:r>
          </w:p>
        </w:tc>
        <w:tc>
          <w:tcPr>
            <w:tcW w:type="dxa" w:w="249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P1 → P2 közepe (X ≈ 0)</w:t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MoveJ</w:t>
            </w:r>
          </w:p>
        </w:tc>
        <w:tc>
          <w:tcPr>
            <w:tcW w:type="dxa" w:w="96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lassú</w:t>
            </w:r>
          </w:p>
        </w:tc>
        <w:tc>
          <w:tcPr>
            <w:tcW w:type="dxa" w:w="249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P2 → P3 közepe (Y ≈ 0)</w:t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MoveJ</w:t>
            </w:r>
          </w:p>
        </w:tc>
        <w:tc>
          <w:tcPr>
            <w:tcW w:type="dxa" w:w="96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lassú</w:t>
            </w:r>
          </w:p>
        </w:tc>
        <w:tc>
          <w:tcPr>
            <w:tcW w:type="dxa" w:w="249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P3 → P4 közepe (X ≈ 0)</w:t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MoveJ</w:t>
            </w:r>
          </w:p>
        </w:tc>
        <w:tc>
          <w:tcPr>
            <w:tcW w:type="dxa" w:w="96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lassú</w:t>
            </w:r>
          </w:p>
        </w:tc>
        <w:tc>
          <w:tcPr>
            <w:tcW w:type="dxa" w:w="249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P4 → P1 közepe (Y ≈ 0)</w:t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MoveJ</w:t>
            </w:r>
          </w:p>
        </w:tc>
        <w:tc>
          <w:tcPr>
            <w:tcW w:type="dxa" w:w="96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gyors</w:t>
            </w:r>
          </w:p>
        </w:tc>
        <w:tc>
          <w:tcPr>
            <w:tcW w:type="dxa" w:w="249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P1 → P2 közepe (X ≈ 0)</w:t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MoveJ</w:t>
            </w:r>
          </w:p>
        </w:tc>
        <w:tc>
          <w:tcPr>
            <w:tcW w:type="dxa" w:w="96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gyors</w:t>
            </w:r>
          </w:p>
        </w:tc>
        <w:tc>
          <w:tcPr>
            <w:tcW w:type="dxa" w:w="249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P2 → P3 közepe (Y ≈ 0)</w:t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MoveJ</w:t>
            </w:r>
          </w:p>
        </w:tc>
        <w:tc>
          <w:tcPr>
            <w:tcW w:type="dxa" w:w="96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gyors</w:t>
            </w:r>
          </w:p>
        </w:tc>
        <w:tc>
          <w:tcPr>
            <w:tcW w:type="dxa" w:w="249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  <w:t>P3 → P4 közepe (X ≈ 0)</w:t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MoveJ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gyors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P4 → P1 közepe (Y ≈ 0)</w:t>
            </w:r>
          </w:p>
        </w:tc>
        <w:tc>
          <w:tcPr>
            <w:tcW w:type="dxa" w:w="1134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keepNext/>
        <w:spacing w:before="120"/>
        <w:jc w:val="center"/>
      </w:pPr>
      <w:r>
        <w:rPr>
          <w:highlight w:val="yellow"/>
        </w:rPr>
        <w:t>[Ide illeszd be a képernyőképet: a Negyzet_MoveJ_lassu megállítva egy oldal közepén, mellette a robotpanel]</w:t>
      </w:r>
    </w:p>
    <w:p>
      <w:pPr>
        <w:pStyle w:val="Caption"/>
        <w:jc w:val="center"/>
      </w:pPr>
      <w:r>
        <w:rPr>
          <w:b w:val="0"/>
          <w:i w:val="0"/>
        </w:rPr>
        <w:t>13. ábra – A MoveJ-pálya eltérésének leolvasása</w:t>
      </w:r>
    </w:p>
    <w:p>
      <w:pPr>
        <w:pStyle w:val="Heading2"/>
      </w:pPr>
      <w:r>
        <w:t>7.6 Ütközésvizsgálat</w:t>
      </w:r>
    </w:p>
    <w:p>
      <w:pPr>
        <w:pStyle w:val="Caption"/>
        <w:keepNext/>
        <w:spacing w:after="60"/>
      </w:pPr>
      <w:r>
        <w:rPr>
          <w:b w:val="0"/>
          <w:i w:val="0"/>
        </w:rPr>
        <w:t>T2.9 táblázat – Ütközésvizsgálat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3969"/>
        <w:gridCol w:w="2835"/>
      </w:tblGrid>
      <w:tr>
        <w:trPr>
          <w:cantSplit/>
          <w:tblHeader w:val="true"/>
        </w:trPr>
        <w:tc>
          <w:tcPr>
            <w:tcW w:type="dxa" w:w="2494"/>
            <w:shd w:val="clear" w:color="auto" w:fill="DCE6F2"/>
          </w:tcPr>
          <w:p>
            <w:pPr>
              <w:keepNext/>
              <w:spacing w:after="0" w:line="240" w:lineRule="auto"/>
            </w:pPr>
            <w:r/>
            <w:r>
              <w:rPr>
                <w:b/>
                <w:sz w:val="19"/>
              </w:rPr>
              <w:t>Program</w:t>
            </w:r>
          </w:p>
        </w:tc>
        <w:tc>
          <w:tcPr>
            <w:tcW w:type="dxa" w:w="3969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Check path and collisions (Shift+F5) eredménye</w:t>
            </w:r>
          </w:p>
        </w:tc>
        <w:tc>
          <w:tcPr>
            <w:tcW w:type="dxa" w:w="2835"/>
            <w:shd w:val="clear" w:color="auto" w:fill="DCE6F2"/>
          </w:tcPr>
          <w:p>
            <w:pPr>
              <w:keepNext/>
              <w:spacing w:after="0" w:line="240" w:lineRule="auto"/>
              <w:jc w:val="center"/>
            </w:pPr>
            <w:r/>
            <w:r>
              <w:rPr>
                <w:b/>
                <w:sz w:val="19"/>
              </w:rPr>
              <w:t>Megjegyzés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Negyzet_lassu</w:t>
            </w:r>
          </w:p>
        </w:tc>
        <w:tc>
          <w:tcPr>
            <w:tcW w:type="dxa" w:w="396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835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Negyzet_gyors</w:t>
            </w:r>
          </w:p>
        </w:tc>
        <w:tc>
          <w:tcPr>
            <w:tcW w:type="dxa" w:w="396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835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  <w:t>Negyzet_MoveJ_lassu</w:t>
            </w:r>
          </w:p>
        </w:tc>
        <w:tc>
          <w:tcPr>
            <w:tcW w:type="dxa" w:w="3969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835"/>
            <w:shd w:val="clear" w:color="auto" w:fill="FFF2CC"/>
          </w:tcPr>
          <w:p>
            <w:pPr>
              <w:keepNext/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Negyzet_MoveJ_gyors</w:t>
            </w:r>
          </w:p>
        </w:tc>
        <w:tc>
          <w:tcPr>
            <w:tcW w:type="dxa" w:w="3969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835"/>
            <w:shd w:val="clear" w:color="auto" w:fill="FFF2CC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</w:r>
          </w:p>
        </w:tc>
      </w:tr>
    </w:tbl>
    <w:p>
      <w:pPr>
        <w:spacing w:after="40"/>
      </w:pPr>
    </w:p>
    <w:p>
      <w:pPr>
        <w:keepNext/>
        <w:spacing w:before="120"/>
        <w:jc w:val="center"/>
      </w:pPr>
      <w:r>
        <w:rPr>
          <w:highlight w:val="yellow"/>
        </w:rPr>
        <w:t>[Ide illeszd be a képernyőképet: a Shift+F5 eredménye egy MoveJ-programnál]</w:t>
      </w:r>
    </w:p>
    <w:p>
      <w:pPr>
        <w:pStyle w:val="Caption"/>
        <w:jc w:val="center"/>
      </w:pPr>
      <w:r>
        <w:rPr>
          <w:b w:val="0"/>
          <w:i w:val="0"/>
        </w:rPr>
        <w:t>14. ábra – Ütközésvizsgálat</w:t>
      </w:r>
    </w:p>
    <w:p>
      <w:pPr>
        <w:pStyle w:val="Heading1"/>
      </w:pPr>
      <w:r>
        <w:t>8. Értékelés</w:t>
      </w:r>
    </w:p>
    <w:p>
      <w:r>
        <w:rPr>
          <w:b w:val="0"/>
          <w:i/>
        </w:rPr>
        <w:t>Az értékelésben a saját mért számaimra hivatkozom (T2.1–T2.9).</w:t>
      </w:r>
    </w:p>
    <w:p>
      <w:pPr>
        <w:pStyle w:val="Heading2"/>
      </w:pPr>
      <w:r>
        <w:t>8.1 Szakaszidők és a sebesség hatása az időre</w:t>
      </w:r>
    </w:p>
    <w:p>
      <w:r>
        <w:rPr>
          <w:highlight w:val="yellow"/>
        </w:rPr>
        <w:t>[Mennyi volt egy oldal ideje lassan és gyorsan? Egyformák voltak-e az oldalak? Arányosan csökkent-e az idő a sebességgel? Ha nem, miért (gyorsítás, lassítás)? Egyezik-e a számított idővel?]</w:t>
      </w:r>
    </w:p>
    <w:p>
      <w:pPr>
        <w:pStyle w:val="Heading2"/>
      </w:pPr>
      <w:r>
        <w:t>8.2 Pontosság és ismételhetőség</w:t>
      </w:r>
    </w:p>
    <w:p>
      <w:r>
        <w:rPr>
          <w:highlight w:val="yellow"/>
        </w:rPr>
        <w:t>[Mekkora volt a kezdő- és a végpozíció közötti eltérés? Egyezett-e a két kör ideje és helyzete? Mi lenne más egy valódi robotnál (adatlap szerinti ismételhetőség)?]</w:t>
      </w:r>
    </w:p>
    <w:p>
      <w:pPr>
        <w:pStyle w:val="Heading2"/>
      </w:pPr>
      <w:r>
        <w:t>8.3 A tengelyek elfordulása</w:t>
      </w:r>
    </w:p>
    <w:p>
      <w:r>
        <w:rPr>
          <w:highlight w:val="yellow"/>
        </w:rPr>
        <w:t>[Melyik oldalon melyik tengely fordult a legtöbbet, és miért? Mit csinált a J4 és a J6?]</w:t>
      </w:r>
    </w:p>
    <w:p>
      <w:pPr>
        <w:pStyle w:val="Heading2"/>
      </w:pPr>
      <w:r>
        <w:t>8.4 A sebesség hatása a pályakövetés pontosságára</w:t>
      </w:r>
    </w:p>
    <w:p>
      <w:r>
        <w:rPr>
          <w:highlight w:val="yellow"/>
        </w:rPr>
        <w:t>[Okozott-e a nagyobb sebesség nagyobb pozicionálási eltérést? Mi okozott eltérést (MoveL vagy MoveJ)? Miért független a MoveJ pályaeltérése a sebességtől? Mi lenne más egy valódi robotnál?]</w:t>
      </w:r>
    </w:p>
    <w:p>
      <w:pPr>
        <w:pStyle w:val="Heading1"/>
      </w:pPr>
      <w:r>
        <w:t>9. Összefoglalás</w:t>
      </w:r>
    </w:p>
    <w:p>
      <w:r>
        <w:rPr>
          <w:highlight w:val="yellow"/>
        </w:rPr>
        <w:t>[Mit valósítottál meg, mik a fő eredmények (számokkal), és mit tanultál a feladatból? (5–8 mondat)]</w:t>
      </w:r>
    </w:p>
    <w:p>
      <w:pPr>
        <w:pStyle w:val="Heading1"/>
      </w:pPr>
      <w:r>
        <w:t>Források</w:t>
      </w:r>
    </w:p>
    <w:p>
      <w:pPr>
        <w:pStyle w:val="ListNumber"/>
        <w:spacing w:after="40"/>
      </w:pPr>
      <w:r>
        <w:t>RoboDK dokumentáció – Cycle Time: https://robodk.com/doc/en/General-Cycle-Time.html</w:t>
      </w:r>
    </w:p>
    <w:p>
      <w:pPr>
        <w:pStyle w:val="ListNumber"/>
        <w:spacing w:after="40"/>
      </w:pPr>
      <w:r>
        <w:t>RoboDK dokumentáció – Robot Panel: https://robodk.com/doc/en/Interface-Robot-Panel.html</w:t>
      </w:r>
    </w:p>
    <w:p>
      <w:pPr>
        <w:pStyle w:val="ListNumber"/>
        <w:spacing w:after="40"/>
      </w:pPr>
      <w:r>
        <w:t>RoboDK dokumentáció – Program Instructions: https://robodk.com/doc/en/Robot-Programs-Program-Instructions.html</w:t>
      </w:r>
    </w:p>
    <w:p>
      <w:pPr>
        <w:pStyle w:val="ListNumber"/>
        <w:spacing w:after="40"/>
      </w:pPr>
      <w:r>
        <w:t>RoboDK dokumentáció – Collision Detection: https://robodk.com/doc/en/Collision-Avoidance-Collision-Detection.html</w:t>
      </w:r>
    </w:p>
    <w:p>
      <w:pPr>
        <w:pStyle w:val="ListNumber"/>
        <w:spacing w:after="40"/>
      </w:pPr>
      <w:r>
        <w:rPr>
          <w:highlight w:val="yellow"/>
        </w:rPr>
        <w:t>[ABB: IRB 120 termékspecifikáció / adatlap – link vagy kiadás]</w:t>
      </w:r>
    </w:p>
    <w:p>
      <w:pPr>
        <w:pStyle w:val="ListNumber"/>
        <w:spacing w:after="40"/>
      </w:pPr>
      <w:r>
        <w:rPr>
          <w:highlight w:val="yellow"/>
        </w:rPr>
        <w:t>[ISO 9283: Manipulating industrial robots – Performance criteria and related test methods]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 w:dirty="true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52514E"/>
        <w:sz w:val="18"/>
      </w:rPr>
      <w:t>2. mérési feladat – Pályakövetés (RoboDK)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cs="Calibri" w:eastAsia="Calibri"/>
      <w:sz w:val="22"/>
      <w:lang w:val="hu-HU" w:eastAsia="hu-H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Calibri" w:hAnsi="Calibri" w:cs="Calibri" w:eastAsia="Calibri"/>
      <w:b/>
      <w:bCs/>
      <w:color w:val="1C5AA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Calibri" w:hAnsi="Calibri" w:cs="Calibri" w:eastAsia="Calibri"/>
      <w:b/>
      <w:bCs/>
      <w:color w:val="1C5AA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cs="Calibri" w:eastAsia="Calibri"/>
      <w:b/>
      <w:bCs/>
      <w:color w:val="1F1E1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</w:pPr>
    <w:rPr>
      <w:rFonts w:ascii="Calibri" w:hAnsi="Calibri"/>
      <w:b w:val="0"/>
      <w:bCs/>
      <w:i/>
      <w:color w:val="52514E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Jegyzőkönyv – 2. mérési feladat: Pályakövetés</dc:title>
  <dc:subject>RoboDK mérési feladat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