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0088" w:rsidRDefault="00D767CA">
      <w:pPr>
        <w:rPr>
          <w:sz w:val="28"/>
          <w:szCs w:val="28"/>
        </w:rPr>
      </w:pPr>
      <w:r w:rsidRPr="00D767CA">
        <w:rPr>
          <w:rFonts w:hint="eastAsia"/>
          <w:sz w:val="28"/>
          <w:szCs w:val="28"/>
        </w:rPr>
        <w:t>数学分析上册：</w:t>
      </w:r>
    </w:p>
    <w:p w:rsidR="00D767CA" w:rsidRDefault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 xml:space="preserve">2.4.5: </w:t>
      </w:r>
      <w:r>
        <w:rPr>
          <w:rFonts w:hint="eastAsia"/>
          <w:sz w:val="28"/>
          <w:szCs w:val="28"/>
        </w:rPr>
        <w:t>从闭区间套定理证明</w:t>
      </w:r>
      <w:r>
        <w:rPr>
          <w:rFonts w:hint="eastAsia"/>
          <w:sz w:val="28"/>
          <w:szCs w:val="28"/>
        </w:rPr>
        <w:t>Bolzano-</w:t>
      </w:r>
      <w:proofErr w:type="spellStart"/>
      <w:r>
        <w:rPr>
          <w:rFonts w:hint="eastAsia"/>
          <w:sz w:val="28"/>
          <w:szCs w:val="28"/>
        </w:rPr>
        <w:t>Weierstrass</w:t>
      </w:r>
      <w:proofErr w:type="spellEnd"/>
      <w:r>
        <w:rPr>
          <w:rFonts w:hint="eastAsia"/>
          <w:sz w:val="28"/>
          <w:szCs w:val="28"/>
        </w:rPr>
        <w:t>定理</w:t>
      </w:r>
    </w:p>
    <w:p w:rsidR="00D767CA" w:rsidRDefault="00D767CA" w:rsidP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 xml:space="preserve">2.4.7: </w:t>
      </w:r>
      <w:r>
        <w:rPr>
          <w:rFonts w:hint="eastAsia"/>
          <w:sz w:val="28"/>
          <w:szCs w:val="28"/>
        </w:rPr>
        <w:t>从</w:t>
      </w:r>
      <w:r>
        <w:rPr>
          <w:rFonts w:hint="eastAsia"/>
          <w:sz w:val="28"/>
          <w:szCs w:val="28"/>
        </w:rPr>
        <w:t>Bolzano-</w:t>
      </w:r>
      <w:proofErr w:type="spellStart"/>
      <w:r>
        <w:rPr>
          <w:rFonts w:hint="eastAsia"/>
          <w:sz w:val="28"/>
          <w:szCs w:val="28"/>
        </w:rPr>
        <w:t>Weierstrass</w:t>
      </w:r>
      <w:proofErr w:type="spellEnd"/>
      <w:r>
        <w:rPr>
          <w:rFonts w:hint="eastAsia"/>
          <w:sz w:val="28"/>
          <w:szCs w:val="28"/>
        </w:rPr>
        <w:t>定理证明</w:t>
      </w:r>
      <w:r>
        <w:rPr>
          <w:rFonts w:hint="eastAsia"/>
          <w:sz w:val="28"/>
          <w:szCs w:val="28"/>
        </w:rPr>
        <w:t>Cauchy</w:t>
      </w:r>
      <w:r>
        <w:rPr>
          <w:rFonts w:hint="eastAsia"/>
          <w:sz w:val="28"/>
          <w:szCs w:val="28"/>
        </w:rPr>
        <w:t>收敛原理</w:t>
      </w:r>
    </w:p>
    <w:p w:rsidR="00D767CA" w:rsidRDefault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>3.1.5: Heine</w:t>
      </w:r>
      <w:r>
        <w:rPr>
          <w:rFonts w:hint="eastAsia"/>
          <w:sz w:val="28"/>
          <w:szCs w:val="28"/>
        </w:rPr>
        <w:t>定理</w:t>
      </w:r>
    </w:p>
    <w:p w:rsidR="00D767CA" w:rsidRDefault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 xml:space="preserve">3.4.5: </w:t>
      </w:r>
      <w:r>
        <w:rPr>
          <w:rFonts w:hint="eastAsia"/>
          <w:sz w:val="28"/>
          <w:szCs w:val="28"/>
        </w:rPr>
        <w:t>函数一致连续的充分必要条件</w:t>
      </w:r>
    </w:p>
    <w:p w:rsidR="00D767CA" w:rsidRDefault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>3.4.6: Cantor</w:t>
      </w:r>
      <w:r>
        <w:rPr>
          <w:rFonts w:hint="eastAsia"/>
          <w:sz w:val="28"/>
          <w:szCs w:val="28"/>
        </w:rPr>
        <w:t>定理</w:t>
      </w:r>
    </w:p>
    <w:p w:rsidR="00D767CA" w:rsidRDefault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>4.5.2: Leibniz</w:t>
      </w:r>
      <w:r>
        <w:rPr>
          <w:rFonts w:hint="eastAsia"/>
          <w:sz w:val="28"/>
          <w:szCs w:val="28"/>
        </w:rPr>
        <w:t>公式的证明</w:t>
      </w:r>
    </w:p>
    <w:p w:rsidR="00D767CA" w:rsidRDefault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．定理</w:t>
      </w:r>
      <w:r w:rsidR="009B4766">
        <w:rPr>
          <w:rFonts w:hint="eastAsia"/>
          <w:sz w:val="28"/>
          <w:szCs w:val="28"/>
        </w:rPr>
        <w:t xml:space="preserve">5.1.3: </w:t>
      </w:r>
      <w:r>
        <w:rPr>
          <w:rFonts w:hint="eastAsia"/>
          <w:sz w:val="28"/>
          <w:szCs w:val="28"/>
        </w:rPr>
        <w:t>Lagrange</w:t>
      </w:r>
      <w:r w:rsidR="009B4766">
        <w:rPr>
          <w:rFonts w:hint="eastAsia"/>
          <w:sz w:val="28"/>
          <w:szCs w:val="28"/>
        </w:rPr>
        <w:t>中值定理</w:t>
      </w:r>
    </w:p>
    <w:p w:rsidR="00D767CA" w:rsidRDefault="00D767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．</w:t>
      </w:r>
      <w:r w:rsidR="009B4766">
        <w:rPr>
          <w:rFonts w:hint="eastAsia"/>
          <w:sz w:val="28"/>
          <w:szCs w:val="28"/>
        </w:rPr>
        <w:t>定理</w:t>
      </w:r>
      <w:r w:rsidR="009B4766">
        <w:rPr>
          <w:rFonts w:hint="eastAsia"/>
          <w:sz w:val="28"/>
          <w:szCs w:val="28"/>
        </w:rPr>
        <w:t xml:space="preserve">7.3.2: </w:t>
      </w:r>
      <w:r w:rsidR="009B4766">
        <w:rPr>
          <w:rFonts w:hint="eastAsia"/>
          <w:sz w:val="28"/>
          <w:szCs w:val="28"/>
        </w:rPr>
        <w:t>微积分基本定理</w:t>
      </w:r>
    </w:p>
    <w:p w:rsidR="009B4766" w:rsidRDefault="009B47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9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 xml:space="preserve">8.3.4: </w:t>
      </w:r>
      <w:r>
        <w:rPr>
          <w:rFonts w:hint="eastAsia"/>
          <w:sz w:val="28"/>
          <w:szCs w:val="28"/>
        </w:rPr>
        <w:t>第二积分中值定理</w:t>
      </w:r>
    </w:p>
    <w:p w:rsidR="00D767CA" w:rsidRPr="00D767CA" w:rsidRDefault="00D767CA">
      <w:pPr>
        <w:rPr>
          <w:sz w:val="28"/>
          <w:szCs w:val="28"/>
        </w:rPr>
      </w:pPr>
    </w:p>
    <w:p w:rsidR="00D767CA" w:rsidRDefault="00D767CA">
      <w:pPr>
        <w:rPr>
          <w:sz w:val="28"/>
          <w:szCs w:val="28"/>
        </w:rPr>
      </w:pPr>
      <w:r w:rsidRPr="00D767CA">
        <w:rPr>
          <w:rFonts w:hint="eastAsia"/>
          <w:sz w:val="28"/>
          <w:szCs w:val="28"/>
        </w:rPr>
        <w:t>数学分析下册</w:t>
      </w:r>
    </w:p>
    <w:p w:rsidR="009B4766" w:rsidRDefault="009B47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 xml:space="preserve">10.1.2: </w:t>
      </w:r>
      <w:r>
        <w:rPr>
          <w:rFonts w:hint="eastAsia"/>
          <w:sz w:val="28"/>
          <w:szCs w:val="28"/>
        </w:rPr>
        <w:t>函数序列一致收敛的充分必要条件</w:t>
      </w:r>
    </w:p>
    <w:p w:rsidR="009B4766" w:rsidRDefault="009B47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．定理</w:t>
      </w:r>
      <w:r>
        <w:rPr>
          <w:rFonts w:hint="eastAsia"/>
          <w:sz w:val="28"/>
          <w:szCs w:val="28"/>
        </w:rPr>
        <w:t xml:space="preserve">10.2.4: </w:t>
      </w:r>
      <w:r>
        <w:rPr>
          <w:rFonts w:hint="eastAsia"/>
          <w:sz w:val="28"/>
          <w:szCs w:val="28"/>
        </w:rPr>
        <w:t>函数序列一致收敛的连续性定理</w:t>
      </w:r>
    </w:p>
    <w:p w:rsidR="009B4766" w:rsidRDefault="009B47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．定理</w:t>
      </w:r>
      <w:r w:rsidR="00C9260E">
        <w:rPr>
          <w:rFonts w:hint="eastAsia"/>
          <w:sz w:val="28"/>
          <w:szCs w:val="28"/>
        </w:rPr>
        <w:t xml:space="preserve">10.3.3: </w:t>
      </w:r>
      <w:r w:rsidR="00BD4AA5">
        <w:rPr>
          <w:rFonts w:hint="eastAsia"/>
          <w:sz w:val="28"/>
          <w:szCs w:val="28"/>
        </w:rPr>
        <w:t xml:space="preserve"> </w:t>
      </w:r>
      <w:r w:rsidR="00C9260E">
        <w:rPr>
          <w:rFonts w:hint="eastAsia"/>
          <w:sz w:val="28"/>
          <w:szCs w:val="28"/>
        </w:rPr>
        <w:t>Abel</w:t>
      </w:r>
      <w:r w:rsidR="00C9260E">
        <w:rPr>
          <w:rFonts w:hint="eastAsia"/>
          <w:sz w:val="28"/>
          <w:szCs w:val="28"/>
        </w:rPr>
        <w:t>第二定理</w:t>
      </w:r>
    </w:p>
    <w:p w:rsidR="009B4766" w:rsidRDefault="009B476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．</w:t>
      </w:r>
      <w:r w:rsidR="00C9260E">
        <w:rPr>
          <w:rFonts w:hint="eastAsia"/>
          <w:sz w:val="28"/>
          <w:szCs w:val="28"/>
        </w:rPr>
        <w:t>定理</w:t>
      </w:r>
      <w:r w:rsidR="00C9260E">
        <w:rPr>
          <w:rFonts w:hint="eastAsia"/>
          <w:sz w:val="28"/>
          <w:szCs w:val="28"/>
        </w:rPr>
        <w:t xml:space="preserve">11.2.1: </w:t>
      </w:r>
      <w:r w:rsidR="00C9260E">
        <w:rPr>
          <w:rFonts w:hint="eastAsia"/>
          <w:sz w:val="28"/>
          <w:szCs w:val="28"/>
        </w:rPr>
        <w:t>二次极限</w:t>
      </w:r>
      <w:r w:rsidR="00BD4AA5">
        <w:rPr>
          <w:rFonts w:hint="eastAsia"/>
          <w:sz w:val="28"/>
          <w:szCs w:val="28"/>
        </w:rPr>
        <w:t>与二重极限的关系</w:t>
      </w:r>
    </w:p>
    <w:p w:rsidR="009B4766" w:rsidRDefault="009B47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．</w:t>
      </w:r>
      <w:r w:rsidR="00C9260E">
        <w:rPr>
          <w:rFonts w:hint="eastAsia"/>
          <w:sz w:val="28"/>
          <w:szCs w:val="28"/>
        </w:rPr>
        <w:t>定理</w:t>
      </w:r>
      <w:r w:rsidR="00C9260E">
        <w:rPr>
          <w:rFonts w:hint="eastAsia"/>
          <w:sz w:val="28"/>
          <w:szCs w:val="28"/>
        </w:rPr>
        <w:t xml:space="preserve">11.3.4: </w:t>
      </w:r>
      <w:r w:rsidR="00C9260E">
        <w:rPr>
          <w:rFonts w:hint="eastAsia"/>
          <w:sz w:val="28"/>
          <w:szCs w:val="28"/>
        </w:rPr>
        <w:t>紧集上的连续映射一致连续</w:t>
      </w:r>
    </w:p>
    <w:p w:rsidR="00BD4AA5" w:rsidRPr="00BD4AA5" w:rsidRDefault="00BD4A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6.  </w:t>
      </w:r>
      <w:r>
        <w:rPr>
          <w:rFonts w:hint="eastAsia"/>
          <w:sz w:val="28"/>
          <w:szCs w:val="28"/>
        </w:rPr>
        <w:t>定理</w:t>
      </w:r>
      <w:r>
        <w:rPr>
          <w:rFonts w:hint="eastAsia"/>
          <w:sz w:val="28"/>
          <w:szCs w:val="28"/>
        </w:rPr>
        <w:t xml:space="preserve">12.1.2: </w:t>
      </w:r>
      <w:r>
        <w:rPr>
          <w:rFonts w:hint="eastAsia"/>
          <w:sz w:val="28"/>
          <w:szCs w:val="28"/>
        </w:rPr>
        <w:t>二元函数可微的充分条件</w:t>
      </w:r>
    </w:p>
    <w:p w:rsidR="009B4766" w:rsidRDefault="00BD4A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 w:rsidR="009B4766">
        <w:rPr>
          <w:rFonts w:hint="eastAsia"/>
          <w:sz w:val="28"/>
          <w:szCs w:val="28"/>
        </w:rPr>
        <w:t>．</w:t>
      </w:r>
      <w:r w:rsidR="00C9260E">
        <w:rPr>
          <w:rFonts w:hint="eastAsia"/>
          <w:sz w:val="28"/>
          <w:szCs w:val="28"/>
        </w:rPr>
        <w:t>定理</w:t>
      </w:r>
      <w:r w:rsidR="00C9260E">
        <w:rPr>
          <w:rFonts w:hint="eastAsia"/>
          <w:sz w:val="28"/>
          <w:szCs w:val="28"/>
        </w:rPr>
        <w:t xml:space="preserve">12.1.3: </w:t>
      </w:r>
      <w:r w:rsidR="00C9260E">
        <w:rPr>
          <w:rFonts w:hint="eastAsia"/>
          <w:sz w:val="28"/>
          <w:szCs w:val="28"/>
        </w:rPr>
        <w:t>混合导数相等的条件</w:t>
      </w:r>
    </w:p>
    <w:p w:rsidR="00BD4AA5" w:rsidRDefault="00BD4AA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 w:rsidR="009B4766">
        <w:rPr>
          <w:rFonts w:hint="eastAsia"/>
          <w:sz w:val="28"/>
          <w:szCs w:val="28"/>
        </w:rPr>
        <w:t>．</w:t>
      </w:r>
      <w:r>
        <w:rPr>
          <w:rFonts w:hint="eastAsia"/>
          <w:sz w:val="28"/>
          <w:szCs w:val="28"/>
        </w:rPr>
        <w:t>定理</w:t>
      </w:r>
      <w:r>
        <w:rPr>
          <w:rFonts w:hint="eastAsia"/>
          <w:sz w:val="28"/>
          <w:szCs w:val="28"/>
        </w:rPr>
        <w:t xml:space="preserve">12.2.1: </w:t>
      </w:r>
      <w:r>
        <w:rPr>
          <w:rFonts w:hint="eastAsia"/>
          <w:sz w:val="28"/>
          <w:szCs w:val="28"/>
        </w:rPr>
        <w:t>二元函数求导</w:t>
      </w:r>
      <w:bookmarkStart w:id="0" w:name="_GoBack"/>
      <w:bookmarkEnd w:id="0"/>
      <w:r>
        <w:rPr>
          <w:rFonts w:hint="eastAsia"/>
          <w:sz w:val="28"/>
          <w:szCs w:val="28"/>
        </w:rPr>
        <w:t>链式法则</w:t>
      </w:r>
    </w:p>
    <w:p w:rsidR="009B4766" w:rsidRDefault="00BD4A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9. </w:t>
      </w:r>
      <w:r w:rsidR="00C9260E">
        <w:rPr>
          <w:rFonts w:hint="eastAsia"/>
          <w:sz w:val="28"/>
          <w:szCs w:val="28"/>
        </w:rPr>
        <w:t>定理</w:t>
      </w:r>
      <w:r w:rsidR="00F05FF2">
        <w:rPr>
          <w:rFonts w:hint="eastAsia"/>
          <w:sz w:val="28"/>
          <w:szCs w:val="28"/>
        </w:rPr>
        <w:t xml:space="preserve">12.3.3: </w:t>
      </w:r>
      <w:r w:rsidR="00F05FF2">
        <w:rPr>
          <w:rFonts w:hint="eastAsia"/>
          <w:sz w:val="28"/>
          <w:szCs w:val="28"/>
        </w:rPr>
        <w:t>二元函数的</w:t>
      </w:r>
      <w:r w:rsidR="00F05FF2">
        <w:rPr>
          <w:rFonts w:hint="eastAsia"/>
          <w:sz w:val="28"/>
          <w:szCs w:val="28"/>
        </w:rPr>
        <w:t>Taylor</w:t>
      </w:r>
      <w:r w:rsidR="00F05FF2">
        <w:rPr>
          <w:rFonts w:hint="eastAsia"/>
          <w:sz w:val="28"/>
          <w:szCs w:val="28"/>
        </w:rPr>
        <w:t>公式</w:t>
      </w:r>
    </w:p>
    <w:sectPr w:rsidR="009B47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1BD"/>
    <w:rsid w:val="001E21BD"/>
    <w:rsid w:val="009B4766"/>
    <w:rsid w:val="00B70088"/>
    <w:rsid w:val="00BD4AA5"/>
    <w:rsid w:val="00C676B4"/>
    <w:rsid w:val="00C9260E"/>
    <w:rsid w:val="00D767CA"/>
    <w:rsid w:val="00F0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2015-05-17T11:21:00Z</dcterms:created>
  <dcterms:modified xsi:type="dcterms:W3CDTF">2015-05-22T00:09:00Z</dcterms:modified>
</cp:coreProperties>
</file>