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mis intereses profesionales cambiaron en el sentido de que ahora tengo mayor claridad y seguridad sobre el área en la que quiero desarrollarme. Si bien ya me interesaba la gestión de proyectos tecnológicos, el Proyecto APT reforzó aún más esa preferencia. Al enfrentar la planificación, coordinación y seguimiento de un sistema real, confirmé que es un rol donde me siento cómodo y motivado.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El proyecto reafirmó que quiero seguir un camino orientado a la dirección y gestión de proyectos TI. Vivir un proyecto real me permitió experimentar cómo se organiza un equipo, cómo se gestionan tareas y cómo se resuelven problemas bajo presión. Además, entendí que la calidad del software es fundamental, lo que me motiva a fortalecer aún más mis competencias técnicas y de liderazgo.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cambiaron. Mis fortalezas se reforzaron, especialmente la gestión de proyectos informáticos, la planificación y la toma de decisiones estratégicas. Durante el proyecto pude coordinar tareas, liderar avances y organizar el trabajo del equipo, lo que me ayudó a sentirme seguro en este tipo de responsabilidades.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cuanto a mis debilidades, me quedó claro que debo mejorar la competencia de desarrollo de software. Aunque participé activamente en el desarrollo y programación, este proyecto era más grande y complejo que otros trabajos anteriores. Eso hizo que algunas partes técnicas se me dificultaran más y entendí que necesito más práctica para afrontar proyectos de mayor escala con mayor fluidez.</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numPr>
                <w:ilvl w:val="0"/>
                <w:numId w:val="6"/>
              </w:numPr>
              <w:spacing w:line="259" w:lineRule="auto"/>
              <w:ind w:left="1440" w:hanging="360"/>
              <w:jc w:val="both"/>
              <w:rPr>
                <w:sz w:val="24"/>
                <w:szCs w:val="24"/>
                <w:u w:val="none"/>
              </w:rPr>
            </w:pPr>
            <w:r w:rsidDel="00000000" w:rsidR="00000000" w:rsidRPr="00000000">
              <w:rPr>
                <w:sz w:val="24"/>
                <w:szCs w:val="24"/>
                <w:rtl w:val="0"/>
              </w:rPr>
              <w:t xml:space="preserve">Participar en más proyectos donde pueda aplicar liderazgo y planificación.</w:t>
              <w:br w:type="textWrapping"/>
            </w:r>
          </w:p>
          <w:p w:rsidR="00000000" w:rsidDel="00000000" w:rsidP="00000000" w:rsidRDefault="00000000" w:rsidRPr="00000000" w14:paraId="0000001D">
            <w:pPr>
              <w:numPr>
                <w:ilvl w:val="0"/>
                <w:numId w:val="6"/>
              </w:numPr>
              <w:spacing w:line="259" w:lineRule="auto"/>
              <w:ind w:left="1440" w:hanging="360"/>
              <w:jc w:val="both"/>
              <w:rPr>
                <w:sz w:val="24"/>
                <w:szCs w:val="24"/>
                <w:u w:val="none"/>
              </w:rPr>
            </w:pPr>
            <w:r w:rsidDel="00000000" w:rsidR="00000000" w:rsidRPr="00000000">
              <w:rPr>
                <w:sz w:val="24"/>
                <w:szCs w:val="24"/>
                <w:rtl w:val="0"/>
              </w:rPr>
              <w:t xml:space="preserve">Continuar aprendiendo metodologías ágiles (Scrum, Kanban) y herramientas como Jira o Trello.</w:t>
              <w:br w:type="textWrapping"/>
            </w:r>
          </w:p>
          <w:p w:rsidR="00000000" w:rsidDel="00000000" w:rsidP="00000000" w:rsidRDefault="00000000" w:rsidRPr="00000000" w14:paraId="0000001E">
            <w:pPr>
              <w:numPr>
                <w:ilvl w:val="0"/>
                <w:numId w:val="6"/>
              </w:numPr>
              <w:spacing w:line="259" w:lineRule="auto"/>
              <w:ind w:left="1440" w:hanging="360"/>
              <w:jc w:val="both"/>
              <w:rPr>
                <w:sz w:val="24"/>
                <w:szCs w:val="24"/>
                <w:u w:val="none"/>
              </w:rPr>
            </w:pPr>
            <w:r w:rsidDel="00000000" w:rsidR="00000000" w:rsidRPr="00000000">
              <w:rPr>
                <w:sz w:val="24"/>
                <w:szCs w:val="24"/>
                <w:rtl w:val="0"/>
              </w:rPr>
              <w:t xml:space="preserve">Avanzar hacia certificaciones relacionadas con la gestión de proyectos.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1">
            <w:pPr>
              <w:numPr>
                <w:ilvl w:val="0"/>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Practicar desarrollo de software con proyectos más grandes y estructurados.</w:t>
              <w:br w:type="textWrapping"/>
            </w:r>
          </w:p>
          <w:p w:rsidR="00000000" w:rsidDel="00000000" w:rsidP="00000000" w:rsidRDefault="00000000" w:rsidRPr="00000000" w14:paraId="00000022">
            <w:pPr>
              <w:numPr>
                <w:ilvl w:val="0"/>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Reforzar conocimientos en arquitectura, backend, frontend y buenas prácticas.</w:t>
              <w:br w:type="textWrapping"/>
            </w:r>
          </w:p>
          <w:p w:rsidR="00000000" w:rsidDel="00000000" w:rsidP="00000000" w:rsidRDefault="00000000" w:rsidRPr="00000000" w14:paraId="00000023">
            <w:pPr>
              <w:numPr>
                <w:ilvl w:val="0"/>
                <w:numId w:val="5"/>
              </w:numPr>
              <w:spacing w:after="160" w:line="259" w:lineRule="auto"/>
              <w:ind w:left="1440" w:hanging="360"/>
              <w:jc w:val="both"/>
              <w:rPr>
                <w:sz w:val="24"/>
                <w:szCs w:val="24"/>
                <w:u w:val="none"/>
              </w:rPr>
            </w:pPr>
            <w:r w:rsidDel="00000000" w:rsidR="00000000" w:rsidRPr="00000000">
              <w:rPr>
                <w:sz w:val="24"/>
                <w:szCs w:val="24"/>
                <w:rtl w:val="0"/>
              </w:rPr>
              <w:t xml:space="preserve">Aprender más sobre pruebas de software y automatización para entregar productos más robustos.</w:t>
            </w:r>
            <w:r w:rsidDel="00000000" w:rsidR="00000000" w:rsidRPr="00000000">
              <w:rPr>
                <w:rtl w:val="0"/>
              </w:rPr>
            </w:r>
          </w:p>
        </w:tc>
      </w:tr>
    </w:tbl>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bookmarkStart w:colFirst="0" w:colLast="0" w:name="_heading=h.tsje71aiircd"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ahora tengo una visión más clara y definida de mi futuro laboral. Antes tenía interés general en el área TI, pero después del Proyecto APT confirmé que quiero desempeñarme en cargos relacionados con la gestión y coordinación de proyectos tecnológicos. También entendí que el aseguramiento de calidad es un aspecto clave que quiero trabajar más.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imagino trabajando como jefe de proyectos, coordinador TI o analista de proyectos, liderando equipos y guiando el desarrollo de soluciones tecnológicas. También espero contar con certificaciones como Scrum Master o PMP, lo que me permitirá asumir roles de mayor responsabilidad y crecimiento profesional.</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2">
            <w:pPr>
              <w:spacing w:after="240" w:before="240" w:line="259" w:lineRule="auto"/>
              <w:ind w:left="72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Positivos:</w:t>
            </w:r>
          </w:p>
          <w:p w:rsidR="00000000" w:rsidDel="00000000" w:rsidP="00000000" w:rsidRDefault="00000000" w:rsidRPr="00000000" w14:paraId="00000033">
            <w:pPr>
              <w:numPr>
                <w:ilvl w:val="0"/>
                <w:numId w:val="2"/>
              </w:numPr>
              <w:spacing w:after="0" w:afterAutospacing="0" w:before="240" w:line="259" w:lineRule="auto"/>
              <w:ind w:left="720" w:hanging="360"/>
              <w:rPr>
                <w:sz w:val="24"/>
                <w:szCs w:val="24"/>
              </w:rPr>
            </w:pPr>
            <w:r w:rsidDel="00000000" w:rsidR="00000000" w:rsidRPr="00000000">
              <w:rPr>
                <w:sz w:val="24"/>
                <w:szCs w:val="24"/>
                <w:rtl w:val="0"/>
              </w:rPr>
              <w:t xml:space="preserve">Hubo buena colaboración y disposición del equipo para completar el proyecto.</w:t>
              <w:br w:type="textWrapping"/>
            </w:r>
          </w:p>
          <w:p w:rsidR="00000000" w:rsidDel="00000000" w:rsidP="00000000" w:rsidRDefault="00000000" w:rsidRPr="00000000" w14:paraId="00000034">
            <w:pPr>
              <w:numPr>
                <w:ilvl w:val="0"/>
                <w:numId w:val="2"/>
              </w:numPr>
              <w:spacing w:after="0" w:afterAutospacing="0" w:before="0" w:beforeAutospacing="0" w:line="259" w:lineRule="auto"/>
              <w:ind w:left="720" w:hanging="360"/>
              <w:rPr>
                <w:sz w:val="24"/>
                <w:szCs w:val="24"/>
              </w:rPr>
            </w:pPr>
            <w:r w:rsidDel="00000000" w:rsidR="00000000" w:rsidRPr="00000000">
              <w:rPr>
                <w:sz w:val="24"/>
                <w:szCs w:val="24"/>
                <w:rtl w:val="0"/>
              </w:rPr>
              <w:t xml:space="preserve">Logramos comunicarnos y coordinar tareas para avanzar en cada etapa.</w:t>
              <w:br w:type="textWrapping"/>
            </w:r>
          </w:p>
          <w:p w:rsidR="00000000" w:rsidDel="00000000" w:rsidP="00000000" w:rsidRDefault="00000000" w:rsidRPr="00000000" w14:paraId="00000035">
            <w:pPr>
              <w:numPr>
                <w:ilvl w:val="0"/>
                <w:numId w:val="2"/>
              </w:numPr>
              <w:spacing w:after="240" w:before="0" w:beforeAutospacing="0" w:line="259" w:lineRule="auto"/>
              <w:ind w:left="720" w:hanging="360"/>
              <w:rPr>
                <w:sz w:val="24"/>
                <w:szCs w:val="24"/>
              </w:rPr>
            </w:pPr>
            <w:r w:rsidDel="00000000" w:rsidR="00000000" w:rsidRPr="00000000">
              <w:rPr>
                <w:sz w:val="24"/>
                <w:szCs w:val="24"/>
                <w:rtl w:val="0"/>
              </w:rPr>
              <w:t xml:space="preserve">Cada integrante aportó desde sus habilidades, lo que hizo posible el desarrollo del sistema.</w:t>
              <w:br w:type="textWrapping"/>
            </w:r>
          </w:p>
          <w:p w:rsidR="00000000" w:rsidDel="00000000" w:rsidP="00000000" w:rsidRDefault="00000000" w:rsidRPr="00000000" w14:paraId="00000036">
            <w:pPr>
              <w:spacing w:after="240" w:before="240" w:line="259" w:lineRule="auto"/>
              <w:jc w:val="both"/>
              <w:rPr>
                <w:b w:val="1"/>
                <w:bCs w:val="1"/>
                <w:sz w:val="24"/>
                <w:szCs w:val="24"/>
              </w:rPr>
            </w:pPr>
            <w:r w:rsidDel="00000000" w:rsidR="00000000" w:rsidRPr="00000000">
              <w:rPr>
                <w:b w:val="1"/>
                <w:bCs w:val="1"/>
                <w:sz w:val="24"/>
                <w:szCs w:val="24"/>
                <w:rtl w:val="0"/>
              </w:rPr>
              <w:t xml:space="preserve">                 Negativos:</w:t>
            </w:r>
          </w:p>
          <w:p w:rsidR="00000000" w:rsidDel="00000000" w:rsidP="00000000" w:rsidRDefault="00000000" w:rsidRPr="00000000" w14:paraId="00000037">
            <w:pPr>
              <w:numPr>
                <w:ilvl w:val="0"/>
                <w:numId w:val="4"/>
              </w:numPr>
              <w:spacing w:after="0" w:afterAutospacing="0" w:before="240" w:line="259" w:lineRule="auto"/>
              <w:ind w:left="720" w:hanging="360"/>
              <w:rPr>
                <w:sz w:val="24"/>
                <w:szCs w:val="24"/>
              </w:rPr>
            </w:pPr>
            <w:r w:rsidDel="00000000" w:rsidR="00000000" w:rsidRPr="00000000">
              <w:rPr>
                <w:sz w:val="24"/>
                <w:szCs w:val="24"/>
                <w:rtl w:val="0"/>
              </w:rPr>
              <w:t xml:space="preserve">En ciertos momentos faltó una mejor organización del tiempo por parte del grupo.</w:t>
              <w:br w:type="textWrapping"/>
            </w:r>
          </w:p>
          <w:p w:rsidR="00000000" w:rsidDel="00000000" w:rsidP="00000000" w:rsidRDefault="00000000" w:rsidRPr="00000000" w14:paraId="00000038">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Algunas tareas se atrasaron por falta de coordinación inicial.</w:t>
              <w:br w:type="textWrapping"/>
            </w:r>
          </w:p>
          <w:p w:rsidR="00000000" w:rsidDel="00000000" w:rsidP="00000000" w:rsidRDefault="00000000" w:rsidRPr="00000000" w14:paraId="00000039">
            <w:pPr>
              <w:numPr>
                <w:ilvl w:val="0"/>
                <w:numId w:val="4"/>
              </w:numPr>
              <w:spacing w:after="240" w:before="0" w:beforeAutospacing="0" w:line="259" w:lineRule="auto"/>
              <w:ind w:left="720" w:hanging="360"/>
              <w:rPr>
                <w:sz w:val="24"/>
                <w:szCs w:val="24"/>
              </w:rPr>
            </w:pPr>
            <w:r w:rsidDel="00000000" w:rsidR="00000000" w:rsidRPr="00000000">
              <w:rPr>
                <w:sz w:val="24"/>
                <w:szCs w:val="24"/>
                <w:rtl w:val="0"/>
              </w:rPr>
              <w:t xml:space="preserve">Al comienzo no estaban totalmente claras las responsabilidades de cada integrante, ya que somos dos integrantes por lo tanto tuvimos que asumir varios roles dentro del proyecto.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C">
            <w:pPr>
              <w:numPr>
                <w:ilvl w:val="0"/>
                <w:numId w:val="1"/>
              </w:numPr>
              <w:spacing w:after="0" w:afterAutospacing="0" w:line="259" w:lineRule="auto"/>
              <w:ind w:left="1440" w:hanging="360"/>
              <w:jc w:val="both"/>
              <w:rPr>
                <w:sz w:val="24"/>
                <w:szCs w:val="24"/>
                <w:u w:val="none"/>
              </w:rPr>
            </w:pPr>
            <w:r w:rsidDel="00000000" w:rsidR="00000000" w:rsidRPr="00000000">
              <w:rPr>
                <w:sz w:val="24"/>
                <w:szCs w:val="24"/>
                <w:rtl w:val="0"/>
              </w:rPr>
              <w:t xml:space="preserve">Definir roles y responsabilidades de forma más clara desde el inicio.</w:t>
              <w:br w:type="textWrapping"/>
            </w:r>
          </w:p>
          <w:p w:rsidR="00000000" w:rsidDel="00000000" w:rsidP="00000000" w:rsidRDefault="00000000" w:rsidRPr="00000000" w14:paraId="0000003D">
            <w:pPr>
              <w:numPr>
                <w:ilvl w:val="0"/>
                <w:numId w:val="1"/>
              </w:numPr>
              <w:spacing w:after="0" w:afterAutospacing="0" w:line="259" w:lineRule="auto"/>
              <w:ind w:left="1440" w:hanging="360"/>
              <w:jc w:val="both"/>
              <w:rPr>
                <w:sz w:val="24"/>
                <w:szCs w:val="24"/>
                <w:u w:val="none"/>
              </w:rPr>
            </w:pPr>
            <w:r w:rsidDel="00000000" w:rsidR="00000000" w:rsidRPr="00000000">
              <w:rPr>
                <w:sz w:val="24"/>
                <w:szCs w:val="24"/>
                <w:rtl w:val="0"/>
              </w:rPr>
              <w:t xml:space="preserve">Mantener una comunicación más constante para evitar retrasos o confusiones.</w:t>
              <w:br w:type="textWrapping"/>
            </w:r>
          </w:p>
          <w:p w:rsidR="00000000" w:rsidDel="00000000" w:rsidP="00000000" w:rsidRDefault="00000000" w:rsidRPr="00000000" w14:paraId="0000003E">
            <w:pPr>
              <w:numPr>
                <w:ilvl w:val="0"/>
                <w:numId w:val="1"/>
              </w:numPr>
              <w:spacing w:after="0" w:afterAutospacing="0" w:line="259" w:lineRule="auto"/>
              <w:ind w:left="1440" w:hanging="360"/>
              <w:jc w:val="both"/>
              <w:rPr>
                <w:sz w:val="24"/>
                <w:szCs w:val="24"/>
                <w:u w:val="none"/>
              </w:rPr>
            </w:pPr>
            <w:r w:rsidDel="00000000" w:rsidR="00000000" w:rsidRPr="00000000">
              <w:rPr>
                <w:sz w:val="24"/>
                <w:szCs w:val="24"/>
                <w:rtl w:val="0"/>
              </w:rPr>
              <w:t xml:space="preserve">Planificar mejor los tiempos y contar con un cronograma de tareas y responsabilidades.</w:t>
              <w:br w:type="textWrapping"/>
            </w:r>
          </w:p>
          <w:p w:rsidR="00000000" w:rsidDel="00000000" w:rsidP="00000000" w:rsidRDefault="00000000" w:rsidRPr="00000000" w14:paraId="0000003F">
            <w:pPr>
              <w:numPr>
                <w:ilvl w:val="0"/>
                <w:numId w:val="1"/>
              </w:numPr>
              <w:spacing w:after="160" w:line="259" w:lineRule="auto"/>
              <w:ind w:left="1440" w:hanging="360"/>
              <w:jc w:val="both"/>
              <w:rPr>
                <w:sz w:val="24"/>
                <w:szCs w:val="24"/>
                <w:u w:val="none"/>
              </w:rPr>
            </w:pPr>
            <w:r w:rsidDel="00000000" w:rsidR="00000000" w:rsidRPr="00000000">
              <w:rPr>
                <w:sz w:val="24"/>
                <w:szCs w:val="24"/>
                <w:rtl w:val="0"/>
              </w:rPr>
              <w:t xml:space="preserve">Asegurar que el equipo esté alineado y comprometido con los objetivos y plazos.</w:t>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Ner9ISyCnW5hI/dE+AA14p0g==">CgMxLjAyDmgudHNqZTcxYWlpcmNkOAByITFRdkxXYnF4emxnVmtZWUgyQWRoM1dreVRWaTMtZTRpWQ==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