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622"/>
      </w:tblGrid>
      <w:tr w:rsidR="00827C6D" w:rsidRPr="001132CA" w14:paraId="306DE9A0" w14:textId="77777777" w:rsidTr="00C74505">
        <w:trPr>
          <w:trHeight w:val="2880"/>
          <w:jc w:val="center"/>
        </w:trPr>
        <w:tc>
          <w:tcPr>
            <w:tcW w:w="5000" w:type="pct"/>
          </w:tcPr>
          <w:p w14:paraId="1D91B483" w14:textId="77777777" w:rsidR="00827C6D" w:rsidRPr="001132CA" w:rsidRDefault="00827C6D" w:rsidP="00C74505">
            <w:pPr>
              <w:pStyle w:val="Sansinterligne"/>
              <w:jc w:val="both"/>
              <w:rPr>
                <w:rFonts w:ascii="Cambria" w:hAnsi="Cambria"/>
                <w:caps/>
                <w:sz w:val="32"/>
                <w:lang w:val="fr-FR"/>
              </w:rPr>
            </w:pPr>
            <w:r>
              <w:rPr>
                <w:noProof/>
                <w:lang w:val="fr-FR" w:eastAsia="fr-FR"/>
              </w:rPr>
              <w:drawing>
                <wp:anchor distT="0" distB="0" distL="114300" distR="114300" simplePos="0" relativeHeight="251659264" behindDoc="0" locked="0" layoutInCell="1" allowOverlap="1" wp14:anchorId="29723821" wp14:editId="1DE0142B">
                  <wp:simplePos x="0" y="0"/>
                  <wp:positionH relativeFrom="column">
                    <wp:posOffset>-508000</wp:posOffset>
                  </wp:positionH>
                  <wp:positionV relativeFrom="paragraph">
                    <wp:posOffset>-304800</wp:posOffset>
                  </wp:positionV>
                  <wp:extent cx="1733550" cy="819150"/>
                  <wp:effectExtent l="0" t="0" r="0" b="0"/>
                  <wp:wrapNone/>
                  <wp:docPr id="2" name="yui_3_7_3_2_1379381478065_201" descr="https://moodle.polymtl.ca/pluginfile.php/215717/mod_resource/content/1/image0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yui_3_7_3_2_1379381478065_201" descr="https://moodle.polymtl.ca/pluginfile.php/215717/mod_resource/content/1/image0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550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1132CA">
              <w:rPr>
                <w:rFonts w:ascii="Cambria" w:hAnsi="Cambria"/>
                <w:caps/>
                <w:sz w:val="32"/>
                <w:lang w:val="fr-FR"/>
              </w:rPr>
              <w:t xml:space="preserve"> </w:t>
            </w:r>
          </w:p>
          <w:p w14:paraId="79C6C520" w14:textId="77777777" w:rsidR="00827C6D" w:rsidRPr="001132CA" w:rsidRDefault="00827C6D" w:rsidP="00C74505">
            <w:pPr>
              <w:pStyle w:val="Sansinterligne"/>
              <w:jc w:val="both"/>
              <w:rPr>
                <w:rFonts w:ascii="Cambria" w:hAnsi="Cambria"/>
                <w:caps/>
                <w:sz w:val="32"/>
                <w:lang w:val="fr-FR"/>
              </w:rPr>
            </w:pPr>
          </w:p>
          <w:p w14:paraId="59855E06" w14:textId="77777777" w:rsidR="00827C6D" w:rsidRPr="001132CA" w:rsidRDefault="00827C6D" w:rsidP="00C74505">
            <w:pPr>
              <w:pStyle w:val="Sansinterligne"/>
              <w:jc w:val="both"/>
              <w:rPr>
                <w:rFonts w:ascii="Cambria" w:hAnsi="Cambria"/>
                <w:caps/>
                <w:sz w:val="32"/>
                <w:lang w:val="fr-FR"/>
              </w:rPr>
            </w:pPr>
          </w:p>
          <w:p w14:paraId="6C7500B1" w14:textId="77777777" w:rsidR="00827C6D" w:rsidRPr="001132CA" w:rsidRDefault="00827C6D" w:rsidP="00C74505">
            <w:pPr>
              <w:pStyle w:val="Sansinterligne"/>
              <w:jc w:val="both"/>
              <w:rPr>
                <w:rFonts w:ascii="Cambria" w:hAnsi="Cambria"/>
                <w:caps/>
                <w:sz w:val="32"/>
                <w:lang w:val="fr-FR"/>
              </w:rPr>
            </w:pPr>
          </w:p>
          <w:p w14:paraId="5FA87172" w14:textId="77777777" w:rsidR="00827C6D" w:rsidRPr="001132CA" w:rsidRDefault="00827C6D" w:rsidP="00C74505">
            <w:pPr>
              <w:pStyle w:val="Sansinterligne"/>
              <w:jc w:val="center"/>
              <w:rPr>
                <w:rFonts w:ascii="Cambria" w:hAnsi="Cambria"/>
                <w:caps/>
                <w:sz w:val="32"/>
                <w:lang w:val="fr-FR"/>
              </w:rPr>
            </w:pPr>
            <w:r w:rsidRPr="001132CA">
              <w:rPr>
                <w:rFonts w:ascii="Cambria" w:hAnsi="Cambria"/>
                <w:caps/>
                <w:sz w:val="32"/>
                <w:lang w:val="fr-FR"/>
              </w:rPr>
              <w:t>ECOLE POLYTECHNIQUE DE MONTREAL</w:t>
            </w:r>
          </w:p>
          <w:p w14:paraId="5C151906" w14:textId="77777777" w:rsidR="00827C6D" w:rsidRPr="001132CA" w:rsidRDefault="00827C6D" w:rsidP="00C74505">
            <w:pPr>
              <w:pStyle w:val="Sansinterligne"/>
              <w:jc w:val="center"/>
              <w:rPr>
                <w:rFonts w:ascii="Cambria" w:hAnsi="Cambria"/>
                <w:caps/>
                <w:sz w:val="20"/>
                <w:lang w:val="fr-FR"/>
              </w:rPr>
            </w:pPr>
            <w:r>
              <w:rPr>
                <w:rFonts w:ascii="Cambria" w:hAnsi="Cambria"/>
                <w:caps/>
                <w:sz w:val="20"/>
                <w:lang w:val="fr-FR"/>
              </w:rPr>
              <w:t>DEPARTEMENT DE genie informatique ET logiciel</w:t>
            </w:r>
          </w:p>
        </w:tc>
      </w:tr>
      <w:tr w:rsidR="00827C6D" w:rsidRPr="001132CA" w14:paraId="2FBC95DA" w14:textId="77777777" w:rsidTr="00C74505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14:paraId="03A86EED" w14:textId="77777777" w:rsidR="00827C6D" w:rsidRPr="001132CA" w:rsidRDefault="00827C6D" w:rsidP="00C74505">
            <w:pPr>
              <w:pStyle w:val="Sansinterligne"/>
              <w:jc w:val="center"/>
              <w:rPr>
                <w:rFonts w:ascii="Cambria" w:hAnsi="Cambria"/>
                <w:sz w:val="96"/>
                <w:szCs w:val="80"/>
                <w:lang w:val="fr-FR"/>
              </w:rPr>
            </w:pPr>
          </w:p>
          <w:p w14:paraId="6FB43EBB" w14:textId="77777777" w:rsidR="00827C6D" w:rsidRPr="001132CA" w:rsidRDefault="00827C6D" w:rsidP="00C74505">
            <w:pPr>
              <w:pStyle w:val="Sansinterligne"/>
              <w:jc w:val="center"/>
              <w:rPr>
                <w:rFonts w:ascii="Cambria" w:hAnsi="Cambria"/>
                <w:sz w:val="72"/>
                <w:szCs w:val="80"/>
                <w:lang w:val="fr-FR"/>
              </w:rPr>
            </w:pPr>
          </w:p>
          <w:p w14:paraId="70D77475" w14:textId="77777777" w:rsidR="00827C6D" w:rsidRPr="001132CA" w:rsidRDefault="00827C6D" w:rsidP="00C74505">
            <w:pPr>
              <w:pStyle w:val="Sansinterligne"/>
              <w:jc w:val="center"/>
              <w:rPr>
                <w:rFonts w:ascii="Cambria" w:hAnsi="Cambria"/>
                <w:sz w:val="96"/>
                <w:szCs w:val="80"/>
                <w:lang w:val="fr-FR"/>
              </w:rPr>
            </w:pPr>
          </w:p>
          <w:p w14:paraId="149B9555" w14:textId="77777777" w:rsidR="00827C6D" w:rsidRPr="001132CA" w:rsidRDefault="00827C6D" w:rsidP="00C74505">
            <w:pPr>
              <w:pStyle w:val="Sansinterligne"/>
              <w:jc w:val="center"/>
              <w:rPr>
                <w:rFonts w:ascii="Cambria" w:hAnsi="Cambria"/>
                <w:sz w:val="96"/>
                <w:szCs w:val="80"/>
                <w:lang w:val="fr-FR"/>
              </w:rPr>
            </w:pPr>
            <w:r>
              <w:rPr>
                <w:rFonts w:ascii="Cambria" w:hAnsi="Cambria"/>
                <w:sz w:val="72"/>
                <w:szCs w:val="80"/>
                <w:lang w:val="fr-FR"/>
              </w:rPr>
              <w:t>Travail Pratique #2</w:t>
            </w:r>
          </w:p>
        </w:tc>
      </w:tr>
      <w:tr w:rsidR="00827C6D" w:rsidRPr="001132CA" w14:paraId="1A98ADC4" w14:textId="77777777" w:rsidTr="00C74505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14:paraId="70CD99F8" w14:textId="77777777" w:rsidR="00827C6D" w:rsidRPr="00680965" w:rsidRDefault="00827C6D" w:rsidP="00C74505">
            <w:pPr>
              <w:pStyle w:val="Sansinterligne"/>
              <w:jc w:val="center"/>
              <w:rPr>
                <w:rFonts w:ascii="Cambria" w:hAnsi="Cambria"/>
                <w:sz w:val="40"/>
                <w:szCs w:val="44"/>
                <w:lang w:val="fr-FR"/>
              </w:rPr>
            </w:pPr>
            <w:r>
              <w:rPr>
                <w:rFonts w:ascii="Cambria" w:hAnsi="Cambria"/>
                <w:sz w:val="40"/>
                <w:szCs w:val="44"/>
                <w:lang w:val="fr-FR"/>
              </w:rPr>
              <w:t>INF4215 – Introduction à l’intelligence artificielle</w:t>
            </w:r>
          </w:p>
        </w:tc>
      </w:tr>
      <w:tr w:rsidR="00827C6D" w:rsidRPr="001132CA" w14:paraId="6657F100" w14:textId="77777777" w:rsidTr="00C74505">
        <w:trPr>
          <w:trHeight w:val="360"/>
          <w:jc w:val="center"/>
        </w:trPr>
        <w:tc>
          <w:tcPr>
            <w:tcW w:w="5000" w:type="pct"/>
            <w:vAlign w:val="center"/>
          </w:tcPr>
          <w:p w14:paraId="6E4EF69E" w14:textId="77777777" w:rsidR="00827C6D" w:rsidRPr="001132CA" w:rsidRDefault="00827C6D" w:rsidP="00C74505">
            <w:pPr>
              <w:pStyle w:val="Sansinterligne"/>
              <w:jc w:val="both"/>
              <w:rPr>
                <w:lang w:val="fr-FR"/>
              </w:rPr>
            </w:pPr>
          </w:p>
        </w:tc>
      </w:tr>
      <w:tr w:rsidR="00827C6D" w:rsidRPr="001132CA" w14:paraId="036D835F" w14:textId="77777777" w:rsidTr="00C74505">
        <w:trPr>
          <w:trHeight w:val="360"/>
          <w:jc w:val="center"/>
        </w:trPr>
        <w:tc>
          <w:tcPr>
            <w:tcW w:w="5000" w:type="pct"/>
            <w:vAlign w:val="center"/>
          </w:tcPr>
          <w:p w14:paraId="56C57287" w14:textId="77777777" w:rsidR="00827C6D" w:rsidRPr="001132CA" w:rsidRDefault="00827C6D" w:rsidP="00C74505">
            <w:pPr>
              <w:pStyle w:val="Sansinterligne"/>
              <w:jc w:val="both"/>
              <w:rPr>
                <w:rFonts w:ascii="Cambria" w:hAnsi="Cambria"/>
                <w:bCs/>
                <w:lang w:val="fr-FR"/>
              </w:rPr>
            </w:pPr>
          </w:p>
          <w:p w14:paraId="6FC7839A" w14:textId="77777777" w:rsidR="00827C6D" w:rsidRPr="001132CA" w:rsidRDefault="00827C6D" w:rsidP="00C74505">
            <w:pPr>
              <w:pStyle w:val="Sansinterligne"/>
              <w:jc w:val="both"/>
              <w:rPr>
                <w:rFonts w:ascii="Cambria" w:hAnsi="Cambria"/>
                <w:bCs/>
                <w:lang w:val="fr-FR"/>
              </w:rPr>
            </w:pPr>
          </w:p>
          <w:p w14:paraId="54108DA0" w14:textId="77777777" w:rsidR="00827C6D" w:rsidRPr="001132CA" w:rsidRDefault="00827C6D" w:rsidP="00C74505">
            <w:pPr>
              <w:pStyle w:val="Sansinterligne"/>
              <w:jc w:val="both"/>
              <w:rPr>
                <w:rFonts w:ascii="Cambria" w:hAnsi="Cambria"/>
                <w:bCs/>
                <w:lang w:val="fr-FR"/>
              </w:rPr>
            </w:pPr>
          </w:p>
          <w:p w14:paraId="1A161582" w14:textId="77777777" w:rsidR="00827C6D" w:rsidRPr="001132CA" w:rsidRDefault="00827C6D" w:rsidP="00C74505">
            <w:pPr>
              <w:pStyle w:val="Sansinterligne"/>
              <w:jc w:val="both"/>
              <w:rPr>
                <w:rFonts w:ascii="Cambria" w:hAnsi="Cambria"/>
                <w:bCs/>
                <w:lang w:val="fr-FR"/>
              </w:rPr>
            </w:pPr>
          </w:p>
          <w:p w14:paraId="5C43E2A8" w14:textId="77777777" w:rsidR="00827C6D" w:rsidRPr="001132CA" w:rsidRDefault="00827C6D" w:rsidP="00C74505">
            <w:pPr>
              <w:pStyle w:val="Sansinterligne"/>
              <w:jc w:val="both"/>
              <w:rPr>
                <w:rFonts w:ascii="Cambria" w:hAnsi="Cambria"/>
                <w:bCs/>
                <w:lang w:val="fr-FR"/>
              </w:rPr>
            </w:pPr>
          </w:p>
          <w:p w14:paraId="335B3D58" w14:textId="77777777" w:rsidR="00827C6D" w:rsidRPr="001132CA" w:rsidRDefault="00827C6D" w:rsidP="00C74505">
            <w:pPr>
              <w:pStyle w:val="Sansinterligne"/>
              <w:jc w:val="both"/>
              <w:rPr>
                <w:rFonts w:ascii="Cambria" w:hAnsi="Cambria"/>
                <w:bCs/>
                <w:lang w:val="fr-FR"/>
              </w:rPr>
            </w:pPr>
          </w:p>
          <w:p w14:paraId="4E4D2B8A" w14:textId="77777777" w:rsidR="00827C6D" w:rsidRPr="001132CA" w:rsidRDefault="00827C6D" w:rsidP="00C74505">
            <w:pPr>
              <w:pStyle w:val="Sansinterligne"/>
              <w:jc w:val="both"/>
              <w:rPr>
                <w:rFonts w:ascii="Cambria" w:hAnsi="Cambria"/>
                <w:bCs/>
                <w:lang w:val="fr-FR"/>
              </w:rPr>
            </w:pPr>
          </w:p>
          <w:p w14:paraId="018C2D6B" w14:textId="77777777" w:rsidR="00827C6D" w:rsidRPr="001132CA" w:rsidRDefault="00827C6D" w:rsidP="00C74505">
            <w:pPr>
              <w:pStyle w:val="Sansinterligne"/>
              <w:jc w:val="both"/>
              <w:rPr>
                <w:rFonts w:ascii="Cambria" w:hAnsi="Cambria"/>
                <w:bCs/>
                <w:lang w:val="fr-FR"/>
              </w:rPr>
            </w:pPr>
          </w:p>
          <w:p w14:paraId="79B72501" w14:textId="77777777" w:rsidR="00827C6D" w:rsidRPr="001132CA" w:rsidRDefault="00827C6D" w:rsidP="00C74505">
            <w:pPr>
              <w:pStyle w:val="Sansinterligne"/>
              <w:jc w:val="both"/>
              <w:rPr>
                <w:rFonts w:ascii="Cambria" w:hAnsi="Cambria"/>
                <w:bCs/>
                <w:lang w:val="fr-FR"/>
              </w:rPr>
            </w:pPr>
          </w:p>
          <w:p w14:paraId="02138DFB" w14:textId="77777777" w:rsidR="00827C6D" w:rsidRPr="001132CA" w:rsidRDefault="00827C6D" w:rsidP="00C74505">
            <w:pPr>
              <w:pStyle w:val="Sansinterligne"/>
              <w:jc w:val="both"/>
              <w:rPr>
                <w:rFonts w:ascii="Cambria" w:hAnsi="Cambria"/>
                <w:bCs/>
                <w:lang w:val="fr-FR"/>
              </w:rPr>
            </w:pPr>
          </w:p>
          <w:p w14:paraId="433A8384" w14:textId="77777777" w:rsidR="00827C6D" w:rsidRPr="001132CA" w:rsidRDefault="00827C6D" w:rsidP="00C74505">
            <w:pPr>
              <w:pStyle w:val="Sansinterligne"/>
              <w:jc w:val="both"/>
              <w:rPr>
                <w:rFonts w:ascii="Cambria" w:hAnsi="Cambria"/>
                <w:bCs/>
                <w:lang w:val="fr-FR"/>
              </w:rPr>
            </w:pPr>
          </w:p>
          <w:p w14:paraId="36D434AD" w14:textId="77777777" w:rsidR="00827C6D" w:rsidRPr="001132CA" w:rsidRDefault="00827C6D" w:rsidP="00C74505">
            <w:pPr>
              <w:pStyle w:val="Sansinterligne"/>
              <w:jc w:val="both"/>
              <w:rPr>
                <w:rFonts w:ascii="Cambria" w:hAnsi="Cambria"/>
                <w:bCs/>
                <w:lang w:val="fr-FR"/>
              </w:rPr>
            </w:pPr>
          </w:p>
          <w:p w14:paraId="05F5938A" w14:textId="77777777" w:rsidR="00827C6D" w:rsidRPr="001132CA" w:rsidRDefault="00827C6D" w:rsidP="00C74505">
            <w:pPr>
              <w:pStyle w:val="Sansinterligne"/>
              <w:jc w:val="both"/>
              <w:rPr>
                <w:rFonts w:ascii="Cambria" w:hAnsi="Cambria"/>
                <w:bCs/>
                <w:lang w:val="fr-FR"/>
              </w:rPr>
            </w:pPr>
          </w:p>
          <w:p w14:paraId="3929BB92" w14:textId="77777777" w:rsidR="00827C6D" w:rsidRPr="001132CA" w:rsidRDefault="00827C6D" w:rsidP="00C74505">
            <w:pPr>
              <w:pStyle w:val="Sansinterligne"/>
              <w:jc w:val="both"/>
              <w:rPr>
                <w:rFonts w:ascii="Cambria" w:hAnsi="Cambria"/>
                <w:bCs/>
                <w:lang w:val="fr-FR"/>
              </w:rPr>
            </w:pPr>
            <w:r>
              <w:rPr>
                <w:rFonts w:ascii="Cambria" w:hAnsi="Cambria"/>
                <w:bCs/>
                <w:lang w:val="fr-FR"/>
              </w:rPr>
              <w:t>BENDELLOUL Slimane (</w:t>
            </w:r>
            <w:r w:rsidRPr="00827C6D">
              <w:rPr>
                <w:rFonts w:ascii="Cambria" w:hAnsi="Cambria"/>
                <w:bCs/>
                <w:lang w:val="fr-FR"/>
              </w:rPr>
              <w:t>1643556</w:t>
            </w:r>
            <w:r>
              <w:rPr>
                <w:rFonts w:ascii="Cambria" w:hAnsi="Cambria"/>
                <w:bCs/>
                <w:lang w:val="fr-FR"/>
              </w:rPr>
              <w:t>)</w:t>
            </w:r>
          </w:p>
          <w:p w14:paraId="110DB0D9" w14:textId="77777777" w:rsidR="00827C6D" w:rsidRDefault="00827C6D" w:rsidP="00C74505">
            <w:pPr>
              <w:pStyle w:val="Sansinterligne"/>
              <w:jc w:val="both"/>
              <w:rPr>
                <w:rFonts w:ascii="Cambria" w:hAnsi="Cambria"/>
                <w:bCs/>
                <w:lang w:val="fr-FR"/>
              </w:rPr>
            </w:pPr>
            <w:r w:rsidRPr="001132CA">
              <w:rPr>
                <w:rFonts w:ascii="Cambria" w:hAnsi="Cambria"/>
                <w:bCs/>
                <w:lang w:val="fr-FR"/>
              </w:rPr>
              <w:t>LE Mai-Khanh (1571365)</w:t>
            </w:r>
          </w:p>
          <w:p w14:paraId="55464262" w14:textId="23BB7F7E" w:rsidR="00827C6D" w:rsidRPr="001132CA" w:rsidRDefault="00827C6D" w:rsidP="00C74505">
            <w:pPr>
              <w:pStyle w:val="Sansinterligne"/>
              <w:jc w:val="both"/>
              <w:rPr>
                <w:rFonts w:ascii="Cambria" w:hAnsi="Cambria"/>
                <w:bCs/>
                <w:lang w:val="fr-FR"/>
              </w:rPr>
            </w:pPr>
            <w:r>
              <w:rPr>
                <w:rFonts w:ascii="Cambria" w:hAnsi="Cambria"/>
                <w:bCs/>
                <w:lang w:val="fr-FR"/>
              </w:rPr>
              <w:t>Groupe 0</w:t>
            </w:r>
            <w:r w:rsidR="000F0C5D">
              <w:rPr>
                <w:rFonts w:ascii="Cambria" w:hAnsi="Cambria"/>
                <w:bCs/>
                <w:lang w:val="fr-FR"/>
              </w:rPr>
              <w:t>2</w:t>
            </w:r>
          </w:p>
        </w:tc>
      </w:tr>
      <w:tr w:rsidR="00827C6D" w:rsidRPr="001132CA" w14:paraId="14D7C49B" w14:textId="77777777" w:rsidTr="00C74505">
        <w:trPr>
          <w:trHeight w:val="360"/>
          <w:jc w:val="center"/>
        </w:trPr>
        <w:tc>
          <w:tcPr>
            <w:tcW w:w="5000" w:type="pct"/>
            <w:vAlign w:val="center"/>
          </w:tcPr>
          <w:p w14:paraId="1B5577DB" w14:textId="77777777" w:rsidR="00827C6D" w:rsidRPr="001132CA" w:rsidRDefault="00827C6D" w:rsidP="00C74505">
            <w:pPr>
              <w:pStyle w:val="Sansinterligne"/>
              <w:jc w:val="both"/>
              <w:rPr>
                <w:rFonts w:ascii="Cambria" w:hAnsi="Cambria"/>
                <w:bCs/>
                <w:lang w:val="fr-FR"/>
              </w:rPr>
            </w:pPr>
            <w:r>
              <w:rPr>
                <w:rFonts w:ascii="Cambria" w:hAnsi="Cambria"/>
                <w:bCs/>
                <w:lang w:val="fr-FR"/>
              </w:rPr>
              <w:t>Hiver 2016</w:t>
            </w:r>
          </w:p>
          <w:p w14:paraId="38E3C3B5" w14:textId="77777777" w:rsidR="00827C6D" w:rsidRPr="001132CA" w:rsidRDefault="00827C6D" w:rsidP="00C74505">
            <w:pPr>
              <w:pStyle w:val="Sansinterligne"/>
              <w:jc w:val="both"/>
              <w:rPr>
                <w:rFonts w:ascii="Cambria" w:hAnsi="Cambria"/>
                <w:bCs/>
                <w:lang w:val="fr-FR"/>
              </w:rPr>
            </w:pPr>
            <w:r>
              <w:rPr>
                <w:rFonts w:ascii="Cambria" w:hAnsi="Cambria"/>
                <w:bCs/>
                <w:lang w:val="fr-FR"/>
              </w:rPr>
              <w:t>20</w:t>
            </w:r>
            <w:r w:rsidRPr="001132CA">
              <w:rPr>
                <w:rFonts w:ascii="Cambria" w:hAnsi="Cambria"/>
                <w:bCs/>
                <w:lang w:val="fr-FR"/>
              </w:rPr>
              <w:t>/</w:t>
            </w:r>
            <w:r>
              <w:rPr>
                <w:rFonts w:ascii="Cambria" w:hAnsi="Cambria"/>
                <w:bCs/>
                <w:lang w:val="fr-FR"/>
              </w:rPr>
              <w:t>03/201</w:t>
            </w:r>
            <w:r w:rsidR="00905847">
              <w:rPr>
                <w:rFonts w:ascii="Cambria" w:hAnsi="Cambria"/>
                <w:bCs/>
                <w:lang w:val="fr-FR"/>
              </w:rPr>
              <w:t>6</w:t>
            </w:r>
          </w:p>
        </w:tc>
      </w:tr>
    </w:tbl>
    <w:p w14:paraId="349E3D95" w14:textId="77777777" w:rsidR="00827C6D" w:rsidRDefault="00827C6D" w:rsidP="00827C6D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35AD5DB6" w14:textId="77777777" w:rsidR="00827C6D" w:rsidRDefault="00827C6D" w:rsidP="00827C6D">
      <w:pPr>
        <w:pStyle w:val="Titre1"/>
        <w:jc w:val="both"/>
      </w:pPr>
      <w:r>
        <w:lastRenderedPageBreak/>
        <w:t>Implémentation</w:t>
      </w:r>
    </w:p>
    <w:p w14:paraId="56F0EE20" w14:textId="77777777" w:rsidR="00827C6D" w:rsidRDefault="00827C6D" w:rsidP="00827C6D">
      <w:pPr>
        <w:jc w:val="both"/>
      </w:pPr>
    </w:p>
    <w:p w14:paraId="633CDDEB" w14:textId="633B8B59" w:rsidR="00827C6D" w:rsidRDefault="00827C6D" w:rsidP="00E47CB2">
      <w:pPr>
        <w:spacing w:line="276" w:lineRule="auto"/>
        <w:ind w:firstLine="708"/>
        <w:jc w:val="both"/>
      </w:pPr>
      <w:r>
        <w:t>Ce travail pratique demande de réaliser une base de connaissances représentant un programme académique. Celle-ci permettrait à un étudiant quelconque de gérer son chemin</w:t>
      </w:r>
      <w:r w:rsidR="00DE7ADE">
        <w:t>ement dans le programme choisi, et de recevoir des informations par rapport à un certain cours.</w:t>
      </w:r>
      <w:r w:rsidR="00391ED8">
        <w:t xml:space="preserve"> Dans notre cas, nous avons choisi de suivre le cheminement des programmes informatique et logiciel (2011-2012), en considérant principalement leurs cours communs, et quelques cours respectifs à chacun des programmes, qui pourraient être demandés en prérequis ou corequis.</w:t>
      </w:r>
    </w:p>
    <w:p w14:paraId="311A6826" w14:textId="77777777" w:rsidR="00827C6D" w:rsidRDefault="00827C6D" w:rsidP="00827C6D">
      <w:pPr>
        <w:spacing w:line="276" w:lineRule="auto"/>
        <w:ind w:left="708"/>
        <w:jc w:val="both"/>
      </w:pPr>
    </w:p>
    <w:p w14:paraId="1A853DBA" w14:textId="41F9DDA7" w:rsidR="00E60BB9" w:rsidRDefault="00E60BB9" w:rsidP="00E60BB9">
      <w:pPr>
        <w:spacing w:line="276" w:lineRule="auto"/>
        <w:ind w:firstLine="708"/>
        <w:jc w:val="both"/>
      </w:pPr>
      <w:r>
        <w:t xml:space="preserve">Une telle base de connaissances permet d’organiser les données afin de réduire le temps de recherche lorsqu’on veut accéder à des données spécifiques. Le principal défi dans ce travail fut </w:t>
      </w:r>
      <w:r w:rsidR="00DE7ADE">
        <w:t xml:space="preserve">la validation du </w:t>
      </w:r>
      <w:r>
        <w:t>choix de cours d’un étudiant, car plusieurs situations peuvent survenir :</w:t>
      </w:r>
    </w:p>
    <w:p w14:paraId="1A05F637" w14:textId="29B935A6" w:rsidR="00E60BB9" w:rsidRDefault="00E60BB9" w:rsidP="00E60BB9">
      <w:pPr>
        <w:pStyle w:val="Paragraphedeliste"/>
        <w:numPr>
          <w:ilvl w:val="0"/>
          <w:numId w:val="1"/>
        </w:numPr>
        <w:spacing w:line="276" w:lineRule="auto"/>
        <w:jc w:val="both"/>
      </w:pPr>
      <w:r>
        <w:t>l’étudiant n’existe pas (nouvel étudiant)</w:t>
      </w:r>
    </w:p>
    <w:p w14:paraId="129FFEDD" w14:textId="19652386" w:rsidR="00E60BB9" w:rsidRDefault="00E60BB9" w:rsidP="00E60BB9">
      <w:pPr>
        <w:pStyle w:val="Paragraphedeliste"/>
        <w:numPr>
          <w:ilvl w:val="0"/>
          <w:numId w:val="1"/>
        </w:numPr>
        <w:spacing w:line="276" w:lineRule="auto"/>
        <w:jc w:val="both"/>
      </w:pPr>
      <w:r>
        <w:t xml:space="preserve">l’étudiant existe </w:t>
      </w:r>
      <w:r w:rsidR="00382D06">
        <w:t xml:space="preserve">et a déjà </w:t>
      </w:r>
      <w:r>
        <w:t>suivi un certain nombre de cours</w:t>
      </w:r>
    </w:p>
    <w:p w14:paraId="240E30DD" w14:textId="2893E5F9" w:rsidR="00E60BB9" w:rsidRDefault="00E60BB9" w:rsidP="00E60BB9">
      <w:pPr>
        <w:pStyle w:val="Paragraphedeliste"/>
        <w:numPr>
          <w:ilvl w:val="0"/>
          <w:numId w:val="1"/>
        </w:numPr>
        <w:spacing w:line="276" w:lineRule="auto"/>
        <w:jc w:val="both"/>
      </w:pPr>
      <w:r>
        <w:t>l’étudiant est en échange</w:t>
      </w:r>
    </w:p>
    <w:p w14:paraId="4CEA3827" w14:textId="734262DE" w:rsidR="00E60BB9" w:rsidRDefault="00A861BB" w:rsidP="00E60BB9">
      <w:pPr>
        <w:spacing w:line="276" w:lineRule="auto"/>
        <w:jc w:val="both"/>
      </w:pPr>
      <w:r>
        <w:t xml:space="preserve">De même, plusieurs critères sont à vérifier pour pouvoir valider définitivement le choix de cours. </w:t>
      </w:r>
      <w:r w:rsidR="00A87F45">
        <w:t xml:space="preserve">Il </w:t>
      </w:r>
      <w:r w:rsidR="00E60BB9">
        <w:t xml:space="preserve">fallait </w:t>
      </w:r>
      <w:r w:rsidR="00A87F45">
        <w:t xml:space="preserve">donc </w:t>
      </w:r>
      <w:r w:rsidR="00E60BB9">
        <w:t>organiser les données de manière à avoir le moins de requêtes à faire, tout en répondant correctement à chacune des situations.</w:t>
      </w:r>
      <w:r>
        <w:t xml:space="preserve"> </w:t>
      </w:r>
    </w:p>
    <w:p w14:paraId="668CF655" w14:textId="77777777" w:rsidR="00E60BB9" w:rsidRDefault="00E60BB9" w:rsidP="00827C6D">
      <w:pPr>
        <w:spacing w:line="276" w:lineRule="auto"/>
        <w:ind w:left="708"/>
        <w:jc w:val="both"/>
      </w:pPr>
    </w:p>
    <w:p w14:paraId="5D1A433C" w14:textId="24D68B40" w:rsidR="00827C6D" w:rsidRDefault="00A87F45" w:rsidP="00827C6D">
      <w:pPr>
        <w:spacing w:line="276" w:lineRule="auto"/>
        <w:ind w:firstLine="708"/>
        <w:jc w:val="both"/>
      </w:pPr>
      <w:r>
        <w:t>Ainsi, l</w:t>
      </w:r>
      <w:r w:rsidR="00827C6D">
        <w:t>a base de connaissances développée contient une liste de cours ainsi que les prérequis et corequis nécessaires à chaque cours. Chacun des cours est lié à une liste de sujets abordés, à un programme et à un nombre de crédits. Ensuite, elle contient également une liste d’étudiants existants. Un choix de cours est accepté lorsque tous les corequis et prérequis liés à chacun</w:t>
      </w:r>
      <w:r w:rsidR="00C560FF">
        <w:t xml:space="preserve"> des cours choisis sont validés, et lorsque le nombre de crédits de la liste </w:t>
      </w:r>
      <w:r w:rsidR="00A8033A">
        <w:t>donnée</w:t>
      </w:r>
      <w:r w:rsidR="00C560FF">
        <w:t xml:space="preserve"> est compris entre 12 et 18.</w:t>
      </w:r>
      <w:r w:rsidR="00391ED8">
        <w:t xml:space="preserve"> Finalement, des requêtes existent pour recevoir des informations par rapport aux cours, telles que :</w:t>
      </w:r>
    </w:p>
    <w:p w14:paraId="55A8CD52" w14:textId="7AAF85F6" w:rsidR="00391ED8" w:rsidRDefault="00391ED8" w:rsidP="00391ED8">
      <w:pPr>
        <w:pStyle w:val="Paragraphedeliste"/>
        <w:numPr>
          <w:ilvl w:val="0"/>
          <w:numId w:val="1"/>
        </w:numPr>
        <w:spacing w:line="276" w:lineRule="auto"/>
        <w:jc w:val="both"/>
      </w:pPr>
      <w:r>
        <w:t>les cours utilisant un certain langage de programmation</w:t>
      </w:r>
    </w:p>
    <w:p w14:paraId="47D9B009" w14:textId="266FB92B" w:rsidR="00391ED8" w:rsidRDefault="00391ED8" w:rsidP="00391ED8">
      <w:pPr>
        <w:pStyle w:val="Paragraphedeliste"/>
        <w:numPr>
          <w:ilvl w:val="0"/>
          <w:numId w:val="1"/>
        </w:numPr>
        <w:spacing w:line="276" w:lineRule="auto"/>
        <w:jc w:val="both"/>
      </w:pPr>
      <w:r>
        <w:t>les cours obligatoire/optionnels/projet</w:t>
      </w:r>
    </w:p>
    <w:p w14:paraId="77C6F346" w14:textId="7E900089" w:rsidR="00391ED8" w:rsidRDefault="00391ED8" w:rsidP="00391ED8">
      <w:pPr>
        <w:pStyle w:val="Paragraphedeliste"/>
        <w:numPr>
          <w:ilvl w:val="0"/>
          <w:numId w:val="1"/>
        </w:numPr>
        <w:spacing w:line="276" w:lineRule="auto"/>
        <w:jc w:val="both"/>
      </w:pPr>
      <w:r>
        <w:t>les cours se donnant en classe inversée</w:t>
      </w:r>
    </w:p>
    <w:p w14:paraId="271F8076" w14:textId="4D272DDD" w:rsidR="00391ED8" w:rsidRDefault="00391ED8" w:rsidP="00391ED8">
      <w:pPr>
        <w:pStyle w:val="Paragraphedeliste"/>
        <w:numPr>
          <w:ilvl w:val="0"/>
          <w:numId w:val="1"/>
        </w:numPr>
        <w:spacing w:line="276" w:lineRule="auto"/>
        <w:jc w:val="both"/>
      </w:pPr>
      <w:r>
        <w:t>les programmes auxquels appartiennent un cours</w:t>
      </w:r>
    </w:p>
    <w:p w14:paraId="13EABE8B" w14:textId="2F9C9B4F" w:rsidR="00083122" w:rsidRDefault="00083122" w:rsidP="00391ED8">
      <w:pPr>
        <w:pStyle w:val="Paragraphedeliste"/>
        <w:numPr>
          <w:ilvl w:val="0"/>
          <w:numId w:val="1"/>
        </w:numPr>
        <w:spacing w:line="276" w:lineRule="auto"/>
        <w:jc w:val="both"/>
      </w:pPr>
      <w:r>
        <w:t>les sujets abordés par un cours</w:t>
      </w:r>
    </w:p>
    <w:p w14:paraId="1CD788C4" w14:textId="1C8BCA9B" w:rsidR="000E0BB4" w:rsidRDefault="000E0BB4" w:rsidP="00827C6D">
      <w:pPr>
        <w:jc w:val="both"/>
      </w:pPr>
      <w:r>
        <w:tab/>
        <w:t xml:space="preserve"> </w:t>
      </w:r>
    </w:p>
    <w:p w14:paraId="0465C5E7" w14:textId="218D5B57" w:rsidR="007C5672" w:rsidRDefault="00E4697C" w:rsidP="00A87F45">
      <w:pPr>
        <w:spacing w:line="276" w:lineRule="auto"/>
        <w:ind w:firstLine="708"/>
        <w:jc w:val="both"/>
      </w:pPr>
      <w:r>
        <w:t xml:space="preserve">Une amélioration </w:t>
      </w:r>
      <w:r w:rsidR="00A87F45">
        <w:t xml:space="preserve">à apporter </w:t>
      </w:r>
      <w:r>
        <w:t xml:space="preserve">à notre base de connaissances </w:t>
      </w:r>
      <w:r w:rsidR="00A87F45">
        <w:t xml:space="preserve">serait </w:t>
      </w:r>
      <w:r>
        <w:t>de permettre à l’utilisateur de modifier son dernier choix de cours, comme on pourrait le faire dans le « </w:t>
      </w:r>
      <w:r w:rsidRPr="00E4697C">
        <w:rPr>
          <w:i/>
        </w:rPr>
        <w:t>Dossier Etudiant</w:t>
      </w:r>
      <w:r w:rsidR="00A87F45">
        <w:t> ».</w:t>
      </w:r>
      <w:r>
        <w:t xml:space="preserve"> </w:t>
      </w:r>
      <w:r w:rsidR="00A87F45">
        <w:t>Dans notre cas, nous n’offrons pas la possibilité de faire des modifications des choix de cours; si des modifications doivent être faites, il faudrait supprimer la dernière liste entrée, puis en recréer une avec les nouveaux cours voulus.</w:t>
      </w:r>
    </w:p>
    <w:p w14:paraId="61790BDB" w14:textId="77777777" w:rsidR="000E6874" w:rsidRDefault="000E6874" w:rsidP="00A8033A">
      <w:r>
        <w:br w:type="page"/>
      </w:r>
    </w:p>
    <w:p w14:paraId="2A1F745F" w14:textId="4A70B914" w:rsidR="00827C6D" w:rsidRPr="0064103A" w:rsidRDefault="00827C6D" w:rsidP="00827C6D">
      <w:pPr>
        <w:pStyle w:val="Titre1"/>
      </w:pPr>
      <w:r>
        <w:t>Questions</w:t>
      </w:r>
    </w:p>
    <w:p w14:paraId="13C0296C" w14:textId="77777777" w:rsidR="00827C6D" w:rsidRDefault="00827C6D" w:rsidP="00827C6D">
      <w:pPr>
        <w:jc w:val="both"/>
      </w:pPr>
    </w:p>
    <w:p w14:paraId="4E01BD98" w14:textId="77777777" w:rsidR="00827C6D" w:rsidRPr="00B417A1" w:rsidRDefault="00827C6D" w:rsidP="00827C6D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mbria" w:hAnsi="Cambria" w:cs="Calibri"/>
          <w:b/>
          <w:szCs w:val="22"/>
          <w:u w:val="single"/>
          <w:lang w:val="fr-FR"/>
        </w:rPr>
      </w:pPr>
      <w:r w:rsidRPr="00B417A1">
        <w:rPr>
          <w:rFonts w:ascii="Cambria" w:hAnsi="Cambria" w:cs="Calibri"/>
          <w:b/>
          <w:szCs w:val="22"/>
          <w:u w:val="single"/>
          <w:lang w:val="fr-FR"/>
        </w:rPr>
        <w:t>Question 1.</w:t>
      </w:r>
    </w:p>
    <w:p w14:paraId="33D35440" w14:textId="77777777" w:rsidR="00827C6D" w:rsidRDefault="00827C6D" w:rsidP="00827C6D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mbria" w:hAnsi="Cambria" w:cs="Calibri"/>
          <w:szCs w:val="22"/>
          <w:lang w:val="fr-FR"/>
        </w:rPr>
      </w:pPr>
      <w:r>
        <w:rPr>
          <w:rFonts w:ascii="Cambria" w:hAnsi="Cambria" w:cs="Calibri"/>
          <w:szCs w:val="22"/>
          <w:lang w:val="fr-FR"/>
        </w:rPr>
        <w:t xml:space="preserve">L’opérateur « ! » indique que cette ligne de code ne concerne que </w:t>
      </w:r>
      <w:r w:rsidRPr="00A23706">
        <w:rPr>
          <w:rFonts w:ascii="Cambria" w:hAnsi="Cambria" w:cs="Calibri"/>
          <w:i/>
          <w:szCs w:val="22"/>
          <w:lang w:val="fr-FR"/>
        </w:rPr>
        <w:t>mama_burger</w:t>
      </w:r>
      <w:r>
        <w:rPr>
          <w:rFonts w:ascii="Cambria" w:hAnsi="Cambria" w:cs="Calibri"/>
          <w:szCs w:val="22"/>
          <w:lang w:val="fr-FR"/>
        </w:rPr>
        <w:t>, et l’opérateur « </w:t>
      </w:r>
      <w:r w:rsidRPr="00A23706">
        <w:rPr>
          <w:rFonts w:ascii="Cambria" w:hAnsi="Cambria" w:cs="Calibri"/>
          <w:i/>
          <w:szCs w:val="22"/>
          <w:lang w:val="fr-FR"/>
        </w:rPr>
        <w:t>fail </w:t>
      </w:r>
      <w:r>
        <w:rPr>
          <w:rFonts w:ascii="Cambria" w:hAnsi="Cambria" w:cs="Calibri"/>
          <w:szCs w:val="22"/>
          <w:lang w:val="fr-FR"/>
        </w:rPr>
        <w:t xml:space="preserve">» indique que ce choix provoque un échec. Ainsi, la ligne de code indique que Paulo n’aime pas </w:t>
      </w:r>
      <w:r w:rsidRPr="00A23706">
        <w:rPr>
          <w:rFonts w:ascii="Cambria" w:hAnsi="Cambria" w:cs="Calibri"/>
          <w:i/>
          <w:szCs w:val="22"/>
          <w:lang w:val="fr-FR"/>
        </w:rPr>
        <w:t>mama_burger</w:t>
      </w:r>
      <w:r>
        <w:rPr>
          <w:rFonts w:ascii="Cambria" w:hAnsi="Cambria" w:cs="Calibri"/>
          <w:szCs w:val="22"/>
          <w:lang w:val="fr-FR"/>
        </w:rPr>
        <w:t>.</w:t>
      </w:r>
    </w:p>
    <w:p w14:paraId="4D53E188" w14:textId="77777777" w:rsidR="00827C6D" w:rsidRDefault="00827C6D" w:rsidP="00827C6D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mbria" w:hAnsi="Cambria" w:cs="Calibri"/>
          <w:b/>
          <w:szCs w:val="22"/>
          <w:u w:val="single"/>
          <w:lang w:val="fr-FR"/>
        </w:rPr>
      </w:pPr>
      <w:r w:rsidRPr="00B417A1">
        <w:rPr>
          <w:rFonts w:ascii="Cambria" w:hAnsi="Cambria" w:cs="Calibri"/>
          <w:b/>
          <w:szCs w:val="22"/>
          <w:u w:val="single"/>
          <w:lang w:val="fr-FR"/>
        </w:rPr>
        <w:t>Question 2.</w:t>
      </w:r>
    </w:p>
    <w:p w14:paraId="6A110178" w14:textId="78E6C5DE" w:rsidR="00682432" w:rsidRPr="00712BB8" w:rsidRDefault="00827C6D" w:rsidP="00712BB8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mbria" w:hAnsi="Cambria" w:cs="Calibri"/>
          <w:szCs w:val="22"/>
          <w:lang w:val="fr-FR"/>
        </w:rPr>
      </w:pPr>
      <w:r>
        <w:rPr>
          <w:rFonts w:ascii="Cambria" w:hAnsi="Cambria" w:cs="Calibri"/>
          <w:szCs w:val="22"/>
          <w:lang w:val="fr-FR"/>
        </w:rPr>
        <w:t>Un exemple de situation serait de représenter une situation où une seule exception existe dans une situation générale. Par exemple, tous les hommes pensent que les grenouilles sont comestibles ; un certain homme X pense qu'une certaine grenouille Y n'est pas comestible. Il faudrait réaliser un seul cas spécial pour lui au lieu de créer de nouvelles catégories.</w:t>
      </w:r>
      <w:bookmarkStart w:id="0" w:name="_GoBack"/>
      <w:bookmarkEnd w:id="0"/>
    </w:p>
    <w:sectPr w:rsidR="00682432" w:rsidRPr="00712BB8" w:rsidSect="000767D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FC3068"/>
    <w:multiLevelType w:val="hybridMultilevel"/>
    <w:tmpl w:val="DD966642"/>
    <w:lvl w:ilvl="0" w:tplc="B8AC1194">
      <w:numFmt w:val="bullet"/>
      <w:lvlText w:val="-"/>
      <w:lvlJc w:val="left"/>
      <w:pPr>
        <w:ind w:left="1068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7C6D"/>
    <w:rsid w:val="000767DC"/>
    <w:rsid w:val="00083122"/>
    <w:rsid w:val="000E0BB4"/>
    <w:rsid w:val="000E6874"/>
    <w:rsid w:val="000F0C5D"/>
    <w:rsid w:val="00382D06"/>
    <w:rsid w:val="00391ED8"/>
    <w:rsid w:val="004A2EFB"/>
    <w:rsid w:val="00682432"/>
    <w:rsid w:val="00712BB8"/>
    <w:rsid w:val="007C5672"/>
    <w:rsid w:val="00827C6D"/>
    <w:rsid w:val="00905847"/>
    <w:rsid w:val="00A653F5"/>
    <w:rsid w:val="00A8033A"/>
    <w:rsid w:val="00A861BB"/>
    <w:rsid w:val="00A87F45"/>
    <w:rsid w:val="00B813A4"/>
    <w:rsid w:val="00C560FF"/>
    <w:rsid w:val="00C74505"/>
    <w:rsid w:val="00CF1DDE"/>
    <w:rsid w:val="00DE7ADE"/>
    <w:rsid w:val="00E4697C"/>
    <w:rsid w:val="00E47CB2"/>
    <w:rsid w:val="00E60BB9"/>
    <w:rsid w:val="00EB1C83"/>
    <w:rsid w:val="00ED2D5A"/>
    <w:rsid w:val="00F573CA"/>
    <w:rsid w:val="00FB2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CF3BF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CA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7C6D"/>
  </w:style>
  <w:style w:type="paragraph" w:styleId="Titre1">
    <w:name w:val="heading 1"/>
    <w:basedOn w:val="Normal"/>
    <w:next w:val="Normal"/>
    <w:link w:val="Titre1Car"/>
    <w:uiPriority w:val="9"/>
    <w:qFormat/>
    <w:rsid w:val="00827C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27C6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827C6D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827C6D"/>
    <w:rPr>
      <w:rFonts w:ascii="Calibri" w:eastAsia="Times New Roman" w:hAnsi="Calibri" w:cs="Times New Roman"/>
      <w:sz w:val="22"/>
      <w:szCs w:val="22"/>
      <w:lang w:val="en-US" w:eastAsia="en-US"/>
    </w:rPr>
  </w:style>
  <w:style w:type="character" w:customStyle="1" w:styleId="SansinterligneCar">
    <w:name w:val="Sans interligne Car"/>
    <w:link w:val="Sansinterligne"/>
    <w:uiPriority w:val="1"/>
    <w:rsid w:val="00827C6D"/>
    <w:rPr>
      <w:rFonts w:ascii="Calibri" w:eastAsia="Times New Roman" w:hAnsi="Calibri" w:cs="Times New Roman"/>
      <w:sz w:val="22"/>
      <w:szCs w:val="22"/>
      <w:lang w:val="en-US" w:eastAsia="en-US"/>
    </w:rPr>
  </w:style>
  <w:style w:type="paragraph" w:styleId="Explorateurdedocument">
    <w:name w:val="Document Map"/>
    <w:basedOn w:val="Normal"/>
    <w:link w:val="ExplorateurdedocumentCar"/>
    <w:uiPriority w:val="99"/>
    <w:semiHidden/>
    <w:unhideWhenUsed/>
    <w:rsid w:val="00827C6D"/>
    <w:rPr>
      <w:rFonts w:ascii="Lucida Grande" w:hAnsi="Lucida Grande" w:cs="Lucida Grande"/>
    </w:rPr>
  </w:style>
  <w:style w:type="character" w:customStyle="1" w:styleId="ExplorateurdedocumentCar">
    <w:name w:val="Explorateur de document Car"/>
    <w:basedOn w:val="Policepardfaut"/>
    <w:link w:val="Explorateurdedocument"/>
    <w:uiPriority w:val="99"/>
    <w:semiHidden/>
    <w:rsid w:val="00827C6D"/>
    <w:rPr>
      <w:rFonts w:ascii="Lucida Grande" w:hAnsi="Lucida Grande" w:cs="Lucida Grand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CA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7C6D"/>
  </w:style>
  <w:style w:type="paragraph" w:styleId="Titre1">
    <w:name w:val="heading 1"/>
    <w:basedOn w:val="Normal"/>
    <w:next w:val="Normal"/>
    <w:link w:val="Titre1Car"/>
    <w:uiPriority w:val="9"/>
    <w:qFormat/>
    <w:rsid w:val="00827C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27C6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827C6D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827C6D"/>
    <w:rPr>
      <w:rFonts w:ascii="Calibri" w:eastAsia="Times New Roman" w:hAnsi="Calibri" w:cs="Times New Roman"/>
      <w:sz w:val="22"/>
      <w:szCs w:val="22"/>
      <w:lang w:val="en-US" w:eastAsia="en-US"/>
    </w:rPr>
  </w:style>
  <w:style w:type="character" w:customStyle="1" w:styleId="SansinterligneCar">
    <w:name w:val="Sans interligne Car"/>
    <w:link w:val="Sansinterligne"/>
    <w:uiPriority w:val="1"/>
    <w:rsid w:val="00827C6D"/>
    <w:rPr>
      <w:rFonts w:ascii="Calibri" w:eastAsia="Times New Roman" w:hAnsi="Calibri" w:cs="Times New Roman"/>
      <w:sz w:val="22"/>
      <w:szCs w:val="22"/>
      <w:lang w:val="en-US" w:eastAsia="en-US"/>
    </w:rPr>
  </w:style>
  <w:style w:type="paragraph" w:styleId="Explorateurdedocument">
    <w:name w:val="Document Map"/>
    <w:basedOn w:val="Normal"/>
    <w:link w:val="ExplorateurdedocumentCar"/>
    <w:uiPriority w:val="99"/>
    <w:semiHidden/>
    <w:unhideWhenUsed/>
    <w:rsid w:val="00827C6D"/>
    <w:rPr>
      <w:rFonts w:ascii="Lucida Grande" w:hAnsi="Lucida Grande" w:cs="Lucida Grande"/>
    </w:rPr>
  </w:style>
  <w:style w:type="character" w:customStyle="1" w:styleId="ExplorateurdedocumentCar">
    <w:name w:val="Explorateur de document Car"/>
    <w:basedOn w:val="Policepardfaut"/>
    <w:link w:val="Explorateurdedocument"/>
    <w:uiPriority w:val="99"/>
    <w:semiHidden/>
    <w:rsid w:val="00827C6D"/>
    <w:rPr>
      <w:rFonts w:ascii="Lucida Grande" w:hAnsi="Lucida Grande" w:cs="Lucida Gran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FCE643E-1FA8-6747-8042-691E9C6948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511</Words>
  <Characters>2814</Characters>
  <Application>Microsoft Macintosh Word</Application>
  <DocSecurity>0</DocSecurity>
  <Lines>23</Lines>
  <Paragraphs>6</Paragraphs>
  <ScaleCrop>false</ScaleCrop>
  <Company/>
  <LinksUpToDate>false</LinksUpToDate>
  <CharactersWithSpaces>3319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Mai-Khanh LE</dc:creator>
  <cp:keywords/>
  <dc:description/>
  <cp:lastModifiedBy>Mai-Khanh LE</cp:lastModifiedBy>
  <cp:revision>21</cp:revision>
  <dcterms:created xsi:type="dcterms:W3CDTF">2016-03-20T15:28:00Z</dcterms:created>
  <dcterms:modified xsi:type="dcterms:W3CDTF">2016-03-20T21:54:00Z</dcterms:modified>
</cp:coreProperties>
</file>