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Technical Analysis: Ptolemaic Eclipse Mechanics and the Substitute King Protocol as Evidence of Conditional Fate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PART I: THE PTOLEMAIC DURATION RULE AND SUSPENSION OF NATAL PROMISES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A. The Quantification of Universal Causation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Ptolemy's system for measuring eclipse influence represents the first rigorous **mathematical codification** of how universal causes override personal natal charts.[22] The foundational principle states: "The first and most potent cause of such events lies in the conjunctions of the sun and moon at eclipse and the movements of the stars at the time."[22] This formulation establishes that eclipses operate according to **measurable, predictable laws** rather than arbitrary divine whim.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critical innovation is the **Duration-to-Years Conversion Formula**:[22]</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**For Solar Eclipses:**</w:t>
      </w:r>
    </w:p>
    <w:p w:rsidR="00000000" w:rsidDel="00000000" w:rsidP="00000000" w:rsidRDefault="00000000" w:rsidRPr="00000000" w14:paraId="0000000E">
      <w:pPr>
        <w:rPr/>
      </w:pPr>
      <w:r w:rsidDel="00000000" w:rsidR="00000000" w:rsidRPr="00000000">
        <w:rPr>
          <w:rtl w:val="0"/>
        </w:rPr>
        <w:t xml:space="preserve">- Duration of obscuration (in hours) = Duration of influence (in years)</w:t>
      </w:r>
    </w:p>
    <w:p w:rsidR="00000000" w:rsidDel="00000000" w:rsidP="00000000" w:rsidRDefault="00000000" w:rsidRPr="00000000" w14:paraId="0000000F">
      <w:pPr>
        <w:rPr/>
      </w:pPr>
      <w:r w:rsidDel="00000000" w:rsidR="00000000" w:rsidRPr="00000000">
        <w:rPr>
          <w:rtl w:val="0"/>
        </w:rPr>
        <w:t xml:space="preserve">- Example: A solar eclipse lasting 5 hours obscures = 5 years of influence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**For Lunar Eclipses:**</w:t>
      </w:r>
    </w:p>
    <w:p w:rsidR="00000000" w:rsidDel="00000000" w:rsidP="00000000" w:rsidRDefault="00000000" w:rsidRPr="00000000" w14:paraId="00000012">
      <w:pPr>
        <w:rPr/>
      </w:pPr>
      <w:r w:rsidDel="00000000" w:rsidR="00000000" w:rsidRPr="00000000">
        <w:rPr>
          <w:rtl w:val="0"/>
        </w:rPr>
        <w:t xml:space="preserve">- Duration of obscuration (in hours) = Duration of influence (in months)</w:t>
      </w:r>
    </w:p>
    <w:p w:rsidR="00000000" w:rsidDel="00000000" w:rsidP="00000000" w:rsidRDefault="00000000" w:rsidRPr="00000000" w14:paraId="00000013">
      <w:pPr>
        <w:rPr/>
      </w:pPr>
      <w:r w:rsidDel="00000000" w:rsidR="00000000" w:rsidRPr="00000000">
        <w:rPr>
          <w:rtl w:val="0"/>
        </w:rPr>
        <w:t xml:space="preserve">- Example: A lunar eclipse lasting 1 hour obscures = 1 month of influence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mathematical relationship transforms eclipses from symbolic portents into **quantifiable temporal units**. The October 2024 solar eclipse in Libra, with an obscuration duration of approximately 5 hours 17 minutes, generates an influence period of approximately **5 years (extending through October 2029).**[3][22]</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B. Temporal Phase Distribution: The Horizon-Based Intensity Map</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Ptolemy established that the eclipse's power does not distribute uniformly across its total duration. Instead, the **intensity pattern depends on the eclipse's position relative to the angles of the sky** (Ascendant, Midheaven, Descendant):[22]</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**Three-Phase Distribution Model:**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total influence period divides into three equal temporal phases, each lasting approximately one-third of the total duration. For a 5-year eclipse influence: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**Eclipse Position** | **Effect Manifestation Timeline** | **Intensity Peak** | **Classical Significance** |</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 **Eastern Horizon (Ascendant)** | Months 1-20 (first third) | Immediate &amp; acute | "New beginnings" phase; effects manifest rapidly |</w:t>
      </w:r>
    </w:p>
    <w:p w:rsidR="00000000" w:rsidDel="00000000" w:rsidP="00000000" w:rsidRDefault="00000000" w:rsidRPr="00000000" w14:paraId="00000022">
      <w:pPr>
        <w:rPr/>
      </w:pPr>
      <w:r w:rsidDel="00000000" w:rsidR="00000000" w:rsidRPr="00000000">
        <w:rPr>
          <w:rtl w:val="0"/>
        </w:rPr>
        <w:t xml:space="preserve">| **Midheaven (Upper Culmination)** | Months 20-40 (middle third) | Sustained &amp; central | "Peak manifestation" phase; effects intensify and stabilize |</w:t>
      </w:r>
    </w:p>
    <w:p w:rsidR="00000000" w:rsidDel="00000000" w:rsidP="00000000" w:rsidRDefault="00000000" w:rsidRPr="00000000" w14:paraId="00000023">
      <w:pPr>
        <w:rPr/>
      </w:pPr>
      <w:r w:rsidDel="00000000" w:rsidR="00000000" w:rsidRPr="00000000">
        <w:rPr>
          <w:rtl w:val="0"/>
        </w:rPr>
        <w:t xml:space="preserve">| **Western Horizon (Descendant)** | Months 40-60 (final third) | Delayed &amp; culminating | "Resolution" phase; effects approach completion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For the **October 2, 2024 Libra eclipse at 10°04'**, this implies: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**Year 1 (Oct 2024 - Oct 2025):** Maximum intensity; effects emerge rapidly across regions where the eclipse was visible (southern Chile, Argentina)</w:t>
      </w:r>
    </w:p>
    <w:p w:rsidR="00000000" w:rsidDel="00000000" w:rsidP="00000000" w:rsidRDefault="00000000" w:rsidRPr="00000000" w14:paraId="00000028">
      <w:pPr>
        <w:rPr/>
      </w:pPr>
      <w:r w:rsidDel="00000000" w:rsidR="00000000" w:rsidRPr="00000000">
        <w:rPr>
          <w:rtl w:val="0"/>
        </w:rPr>
        <w:t xml:space="preserve">- **Years 2-3 (Oct 2025 - Oct 2027):** Sustained intensification; Libra themes (justice, balance, relationships, commercial agreements) dominate the collective</w:t>
      </w:r>
    </w:p>
    <w:p w:rsidR="00000000" w:rsidDel="00000000" w:rsidP="00000000" w:rsidRDefault="00000000" w:rsidRPr="00000000" w14:paraId="00000029">
      <w:pPr>
        <w:rPr/>
      </w:pPr>
      <w:r w:rsidDel="00000000" w:rsidR="00000000" w:rsidRPr="00000000">
        <w:rPr>
          <w:rtl w:val="0"/>
        </w:rPr>
        <w:t xml:space="preserve">- **Years 4-5 (Oct 2027 - Oct 2029):** Resolution phase; culmination and completion of Libra-eclipse cycles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C. The Suspension Mechanism: How Universal Overrides Particular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Ptolemy's explicit doctrine of precedence states: **"The lesser cause always yields to the greater and stronger."**[22] Applied to natal astrology, this creates a hierarchical veto system: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**Scenario: Native with Favorable Natal Promise**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native born with **Venus in Libra (exaltation, +4 essential dignity) in the 10th house (angular, +5 accidental dignity)** has a natal promise of:</w:t>
      </w:r>
    </w:p>
    <w:p w:rsidR="00000000" w:rsidDel="00000000" w:rsidP="00000000" w:rsidRDefault="00000000" w:rsidRPr="00000000" w14:paraId="00000032">
      <w:pPr>
        <w:rPr/>
      </w:pPr>
      <w:r w:rsidDel="00000000" w:rsidR="00000000" w:rsidRPr="00000000">
        <w:rPr>
          <w:rtl w:val="0"/>
        </w:rPr>
        <w:t xml:space="preserve">- Personal beauty and charm</w:t>
      </w:r>
    </w:p>
    <w:p w:rsidR="00000000" w:rsidDel="00000000" w:rsidP="00000000" w:rsidRDefault="00000000" w:rsidRPr="00000000" w14:paraId="00000033">
      <w:pPr>
        <w:rPr/>
      </w:pPr>
      <w:r w:rsidDel="00000000" w:rsidR="00000000" w:rsidRPr="00000000">
        <w:rPr>
          <w:rtl w:val="0"/>
        </w:rPr>
        <w:t xml:space="preserve">- Financial prosperity through relationship</w:t>
      </w:r>
    </w:p>
    <w:p w:rsidR="00000000" w:rsidDel="00000000" w:rsidP="00000000" w:rsidRDefault="00000000" w:rsidRPr="00000000" w14:paraId="00000034">
      <w:pPr>
        <w:rPr/>
      </w:pPr>
      <w:r w:rsidDel="00000000" w:rsidR="00000000" w:rsidRPr="00000000">
        <w:rPr>
          <w:rtl w:val="0"/>
        </w:rPr>
        <w:t xml:space="preserve">- Professional advancement through social grace</w:t>
      </w:r>
    </w:p>
    <w:p w:rsidR="00000000" w:rsidDel="00000000" w:rsidP="00000000" w:rsidRDefault="00000000" w:rsidRPr="00000000" w14:paraId="00000035">
      <w:pPr>
        <w:rPr/>
      </w:pPr>
      <w:r w:rsidDel="00000000" w:rsidR="00000000" w:rsidRPr="00000000">
        <w:rPr>
          <w:rtl w:val="0"/>
        </w:rPr>
        <w:t xml:space="preserve">- Total natal dignity score: +9 (very strong)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**Under normal conditions**, this native would experience consistent benefit from Venus rulership throughout his life, particularly when Venus is activated by profection or Firdaria.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**When the October 2024 Libra Eclipse Activates:**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If this native's birth chart places any planet or angle within 7° of Libra 10°, the eclipse **directly contacts the natal configuration** and the suspension mechanism triggers:[22][31][48]</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 **Universal Cause (Eclipse) &gt; Particular Cause (Natal):** The eclipse's power to affect the region/nation containing Libra themes supersedes the individual's natal promise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2. **Manifestation Suspension:** The native's personal Venus promise of grace and financial gain becomes subordinated to the **collective Libra crisis**. If the eclipse manifests as societal conflict (Libra as justice/balance), relationship disruption (Libra as partnership), or economic instability (Libra as commerce):</w:t>
      </w:r>
    </w:p>
    <w:p w:rsidR="00000000" w:rsidDel="00000000" w:rsidP="00000000" w:rsidRDefault="00000000" w:rsidRPr="00000000" w14:paraId="00000040">
      <w:pPr>
        <w:rPr/>
      </w:pPr>
      <w:r w:rsidDel="00000000" w:rsidR="00000000" w:rsidRPr="00000000">
        <w:rPr>
          <w:rtl w:val="0"/>
        </w:rPr>
        <w:t xml:space="preserve">   - The native cannot escape these collective effects through Venus strength</w:t>
      </w:r>
    </w:p>
    <w:p w:rsidR="00000000" w:rsidDel="00000000" w:rsidP="00000000" w:rsidRDefault="00000000" w:rsidRPr="00000000" w14:paraId="00000041">
      <w:pPr>
        <w:rPr/>
      </w:pPr>
      <w:r w:rsidDel="00000000" w:rsidR="00000000" w:rsidRPr="00000000">
        <w:rPr>
          <w:rtl w:val="0"/>
        </w:rPr>
        <w:t xml:space="preserve">   - The natal Venus promise is temporarily **dormant** or **severely constrained**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3. **Geographic Amplification:** If the native resides in or near the eclipse path (southern Chile, Argentina), the suspension is **absolute and immediate**. If residing elsewhere, the effect is **modulated but still binding**.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D. The October 2024 Eclipse: Application to Regional and Individual Cases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October 2024 Libra eclipse has already manifested for approximately 14 months (as of December 28, 2025), placing us in **Year 1 of 5, still in the acute manifestation phase.**[3][22]</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**Evidence of Suspension from Search Results:**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eclipse's position at 10° Libra generates specific vulnerabilities:[3][6]</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**Mercury conjunct the eclipse** (within 1° orb) = "heightened importance of communication, negotiation, thought processes"[6]</w:t>
      </w:r>
    </w:p>
    <w:p w:rsidR="00000000" w:rsidDel="00000000" w:rsidP="00000000" w:rsidRDefault="00000000" w:rsidRPr="00000000" w14:paraId="0000004E">
      <w:pPr>
        <w:rPr/>
      </w:pPr>
      <w:r w:rsidDel="00000000" w:rsidR="00000000" w:rsidRPr="00000000">
        <w:rPr>
          <w:rtl w:val="0"/>
        </w:rPr>
        <w:t xml:space="preserve">- **Mars square the eclipse** (from Cancer) = "tension, prematurity, aggressive impulses"[6]</w:t>
      </w:r>
    </w:p>
    <w:p w:rsidR="00000000" w:rsidDel="00000000" w:rsidP="00000000" w:rsidRDefault="00000000" w:rsidRPr="00000000" w14:paraId="0000004F">
      <w:pPr>
        <w:rPr/>
      </w:pPr>
      <w:r w:rsidDel="00000000" w:rsidR="00000000" w:rsidRPr="00000000">
        <w:rPr>
          <w:rtl w:val="0"/>
        </w:rPr>
        <w:t xml:space="preserve">- **Venus (Libra's ruler) in Scorpio, grand trine with Mars-Saturn in water signs** = "emotional intensity, protective quality amplified, outrage potential"[6]</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For any native with **personal planets between 7° and 13° Libra**, these configurations override their natal indications: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**Native Mercury at 10° Libra:** Personal communication ability is subordinated to collective communication crisis; clarity becomes impossible despite Mercury's natal strength</w:t>
      </w:r>
    </w:p>
    <w:p w:rsidR="00000000" w:rsidDel="00000000" w:rsidP="00000000" w:rsidRDefault="00000000" w:rsidRPr="00000000" w14:paraId="00000054">
      <w:pPr>
        <w:rPr/>
      </w:pPr>
      <w:r w:rsidDel="00000000" w:rsidR="00000000" w:rsidRPr="00000000">
        <w:rPr>
          <w:rtl w:val="0"/>
        </w:rPr>
        <w:t xml:space="preserve">- **Native Mars at 10° Libra:** Personal courage/agency becomes channeled into collective conflict; the native cannot opt out of societal tension</w:t>
      </w:r>
    </w:p>
    <w:p w:rsidR="00000000" w:rsidDel="00000000" w:rsidP="00000000" w:rsidRDefault="00000000" w:rsidRPr="00000000" w14:paraId="00000055">
      <w:pPr>
        <w:rPr/>
      </w:pPr>
      <w:r w:rsidDel="00000000" w:rsidR="00000000" w:rsidRPr="00000000">
        <w:rPr>
          <w:rtl w:val="0"/>
        </w:rPr>
        <w:t xml:space="preserve">- **Native Ascendant at 10° Libra:** Identity itself is forcibly reoriented around Libra crisis themes; appearance/self-presentation becomes entangled with collective Libra issues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E. Jupiter-Saturn Conjunction as the 20-Year Universal Suspension Framework</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December 21, 2020 Jupiter-Saturn conjunction at 0° Aquarius establishes a **larger temporal container** within which the October 2024 eclipse operates.[11][14]</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Conjunction's Framework (2020-2040):**</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Jupiter-Saturn cycle creates an **air-element dominance** (replacing the previous 200-year earth cycle).[11][15] This means: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**All natal promises connected to earth-element themes** (material accumulation, physical security, traditional structure) are **systemically suspended** for the entire 20-year period</w:t>
      </w:r>
    </w:p>
    <w:p w:rsidR="00000000" w:rsidDel="00000000" w:rsidP="00000000" w:rsidRDefault="00000000" w:rsidRPr="00000000" w14:paraId="00000060">
      <w:pPr>
        <w:rPr/>
      </w:pPr>
      <w:r w:rsidDel="00000000" w:rsidR="00000000" w:rsidRPr="00000000">
        <w:rPr>
          <w:rtl w:val="0"/>
        </w:rPr>
        <w:t xml:space="preserve">- **All natal promises connected to air-element themes** (communication, technology, intellectual advancement, abstract principles) are **amplified and accelerated**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For a native with strong **Capricorn/Taurus/Virgo emphasis** (earth signs), no amount of personal dignified Saturn or Mars can overcome the larger collective shift away from earth dominance. Their personal promises of stability, wealth, and material legacy are suspended.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Conversely, natives with strong **Aquarius/Gemini/Libra emphasis** experience amplification of every air-sign promise, regardless of accidental dignities.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October 2024 Libra eclipse functions as a **specific intensification point within this larger 20-year suspension framework**.[14]</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PART II: THE SUBSTITUTE KING PROTOCOL AS EVIDENCE OF CONDITIONAL FATE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A. The Ritual Mechanics: Transferring the Celestial Warrant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**šar pūḫi** (substitute king) ritual represents the most explicit historical documentation that **ancient practitioners regarded celestial omens as transferable, negotiable obligations** rather than irrevocable decrees.[2][7][24][29]</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Core Mechanism:**[29][32]</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 **Omen Identification:** Scholars observe an eclipse that threatens the king's region (Subartu for Assyria) and observe that Jupiter is NOT visible during the eclipse, confirming the danger.[29]</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2. **Warrant Decree:** The eclipse generates a **celestial warrant for death**—a binding obligation imposed by the gods that *someone* must die to fulfill the omen.[8][29]</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3. **Substitute Selection:** A condemned criminal, prisoner, or political enemy is selected as the **proxy bearer** of the death warrant.[2][24]</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4. **Formal Transfer Ritual:**[29]</w:t>
      </w:r>
    </w:p>
    <w:p w:rsidR="00000000" w:rsidDel="00000000" w:rsidP="00000000" w:rsidRDefault="00000000" w:rsidRPr="00000000" w14:paraId="00000079">
      <w:pPr>
        <w:rPr/>
      </w:pPr>
      <w:r w:rsidDel="00000000" w:rsidR="00000000" w:rsidRPr="00000000">
        <w:rPr>
          <w:rtl w:val="0"/>
        </w:rPr>
        <w:t xml:space="preserve">   - The substitute is clothed in royal regalia and placed on the throne</w:t>
      </w:r>
    </w:p>
    <w:p w:rsidR="00000000" w:rsidDel="00000000" w:rsidP="00000000" w:rsidRDefault="00000000" w:rsidRPr="00000000" w14:paraId="0000007A">
      <w:pPr>
        <w:rPr/>
      </w:pPr>
      <w:r w:rsidDel="00000000" w:rsidR="00000000" w:rsidRPr="00000000">
        <w:rPr>
          <w:rtl w:val="0"/>
        </w:rPr>
        <w:t xml:space="preserve">   - All evil omens pertaining to the eclipse are **written down in official document form**</w:t>
      </w:r>
    </w:p>
    <w:p w:rsidR="00000000" w:rsidDel="00000000" w:rsidP="00000000" w:rsidRDefault="00000000" w:rsidRPr="00000000" w14:paraId="0000007B">
      <w:pPr>
        <w:rPr/>
      </w:pPr>
      <w:r w:rsidDel="00000000" w:rsidR="00000000" w:rsidRPr="00000000">
        <w:rPr>
          <w:rtl w:val="0"/>
        </w:rPr>
        <w:t xml:space="preserve">   - The substitute and his designated "queen" are brought before **Šamaš, the god of justice and cosmic judgment**</w:t>
      </w:r>
    </w:p>
    <w:p w:rsidR="00000000" w:rsidDel="00000000" w:rsidP="00000000" w:rsidRDefault="00000000" w:rsidRPr="00000000" w14:paraId="0000007C">
      <w:pPr>
        <w:rPr/>
      </w:pPr>
      <w:r w:rsidDel="00000000" w:rsidR="00000000" w:rsidRPr="00000000">
        <w:rPr>
          <w:rtl w:val="0"/>
        </w:rPr>
        <w:t xml:space="preserve">   - The substitute **recites the omens aloud** in Šamaš's presence, formally accepting them</w:t>
      </w:r>
    </w:p>
    <w:p w:rsidR="00000000" w:rsidDel="00000000" w:rsidP="00000000" w:rsidRDefault="00000000" w:rsidRPr="00000000" w14:paraId="0000007D">
      <w:pPr>
        <w:rPr/>
      </w:pPr>
      <w:r w:rsidDel="00000000" w:rsidR="00000000" w:rsidRPr="00000000">
        <w:rPr>
          <w:rtl w:val="0"/>
        </w:rPr>
        <w:t xml:space="preserve">   - **The written record of omens is physically attached to the substitute's garments**, making the transfer irreversible[29]</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5. **Fate Satisfaction:** After 100 days (or earlier if additional eclipses occur), the substitute is **executed**, fulfilling the death warrant. The collective omen is deemed "satisfied" and "cancelled."[9][24][29]</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B. The Transactional Nature of Fate: Fate as Negotiable Debt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substitute king ritual demonstrates that **Mesopotamian omenology understood fate not as absolutely determined but as a transactional obligation that could be redirected through proper ritual procedure.**[8][13][18]</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Judicial Model:**[8][18][55]</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Mesopotamian omen theory conceptualized fate as **a judgment rendered by a divine court**.[8][55] The passage illustrates this explicitly: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&gt; "Omens revealed a conditional future, best described as a judicial decision of the gods, who gave 'a verdict against the interested parties on the basis of the elements in the omen, just as each sentence by a tribunal established the future of the guilty person based upon the dossier submitted to its judgement.'"[8]</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This framework treats eclipses not as **causes** of death but as **evidence** presented to the divine court. The court's verdict is: "Someone shall die." The king's scholars could then **appeal to a higher court** (the assembly of gods presided over by Šamaš, Ea, and Asalluḫi) to effect a **revision of the judgment**.[8][13][18]</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Appeal Mechanism:**[13][18][55]</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substitute king ritual functions as an **appeal brief** to the divine court: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**The Petition:** "Divine judges, we acknowledge the omen's verdict. We do not contest the death sentence. We present a substitute to satisfy the warrant."</w:t>
      </w:r>
    </w:p>
    <w:p w:rsidR="00000000" w:rsidDel="00000000" w:rsidP="00000000" w:rsidRDefault="00000000" w:rsidRPr="00000000" w14:paraId="00000092">
      <w:pPr>
        <w:rPr/>
      </w:pPr>
      <w:r w:rsidDel="00000000" w:rsidR="00000000" w:rsidRPr="00000000">
        <w:rPr>
          <w:rtl w:val="0"/>
        </w:rPr>
        <w:t xml:space="preserve">- **The Evidence:** The written omens, recited aloud before Šamaš (the cosmic judge), prove the substitute's culpability</w:t>
      </w:r>
    </w:p>
    <w:p w:rsidR="00000000" w:rsidDel="00000000" w:rsidP="00000000" w:rsidRDefault="00000000" w:rsidRPr="00000000" w14:paraId="00000093">
      <w:pPr>
        <w:rPr/>
      </w:pPr>
      <w:r w:rsidDel="00000000" w:rsidR="00000000" w:rsidRPr="00000000">
        <w:rPr>
          <w:rtl w:val="0"/>
        </w:rPr>
        <w:t xml:space="preserve">- **The Transaction:** The substitute's blood satisfies the celestial debt, leaving the king (the original warrant-bearer) free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This is **transactional fate**: the obligation persists, but the **identity of the obligated person can be negotiated through proper procedure**.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C. Blood Payment as Satisfying the Celestial Warrant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ritual's central act is **death payment**—the substitute's execution literally fulfills the eclipse's demand for death. The sources reveal several crucial details: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**Duration of the Death Period:**[2][24][29]</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Standard: **100 days** (the Mesopotamian calculation of eclipse influence duration)</w:t>
      </w:r>
    </w:p>
    <w:p w:rsidR="00000000" w:rsidDel="00000000" w:rsidP="00000000" w:rsidRDefault="00000000" w:rsidRPr="00000000" w14:paraId="0000009E">
      <w:pPr>
        <w:rPr/>
      </w:pPr>
      <w:r w:rsidDel="00000000" w:rsidR="00000000" w:rsidRPr="00000000">
        <w:rPr>
          <w:rtl w:val="0"/>
        </w:rPr>
        <w:t xml:space="preserve">- Variations: 47 days, 20 days, 7 days, 3 days (depending on additional eclipses or astrological observation)</w:t>
      </w:r>
    </w:p>
    <w:p w:rsidR="00000000" w:rsidDel="00000000" w:rsidP="00000000" w:rsidRDefault="00000000" w:rsidRPr="00000000" w14:paraId="0000009F">
      <w:pPr>
        <w:rPr/>
      </w:pPr>
      <w:r w:rsidDel="00000000" w:rsidR="00000000" w:rsidRPr="00000000">
        <w:rPr>
          <w:rtl w:val="0"/>
        </w:rPr>
        <w:t xml:space="preserve">- **Variable duration indicates that the length of time is not significant**; what matters is that someone dies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Method of Execution (Deliberately Obscured in Sources):**[2][24]</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sources explicitly avoid specifying the method, using the euphemism "goes to his fate" (*šīmtu*).[2][24] This obscuration is **intentional and meaningful**:</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&gt; "When referring to the death of the substitute, records use the phrase 'to go to one's fate.' This is not because of an aversion to talking openly about it, but rather because the substitute's death was seen as predestined and inevitable."[2]</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death is understood as **predetermined by the eclipse**, not as murder. The substitute is not killed by the king's executioners; rather, he fulfills his **assigned role in the cosmic order**. Some sources suggest poisoning ("overdose of soporific"), while others indicate violent means.[2][24]</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Critical Point:** The method is irrelevant because the warrant is satisfied by **any death of the designated substitute**, not by a specific manner of dying.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D. Historical Evidence: The Frequency and Political Use of the Ritual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ritual was not theoretical or rare—it was performed repeatedly and documented extensively, revealing its **practical use as a mechanism for fate redistribution**.[2][24][29][32]</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**Documented Performances:**[2][29]</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**King Esarhaddon (681-669 BCE):** Performed the ritual **seven times during his reign**.[2][24][29]</w:t>
      </w:r>
    </w:p>
    <w:p w:rsidR="00000000" w:rsidDel="00000000" w:rsidP="00000000" w:rsidRDefault="00000000" w:rsidRPr="00000000" w14:paraId="000000B2">
      <w:pPr>
        <w:rPr/>
      </w:pPr>
      <w:r w:rsidDel="00000000" w:rsidR="00000000" w:rsidRPr="00000000">
        <w:rPr>
          <w:rtl w:val="0"/>
        </w:rPr>
        <w:t xml:space="preserve">- If each ritual lasted 100 days, Esarhaddon spent approximately **one-fifth of his entire reign in ritual hiding**</w:t>
      </w:r>
    </w:p>
    <w:p w:rsidR="00000000" w:rsidDel="00000000" w:rsidP="00000000" w:rsidRDefault="00000000" w:rsidRPr="00000000" w14:paraId="000000B3">
      <w:pPr>
        <w:rPr/>
      </w:pPr>
      <w:r w:rsidDel="00000000" w:rsidR="00000000" w:rsidRPr="00000000">
        <w:rPr>
          <w:rtl w:val="0"/>
        </w:rPr>
        <w:t xml:space="preserve">- This extraordinary frequency reveals the ritual's **central importance to Assyrian kingship**</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**King Ashurbanipal (668-627 BCE):** **Performed the ritual only once**, using an inanimate statue instead of a living substitute.[2][24]</w:t>
      </w:r>
    </w:p>
    <w:p w:rsidR="00000000" w:rsidDel="00000000" w:rsidP="00000000" w:rsidRDefault="00000000" w:rsidRPr="00000000" w14:paraId="000000B6">
      <w:pPr>
        <w:rPr/>
      </w:pPr>
      <w:r w:rsidDel="00000000" w:rsidR="00000000" w:rsidRPr="00000000">
        <w:rPr>
          <w:rtl w:val="0"/>
        </w:rPr>
        <w:t xml:space="preserve">- Ashurbanipal's reluctance suggests **deliberate rejection** of the ritual despite suitable eclipses occurring</w:t>
      </w:r>
    </w:p>
    <w:p w:rsidR="00000000" w:rsidDel="00000000" w:rsidP="00000000" w:rsidRDefault="00000000" w:rsidRPr="00000000" w14:paraId="000000B7">
      <w:pPr>
        <w:rPr/>
      </w:pPr>
      <w:r w:rsidDel="00000000" w:rsidR="00000000" w:rsidRPr="00000000">
        <w:rPr>
          <w:rtl w:val="0"/>
        </w:rPr>
        <w:t xml:space="preserve">- This shift indicates the ritual was **politically contested**, not universally accepted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**Neo-Assyrian Evidence (786-783 BCE):** Records from the reign of **Adad-nirari III** document ritualsperformances during this period.[2][24]</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E. Political Maneuvering: The Ritual as a Tool of Elite Control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extraordinary frequency of the ritual under Esarhaddon combined with his scholars' high influence suggests the ritual was **weaponized for political control**:[2][24][29]</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**Theory of Scholarly Manipulation:**[24]</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scholars in the king's inner circle (chief exorcist, chief scribe, chief diviner) held **absolute authority to interpret omens and declare the ritual necessary**.[2][24][29] This gave them:</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1. **Control of the king's movements:** The king must withdraw from public view during the 100-day ritual</w:t>
      </w:r>
    </w:p>
    <w:p w:rsidR="00000000" w:rsidDel="00000000" w:rsidP="00000000" w:rsidRDefault="00000000" w:rsidRPr="00000000" w14:paraId="000000C4">
      <w:pPr>
        <w:rPr/>
      </w:pPr>
      <w:r w:rsidDel="00000000" w:rsidR="00000000" w:rsidRPr="00000000">
        <w:rPr>
          <w:rtl w:val="0"/>
        </w:rPr>
        <w:t xml:space="preserve">2. **Control of access:** Only scholars could communicate with the hidden king</w:t>
      </w:r>
    </w:p>
    <w:p w:rsidR="00000000" w:rsidDel="00000000" w:rsidP="00000000" w:rsidRDefault="00000000" w:rsidRPr="00000000" w14:paraId="000000C5">
      <w:pPr>
        <w:rPr/>
      </w:pPr>
      <w:r w:rsidDel="00000000" w:rsidR="00000000" w:rsidRPr="00000000">
        <w:rPr>
          <w:rtl w:val="0"/>
        </w:rPr>
        <w:t xml:space="preserve">3. **Control of royal decision-making:** Critical decisions were postponed during the ritual period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Esarhaddon's seven rituals in a relatively short reign suggest his **court scholars used eclipse interpretation as a mechanism for restricting the king's autonomy**.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**Evidence of Substitutes Targeting Political Enemies:**[24][29]</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One documented case involved **Damqi, a young member of Babylonian elite**, enthroned as substitute king during Esarhaddon's reign to protect the crown prince Shamash-shum-ukin.[24]</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Damqi was the **son of the chief administrator of Babylon's temples**—politically connected and potentially dangerous</w:t>
      </w:r>
    </w:p>
    <w:p w:rsidR="00000000" w:rsidDel="00000000" w:rsidP="00000000" w:rsidRDefault="00000000" w:rsidRPr="00000000" w14:paraId="000000CE">
      <w:pPr>
        <w:rPr/>
      </w:pPr>
      <w:r w:rsidDel="00000000" w:rsidR="00000000" w:rsidRPr="00000000">
        <w:rPr>
          <w:rtl w:val="0"/>
        </w:rPr>
        <w:t xml:space="preserve">- His selection as substitute allowed Esarhaddon to **eliminate a political threat** while maintaining the fiction of ritual necessity</w:t>
      </w:r>
    </w:p>
    <w:p w:rsidR="00000000" w:rsidDel="00000000" w:rsidP="00000000" w:rsidRDefault="00000000" w:rsidRPr="00000000" w14:paraId="000000CF">
      <w:pPr>
        <w:rPr/>
      </w:pPr>
      <w:r w:rsidDel="00000000" w:rsidR="00000000" w:rsidRPr="00000000">
        <w:rPr>
          <w:rtl w:val="0"/>
        </w:rPr>
        <w:t xml:space="preserve">- Damqi's death was "fated" by the eclipse, making his elimination legitimate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This demonstrates the ritual's use as a **state mechanism for removing political obstacles while claiming celestial justification**.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F. The Ritual as Proof of Fate's Transactional Nature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substitute king ritual stands as extraordinary historical evidence that **ancient practitioners possessed a radically different understanding of astrological fate than modern fatalism assumes**.[7][8][29]</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**Four Conclusions from the Ritual:**</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1. **Fate is negotiable:** The death warrant imposed by the eclipse could not be avoided, but **whose death satisfied it could be reassigned**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2. **Ritual procedure has binding cosmological force:** The recitation of omens before Šamaš (the cosmic judge) and the physical attachment of the omen record to the substitute's garments constituted a **legally binding transaction** recognized by the gods themselves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3. **Blood payment is the mechanism:** The substitute's death **literally satisfied the celestial obligation**. The warrant was not metaphorically fulfilled or spiritually transferred; it required actual blood spilled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4. **Fate operates as divine jurisprudence:** Fate is not blind impersonal force but rather the **judgment of a divine court** open to appeal, revision, and redistribution through proper procedure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SYNTHESIS: UNIVERSAL CAUSES AND THE HIERARCHY OF OBLIGATIONS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Ptolemaic Duration Rule and the Substitute King Protocol together reveal a unified understanding of **hierarchical causation**: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**Level 1 (Universal):** Eclipses generate binding warrants affecting entire regions or nations. These warrants cannot be escaped—someone will die, relationships will be disrupted, justice will be challenged.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**Level 2 (Particular):** Individual natal promises become **suspended** when universal causes activate. A native's Venus promise of grace cannot protect him if an eclipse in Libra threatens his nation with relational chaos.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**Level 3 (Negotiation):** Within the universal mandate, particular agents can be reassigned. A substitute can fulfill the eclipse's death warrant instead of the king. A native can reduce personal losses by accepting collective losses. The obligation persists, but its **incidence can be negotiated**.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This is not modern fatalism (all is predetermined) nor modern free will (all is contingent). It is **conditional fate**: the universal framework is absolute, but the particular allocation within that framework admits of negotiation through proper understanding and procedure.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REFERENCES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[2] [en.wikipedia.org - Substitute king ritual](https://en.wikipedia.org/wiki/Substitute_king_ritual)</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[3] [cafeastrology.com - October 2, 2024 eclipse](https://cafeastrology.com/events/new-moon-solar-eclipse-on-october-2-2024/)</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 [astrograph.com - October 2024 eclipse analysis](https://www.astrograph.com/horoscopes/configurations/2024/October/02)</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[8] [isac.uchicago.edu - Divination and interpretation of signs](https://isac.uchicago.edu/sites/default/files/uploads/shared/docs/ois6.pdf)</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[9] [godscharacter.com - Substitute king ritual](https://godscharacter.com/wp-content/uploads/files/pdf/The_sar_puhi-ritual.pdf)</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[11] [research-repository.st-andrews.ac.uk - Firmicus Maternus thesis](https://research-repository.st-andrews.ac.uk/bitstream/handle/10023/11039/HannahMacePhDThesis.pdf)</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[13] [namburbi - Wikipedia](https://en.wikipedia.org/wiki/Namburbi)</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[14] [astrologgia.com - Jupiter-Saturn squares 2024-2025](https://www.astrologgia.com/blogs/news/jupiter-saturn-squares-2024-2025)</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[15] [farmersalmanac.com - Astrology of eclipses](https://www.farmersalmanac.com/the-astrology-of-eclipses)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[18] [isac.uchicago.edu - Divination texts](https://isac.uchicago.edu/sites/default/files/uploads/shared/docs/ois6.pdf)</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[22] [penelope.uchicago.edu - Tetrabiblos Book II, Sections 4-9](https://penelope.uchicago.edu/Thayer/E/Roman/Texts/Ptolemy/Tetrabiblos/2B*.html)</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[24] [en.wikipedia.org - Substitute king ritual](https://en.wikipedia.org/wiki/Substitute_king_ritual)</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[29] [biblicalscholar.org - Assyrian substitute king](http://biblicalscholar.org/excerpts/assyrian-substitute-king.html)</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[31] [bigskyastrology.com - Eclipse aspects to natal planets](https://www.bigskyastrology.com/eclipse-aspects-natal-planets-narrative-of-change/)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[32] [en.wikipedia.org - Substitute king ritual](https://en.wikipedia.org/wiki/Substitute_king_ritual)</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[48] [juliedemboski.com - Notes on personal eclipse effects](https://juliedemboski.com/2025/09/04/notes-on-personal-eclipse-effects/)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[49] [timesofisrael.com - Ancient Babylonians and eclipses](https://www.timesofisrael.com/ancient-babylonians-thought-solar-eclipses-predicted-disasters-study-finds/)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[52] [journals.uchicago.edu - Old Babylonian lunar-eclipse omens](https://www.journals.uchicago.edu/doi/10.1086/730483)</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[55] [isac.uchicago.edu - Divination and interpretation](https://isac.uchicago.edu/sites/default/files/uploads/shared/docs/ois6.pdf)</w:t>
      </w:r>
    </w:p>
    <w:p w:rsidR="00000000" w:rsidDel="00000000" w:rsidP="00000000" w:rsidRDefault="00000000" w:rsidRPr="00000000" w14:paraId="000001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