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lang w:val="es-MX" w:bidi="ar-SA"/>
        </w:rPr>
      </w:pPr>
      <w:r>
        <w:rPr>
          <w:rFonts w:cs="Times New Roman" w:ascii="Times New Roman" w:hAnsi="Times New Roman"/>
          <w:b/>
          <w:sz w:val="28"/>
          <w:lang w:val="es-MX" w:bidi="ar-SA"/>
        </w:rPr>
        <w:t>Estándar  de codificación pa</w:t>
      </w:r>
      <w:bookmarkStart w:id="0" w:name="_GoBack"/>
      <w:bookmarkEnd w:id="0"/>
      <w:r>
        <w:rPr>
          <w:rFonts w:cs="Times New Roman" w:ascii="Times New Roman" w:hAnsi="Times New Roman"/>
          <w:b/>
          <w:sz w:val="28"/>
          <w:lang w:val="es-MX" w:bidi="ar-SA"/>
        </w:rPr>
        <w:t xml:space="preserve">ra Java </w:t>
      </w:r>
    </w:p>
    <w:p>
      <w:pPr>
        <w:pStyle w:val="Normal"/>
        <w:jc w:val="center"/>
        <w:rPr>
          <w:rFonts w:ascii="Times New Roman" w:hAnsi="Times New Roman" w:cs="Times New Roman"/>
          <w:b w:val="false"/>
          <w:position w:val="0"/>
          <w:sz w:val="28"/>
          <w:sz w:val="28"/>
          <w:szCs w:val="28"/>
          <w:vertAlign w:val="baseline"/>
          <w:lang w:val="es-MX"/>
        </w:rPr>
      </w:pPr>
      <w:r>
        <w:rPr>
          <w:rFonts w:cs="Times New Roman" w:ascii="Times New Roman" w:hAnsi="Times New Roman"/>
          <w:b w:val="false"/>
          <w:position w:val="0"/>
          <w:sz w:val="28"/>
          <w:sz w:val="28"/>
          <w:szCs w:val="28"/>
          <w:vertAlign w:val="baseline"/>
          <w:lang w:val="es-MX"/>
        </w:rPr>
        <w:t xml:space="preserve">Jose Manuel Roberto Badillo. </w:t>
      </w:r>
    </w:p>
    <w:p>
      <w:pPr>
        <w:pStyle w:val="Normal"/>
        <w:jc w:val="center"/>
        <w:rPr>
          <w:b w:val="false"/>
          <w:position w:val="0"/>
          <w:sz w:val="28"/>
          <w:sz w:val="28"/>
          <w:szCs w:val="28"/>
          <w:vertAlign w:val="baseline"/>
          <w:lang w:val="es-MX"/>
        </w:rPr>
      </w:pPr>
      <w:r>
        <w:rPr>
          <w:b w:val="false"/>
          <w:position w:val="0"/>
          <w:sz w:val="28"/>
          <w:sz w:val="28"/>
          <w:szCs w:val="28"/>
          <w:vertAlign w:val="baseline"/>
          <w:lang w:val="es-MX"/>
        </w:rPr>
      </w:r>
    </w:p>
    <w:p>
      <w:pPr>
        <w:pStyle w:val="Normal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tbl>
      <w:tblPr>
        <w:tblStyle w:val="16"/>
        <w:tblW w:w="944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7739"/>
      </w:tblGrid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Purpose: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Ser una guía para el desarrollo de software limpio, estructurado y estandarizado en Java.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Program Headers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Comenzar todos los archivos y clases principales con un bloque descriptivo en formato JavaDoc.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Header Format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/**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* Nombre del archivo: NombreDelArchivo.java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 xml:space="preserve">* Autor: </w:t>
            </w: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>Jose Manuel Roberto Badillo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* Fecha de creación: Día/Mes/Año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* Versión: 1.0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* Descripción: Breve descripción del propósito del archivo.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*/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Identifiers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>Nombres descriptivos (sustantivos para clases, verbos para métodos). Evitar letras sueltas salvo en contadores de bucles (como i, j).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Identifier Example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int limiteMaximo; /* Esto es correcto */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</w:rPr>
              <w:t>float x, y, z; /* Esto está mal (a menos que sean coordenadas espaciales) */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 xml:space="preserve">Comentarios 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>Usar JavaDoc (/** */) para documentar qué hace una clase o método. Usar comentarios de línea (//) solo para explicar el por qué de lógicas complejas, no para narrar lo obvio.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>Buenos comentarios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lang w:val="es-MX" w:bidi="ar-SA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if (estado == ESTADO_FINALIZADO) // Se omite para evitar doble procesamiento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 xml:space="preserve">Malos comentarios 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lang w:val="es-MX" w:bidi="ar-SA"/>
              </w:rPr>
            </w:pPr>
            <w:r>
              <w:rPr>
                <w:rFonts w:eastAsia="Arial" w:ascii="Arial" w:hAnsi="Arial"/>
                <w:i w:val="false"/>
                <w:iCs w:val="false"/>
                <w:caps w:val="false"/>
                <w:smallCaps w:val="false"/>
                <w:color w:val="1F1F1F"/>
                <w:spacing w:val="0"/>
                <w:kern w:val="0"/>
                <w:sz w:val="19"/>
                <w:szCs w:val="19"/>
                <w:shd w:fill="FFFFFF" w:val="clear"/>
                <w:lang w:val="es-MX"/>
              </w:rPr>
              <w:t>if (estado == 3) // Comprueba si el estado es igual a 3</w:t>
            </w:r>
            <w:r>
              <w:rPr>
                <w:rFonts w:eastAsia="Arial" w:cs="Arial" w:ascii="Arial" w:hAnsi="Arial"/>
                <w:i w:val="false"/>
                <w:iCs w:val="false"/>
                <w:caps w:val="false"/>
                <w:smallCaps w:val="false"/>
                <w:color w:val="1F1F1F"/>
                <w:spacing w:val="0"/>
                <w:kern w:val="0"/>
                <w:sz w:val="19"/>
                <w:szCs w:val="19"/>
                <w:shd w:fill="FFFFFF" w:val="clear"/>
                <w:lang w:val="es-MX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 xml:space="preserve">Asignación 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lang w:val="es-MX" w:bidi="ar-SA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Evitar los "Magic Numbers" (números o cadenas sueltas sin contexto). Declarar las variables de forma individual y asignar los valores estáticos a constantes con nombres claros.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>Ejemplo de Asignación.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lang w:val="es-MX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public static final int CAPACIDAD_MAXIMA = 100;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lang w:val="es-MX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int limite = CAPACIDAD_MAXIMA; /* Correcto */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lang w:val="es-MX" w:bidi="ar-SA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int limite = 100; /* Incorrecto (Magic Number) */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 xml:space="preserve">Espacios en blanco 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lang w:val="es-MX" w:bidi="ar-SA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Mantener líneas con un máximo de 80 a 100 caracteres. Separar conceptos lógicos y bloques de código con líneas en blanco para no amontonar la lectura.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 xml:space="preserve">Indentación 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lang w:val="es-MX" w:bidi="ar-SA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Usar 4 espacios por nivel. Estilo K&amp;R: la llave de apertura { va en la misma línea de la declaración. La llave de cierre } va en una nueva línea, alineada con la instrucción original.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>Ejemplo de identación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lang w:val="es-MX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public void saludar(boolean esDeDia) {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lang w:val="es-MX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 xml:space="preserve">    </w:t>
            </w: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if (esDeDia) {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lang w:val="es-MX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 xml:space="preserve">        </w:t>
            </w: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System.out.println("¡Buenos días!");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 w:val="false"/>
                <w:bCs w:val="false"/>
                <w:lang w:val="es-MX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 xml:space="preserve">    </w:t>
            </w: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lang w:val="es-MX" w:bidi="ar-SA"/>
              </w:rPr>
            </w:pPr>
            <w:r>
              <w:rPr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}</w:t>
            </w:r>
          </w:p>
        </w:tc>
      </w:tr>
      <w:tr>
        <w:trPr>
          <w:cantSplit w:val="true"/>
        </w:trPr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sz w:val="20"/>
                <w:lang w:val="es-MX" w:bidi="ar-SA"/>
              </w:rPr>
              <w:t>Capitalization</w:t>
            </w:r>
          </w:p>
        </w:tc>
        <w:tc>
          <w:tcPr>
            <w:tcW w:w="77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Style w:val="Strong"/>
                <w:rFonts w:ascii="Times New Roman" w:hAnsi="Times New Roman" w:eastAsia="Times" w:cs="Times New Roman"/>
                <w:b w:val="false"/>
                <w:bCs w:val="false"/>
                <w:lang w:val="es-MX"/>
              </w:rPr>
            </w:pPr>
            <w:r>
              <w:rPr>
                <w:rStyle w:val="Strong"/>
                <w:rFonts w:eastAsia="Times"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Clases e interfaces en UpperCamelCase. Métodos y variables en lowerCamelCase. Constantes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 xml:space="preserve"> sera con</w:t>
            </w:r>
            <w:r>
              <w:rPr>
                <w:rStyle w:val="Strong"/>
                <w:rFonts w:eastAsia="Times"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 xml:space="preserve"> todo en mayúsculas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>,</w:t>
            </w:r>
            <w:r>
              <w:rPr>
                <w:rStyle w:val="Strong"/>
                <w:rFonts w:eastAsia="Times" w:ascii="Times New Roman" w:hAnsi="Times New Roman"/>
                <w:b w:val="false"/>
                <w:bCs w:val="false"/>
                <w:kern w:val="0"/>
                <w:sz w:val="20"/>
                <w:lang w:val="es-MX"/>
              </w:rPr>
              <w:t xml:space="preserve"> separadas por guiones bajos (SCREAMING_SNAKE_CASE).</w:t>
            </w:r>
          </w:p>
        </w:tc>
      </w:tr>
    </w:tbl>
    <w:p>
      <w:pPr>
        <w:pStyle w:val="Normal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MX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7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Times" w:hAnsi="Times" w:eastAsia="Times" w:cs="Time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pageBreakBefore w:val="false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pageBreakBefore w:val="false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pageBreakBefore w:val="false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pageBreakBefore w:val="false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pageBreakBefore w:val="false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pageBreakBefore w:val="false"/>
      <w:spacing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Strong">
    <w:name w:val="Strong"/>
    <w:uiPriority w:val="7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0"/>
    <w:qFormat/>
    <w:pPr>
      <w:widowControl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pageBreakBefore w:val="false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pageBreakBefore w:val="false"/>
      <w:spacing w:before="480" w:after="120"/>
    </w:pPr>
    <w:rPr>
      <w:b/>
      <w:sz w:val="72"/>
      <w:szCs w:val="72"/>
    </w:rPr>
  </w:style>
  <w:style w:type="table" w:default="1" w:styleId="9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Table Normal"/>
    <w:uiPriority w:val="0"/>
    <w:qFormat/>
  </w:style>
  <w:style w:type="table" w:customStyle="1" w:styleId="16">
    <w:name w:val="_Style 10"/>
    <w:basedOn w:val="15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1"/>
    <w:basedOn w:val="15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1</Pages>
  <Words>330</Words>
  <Characters>1817</Characters>
  <CharactersWithSpaces>2131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2025-10-05T23:43:00Z</dcterms:created>
  <dc:creator>braya</dc:creator>
  <dc:description/>
  <dc:language>es-MX</dc:language>
  <cp:lastModifiedBy/>
  <dcterms:modified xsi:type="dcterms:W3CDTF">2026-04-15T12:14:21Z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CC37975EB2CB48CEAAFC3FB52F8D4C09_13</vt:lpwstr>
  </property>
  <property fmtid="{D5CDD505-2E9C-101B-9397-08002B2CF9AE}" pid="3" name="KSOProductBuildVer">
    <vt:lpwstr>3082-12.2.0.23197</vt:lpwstr>
  </property>
</Properties>
</file>