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color w:val="0e101a"/>
          <w:u w:val="none"/>
        </w:rPr>
      </w:pPr>
      <w:r w:rsidDel="00000000" w:rsidR="00000000" w:rsidRPr="00000000">
        <w:rPr>
          <w:color w:val="0e101a"/>
          <w:rtl w:val="0"/>
        </w:rPr>
        <w:t xml:space="preserve">Neural networks with more neurons can express more complicated functions. However, it is easier to overfit the training data. Overfitting occurs when a model with high capacity fits the noise in the data instead of the underlying relationship. Smaller neural networks can be preferred if the data is not complex enough to prevent overfitting. In practice, it is better to use such methods as L2 regularization, dropout, and input noise to control overfitting instead of the number of neurons.</w:t>
      </w:r>
    </w:p>
    <w:p w:rsidR="00000000" w:rsidDel="00000000" w:rsidP="00000000" w:rsidRDefault="00000000" w:rsidRPr="00000000" w14:paraId="00000002">
      <w:pPr>
        <w:ind w:left="720" w:firstLine="0"/>
        <w:rPr>
          <w:color w:val="0e101a"/>
        </w:rPr>
      </w:pPr>
      <w:r w:rsidDel="00000000" w:rsidR="00000000" w:rsidRPr="00000000">
        <w:rPr>
          <w:rtl w:val="0"/>
        </w:rPr>
      </w:r>
    </w:p>
    <w:p w:rsidR="00000000" w:rsidDel="00000000" w:rsidP="00000000" w:rsidRDefault="00000000" w:rsidRPr="00000000" w14:paraId="00000003">
      <w:pPr>
        <w:ind w:left="720" w:firstLine="0"/>
        <w:rPr>
          <w:color w:val="0e101a"/>
        </w:rPr>
      </w:pPr>
      <w:r w:rsidDel="00000000" w:rsidR="00000000" w:rsidRPr="00000000">
        <w:rPr>
          <w:rtl w:val="0"/>
        </w:rPr>
      </w:r>
    </w:p>
    <w:p w:rsidR="00000000" w:rsidDel="00000000" w:rsidP="00000000" w:rsidRDefault="00000000" w:rsidRPr="00000000" w14:paraId="00000004">
      <w:pPr>
        <w:numPr>
          <w:ilvl w:val="0"/>
          <w:numId w:val="1"/>
        </w:numPr>
        <w:ind w:left="720" w:hanging="360"/>
        <w:rPr>
          <w:color w:val="0e101a"/>
          <w:u w:val="none"/>
        </w:rPr>
      </w:pPr>
      <w:r w:rsidDel="00000000" w:rsidR="00000000" w:rsidRPr="00000000">
        <w:rPr>
          <w:color w:val="0e101a"/>
          <w:rtl w:val="0"/>
        </w:rPr>
        <w:t xml:space="preserve">self.activation_function = lambda x: ss.expit(x) Sigmoids saturate and kill gradients. A very undesirable property of the sigmoid neuron is that when the neuron’s activation saturates at either tail of 0 or 1, the gradient at these regions is almost zero. During backpropagation, this local gradient is multiplied by the gradient of this gate’s output for the whole objective. Therefore, if the local gradient is very small, it can effectively “kill” the gradient and almost no signal will flow through the neuron to its weights and recursively to its data. Additionally, one must pay extra caution when initializing the weights of sigmoid neurons to prevent saturation. For example, if the initial weights are too large then most neurons would become saturated and the network will barely learn. So the step size (or the learning rate) must be set just right: if it is too low the progress is steady but slow. If it is too high the progress can be faster, but riskier. </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rPr>
          <w:color w:val="0e101a"/>
        </w:rPr>
      </w:pPr>
      <w:r w:rsidDel="00000000" w:rsidR="00000000" w:rsidRPr="00000000">
        <w:rPr>
          <w:rtl w:val="0"/>
        </w:rPr>
      </w:r>
    </w:p>
    <w:p w:rsidR="00000000" w:rsidDel="00000000" w:rsidP="00000000" w:rsidRDefault="00000000" w:rsidRPr="00000000" w14:paraId="00000007">
      <w:pPr>
        <w:numPr>
          <w:ilvl w:val="0"/>
          <w:numId w:val="2"/>
        </w:numPr>
        <w:ind w:left="720" w:hanging="360"/>
        <w:rPr>
          <w:color w:val="0e101a"/>
          <w:u w:val="none"/>
        </w:rPr>
      </w:pPr>
      <w:r w:rsidDel="00000000" w:rsidR="00000000" w:rsidRPr="00000000">
        <w:rPr>
          <w:color w:val="0e101a"/>
          <w:rtl w:val="0"/>
        </w:rPr>
        <w:t xml:space="preserve">Neural network with n hidden layers. As features in the first layer are propagated through the network, they undergo affine transformations followed by an activation function. If the values are less than 1, the gradients will quickly tend to zero. If computers were capable of storing infinitely small numbers then this would not be a problem, but computers only store values to a finite number of decimal places. If the gradient value becomes smaller than this value, it will just be recognized as zero.</w:t>
      </w:r>
    </w:p>
    <w:p w:rsidR="00000000" w:rsidDel="00000000" w:rsidP="00000000" w:rsidRDefault="00000000" w:rsidRPr="00000000" w14:paraId="00000008">
      <w:pPr>
        <w:ind w:left="720" w:firstLine="0"/>
        <w:rPr>
          <w:color w:val="0e101a"/>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