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eyerj5evpiw4" w:id="0"/>
      <w:bookmarkEnd w:id="0"/>
      <w:r w:rsidDel="00000000" w:rsidR="00000000" w:rsidRPr="00000000">
        <w:rPr>
          <w:rtl w:val="0"/>
        </w:rPr>
        <w:t xml:space="preserve">Introduction</w:t>
      </w:r>
    </w:p>
    <w:p w:rsidR="00000000" w:rsidDel="00000000" w:rsidP="00000000" w:rsidRDefault="00000000" w:rsidRPr="00000000" w14:paraId="00000002">
      <w:pPr>
        <w:ind w:left="0" w:firstLine="0"/>
        <w:rPr/>
      </w:pPr>
      <w:r w:rsidDel="00000000" w:rsidR="00000000" w:rsidRPr="00000000">
        <w:rPr>
          <w:rtl w:val="0"/>
        </w:rPr>
        <w:t xml:space="preserve">In my research I have experimented with two different approaches for this classification problem:</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Feature extraction with short time Fourier transform (STFT) and classification of the acquired spectrograms with a simple convolutional neural network (CNN). </w:t>
      </w:r>
      <w:r w:rsidDel="00000000" w:rsidR="00000000" w:rsidRPr="00000000">
        <w:rPr>
          <w:i w:val="1"/>
          <w:sz w:val="20"/>
          <w:szCs w:val="20"/>
          <w:rtl w:val="0"/>
        </w:rPr>
        <w:t xml:space="preserve"># source code in filter.py and cnn_filter.py</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Spike classification based on waveforms with K nearest neighbors (KNN). </w:t>
      </w:r>
      <w:r w:rsidDel="00000000" w:rsidR="00000000" w:rsidRPr="00000000">
        <w:rPr>
          <w:i w:val="1"/>
          <w:rtl w:val="0"/>
        </w:rPr>
        <w:t xml:space="preserve"> </w:t>
      </w:r>
      <w:r w:rsidDel="00000000" w:rsidR="00000000" w:rsidRPr="00000000">
        <w:rPr>
          <w:i w:val="1"/>
          <w:sz w:val="20"/>
          <w:szCs w:val="20"/>
          <w:rtl w:val="0"/>
        </w:rPr>
        <w:t xml:space="preserve"># source code in clusters.py </w:t>
      </w:r>
    </w:p>
    <w:p w:rsidR="00000000" w:rsidDel="00000000" w:rsidP="00000000" w:rsidRDefault="00000000" w:rsidRPr="00000000" w14:paraId="00000005">
      <w:pPr>
        <w:ind w:left="0" w:firstLine="0"/>
        <w:rPr/>
      </w:pPr>
      <w:r w:rsidDel="00000000" w:rsidR="00000000" w:rsidRPr="00000000">
        <w:rPr>
          <w:rtl w:val="0"/>
        </w:rPr>
        <w:t xml:space="preserve">Both of the approaches showed good performance on training data. The real challenge lies in separating neural signals from noise in any given experiment. Wrong implementation of filtering (band pass filter in this case) can dramatically change the spike shapes.</w:t>
      </w:r>
    </w:p>
    <w:p w:rsidR="00000000" w:rsidDel="00000000" w:rsidP="00000000" w:rsidRDefault="00000000" w:rsidRPr="00000000" w14:paraId="00000006">
      <w:pPr>
        <w:ind w:left="0" w:firstLine="0"/>
        <w:rPr/>
      </w:pPr>
      <w:r w:rsidDel="00000000" w:rsidR="00000000" w:rsidRPr="00000000">
        <w:rPr>
          <w:rtl w:val="0"/>
        </w:rPr>
        <w:t xml:space="preserve">Therefore three different approaches of “filtering” were compared:</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Creating an additional class of ‘noise’ and training CNN. </w:t>
      </w:r>
      <w:r w:rsidDel="00000000" w:rsidR="00000000" w:rsidRPr="00000000">
        <w:rPr>
          <w:i w:val="1"/>
          <w:sz w:val="20"/>
          <w:szCs w:val="20"/>
          <w:rtl w:val="0"/>
        </w:rPr>
        <w:t xml:space="preserve"># source code in cnn_filter.py</w:t>
      </w:r>
      <w:r w:rsidDel="00000000" w:rsidR="00000000" w:rsidRPr="00000000">
        <w:rPr>
          <w:rtl w:val="0"/>
        </w:rPr>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Band pass filter function using butter with </w:t>
      </w:r>
      <w:r w:rsidDel="00000000" w:rsidR="00000000" w:rsidRPr="00000000">
        <w:rPr>
          <w:rtl w:val="0"/>
        </w:rPr>
        <w:t xml:space="preserve">lfilter</w:t>
      </w:r>
      <w:r w:rsidDel="00000000" w:rsidR="00000000" w:rsidRPr="00000000">
        <w:rPr>
          <w:rtl w:val="0"/>
        </w:rPr>
        <w:t xml:space="preserve">.</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Band pass filter function using butter with filtfilt.</w:t>
      </w:r>
    </w:p>
    <w:p w:rsidR="00000000" w:rsidDel="00000000" w:rsidP="00000000" w:rsidRDefault="00000000" w:rsidRPr="00000000" w14:paraId="0000000A">
      <w:pPr>
        <w:ind w:left="0" w:firstLine="0"/>
        <w:rPr/>
      </w:pPr>
      <w:r w:rsidDel="00000000" w:rsidR="00000000" w:rsidRPr="00000000">
        <w:rPr>
          <w:rtl w:val="0"/>
        </w:rPr>
        <w:t xml:space="preserve">Spikes were detected using an amplitude threshold function.</w:t>
      </w:r>
    </w:p>
    <w:p w:rsidR="00000000" w:rsidDel="00000000" w:rsidP="00000000" w:rsidRDefault="00000000" w:rsidRPr="00000000" w14:paraId="0000000B">
      <w:pPr>
        <w:pStyle w:val="Heading1"/>
        <w:jc w:val="center"/>
        <w:rPr/>
      </w:pPr>
      <w:bookmarkStart w:colFirst="0" w:colLast="0" w:name="_qbbcxiv12td1" w:id="1"/>
      <w:bookmarkEnd w:id="1"/>
      <w:r w:rsidDel="00000000" w:rsidR="00000000" w:rsidRPr="00000000">
        <w:rPr>
          <w:rtl w:val="0"/>
        </w:rPr>
        <w:t xml:space="preserve">Performance metrics</w:t>
      </w:r>
    </w:p>
    <w:p w:rsidR="00000000" w:rsidDel="00000000" w:rsidP="00000000" w:rsidRDefault="00000000" w:rsidRPr="00000000" w14:paraId="0000000C">
      <w:pPr>
        <w:spacing w:after="220" w:before="220" w:lineRule="auto"/>
        <w:rPr/>
      </w:pPr>
      <w:r w:rsidDel="00000000" w:rsidR="00000000" w:rsidRPr="00000000">
        <w:rPr>
          <w:rtl w:val="0"/>
        </w:rPr>
        <w:t xml:space="preserve">Since classes in the training data are very balanced ((fig. 1) shows the number of activations in each class is approximately the same), both of the aforementioned approaches use </w:t>
      </w:r>
      <w:r w:rsidDel="00000000" w:rsidR="00000000" w:rsidRPr="00000000">
        <w:rPr>
          <w:b w:val="1"/>
          <w:rtl w:val="0"/>
        </w:rPr>
        <w:t xml:space="preserve">accuracy</w:t>
      </w:r>
      <w:r w:rsidDel="00000000" w:rsidR="00000000" w:rsidRPr="00000000">
        <w:rPr>
          <w:rtl w:val="0"/>
        </w:rPr>
        <w:t xml:space="preserve"> as their performance metric.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442500</wp:posOffset>
            </wp:positionV>
            <wp:extent cx="5319713" cy="2761377"/>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319713" cy="2761377"/>
                    </a:xfrm>
                    <a:prstGeom prst="rect"/>
                    <a:ln/>
                  </pic:spPr>
                </pic:pic>
              </a:graphicData>
            </a:graphic>
          </wp:anchor>
        </w:drawing>
      </w:r>
    </w:p>
    <w:p w:rsidR="00000000" w:rsidDel="00000000" w:rsidP="00000000" w:rsidRDefault="00000000" w:rsidRPr="00000000" w14:paraId="0000000D">
      <w:pPr>
        <w:spacing w:after="220" w:before="220" w:lineRule="auto"/>
        <w:rPr/>
      </w:pPr>
      <m:oMath>
        <m:r>
          <w:rPr/>
          <m:t xml:space="preserve">Accuracy=</m:t>
        </m:r>
      </m:oMath>
      <m:oMath>
        <m:f>
          <m:fPr>
            <m:ctrlPr>
              <w:rPr/>
            </m:ctrlPr>
          </m:fPr>
          <m:num>
            <m:r>
              <w:rPr/>
              <m:t xml:space="preserve">number of correct predictions</m:t>
            </m:r>
          </m:num>
          <m:den>
            <m:r>
              <w:rPr/>
              <m:t xml:space="preserve">number of all predictions</m:t>
            </m:r>
          </m:den>
        </m:f>
      </m:oMath>
      <w:r w:rsidDel="00000000" w:rsidR="00000000" w:rsidRPr="00000000">
        <w:rPr>
          <w:rtl w:val="0"/>
        </w:rPr>
      </w:r>
    </w:p>
    <w:p w:rsidR="00000000" w:rsidDel="00000000" w:rsidP="00000000" w:rsidRDefault="00000000" w:rsidRPr="00000000" w14:paraId="0000000E">
      <w:pPr>
        <w:spacing w:after="220" w:before="220" w:lineRule="auto"/>
        <w:rPr/>
      </w:pPr>
      <w:r w:rsidDel="00000000" w:rsidR="00000000" w:rsidRPr="00000000">
        <w:rPr>
          <w:rtl w:val="0"/>
        </w:rPr>
        <w:t xml:space="preserve">In CNN approach accuracy is calculated at the end of each training epoch and for validation data using evaluation method for “</w:t>
      </w:r>
      <w:r w:rsidDel="00000000" w:rsidR="00000000" w:rsidRPr="00000000">
        <w:rPr>
          <w:rtl w:val="0"/>
        </w:rPr>
        <w:t xml:space="preserve">Sequential” from keras.models.</w:t>
      </w:r>
      <w:r w:rsidDel="00000000" w:rsidR="00000000" w:rsidRPr="00000000">
        <w:rPr>
          <w:rtl w:val="0"/>
        </w:rPr>
      </w:r>
    </w:p>
    <w:p w:rsidR="00000000" w:rsidDel="00000000" w:rsidP="00000000" w:rsidRDefault="00000000" w:rsidRPr="00000000" w14:paraId="0000000F">
      <w:pPr>
        <w:spacing w:after="220" w:before="220" w:lineRule="auto"/>
        <w:rPr/>
      </w:pPr>
      <w:r w:rsidDel="00000000" w:rsidR="00000000" w:rsidRPr="00000000">
        <w:rPr>
          <w:rtl w:val="0"/>
        </w:rPr>
        <w:t xml:space="preserve">In KNN it is done with sklearn.metrics.accuracy_score. </w:t>
      </w:r>
    </w:p>
    <w:p w:rsidR="00000000" w:rsidDel="00000000" w:rsidP="00000000" w:rsidRDefault="00000000" w:rsidRPr="00000000" w14:paraId="00000010">
      <w:pPr>
        <w:spacing w:after="220" w:before="220" w:lineRule="auto"/>
        <w:rPr/>
      </w:pPr>
      <m:oMath>
        <m:r>
          <w:rPr/>
          <m:t xml:space="preserve">accuracy(y,</m:t>
        </m:r>
        <m:acc>
          <m:accPr>
            <m:chr m:val="̂"/>
            <m:ctrlPr>
              <w:rPr/>
            </m:ctrlPr>
          </m:accPr>
          <m:e>
            <m:r>
              <w:rPr/>
              <m:t xml:space="preserve">y</m:t>
            </m:r>
          </m:e>
        </m:acc>
        <m:r>
          <w:rPr/>
          <m:t xml:space="preserve">)=</m:t>
        </m:r>
        <m:f>
          <m:fPr>
            <m:ctrlPr>
              <w:rPr/>
            </m:ctrlPr>
          </m:fPr>
          <m:num>
            <m:r>
              <w:rPr/>
              <m:t xml:space="preserve">1</m:t>
            </m:r>
          </m:num>
          <m:den>
            <m:sSub>
              <m:sSubPr>
                <m:ctrlPr>
                  <w:rPr/>
                </m:ctrlPr>
              </m:sSubPr>
              <m:e>
                <m:r>
                  <w:rPr/>
                  <m:t xml:space="preserve">n</m:t>
                </m:r>
              </m:e>
              <m:sub>
                <m:r>
                  <w:rPr/>
                  <m:t xml:space="preserve">samples</m:t>
                </m:r>
              </m:sub>
            </m:sSub>
          </m:den>
        </m:f>
      </m:oMath>
      <m:oMath>
        <m:nary>
          <m:naryPr>
            <m:chr m:val="∑"/>
            <m:ctrlPr>
              <w:rPr/>
            </m:ctrlPr>
          </m:naryPr>
          <m:sub>
            <m:r>
              <w:rPr/>
              <m:t xml:space="preserve">i=0</m:t>
            </m:r>
          </m:sub>
          <m:sup>
            <m:sSub>
              <m:sSubPr>
                <m:ctrlPr>
                  <w:rPr/>
                </m:ctrlPr>
              </m:sSubPr>
              <m:e>
                <m:r>
                  <w:rPr/>
                  <m:t xml:space="preserve">n</m:t>
                </m:r>
              </m:e>
              <m:sub>
                <m:r>
                  <w:rPr/>
                  <m:t xml:space="preserve">samples</m:t>
                </m:r>
              </m:sub>
            </m:sSub>
            <m:r>
              <w:rPr/>
              <m:t xml:space="preserve">-1</m:t>
            </m:r>
          </m:sup>
        </m:nary>
        <m:r>
          <w:rPr/>
          <m:t xml:space="preserve">1(</m:t>
        </m:r>
        <m:acc>
          <m:accPr>
            <m:chr m:val="̂"/>
            <m:ctrlPr>
              <w:rPr/>
            </m:ctrlPr>
          </m:accPr>
          <m:e>
            <m:sSub>
              <m:sSubPr>
                <m:ctrlPr>
                  <w:rPr/>
                </m:ctrlPr>
              </m:sSubPr>
              <m:e>
                <m:r>
                  <w:rPr/>
                  <m:t xml:space="preserve">y</m:t>
                </m:r>
              </m:e>
              <m:sub>
                <m:r>
                  <w:rPr/>
                  <m:t xml:space="preserve">i</m:t>
                </m:r>
              </m:sub>
            </m:sSub>
          </m:e>
        </m:acc>
        <m:sSub>
          <m:sSubPr>
            <m:ctrlPr>
              <w:rPr/>
            </m:ctrlPr>
          </m:sSubPr>
          <m:e>
            <m:r>
              <w:rPr/>
              <m:t xml:space="preserve">-y</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18"/>
          <w:szCs w:val="18"/>
        </w:rPr>
      </w:pPr>
      <w:r w:rsidDel="00000000" w:rsidR="00000000" w:rsidRPr="00000000">
        <w:rPr>
          <w:sz w:val="16"/>
          <w:szCs w:val="16"/>
          <w:rtl w:val="0"/>
        </w:rPr>
        <w:t xml:space="preserve">              </w:t>
      </w:r>
      <w:r w:rsidDel="00000000" w:rsidR="00000000" w:rsidRPr="00000000">
        <w:rPr>
          <w:i w:val="1"/>
          <w:sz w:val="18"/>
          <w:szCs w:val="18"/>
          <w:rtl w:val="0"/>
        </w:rPr>
        <w:t xml:space="preserve">                                                                           fig.1 </w:t>
      </w:r>
    </w:p>
    <w:p w:rsidR="00000000" w:rsidDel="00000000" w:rsidP="00000000" w:rsidRDefault="00000000" w:rsidRPr="00000000" w14:paraId="00000012">
      <w:pPr>
        <w:ind w:left="0" w:firstLine="0"/>
        <w:rPr>
          <w:i w:val="1"/>
          <w:sz w:val="18"/>
          <w:szCs w:val="18"/>
        </w:rPr>
      </w:pPr>
      <w:r w:rsidDel="00000000" w:rsidR="00000000" w:rsidRPr="00000000">
        <w:rPr>
          <w:i w:val="1"/>
          <w:sz w:val="18"/>
          <w:szCs w:val="18"/>
          <w:rtl w:val="0"/>
        </w:rPr>
        <w:t xml:space="preserve">Number of samples, all waveforms, spectrogram of  a random member in each class and noise in training data.</w:t>
      </w:r>
    </w:p>
    <w:p w:rsidR="00000000" w:rsidDel="00000000" w:rsidP="00000000" w:rsidRDefault="00000000" w:rsidRPr="00000000" w14:paraId="00000013">
      <w:pPr>
        <w:ind w:left="0" w:firstLine="0"/>
        <w:rPr>
          <w:i w:val="1"/>
          <w:sz w:val="18"/>
          <w:szCs w:val="18"/>
        </w:rPr>
      </w:pPr>
      <w:r w:rsidDel="00000000" w:rsidR="00000000" w:rsidRPr="00000000">
        <w:rPr>
          <w:rtl w:val="0"/>
        </w:rPr>
      </w:r>
    </w:p>
    <w:p w:rsidR="00000000" w:rsidDel="00000000" w:rsidP="00000000" w:rsidRDefault="00000000" w:rsidRPr="00000000" w14:paraId="00000014">
      <w:pPr>
        <w:pStyle w:val="Heading1"/>
        <w:jc w:val="center"/>
        <w:rPr/>
      </w:pPr>
      <w:bookmarkStart w:colFirst="0" w:colLast="0" w:name="_q4knpfz18o5u" w:id="2"/>
      <w:bookmarkEnd w:id="2"/>
      <w:r w:rsidDel="00000000" w:rsidR="00000000" w:rsidRPr="00000000">
        <w:rPr>
          <w:rtl w:val="0"/>
        </w:rPr>
        <w:t xml:space="preserve">First solution: CNN</w:t>
      </w:r>
      <w:r w:rsidDel="00000000" w:rsidR="00000000" w:rsidRPr="00000000">
        <w:rPr>
          <w:rtl w:val="0"/>
        </w:rPr>
      </w:r>
    </w:p>
    <w:p w:rsidR="00000000" w:rsidDel="00000000" w:rsidP="00000000" w:rsidRDefault="00000000" w:rsidRPr="00000000" w14:paraId="00000015">
      <w:pPr>
        <w:pStyle w:val="Heading2"/>
        <w:jc w:val="center"/>
        <w:rPr/>
      </w:pPr>
      <w:bookmarkStart w:colFirst="0" w:colLast="0" w:name="_vb58knkg3hoh" w:id="3"/>
      <w:bookmarkEnd w:id="3"/>
      <w:r w:rsidDel="00000000" w:rsidR="00000000" w:rsidRPr="00000000">
        <w:rPr>
          <w:rtl w:val="0"/>
        </w:rPr>
        <w:t xml:space="preserve">1.Preparing the training data</w:t>
      </w:r>
    </w:p>
    <w:p w:rsidR="00000000" w:rsidDel="00000000" w:rsidP="00000000" w:rsidRDefault="00000000" w:rsidRPr="00000000" w14:paraId="00000016">
      <w:pPr>
        <w:rPr/>
      </w:pPr>
      <w:r w:rsidDel="00000000" w:rsidR="00000000" w:rsidRPr="00000000">
        <w:rPr>
          <w:rtl w:val="0"/>
        </w:rPr>
        <w:t xml:space="preserve">The </w:t>
      </w:r>
      <w:r w:rsidDel="00000000" w:rsidR="00000000" w:rsidRPr="00000000">
        <w:rPr>
          <w:b w:val="1"/>
          <w:rtl w:val="0"/>
        </w:rPr>
        <w:t xml:space="preserve">Short-time Fourier transform</w:t>
      </w:r>
      <w:r w:rsidDel="00000000" w:rsidR="00000000" w:rsidRPr="00000000">
        <w:rPr>
          <w:rtl w:val="0"/>
        </w:rPr>
        <w:t xml:space="preserve"> (</w:t>
      </w:r>
      <w:r w:rsidDel="00000000" w:rsidR="00000000" w:rsidRPr="00000000">
        <w:rPr>
          <w:b w:val="1"/>
          <w:rtl w:val="0"/>
        </w:rPr>
        <w:t xml:space="preserve">STFT</w:t>
      </w:r>
      <w:r w:rsidDel="00000000" w:rsidR="00000000" w:rsidRPr="00000000">
        <w:rPr>
          <w:rtl w:val="0"/>
        </w:rPr>
        <w:t xml:space="preserve">) is used to determine the sinusoidal frequency of local sections of the signal as it changes over time. In order to compute STFT of each spike (40 samples with 25kHz frequency) it is divided into shorter segments of equal length and then the Fourier transform is computed separately on each shorter segment to reveal time-dependent signal’s spectrum.</w:t>
      </w:r>
    </w:p>
    <w:p w:rsidR="00000000" w:rsidDel="00000000" w:rsidP="00000000" w:rsidRDefault="00000000" w:rsidRPr="00000000" w14:paraId="00000017">
      <w:pPr>
        <w:rPr/>
      </w:pPr>
      <w:r w:rsidDel="00000000" w:rsidR="00000000" w:rsidRPr="00000000">
        <w:rPr>
          <w:rtl w:val="0"/>
        </w:rPr>
        <w:t xml:space="preserve">This approach extracts features of the spikes unseen in the initial amplitude sequences(fig.2). Even if the waveforms’ shapes generated by two neurons of one class are quite different, their frequency decomposition (fig.3) should be very similar and, most importantly, this method works well in the situations where the signals of several neurons are overlapping. </w:t>
      </w:r>
      <w:r w:rsidDel="00000000" w:rsidR="00000000" w:rsidRPr="00000000">
        <w:drawing>
          <wp:anchor allowOverlap="1" behindDoc="0" distB="114300" distT="114300" distL="114300" distR="114300" hidden="0" layoutInCell="1" locked="0" relativeHeight="0" simplePos="0">
            <wp:simplePos x="0" y="0"/>
            <wp:positionH relativeFrom="column">
              <wp:posOffset>5872163</wp:posOffset>
            </wp:positionH>
            <wp:positionV relativeFrom="paragraph">
              <wp:posOffset>114300</wp:posOffset>
            </wp:positionV>
            <wp:extent cx="1662113" cy="1171489"/>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62113" cy="1171489"/>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t xml:space="preserve">The algorithm for data preparing in for KNN:</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Take a spike from the data: 40 samples after index.</w:t>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Slice the samples into intersecting frames. Add a padding frame (for convolution).</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Perform STFT on each frame to get an array of frequencies.                                                                                                                                                               </w:t>
      </w:r>
    </w:p>
    <w:p w:rsidR="00000000" w:rsidDel="00000000" w:rsidP="00000000" w:rsidRDefault="00000000" w:rsidRPr="00000000" w14:paraId="0000001C">
      <w:pPr>
        <w:numPr>
          <w:ilvl w:val="0"/>
          <w:numId w:val="5"/>
        </w:numPr>
        <w:ind w:left="720" w:hanging="360"/>
        <w:rPr/>
      </w:pPr>
      <w:r w:rsidDel="00000000" w:rsidR="00000000" w:rsidRPr="00000000">
        <w:rPr>
          <w:rtl w:val="0"/>
        </w:rPr>
        <w:t xml:space="preserve">Generate a spectrogram using </w:t>
      </w:r>
      <w:r w:rsidDel="00000000" w:rsidR="00000000" w:rsidRPr="00000000">
        <w:rPr>
          <w:rtl w:val="0"/>
        </w:rPr>
        <w:t xml:space="preserve">librosa</w:t>
      </w:r>
      <w:r w:rsidDel="00000000" w:rsidR="00000000" w:rsidRPr="00000000">
        <w:rPr>
          <w:rtl w:val="0"/>
        </w:rPr>
        <w:t xml:space="preserve"> library.</w:t>
      </w:r>
      <w:r w:rsidDel="00000000" w:rsidR="00000000" w:rsidRPr="00000000">
        <w:rPr>
          <w:i w:val="1"/>
          <w:sz w:val="24"/>
          <w:szCs w:val="24"/>
          <w:rtl w:val="0"/>
        </w:rPr>
        <w:t xml:space="preserve">                                                                                                 </w:t>
      </w:r>
      <w:r w:rsidDel="00000000" w:rsidR="00000000" w:rsidRPr="00000000">
        <w:rPr>
          <w:i w:val="1"/>
          <w:sz w:val="18"/>
          <w:szCs w:val="18"/>
          <w:rtl w:val="0"/>
        </w:rPr>
        <w:t xml:space="preserve">fig.2 </w:t>
      </w:r>
    </w:p>
    <w:p w:rsidR="00000000" w:rsidDel="00000000" w:rsidP="00000000" w:rsidRDefault="00000000" w:rsidRPr="00000000" w14:paraId="0000001D">
      <w:pPr>
        <w:numPr>
          <w:ilvl w:val="0"/>
          <w:numId w:val="5"/>
        </w:numPr>
        <w:ind w:left="720" w:hanging="360"/>
        <w:rPr/>
      </w:pPr>
      <w:r w:rsidDel="00000000" w:rsidR="00000000" w:rsidRPr="00000000">
        <w:rPr>
          <w:rtl w:val="0"/>
        </w:rPr>
        <w:t xml:space="preserve">Normalize spectrogram to an image pixel's values.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5724525</wp:posOffset>
            </wp:positionH>
            <wp:positionV relativeFrom="paragraph">
              <wp:posOffset>189249</wp:posOffset>
            </wp:positionV>
            <wp:extent cx="1863390" cy="1239487"/>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863390" cy="1239487"/>
                    </a:xfrm>
                    <a:prstGeom prst="rect"/>
                    <a:ln/>
                  </pic:spPr>
                </pic:pic>
              </a:graphicData>
            </a:graphic>
          </wp:anchor>
        </w:drawing>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Save the image.</w:t>
      </w:r>
      <w:r w:rsidDel="00000000" w:rsidR="00000000" w:rsidRPr="00000000">
        <w:rPr>
          <w:rtl w:val="0"/>
        </w:rPr>
      </w:r>
    </w:p>
    <w:p w:rsidR="00000000" w:rsidDel="00000000" w:rsidP="00000000" w:rsidRDefault="00000000" w:rsidRPr="00000000" w14:paraId="0000001F">
      <w:pPr>
        <w:numPr>
          <w:ilvl w:val="0"/>
          <w:numId w:val="5"/>
        </w:numPr>
        <w:ind w:left="720" w:hanging="360"/>
        <w:rPr>
          <w:u w:val="none"/>
        </w:rPr>
      </w:pPr>
      <w:r w:rsidDel="00000000" w:rsidR="00000000" w:rsidRPr="00000000">
        <w:rPr>
          <w:rtl w:val="0"/>
        </w:rPr>
        <w:t xml:space="preserve">Repeat for all the spikes listed in “Index”</w:t>
      </w:r>
    </w:p>
    <w:p w:rsidR="00000000" w:rsidDel="00000000" w:rsidP="00000000" w:rsidRDefault="00000000" w:rsidRPr="00000000" w14:paraId="00000020">
      <w:pPr>
        <w:ind w:left="0" w:firstLine="0"/>
        <w:rPr>
          <w:i w:val="1"/>
          <w:sz w:val="18"/>
          <w:szCs w:val="18"/>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Now we have a set of images stored as an array of numpy arrays. They are going to be split in between training (3426 images) and validation (570 images). </w:t>
      </w:r>
      <w:r w:rsidDel="00000000" w:rsidR="00000000" w:rsidRPr="00000000">
        <w:rPr>
          <w:rtl w:val="0"/>
        </w:rPr>
      </w:r>
    </w:p>
    <w:p w:rsidR="00000000" w:rsidDel="00000000" w:rsidP="00000000" w:rsidRDefault="00000000" w:rsidRPr="00000000" w14:paraId="00000022">
      <w:pPr>
        <w:ind w:left="0" w:firstLine="0"/>
        <w:rPr>
          <w:i w:val="1"/>
          <w:sz w:val="18"/>
          <w:szCs w:val="18"/>
        </w:rPr>
      </w:pPr>
      <w:r w:rsidDel="00000000" w:rsidR="00000000" w:rsidRPr="00000000">
        <w:rPr>
          <w:rtl w:val="0"/>
        </w:rPr>
        <w:t xml:space="preserve">Since we work with keras, indexes (labels) are transformed to binary and now go from 0 to 4 (instead of from 1 to 5).</w:t>
      </w:r>
      <w:r w:rsidDel="00000000" w:rsidR="00000000" w:rsidRPr="00000000">
        <w:rPr>
          <w:rtl w:val="0"/>
        </w:rPr>
      </w:r>
    </w:p>
    <w:p w:rsidR="00000000" w:rsidDel="00000000" w:rsidP="00000000" w:rsidRDefault="00000000" w:rsidRPr="00000000" w14:paraId="00000023">
      <w:pPr>
        <w:ind w:left="0" w:firstLine="0"/>
        <w:rPr>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3106601" cy="1529218"/>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06601" cy="1529218"/>
                    </a:xfrm>
                    <a:prstGeom prst="rect"/>
                    <a:ln/>
                  </pic:spPr>
                </pic:pic>
              </a:graphicData>
            </a:graphic>
          </wp:anchor>
        </w:drawing>
      </w:r>
    </w:p>
    <w:p w:rsidR="00000000" w:rsidDel="00000000" w:rsidP="00000000" w:rsidRDefault="00000000" w:rsidRPr="00000000" w14:paraId="00000024">
      <w:pPr>
        <w:rPr>
          <w:i w:val="1"/>
          <w:sz w:val="18"/>
          <w:szCs w:val="18"/>
        </w:rPr>
      </w:pPr>
      <w:r w:rsidDel="00000000" w:rsidR="00000000" w:rsidRPr="00000000">
        <w:rPr>
          <w:i w:val="1"/>
          <w:sz w:val="18"/>
          <w:szCs w:val="18"/>
          <w:rtl w:val="0"/>
        </w:rPr>
        <w:t xml:space="preserve">                                                                                                                         fig. 3  </w:t>
      </w:r>
    </w:p>
    <w:p w:rsidR="00000000" w:rsidDel="00000000" w:rsidP="00000000" w:rsidRDefault="00000000" w:rsidRPr="00000000" w14:paraId="00000025">
      <w:pPr>
        <w:rPr>
          <w:i w:val="1"/>
          <w:sz w:val="18"/>
          <w:szCs w:val="18"/>
        </w:rPr>
      </w:pPr>
      <w:r w:rsidDel="00000000" w:rsidR="00000000" w:rsidRPr="00000000">
        <w:rPr>
          <w:i w:val="1"/>
          <w:sz w:val="18"/>
          <w:szCs w:val="18"/>
          <w:rtl w:val="0"/>
        </w:rPr>
        <w:t xml:space="preserve">                                                                                            </w:t>
      </w:r>
      <w:r w:rsidDel="00000000" w:rsidR="00000000" w:rsidRPr="00000000">
        <w:rPr>
          <w:i w:val="1"/>
          <w:sz w:val="14"/>
          <w:szCs w:val="14"/>
          <w:rtl w:val="0"/>
        </w:rPr>
        <w:t xml:space="preserve">Spectral decomposition of amplitudes in fig.2</w:t>
      </w:r>
      <w:r w:rsidDel="00000000" w:rsidR="00000000" w:rsidRPr="00000000">
        <w:rPr>
          <w:rtl w:val="0"/>
        </w:rPr>
      </w:r>
    </w:p>
    <w:p w:rsidR="00000000" w:rsidDel="00000000" w:rsidP="00000000" w:rsidRDefault="00000000" w:rsidRPr="00000000" w14:paraId="00000026">
      <w:pPr>
        <w:ind w:left="0" w:firstLine="0"/>
        <w:rPr>
          <w:i w:val="1"/>
          <w:sz w:val="18"/>
          <w:szCs w:val="18"/>
        </w:rPr>
      </w:pPr>
      <w:r w:rsidDel="00000000" w:rsidR="00000000" w:rsidRPr="00000000">
        <w:rPr>
          <w:rtl w:val="0"/>
        </w:rPr>
      </w:r>
    </w:p>
    <w:p w:rsidR="00000000" w:rsidDel="00000000" w:rsidP="00000000" w:rsidRDefault="00000000" w:rsidRPr="00000000" w14:paraId="00000027">
      <w:pPr>
        <w:ind w:left="0" w:firstLine="0"/>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28">
      <w:pPr>
        <w:ind w:left="0" w:firstLine="0"/>
        <w:rPr>
          <w:i w:val="1"/>
          <w:sz w:val="14"/>
          <w:szCs w:val="14"/>
        </w:rPr>
      </w:pPr>
      <w:r w:rsidDel="00000000" w:rsidR="00000000" w:rsidRPr="00000000">
        <w:rPr>
          <w:i w:val="1"/>
          <w:sz w:val="18"/>
          <w:szCs w:val="18"/>
          <w:rtl w:val="0"/>
        </w:rPr>
        <w:t xml:space="preserve">                                                                                                                                                                                                                                                        </w:t>
      </w:r>
      <w:r w:rsidDel="00000000" w:rsidR="00000000" w:rsidRPr="00000000">
        <w:rPr>
          <w:sz w:val="20"/>
          <w:szCs w:val="20"/>
          <w:rtl w:val="0"/>
        </w:rPr>
        <w:t xml:space="preserve">With this method an additional spike sorting algorithm was tested. As shown on fig.1 an additional class of noise was created (taken from the samples between the spikes, where the gap is long enough). It works well (up to 95% of accuracy), but obviously won’t be of much help to data from the experiment, since the noise is unique to the circumstances. It can be implemented if one has a recording of noise from an experiment separately, as well as labeled examples of spikes’ waveforms. </w:t>
      </w:r>
      <w:r w:rsidDel="00000000" w:rsidR="00000000" w:rsidRPr="00000000">
        <w:rPr>
          <w:rtl w:val="0"/>
        </w:rPr>
      </w:r>
    </w:p>
    <w:p w:rsidR="00000000" w:rsidDel="00000000" w:rsidP="00000000" w:rsidRDefault="00000000" w:rsidRPr="00000000" w14:paraId="00000029">
      <w:pPr>
        <w:rPr>
          <w:i w:val="1"/>
          <w:sz w:val="14"/>
          <w:szCs w:val="14"/>
        </w:rPr>
      </w:pPr>
      <w:r w:rsidDel="00000000" w:rsidR="00000000" w:rsidRPr="00000000">
        <w:rPr>
          <w:rtl w:val="0"/>
        </w:rPr>
      </w:r>
    </w:p>
    <w:p w:rsidR="00000000" w:rsidDel="00000000" w:rsidP="00000000" w:rsidRDefault="00000000" w:rsidRPr="00000000" w14:paraId="0000002A">
      <w:pPr>
        <w:rPr>
          <w:i w:val="1"/>
          <w:sz w:val="14"/>
          <w:szCs w:val="14"/>
        </w:rPr>
      </w:pPr>
      <w:r w:rsidDel="00000000" w:rsidR="00000000" w:rsidRPr="00000000">
        <w:rPr>
          <w:i w:val="1"/>
          <w:sz w:val="14"/>
          <w:szCs w:val="14"/>
          <w:rtl w:val="0"/>
        </w:rPr>
        <w:t xml:space="preserve">                                                             </w:t>
      </w:r>
      <w:r w:rsidDel="00000000" w:rsidR="00000000" w:rsidRPr="00000000">
        <w:rPr>
          <w:i w:val="1"/>
          <w:sz w:val="18"/>
          <w:szCs w:val="18"/>
          <w:rtl w:val="0"/>
        </w:rPr>
        <w:t xml:space="preserve">fig.4</w:t>
      </w:r>
      <w:r w:rsidDel="00000000" w:rsidR="00000000" w:rsidRPr="00000000">
        <w:rPr>
          <w:i w:val="1"/>
          <w:sz w:val="14"/>
          <w:szCs w:val="14"/>
          <w:rtl w:val="0"/>
        </w:rPr>
        <w:t xml:space="preserve"> </w:t>
      </w:r>
    </w:p>
    <w:p w:rsidR="00000000" w:rsidDel="00000000" w:rsidP="00000000" w:rsidRDefault="00000000" w:rsidRPr="00000000" w14:paraId="0000002B">
      <w:pPr>
        <w:rPr>
          <w:i w:val="1"/>
          <w:sz w:val="14"/>
          <w:szCs w:val="14"/>
        </w:rPr>
      </w:pPr>
      <w:r w:rsidDel="00000000" w:rsidR="00000000" w:rsidRPr="00000000">
        <w:rPr>
          <w:i w:val="1"/>
          <w:sz w:val="14"/>
          <w:szCs w:val="14"/>
          <w:rtl w:val="0"/>
        </w:rPr>
        <w:t xml:space="preserve">                                      Image of the spike from fig.3 and 2</w:t>
      </w:r>
    </w:p>
    <w:p w:rsidR="00000000" w:rsidDel="00000000" w:rsidP="00000000" w:rsidRDefault="00000000" w:rsidRPr="00000000" w14:paraId="0000002C">
      <w:pPr>
        <w:pStyle w:val="Heading2"/>
        <w:jc w:val="center"/>
        <w:rPr/>
      </w:pPr>
      <w:bookmarkStart w:colFirst="0" w:colLast="0" w:name="_497yzvx87p0d" w:id="4"/>
      <w:bookmarkEnd w:id="4"/>
      <w:r w:rsidDel="00000000" w:rsidR="00000000" w:rsidRPr="00000000">
        <w:rPr>
          <w:rtl w:val="0"/>
        </w:rPr>
        <w:t xml:space="preserve">2.Building and compiling of the model</w:t>
      </w:r>
    </w:p>
    <w:p w:rsidR="00000000" w:rsidDel="00000000" w:rsidP="00000000" w:rsidRDefault="00000000" w:rsidRPr="00000000" w14:paraId="0000002D">
      <w:pPr>
        <w:spacing w:after="220" w:lineRule="auto"/>
        <w:rPr/>
      </w:pPr>
      <w:r w:rsidDel="00000000" w:rsidR="00000000" w:rsidRPr="00000000">
        <w:rPr>
          <w:rtl w:val="0"/>
        </w:rPr>
        <w:t xml:space="preserve">Once the data is ready, we need to define the architecture of the model and compile it with necessary</w:t>
      </w:r>
      <w:hyperlink r:id="rId10">
        <w:r w:rsidDel="00000000" w:rsidR="00000000" w:rsidRPr="00000000">
          <w:rPr>
            <w:rtl w:val="0"/>
          </w:rPr>
          <w:t xml:space="preserve"> </w:t>
        </w:r>
      </w:hyperlink>
      <w:r w:rsidDel="00000000" w:rsidR="00000000" w:rsidRPr="00000000">
        <w:rPr>
          <w:rtl w:val="0"/>
        </w:rPr>
        <w:t xml:space="preserve">optimiz</w:t>
      </w:r>
      <w:r w:rsidDel="00000000" w:rsidR="00000000" w:rsidRPr="00000000">
        <w:rPr>
          <w:rtl w:val="0"/>
        </w:rPr>
        <w:t xml:space="preserve">er function</w:t>
      </w:r>
      <w:r w:rsidDel="00000000" w:rsidR="00000000" w:rsidRPr="00000000">
        <w:rPr>
          <w:rtl w:val="0"/>
        </w:rPr>
        <w:t xml:space="preserve">, </w:t>
      </w:r>
      <w:r w:rsidDel="00000000" w:rsidR="00000000" w:rsidRPr="00000000">
        <w:rPr>
          <w:rtl w:val="0"/>
        </w:rPr>
        <w:t xml:space="preserve">loss function</w:t>
      </w:r>
      <w:r w:rsidDel="00000000" w:rsidR="00000000" w:rsidRPr="00000000">
        <w:rPr>
          <w:rtl w:val="0"/>
        </w:rPr>
        <w:t xml:space="preserve"> and </w:t>
      </w:r>
      <w:r w:rsidDel="00000000" w:rsidR="00000000" w:rsidRPr="00000000">
        <w:rPr>
          <w:rtl w:val="0"/>
        </w:rPr>
        <w:t xml:space="preserve">performance metrics</w:t>
      </w:r>
      <w:r w:rsidDel="00000000" w:rsidR="00000000" w:rsidRPr="00000000">
        <w:rPr>
          <w:rtl w:val="0"/>
        </w:rPr>
        <w:t xml:space="preserve">. The chosen architecture consists of 2 convolution layers followed by a pooling layer, a fully connected layer and softmax layer respectively. Multiple filters are used at each convolution layer, for different types of feature extraction. After both maxpooling and fully connected layers, </w:t>
      </w:r>
      <w:r w:rsidDel="00000000" w:rsidR="00000000" w:rsidRPr="00000000">
        <w:rPr>
          <w:rtl w:val="0"/>
        </w:rPr>
        <w:t xml:space="preserve">dropout i</w:t>
      </w:r>
      <w:r w:rsidDel="00000000" w:rsidR="00000000" w:rsidRPr="00000000">
        <w:rPr>
          <w:rtl w:val="0"/>
        </w:rPr>
        <w:t xml:space="preserve">s in</w:t>
      </w:r>
      <w:r w:rsidDel="00000000" w:rsidR="00000000" w:rsidRPr="00000000">
        <w:rPr>
          <w:rtl w:val="0"/>
        </w:rPr>
        <w:t xml:space="preserve">troduced as regularization in our model to reduce overfitting problem.</w:t>
      </w:r>
    </w:p>
    <w:p w:rsidR="00000000" w:rsidDel="00000000" w:rsidP="00000000" w:rsidRDefault="00000000" w:rsidRPr="00000000" w14:paraId="0000002E">
      <w:pPr>
        <w:spacing w:after="220" w:before="220" w:lineRule="auto"/>
        <w:rPr/>
      </w:pPr>
      <w:r w:rsidDel="00000000" w:rsidR="00000000" w:rsidRPr="00000000">
        <w:rPr>
          <w:rtl w:val="0"/>
        </w:rPr>
        <w:t xml:space="preserve">I am </w:t>
      </w:r>
      <w:r w:rsidDel="00000000" w:rsidR="00000000" w:rsidRPr="00000000">
        <w:rPr>
          <w:rtl w:val="0"/>
        </w:rPr>
        <w:t xml:space="preserve">using</w:t>
      </w:r>
      <w:r w:rsidDel="00000000" w:rsidR="00000000" w:rsidRPr="00000000">
        <w:rPr>
          <w:rtl w:val="0"/>
        </w:rPr>
        <w:t xml:space="preserve"> “categorical_crossentropy” loss function as it is a multi-class classification problem. Since all the labels carry similar weight accuracy is the performance metric (as was mentioned above). A gradient descent technique called AdaDelta (adaptive learning rate) is used for optimization of the model parameters.</w:t>
      </w:r>
    </w:p>
    <w:p w:rsidR="00000000" w:rsidDel="00000000" w:rsidP="00000000" w:rsidRDefault="00000000" w:rsidRPr="00000000" w14:paraId="0000002F">
      <w:pPr>
        <w:pStyle w:val="Heading2"/>
        <w:spacing w:after="220" w:before="220" w:lineRule="auto"/>
        <w:jc w:val="center"/>
        <w:rPr/>
      </w:pPr>
      <w:bookmarkStart w:colFirst="0" w:colLast="0" w:name="_3pfdbb3n0i18" w:id="5"/>
      <w:bookmarkEnd w:id="5"/>
      <w:r w:rsidDel="00000000" w:rsidR="00000000" w:rsidRPr="00000000">
        <w:rPr>
          <w:rtl w:val="0"/>
        </w:rPr>
        <w:t xml:space="preserve">3.</w:t>
      </w:r>
      <w:r w:rsidDel="00000000" w:rsidR="00000000" w:rsidRPr="00000000">
        <w:rPr>
          <w:rtl w:val="0"/>
        </w:rPr>
        <w:t xml:space="preserve">Training and evaluating the model</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266700</wp:posOffset>
            </wp:positionV>
            <wp:extent cx="2456235" cy="1616224"/>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456235" cy="1616224"/>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t xml:space="preserve">One epoch means one forward and one backward pass of all the training samples. So the batch size implies the number of training samples in one forward/backward pass. </w:t>
      </w:r>
    </w:p>
    <w:p w:rsidR="00000000" w:rsidDel="00000000" w:rsidP="00000000" w:rsidRDefault="00000000" w:rsidRPr="00000000" w14:paraId="00000031">
      <w:pPr>
        <w:rPr/>
      </w:pPr>
      <w:r w:rsidDel="00000000" w:rsidR="00000000" w:rsidRPr="00000000">
        <w:rPr>
          <w:rtl w:val="0"/>
        </w:rPr>
        <w:t xml:space="preserve">Loss function and accuracy are calculated at the end of each epoch.</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i w:val="1"/>
          <w:sz w:val="18"/>
          <w:szCs w:val="18"/>
        </w:rPr>
      </w:pPr>
      <w:r w:rsidDel="00000000" w:rsidR="00000000" w:rsidRPr="00000000">
        <w:rPr>
          <w:i w:val="1"/>
          <w:sz w:val="18"/>
          <w:szCs w:val="18"/>
          <w:rtl w:val="0"/>
        </w:rPr>
        <w:t xml:space="preserve">fig.4</w:t>
      </w:r>
    </w:p>
    <w:p w:rsidR="00000000" w:rsidDel="00000000" w:rsidP="00000000" w:rsidRDefault="00000000" w:rsidRPr="00000000" w14:paraId="00000034">
      <w:pPr>
        <w:rPr>
          <w:i w:val="1"/>
          <w:sz w:val="14"/>
          <w:szCs w:val="14"/>
        </w:rPr>
      </w:pPr>
      <w:r w:rsidDel="00000000" w:rsidR="00000000" w:rsidRPr="00000000">
        <w:rPr>
          <w:i w:val="1"/>
          <w:sz w:val="14"/>
          <w:szCs w:val="14"/>
          <w:rtl w:val="0"/>
        </w:rPr>
        <w:t xml:space="preserve">Accuracy and loss over epochs for model with 5 classes + noise class</w:t>
      </w:r>
    </w:p>
    <w:p w:rsidR="00000000" w:rsidDel="00000000" w:rsidP="00000000" w:rsidRDefault="00000000" w:rsidRPr="00000000" w14:paraId="00000035">
      <w:pPr>
        <w:rPr>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-90403</wp:posOffset>
            </wp:positionH>
            <wp:positionV relativeFrom="paragraph">
              <wp:posOffset>114300</wp:posOffset>
            </wp:positionV>
            <wp:extent cx="2605004" cy="1700213"/>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05004" cy="1700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2454367</wp:posOffset>
            </wp:positionH>
            <wp:positionV relativeFrom="paragraph">
              <wp:posOffset>114300</wp:posOffset>
            </wp:positionV>
            <wp:extent cx="2963994" cy="2109788"/>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963994" cy="2109788"/>
                    </a:xfrm>
                    <a:prstGeom prst="rect"/>
                    <a:ln/>
                  </pic:spPr>
                </pic:pic>
              </a:graphicData>
            </a:graphic>
          </wp:anchor>
        </w:drawing>
      </w:r>
    </w:p>
    <w:p w:rsidR="00000000" w:rsidDel="00000000" w:rsidP="00000000" w:rsidRDefault="00000000" w:rsidRPr="00000000" w14:paraId="00000036">
      <w:pPr>
        <w:rPr>
          <w:sz w:val="14"/>
          <w:szCs w:val="14"/>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i w:val="1"/>
          <w:sz w:val="20"/>
          <w:szCs w:val="20"/>
        </w:rPr>
      </w:pPr>
      <w:r w:rsidDel="00000000" w:rsidR="00000000" w:rsidRPr="00000000">
        <w:rPr>
          <w:i w:val="1"/>
          <w:sz w:val="20"/>
          <w:szCs w:val="20"/>
          <w:rtl w:val="0"/>
        </w:rPr>
        <w:t xml:space="preserve">fig.5</w:t>
      </w:r>
    </w:p>
    <w:p w:rsidR="00000000" w:rsidDel="00000000" w:rsidP="00000000" w:rsidRDefault="00000000" w:rsidRPr="00000000" w14:paraId="0000003A">
      <w:pPr>
        <w:rPr>
          <w:i w:val="1"/>
          <w:sz w:val="16"/>
          <w:szCs w:val="16"/>
        </w:rPr>
      </w:pPr>
      <w:r w:rsidDel="00000000" w:rsidR="00000000" w:rsidRPr="00000000">
        <w:rPr>
          <w:i w:val="1"/>
          <w:sz w:val="16"/>
          <w:szCs w:val="16"/>
          <w:rtl w:val="0"/>
        </w:rPr>
        <w:t xml:space="preserve">Loss and accuracy over epochs for spike classification (without noise)</w:t>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t xml:space="preserve">The implemented CNN gives accuracy of 85-90% on training and validation sets in the case of a simple spike classification.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When the class of noise is added the final accuracy is 95% . </w:t>
      </w:r>
    </w:p>
    <w:p w:rsidR="00000000" w:rsidDel="00000000" w:rsidP="00000000" w:rsidRDefault="00000000" w:rsidRPr="00000000" w14:paraId="00000041">
      <w:pPr>
        <w:rPr/>
      </w:pPr>
      <w:r w:rsidDel="00000000" w:rsidR="00000000" w:rsidRPr="00000000">
        <w:rPr>
          <w:rtl w:val="0"/>
        </w:rPr>
        <w:t xml:space="preserve">So, this CNN is not too bad for the task, yet, since the spikes contain only 30-40 samples, the images are quite small, there are not too many features to extract from them. In addition, some information is lost when one gets rid of complex parts of Fourier transforms. </w:t>
      </w:r>
    </w:p>
    <w:p w:rsidR="00000000" w:rsidDel="00000000" w:rsidP="00000000" w:rsidRDefault="00000000" w:rsidRPr="00000000" w14:paraId="00000042">
      <w:pPr>
        <w:rPr/>
      </w:pPr>
      <w:r w:rsidDel="00000000" w:rsidR="00000000" w:rsidRPr="00000000">
        <w:rPr>
          <w:rtl w:val="0"/>
        </w:rPr>
        <w:t xml:space="preserve">Since the accuracy for the noise sorting is much better, I believe this method can find its application in sorting spikes from the noise.</w:t>
      </w:r>
    </w:p>
    <w:p w:rsidR="00000000" w:rsidDel="00000000" w:rsidP="00000000" w:rsidRDefault="00000000" w:rsidRPr="00000000" w14:paraId="00000043">
      <w:pPr>
        <w:pStyle w:val="Heading1"/>
        <w:jc w:val="center"/>
        <w:rPr/>
      </w:pPr>
      <w:bookmarkStart w:colFirst="0" w:colLast="0" w:name="_f666dp26zzw4" w:id="6"/>
      <w:bookmarkEnd w:id="6"/>
      <w:r w:rsidDel="00000000" w:rsidR="00000000" w:rsidRPr="00000000">
        <w:rPr>
          <w:rtl w:val="0"/>
        </w:rPr>
        <w:t xml:space="preserve">Second solution: KNN </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723236</wp:posOffset>
            </wp:positionV>
            <wp:extent cx="4661106" cy="1199255"/>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61106" cy="1199255"/>
                    </a:xfrm>
                    <a:prstGeom prst="rect"/>
                    <a:ln/>
                  </pic:spPr>
                </pic:pic>
              </a:graphicData>
            </a:graphic>
          </wp:anchor>
        </w:drawing>
      </w:r>
    </w:p>
    <w:p w:rsidR="00000000" w:rsidDel="00000000" w:rsidP="00000000" w:rsidRDefault="00000000" w:rsidRPr="00000000" w14:paraId="00000044">
      <w:pPr>
        <w:pStyle w:val="Heading2"/>
        <w:jc w:val="center"/>
        <w:rPr/>
      </w:pPr>
      <w:bookmarkStart w:colFirst="0" w:colLast="0" w:name="_7z1bz0xg0fen" w:id="7"/>
      <w:bookmarkEnd w:id="7"/>
      <w:r w:rsidDel="00000000" w:rsidR="00000000" w:rsidRPr="00000000">
        <w:rPr>
          <w:rtl w:val="0"/>
        </w:rPr>
        <w:t xml:space="preserve">1.Visualise waveforms</w:t>
      </w:r>
    </w:p>
    <w:p w:rsidR="00000000" w:rsidDel="00000000" w:rsidP="00000000" w:rsidRDefault="00000000" w:rsidRPr="00000000" w14:paraId="00000045">
      <w:pPr>
        <w:rPr/>
      </w:pPr>
      <w:r w:rsidDel="00000000" w:rsidR="00000000" w:rsidRPr="00000000">
        <w:rPr>
          <w:rtl w:val="0"/>
        </w:rPr>
        <w:t xml:space="preserve">Before attempting to clusterize waveforms, let’s see what we are dealing with:</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Every waveform contains 40 samples (or vector of features). We want to reduce the number of measurements to a minimum necessary to perform a further classification (ideally to keep 95% of the variance(fig. 7)).</w:t>
      </w:r>
    </w:p>
    <w:p w:rsidR="00000000" w:rsidDel="00000000" w:rsidP="00000000" w:rsidRDefault="00000000" w:rsidRPr="00000000" w14:paraId="00000048">
      <w:pPr>
        <w:pStyle w:val="Heading2"/>
        <w:jc w:val="center"/>
        <w:rPr/>
      </w:pPr>
      <w:bookmarkStart w:colFirst="0" w:colLast="0" w:name="_rz5pxq8zm450" w:id="8"/>
      <w:bookmarkEnd w:id="8"/>
      <w:r w:rsidDel="00000000" w:rsidR="00000000" w:rsidRPr="00000000">
        <w:rPr>
          <w:rtl w:val="0"/>
        </w:rPr>
        <w:t xml:space="preserve">2.</w:t>
      </w:r>
      <w:r w:rsidDel="00000000" w:rsidR="00000000" w:rsidRPr="00000000">
        <w:rPr>
          <w:rtl w:val="0"/>
        </w:rPr>
        <w:t xml:space="preserve">Principal Components Analysis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581025</wp:posOffset>
            </wp:positionV>
            <wp:extent cx="2001970" cy="1313793"/>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001970" cy="1313793"/>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t xml:space="preserve">So, in order to apply KNN, d</w:t>
      </w:r>
      <w:r w:rsidDel="00000000" w:rsidR="00000000" w:rsidRPr="00000000">
        <w:rPr>
          <w:rtl w:val="0"/>
        </w:rPr>
        <w:t xml:space="preserve">imensionality needs to be reduced.</w:t>
      </w:r>
    </w:p>
    <w:p w:rsidR="00000000" w:rsidDel="00000000" w:rsidP="00000000" w:rsidRDefault="00000000" w:rsidRPr="00000000" w14:paraId="0000004A">
      <w:pPr>
        <w:rPr/>
      </w:pPr>
      <w:r w:rsidDel="00000000" w:rsidR="00000000" w:rsidRPr="00000000">
        <w:rPr>
          <w:rtl w:val="0"/>
        </w:rPr>
        <w:t xml:space="preserve">The principal components of a collection of points are a sequence of </w:t>
      </w:r>
      <m:oMath>
        <m:r>
          <w:rPr/>
          <m:t xml:space="preserve">𝑝</m:t>
        </m:r>
      </m:oMath>
      <w:r w:rsidDel="00000000" w:rsidR="00000000" w:rsidRPr="00000000">
        <w:rPr>
          <w:rtl w:val="0"/>
        </w:rPr>
        <w:t xml:space="preserve"> vectors</w:t>
      </w:r>
      <w:r w:rsidDel="00000000" w:rsidR="00000000" w:rsidRPr="00000000">
        <w:rPr>
          <w:rtl w:val="0"/>
        </w:rPr>
        <w:t xml:space="preserve">, where the 𝑖-th vector is the direction of a line that best fits the data while being </w:t>
      </w:r>
      <w:r w:rsidDel="00000000" w:rsidR="00000000" w:rsidRPr="00000000">
        <w:rPr>
          <w:rtl w:val="0"/>
        </w:rPr>
        <w:t xml:space="preserve">orthogonal</w:t>
      </w:r>
      <w:r w:rsidDel="00000000" w:rsidR="00000000" w:rsidRPr="00000000">
        <w:rPr>
          <w:rtl w:val="0"/>
        </w:rPr>
        <w:t xml:space="preserve"> to the first  𝑖-𝟣 vectors. A best-fitting line is defined as one that minimizes the average squared </w:t>
      </w:r>
      <w:r w:rsidDel="00000000" w:rsidR="00000000" w:rsidRPr="00000000">
        <w:rPr>
          <w:rtl w:val="0"/>
        </w:rPr>
        <w:t xml:space="preserve">distance from the points to the line</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t xml:space="preserve">With them one can </w:t>
      </w:r>
      <w:r w:rsidDel="00000000" w:rsidR="00000000" w:rsidRPr="00000000">
        <w:rPr>
          <w:rtl w:val="0"/>
        </w:rPr>
        <w:t xml:space="preserve">change the basis</w:t>
      </w:r>
      <w:r w:rsidDel="00000000" w:rsidR="00000000" w:rsidRPr="00000000">
        <w:rPr>
          <w:rtl w:val="0"/>
        </w:rPr>
        <w:t xml:space="preserve"> of the data, using only the first few principal components and ignoring the rest to reduce dimensionality. </w:t>
      </w:r>
    </w:p>
    <w:p w:rsidR="00000000" w:rsidDel="00000000" w:rsidP="00000000" w:rsidRDefault="00000000" w:rsidRPr="00000000" w14:paraId="0000004C">
      <w:pPr>
        <w:spacing w:after="220" w:before="220" w:lineRule="auto"/>
        <w:rPr/>
      </w:pPr>
      <w:r w:rsidDel="00000000" w:rsidR="00000000" w:rsidRPr="00000000">
        <w:rPr>
          <w:rtl w:val="0"/>
        </w:rPr>
        <w:t xml:space="preserve">Let's plot the first two projections for visualization:</w:t>
      </w:r>
      <w:r w:rsidDel="00000000" w:rsidR="00000000" w:rsidRPr="00000000">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466725</wp:posOffset>
            </wp:positionV>
            <wp:extent cx="2757488" cy="1756549"/>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57488" cy="1756549"/>
                    </a:xfrm>
                    <a:prstGeom prst="rect"/>
                    <a:ln/>
                  </pic:spPr>
                </pic:pic>
              </a:graphicData>
            </a:graphic>
          </wp:anchor>
        </w:drawing>
      </w:r>
    </w:p>
    <w:p w:rsidR="00000000" w:rsidDel="00000000" w:rsidP="00000000" w:rsidRDefault="00000000" w:rsidRPr="00000000" w14:paraId="0000004D">
      <w:pPr>
        <w:rPr>
          <w:i w:val="1"/>
          <w:sz w:val="20"/>
          <w:szCs w:val="20"/>
        </w:rPr>
      </w:pPr>
      <w:r w:rsidDel="00000000" w:rsidR="00000000" w:rsidRPr="00000000">
        <w:rPr>
          <w:rtl w:val="0"/>
        </w:rPr>
        <w:t xml:space="preserve">        </w:t>
      </w:r>
      <w:r w:rsidDel="00000000" w:rsidR="00000000" w:rsidRPr="00000000">
        <w:rPr>
          <w:i w:val="1"/>
          <w:sz w:val="20"/>
          <w:szCs w:val="20"/>
          <w:rtl w:val="0"/>
        </w:rPr>
        <w:t xml:space="preserve">              fig. 7</w:t>
      </w:r>
    </w:p>
    <w:p w:rsidR="00000000" w:rsidDel="00000000" w:rsidP="00000000" w:rsidRDefault="00000000" w:rsidRPr="00000000" w14:paraId="0000004E">
      <w:pPr>
        <w:rPr>
          <w:i w:val="1"/>
          <w:sz w:val="20"/>
          <w:szCs w:val="20"/>
        </w:rPr>
      </w:pPr>
      <w:r w:rsidDel="00000000" w:rsidR="00000000" w:rsidRPr="00000000">
        <w:rPr>
          <w:i w:val="1"/>
          <w:sz w:val="18"/>
          <w:szCs w:val="18"/>
          <w:rtl w:val="0"/>
        </w:rPr>
        <w:t xml:space="preserve">    </w:t>
      </w:r>
      <w:r w:rsidDel="00000000" w:rsidR="00000000" w:rsidRPr="00000000">
        <w:rPr>
          <w:i w:val="1"/>
          <w:sz w:val="16"/>
          <w:szCs w:val="16"/>
          <w:rtl w:val="0"/>
        </w:rPr>
        <w:t xml:space="preserve"> Amount of PC for proper variance </w:t>
      </w:r>
      <w:r w:rsidDel="00000000" w:rsidR="00000000" w:rsidRPr="00000000">
        <w:rPr>
          <w:i w:val="1"/>
          <w:sz w:val="18"/>
          <w:szCs w:val="18"/>
          <w:rtl w:val="0"/>
        </w:rPr>
        <w:t xml:space="preserve">                                                                       </w:t>
      </w:r>
      <w:r w:rsidDel="00000000" w:rsidR="00000000" w:rsidRPr="00000000">
        <w:rPr>
          <w:i w:val="1"/>
          <w:sz w:val="20"/>
          <w:szCs w:val="20"/>
          <w:rtl w:val="0"/>
        </w:rPr>
        <w:t xml:space="preserve">  fig. 8</w:t>
      </w:r>
    </w:p>
    <w:p w:rsidR="00000000" w:rsidDel="00000000" w:rsidP="00000000" w:rsidRDefault="00000000" w:rsidRPr="00000000" w14:paraId="0000004F">
      <w:pPr>
        <w:rPr>
          <w:i w:val="1"/>
          <w:sz w:val="16"/>
          <w:szCs w:val="16"/>
        </w:rPr>
      </w:pPr>
      <w:r w:rsidDel="00000000" w:rsidR="00000000" w:rsidRPr="00000000">
        <w:rPr>
          <w:i w:val="1"/>
          <w:sz w:val="18"/>
          <w:szCs w:val="18"/>
          <w:rtl w:val="0"/>
        </w:rPr>
        <w:t xml:space="preserve">                                                                                                              </w:t>
      </w:r>
      <w:r w:rsidDel="00000000" w:rsidR="00000000" w:rsidRPr="00000000">
        <w:rPr>
          <w:i w:val="1"/>
          <w:sz w:val="16"/>
          <w:szCs w:val="16"/>
          <w:rtl w:val="0"/>
        </w:rPr>
        <w:t xml:space="preserve">Clusters with first 2 components</w:t>
      </w:r>
    </w:p>
    <w:p w:rsidR="00000000" w:rsidDel="00000000" w:rsidP="00000000" w:rsidRDefault="00000000" w:rsidRPr="00000000" w14:paraId="00000050">
      <w:pPr>
        <w:pStyle w:val="Heading2"/>
        <w:jc w:val="center"/>
        <w:rPr/>
      </w:pPr>
      <w:bookmarkStart w:colFirst="0" w:colLast="0" w:name="_u89pq7e4eny6" w:id="9"/>
      <w:bookmarkEnd w:id="9"/>
      <w:r w:rsidDel="00000000" w:rsidR="00000000" w:rsidRPr="00000000">
        <w:rPr>
          <w:rtl w:val="0"/>
        </w:rPr>
        <w:t xml:space="preserve">3. Clustering</w:t>
      </w:r>
    </w:p>
    <w:p w:rsidR="00000000" w:rsidDel="00000000" w:rsidP="00000000" w:rsidRDefault="00000000" w:rsidRPr="00000000" w14:paraId="00000051">
      <w:pPr>
        <w:spacing w:after="220" w:lineRule="auto"/>
        <w:rPr/>
      </w:pPr>
      <w:r w:rsidDel="00000000" w:rsidR="00000000" w:rsidRPr="00000000">
        <w:rPr>
          <w:rtl w:val="0"/>
        </w:rPr>
        <w:t xml:space="preserve">To determine whether we can form our spikes in 5 clusters, we need to compute the cluster after which the distortion/inertia start decreasing linearly. The distortion or inertia of a clustering result is the sum of squared differences between an observation and its corresponding centroid.</w:t>
      </w:r>
    </w:p>
    <w:p w:rsidR="00000000" w:rsidDel="00000000" w:rsidP="00000000" w:rsidRDefault="00000000" w:rsidRPr="00000000" w14:paraId="00000052">
      <w:pPr>
        <w:spacing w:after="220" w:lineRule="auto"/>
        <w:rPr>
          <w:sz w:val="20"/>
          <w:szCs w:val="20"/>
        </w:rPr>
      </w:pPr>
      <w:r w:rsidDel="00000000" w:rsidR="00000000" w:rsidRPr="00000000">
        <w:rPr>
          <w:sz w:val="20"/>
          <w:szCs w:val="20"/>
          <w:rtl w:val="0"/>
        </w:rPr>
        <w:t xml:space="preserve">Inertia </w:t>
      </w:r>
      <w:r w:rsidDel="00000000" w:rsidR="00000000" w:rsidRPr="00000000">
        <w:rPr>
          <w:sz w:val="20"/>
          <w:szCs w:val="20"/>
          <w:rtl w:val="0"/>
        </w:rPr>
        <w:t xml:space="preserve">is the sum of squared errors. Thus, the inertia is the sum of squared euclidean distances for each point to its closed centroid:</w:t>
      </w:r>
      <w:r w:rsidDel="00000000" w:rsidR="00000000" w:rsidRPr="00000000">
        <w:drawing>
          <wp:anchor allowOverlap="1" behindDoc="0" distB="114300" distT="114300" distL="114300" distR="114300" hidden="0" layoutInCell="1" locked="0" relativeHeight="0" simplePos="0">
            <wp:simplePos x="0" y="0"/>
            <wp:positionH relativeFrom="column">
              <wp:posOffset>5133975</wp:posOffset>
            </wp:positionH>
            <wp:positionV relativeFrom="paragraph">
              <wp:posOffset>252364</wp:posOffset>
            </wp:positionV>
            <wp:extent cx="2355329" cy="1971126"/>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355329" cy="1971126"/>
                    </a:xfrm>
                    <a:prstGeom prst="rect"/>
                    <a:ln/>
                  </pic:spPr>
                </pic:pic>
              </a:graphicData>
            </a:graphic>
          </wp:anchor>
        </w:drawing>
      </w:r>
    </w:p>
    <w:p w:rsidR="00000000" w:rsidDel="00000000" w:rsidP="00000000" w:rsidRDefault="00000000" w:rsidRPr="00000000" w14:paraId="00000053">
      <w:pPr>
        <w:spacing w:after="220" w:lineRule="auto"/>
        <w:rPr>
          <w:sz w:val="20"/>
          <w:szCs w:val="20"/>
        </w:rPr>
      </w:pPr>
      <m:oMath>
        <m:nary>
          <m:naryPr>
            <m:chr m:val="∑"/>
            <m:ctrlPr>
              <w:rPr/>
            </m:ctrlPr>
          </m:naryPr>
          <m:sub>
            <m:r>
              <w:rPr/>
              <m:t xml:space="preserve">i=1</m:t>
            </m:r>
          </m:sub>
          <m:sup>
            <m:r>
              <w:rPr/>
              <m:t xml:space="preserve">n</m:t>
            </m:r>
          </m:sup>
        </m:nary>
        <m:r>
          <w:rPr/>
          <m:t xml:space="preserve">d(</m:t>
        </m:r>
        <m:sSub>
          <m:sSubPr>
            <m:ctrlPr>
              <w:rPr/>
            </m:ctrlPr>
          </m:sSubPr>
          <m:e>
            <m:r>
              <w:rPr/>
              <m:t xml:space="preserve">x</m:t>
            </m:r>
          </m:e>
          <m:sub>
            <m:r>
              <w:rPr/>
              <m:t xml:space="preserve">i</m:t>
            </m:r>
          </m:sub>
        </m:sSub>
        <m:r>
          <w:rPr/>
          <m:t xml:space="preserve">,</m:t>
        </m:r>
        <m:sSub>
          <m:sSubPr>
            <m:ctrlPr>
              <w:rPr/>
            </m:ctrlPr>
          </m:sSubPr>
          <m:e>
            <m:r>
              <w:rPr/>
              <m:t xml:space="preserve">c</m:t>
            </m:r>
          </m:e>
          <m:sub>
            <m:r>
              <w:rPr/>
              <m:t xml:space="preserve">k</m:t>
            </m:r>
          </m:sub>
        </m:sSub>
        <m:sSup>
          <m:sSupPr>
            <m:ctrlPr>
              <w:rPr/>
            </m:ctrlPr>
          </m:sSupPr>
          <m:e>
            <m:r>
              <w:rPr/>
              <m:t xml:space="preserve">)</m:t>
            </m:r>
          </m:e>
          <m:sup>
            <m:r>
              <w:rPr/>
              <m:t xml:space="preserve">2</m:t>
            </m:r>
          </m:sup>
        </m:sSup>
      </m:oMath>
      <w:r w:rsidDel="00000000" w:rsidR="00000000" w:rsidRPr="00000000">
        <w:rPr>
          <w:rtl w:val="0"/>
        </w:rPr>
        <w:t xml:space="preserve"> ,</w:t>
      </w:r>
      <w:r w:rsidDel="00000000" w:rsidR="00000000" w:rsidRPr="00000000">
        <w:rPr>
          <w:sz w:val="20"/>
          <w:szCs w:val="20"/>
          <w:rtl w:val="0"/>
        </w:rPr>
        <w:t xml:space="preserve"> where </w:t>
      </w:r>
      <m:oMath>
        <m:r>
          <w:rPr>
            <w:i w:val="1"/>
            <w:sz w:val="20"/>
            <w:szCs w:val="20"/>
          </w:rPr>
          <m:t xml:space="preserve">n</m:t>
        </m:r>
      </m:oMath>
      <w:r w:rsidDel="00000000" w:rsidR="00000000" w:rsidRPr="00000000">
        <w:rPr>
          <w:i w:val="1"/>
          <w:sz w:val="20"/>
          <w:szCs w:val="20"/>
          <w:rtl w:val="0"/>
        </w:rPr>
        <w:t xml:space="preserve"> </w:t>
      </w:r>
      <w:r w:rsidDel="00000000" w:rsidR="00000000" w:rsidRPr="00000000">
        <w:rPr>
          <w:sz w:val="20"/>
          <w:szCs w:val="20"/>
          <w:rtl w:val="0"/>
        </w:rPr>
        <w:t xml:space="preserve">is the number of points, </w:t>
      </w:r>
      <m:oMath>
        <m:sSub>
          <m:sSubPr>
            <m:ctrlPr>
              <w:rPr>
                <w:i w:val="1"/>
                <w:sz w:val="20"/>
                <w:szCs w:val="20"/>
              </w:rPr>
            </m:ctrlPr>
          </m:sSubPr>
          <m:e>
            <m:r>
              <w:rPr>
                <w:i w:val="1"/>
                <w:sz w:val="20"/>
                <w:szCs w:val="20"/>
              </w:rPr>
              <m:t xml:space="preserve">c</m:t>
            </m:r>
          </m:e>
          <m:sub>
            <m:r>
              <w:rPr>
                <w:i w:val="1"/>
                <w:sz w:val="20"/>
                <w:szCs w:val="20"/>
              </w:rPr>
              <m:t xml:space="preserve">k</m:t>
            </m:r>
          </m:sub>
        </m:sSub>
      </m:oMath>
      <w:r w:rsidDel="00000000" w:rsidR="00000000" w:rsidRPr="00000000">
        <w:rPr>
          <w:i w:val="1"/>
          <w:sz w:val="20"/>
          <w:szCs w:val="20"/>
          <w:rtl w:val="0"/>
        </w:rPr>
        <w:t xml:space="preserve"> </w:t>
      </w:r>
      <w:r w:rsidDel="00000000" w:rsidR="00000000" w:rsidRPr="00000000">
        <w:rPr>
          <w:sz w:val="20"/>
          <w:szCs w:val="20"/>
          <w:rtl w:val="0"/>
        </w:rPr>
        <w:t xml:space="preserve">is the k-centroid, and </w:t>
      </w:r>
      <w:r w:rsidDel="00000000" w:rsidR="00000000" w:rsidRPr="00000000">
        <w:rPr>
          <w:i w:val="1"/>
          <w:sz w:val="20"/>
          <w:szCs w:val="20"/>
          <w:rtl w:val="0"/>
        </w:rPr>
        <w:t xml:space="preserve"> </w:t>
      </w:r>
      <m:oMath>
        <m:r>
          <w:rPr>
            <w:i w:val="1"/>
            <w:sz w:val="20"/>
            <w:szCs w:val="20"/>
          </w:rPr>
          <m:t xml:space="preserve">d() </m:t>
        </m:r>
      </m:oMath>
      <w:r w:rsidDel="00000000" w:rsidR="00000000" w:rsidRPr="00000000">
        <w:rPr>
          <w:sz w:val="20"/>
          <w:szCs w:val="20"/>
          <w:rtl w:val="0"/>
        </w:rPr>
        <w:t xml:space="preserve">- </w:t>
      </w:r>
      <w:r w:rsidDel="00000000" w:rsidR="00000000" w:rsidRPr="00000000">
        <w:rPr>
          <w:sz w:val="20"/>
          <w:szCs w:val="20"/>
          <w:rtl w:val="0"/>
        </w:rPr>
        <w:t xml:space="preserve">euclidean distance.</w:t>
      </w:r>
    </w:p>
    <w:p w:rsidR="00000000" w:rsidDel="00000000" w:rsidP="00000000" w:rsidRDefault="00000000" w:rsidRPr="00000000" w14:paraId="00000054">
      <w:pPr>
        <w:spacing w:after="220" w:before="220" w:lineRule="auto"/>
        <w:rPr>
          <w:sz w:val="20"/>
          <w:szCs w:val="20"/>
        </w:rPr>
      </w:pPr>
      <w:r w:rsidDel="00000000" w:rsidR="00000000" w:rsidRPr="00000000">
        <w:rPr>
          <w:sz w:val="20"/>
          <w:szCs w:val="20"/>
          <w:rtl w:val="0"/>
        </w:rPr>
        <w:t xml:space="preserve">To detect the minimal number of clusters, we can compute the second derivative of the inertia.</w:t>
      </w:r>
    </w:p>
    <w:p w:rsidR="00000000" w:rsidDel="00000000" w:rsidP="00000000" w:rsidRDefault="00000000" w:rsidRPr="00000000" w14:paraId="00000055">
      <w:pPr>
        <w:spacing w:after="220" w:before="220" w:lineRule="auto"/>
        <w:rPr>
          <w:i w:val="1"/>
          <w:sz w:val="20"/>
          <w:szCs w:val="20"/>
        </w:rPr>
      </w:pPr>
      <w:r w:rsidDel="00000000" w:rsidR="00000000" w:rsidRPr="00000000">
        <w:rPr>
          <w:rtl w:val="0"/>
        </w:rPr>
        <w:t xml:space="preserve">As shown in fig. 9, after 5 clusters inertia is still a nonlinear function. So, we can apply KNN without worrying too much.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205200</wp:posOffset>
            </wp:positionV>
            <wp:extent cx="2919413" cy="1409139"/>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919413" cy="1409139"/>
                    </a:xfrm>
                    <a:prstGeom prst="rect"/>
                    <a:ln/>
                  </pic:spPr>
                </pic:pic>
              </a:graphicData>
            </a:graphic>
          </wp:anchor>
        </w:drawing>
      </w:r>
    </w:p>
    <w:p w:rsidR="00000000" w:rsidDel="00000000" w:rsidP="00000000" w:rsidRDefault="00000000" w:rsidRPr="00000000" w14:paraId="00000057">
      <w:pPr>
        <w:pStyle w:val="Heading2"/>
        <w:jc w:val="center"/>
        <w:rPr/>
      </w:pPr>
      <w:bookmarkStart w:colFirst="0" w:colLast="0" w:name="_ozs0myac40zw" w:id="10"/>
      <w:bookmarkEnd w:id="10"/>
      <w:r w:rsidDel="00000000" w:rsidR="00000000" w:rsidRPr="00000000">
        <w:rPr>
          <w:rtl w:val="0"/>
        </w:rPr>
        <w:t xml:space="preserve">                                                                                                                                                                                                        </w:t>
      </w:r>
      <w:r w:rsidDel="00000000" w:rsidR="00000000" w:rsidRPr="00000000">
        <w:rPr>
          <w:i w:val="1"/>
          <w:sz w:val="20"/>
          <w:szCs w:val="20"/>
          <w:rtl w:val="0"/>
        </w:rPr>
        <w:t xml:space="preserve">fig.9</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8">
      <w:pPr>
        <w:pStyle w:val="Heading2"/>
        <w:jc w:val="center"/>
        <w:rPr>
          <w:sz w:val="20"/>
          <w:szCs w:val="20"/>
        </w:rPr>
      </w:pPr>
      <w:bookmarkStart w:colFirst="0" w:colLast="0" w:name="_y9o2sgciw656" w:id="11"/>
      <w:bookmarkEnd w:id="11"/>
      <w:r w:rsidDel="00000000" w:rsidR="00000000" w:rsidRPr="00000000">
        <w:rPr>
          <w:rtl w:val="0"/>
        </w:rPr>
      </w:r>
    </w:p>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195751</wp:posOffset>
            </wp:positionV>
            <wp:extent cx="2538413" cy="2214500"/>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538413" cy="2214500"/>
                    </a:xfrm>
                    <a:prstGeom prst="rect"/>
                    <a:ln/>
                  </pic:spPr>
                </pic:pic>
              </a:graphicData>
            </a:graphic>
          </wp:anchor>
        </w:drawing>
      </w:r>
    </w:p>
    <w:p w:rsidR="00000000" w:rsidDel="00000000" w:rsidP="00000000" w:rsidRDefault="00000000" w:rsidRPr="00000000" w14:paraId="0000005A">
      <w:pPr>
        <w:rPr>
          <w:i w:val="1"/>
          <w:sz w:val="20"/>
          <w:szCs w:val="20"/>
        </w:rPr>
      </w:pPr>
      <w:r w:rsidDel="00000000" w:rsidR="00000000" w:rsidRPr="00000000">
        <w:rPr>
          <w:i w:val="1"/>
          <w:sz w:val="20"/>
          <w:szCs w:val="20"/>
          <w:rtl w:val="0"/>
        </w:rPr>
        <w:t xml:space="preserve">fig. 10</w:t>
      </w:r>
    </w:p>
    <w:p w:rsidR="00000000" w:rsidDel="00000000" w:rsidP="00000000" w:rsidRDefault="00000000" w:rsidRPr="00000000" w14:paraId="0000005B">
      <w:pPr>
        <w:rPr>
          <w:i w:val="1"/>
          <w:sz w:val="20"/>
          <w:szCs w:val="20"/>
        </w:rPr>
      </w:pPr>
      <w:r w:rsidDel="00000000" w:rsidR="00000000" w:rsidRPr="00000000">
        <w:rPr>
          <w:i w:val="1"/>
          <w:sz w:val="20"/>
          <w:szCs w:val="20"/>
          <w:rtl w:val="0"/>
        </w:rPr>
        <w:t xml:space="preserve">Clusters and their waveforms</w:t>
      </w:r>
    </w:p>
    <w:p w:rsidR="00000000" w:rsidDel="00000000" w:rsidP="00000000" w:rsidRDefault="00000000" w:rsidRPr="00000000" w14:paraId="0000005C">
      <w:pPr>
        <w:rPr>
          <w:i w:val="1"/>
          <w:sz w:val="20"/>
          <w:szCs w:val="20"/>
        </w:rPr>
      </w:pPr>
      <w:r w:rsidDel="00000000" w:rsidR="00000000" w:rsidRPr="00000000">
        <w:rPr>
          <w:rtl w:val="0"/>
        </w:rPr>
      </w:r>
    </w:p>
    <w:p w:rsidR="00000000" w:rsidDel="00000000" w:rsidP="00000000" w:rsidRDefault="00000000" w:rsidRPr="00000000" w14:paraId="0000005D">
      <w:pPr>
        <w:rPr>
          <w:i w:val="1"/>
          <w:sz w:val="20"/>
          <w:szCs w:val="20"/>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Fig. 10 shows the percentage of waveforms in each cluster. When we are sure that spike clusters are quite well-separable, now it’s time for KNN.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5210175</wp:posOffset>
            </wp:positionH>
            <wp:positionV relativeFrom="paragraph">
              <wp:posOffset>75414</wp:posOffset>
            </wp:positionV>
            <wp:extent cx="2319338" cy="1937674"/>
            <wp:effectExtent b="0" l="0" r="0" t="0"/>
            <wp:wrapSquare wrapText="bothSides" distB="57150" distT="57150" distL="57150" distR="57150"/>
            <wp:docPr id="6" name="image9.png"/>
            <a:graphic>
              <a:graphicData uri="http://schemas.openxmlformats.org/drawingml/2006/picture">
                <pic:pic>
                  <pic:nvPicPr>
                    <pic:cNvPr id="0" name="image9.png"/>
                    <pic:cNvPicPr preferRelativeResize="0"/>
                  </pic:nvPicPr>
                  <pic:blipFill>
                    <a:blip r:embed="rId20"/>
                    <a:srcRect b="-2569" l="-1097" r="-1097" t="-2569"/>
                    <a:stretch>
                      <a:fillRect/>
                    </a:stretch>
                  </pic:blipFill>
                  <pic:spPr>
                    <a:xfrm>
                      <a:off x="0" y="0"/>
                      <a:ext cx="2319338" cy="1937674"/>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jc w:val="center"/>
        <w:rPr/>
      </w:pPr>
      <w:bookmarkStart w:colFirst="0" w:colLast="0" w:name="_vh5hcwqq3jez" w:id="12"/>
      <w:bookmarkEnd w:id="12"/>
      <w:r w:rsidDel="00000000" w:rsidR="00000000" w:rsidRPr="00000000">
        <w:rPr>
          <w:rtl w:val="0"/>
        </w:rPr>
        <w:t xml:space="preserve">4. KNN model</w:t>
      </w:r>
    </w:p>
    <w:p w:rsidR="00000000" w:rsidDel="00000000" w:rsidP="00000000" w:rsidRDefault="00000000" w:rsidRPr="00000000" w14:paraId="00000068">
      <w:pPr>
        <w:rPr/>
      </w:pPr>
      <w:r w:rsidDel="00000000" w:rsidR="00000000" w:rsidRPr="00000000">
        <w:rPr>
          <w:rtl w:val="0"/>
        </w:rPr>
        <w:t xml:space="preserve">Formally, the method is based on the compactness hypothesis: if the metric of the “distance” between objects (spikes) is introduced successfully, then same-class spikes are much more often found in the same class than in different ones (fig. 11).</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To classify each of the spikes, one has to perform the following operations:</w:t>
      </w:r>
    </w:p>
    <w:p w:rsidR="00000000" w:rsidDel="00000000" w:rsidP="00000000" w:rsidRDefault="00000000" w:rsidRPr="00000000" w14:paraId="0000006A">
      <w:pPr>
        <w:ind w:left="720" w:firstLine="0"/>
        <w:rPr/>
      </w:pPr>
      <w:r w:rsidDel="00000000" w:rsidR="00000000" w:rsidRPr="00000000">
        <w:rPr>
          <w:rtl w:val="0"/>
        </w:rPr>
        <w:t xml:space="preserve">-Calculate the “distance” to each of the training sample spikes.</w:t>
      </w:r>
    </w:p>
    <w:p w:rsidR="00000000" w:rsidDel="00000000" w:rsidP="00000000" w:rsidRDefault="00000000" w:rsidRPr="00000000" w14:paraId="0000006B">
      <w:pPr>
        <w:ind w:left="720" w:firstLine="0"/>
        <w:rPr/>
      </w:pPr>
      <w:r w:rsidDel="00000000" w:rsidR="00000000" w:rsidRPr="00000000">
        <w:rPr>
          <w:rtl w:val="0"/>
        </w:rPr>
        <w:t xml:space="preserve">-Select the spikes of the training sample, the “distance” to which is minimal.</w:t>
      </w:r>
    </w:p>
    <w:p w:rsidR="00000000" w:rsidDel="00000000" w:rsidP="00000000" w:rsidRDefault="00000000" w:rsidRPr="00000000" w14:paraId="0000006C">
      <w:pPr>
        <w:ind w:left="720" w:firstLine="0"/>
        <w:rPr/>
      </w:pPr>
      <w:r w:rsidDel="00000000" w:rsidR="00000000" w:rsidRPr="00000000">
        <w:rPr>
          <w:rtl w:val="0"/>
        </w:rPr>
        <w:t xml:space="preserve">-The class of the spike is the one most commonly found among closest neighbors.                 </w:t>
      </w:r>
    </w:p>
    <w:p w:rsidR="00000000" w:rsidDel="00000000" w:rsidP="00000000" w:rsidRDefault="00000000" w:rsidRPr="00000000" w14:paraId="0000006D">
      <w:pPr>
        <w:ind w:left="0" w:firstLine="0"/>
        <w:rPr>
          <w:i w:val="1"/>
          <w:sz w:val="20"/>
          <w:szCs w:val="20"/>
        </w:rPr>
      </w:pPr>
      <w:r w:rsidDel="00000000" w:rsidR="00000000" w:rsidRPr="00000000">
        <w:rPr>
          <w:i w:val="1"/>
          <w:sz w:val="20"/>
          <w:szCs w:val="20"/>
          <w:rtl w:val="0"/>
        </w:rPr>
        <w:t xml:space="preserve">                                                                                                                                                                                                  fig. 11 </w:t>
      </w:r>
    </w:p>
    <w:p w:rsidR="00000000" w:rsidDel="00000000" w:rsidP="00000000" w:rsidRDefault="00000000" w:rsidRPr="00000000" w14:paraId="0000006E">
      <w:pPr>
        <w:ind w:left="0" w:firstLine="0"/>
        <w:rPr/>
      </w:pPr>
      <w:r w:rsidDel="00000000" w:rsidR="00000000" w:rsidRPr="00000000">
        <w:rPr>
          <w:rtl w:val="0"/>
        </w:rPr>
        <w:t xml:space="preserve">The final (after optimization) accuracy of KNN on the validation set is 0.9701046337817638 or 97%. Which is substantially better than in CNN approach for a simple (without noise class) classification. Since the spikes form solid clusters it is better to use a bruteforce KNN method without losing information in STFT.</w:t>
      </w:r>
    </w:p>
    <w:p w:rsidR="00000000" w:rsidDel="00000000" w:rsidP="00000000" w:rsidRDefault="00000000" w:rsidRPr="00000000" w14:paraId="0000006F">
      <w:pPr>
        <w:pStyle w:val="Heading1"/>
        <w:jc w:val="center"/>
        <w:rPr/>
      </w:pPr>
      <w:bookmarkStart w:colFirst="0" w:colLast="0" w:name="_tdkyil4co430" w:id="13"/>
      <w:bookmarkEnd w:id="13"/>
      <w:r w:rsidDel="00000000" w:rsidR="00000000" w:rsidRPr="00000000">
        <w:rPr>
          <w:rtl w:val="0"/>
        </w:rPr>
        <w:t xml:space="preserve">Optimization</w:t>
      </w:r>
    </w:p>
    <w:p w:rsidR="00000000" w:rsidDel="00000000" w:rsidP="00000000" w:rsidRDefault="00000000" w:rsidRPr="00000000" w14:paraId="00000070">
      <w:pPr>
        <w:pStyle w:val="Heading2"/>
        <w:jc w:val="center"/>
        <w:rPr/>
      </w:pPr>
      <w:bookmarkStart w:colFirst="0" w:colLast="0" w:name="_okgrn3lb8war" w:id="14"/>
      <w:bookmarkEnd w:id="14"/>
      <w:r w:rsidDel="00000000" w:rsidR="00000000" w:rsidRPr="00000000">
        <w:rPr>
          <w:rtl w:val="0"/>
        </w:rPr>
        <w:t xml:space="preserve">1.KNN optimization</w:t>
      </w:r>
    </w:p>
    <w:p w:rsidR="00000000" w:rsidDel="00000000" w:rsidP="00000000" w:rsidRDefault="00000000" w:rsidRPr="00000000" w14:paraId="00000071">
      <w:pPr>
        <w:rPr/>
      </w:pPr>
      <w:r w:rsidDel="00000000" w:rsidR="00000000" w:rsidRPr="00000000">
        <w:rPr>
          <w:rtl w:val="0"/>
        </w:rPr>
        <w:t xml:space="preserve">The quality of the classification/regression by the KNN method depends on several parameters:</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number of neighbors </w:t>
      </w:r>
      <m:oMath>
        <m:r>
          <w:rPr/>
          <m:t xml:space="preserve">n_neighbors</m:t>
        </m:r>
      </m:oMath>
      <w:r w:rsidDel="00000000" w:rsidR="00000000" w:rsidRPr="00000000">
        <w:rPr>
          <w:rtl w:val="0"/>
        </w:rPr>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metric of distance between objects </w:t>
      </w:r>
      <m:oMath>
        <m:r>
          <w:rPr/>
          <m:t xml:space="preserve">metric</m:t>
        </m:r>
      </m:oMath>
      <w:r w:rsidDel="00000000" w:rsidR="00000000" w:rsidRPr="00000000">
        <w:rPr>
          <w:rtl w:val="0"/>
        </w:rPr>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weights of neighbors (the “further” is the neighbor, the smaller is its coefficient) </w:t>
      </w:r>
      <m:oMath>
        <m:r>
          <w:rPr/>
          <m:t xml:space="preserve">weights</m:t>
        </m:r>
      </m:oMath>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In order to find the best parameters one needs to create and train a model with different ones and compare the results. </w:t>
      </w:r>
    </w:p>
    <w:p w:rsidR="00000000" w:rsidDel="00000000" w:rsidP="00000000" w:rsidRDefault="00000000" w:rsidRPr="00000000" w14:paraId="00000076">
      <w:pPr>
        <w:rPr/>
      </w:pPr>
      <w:r w:rsidDel="00000000" w:rsidR="00000000" w:rsidRPr="00000000">
        <w:rPr>
          <w:rtl w:val="0"/>
        </w:rPr>
        <w:t xml:space="preserve">Let's select the parameters of our model using GridSearch, implementing it through the grid from 1 to 12 of </w:t>
      </w:r>
      <m:oMath>
        <m:r>
          <w:rPr/>
          <m:t xml:space="preserve">n_neighbors</m:t>
        </m:r>
      </m:oMath>
      <w:r w:rsidDel="00000000" w:rsidR="00000000" w:rsidRPr="00000000">
        <w:rPr>
          <w:rtl w:val="0"/>
        </w:rPr>
        <w:t xml:space="preserve">, trying different metrics:</w:t>
      </w:r>
      <m:oMath>
        <m:r>
          <w:rPr>
            <w:sz w:val="28"/>
            <w:szCs w:val="28"/>
          </w:rPr>
          <m:t xml:space="preserve">euclidian=</m:t>
        </m:r>
        <m:rad>
          <m:radPr>
            <m:degHide m:val="1"/>
            <m:ctrlPr>
              <w:rPr>
                <w:sz w:val="28"/>
                <w:szCs w:val="28"/>
              </w:rPr>
            </m:ctrlPr>
          </m:radPr>
          <m:e>
            <m:r>
              <w:rPr>
                <w:sz w:val="28"/>
                <w:szCs w:val="28"/>
              </w:rPr>
              <m:t xml:space="preserve">(</m:t>
            </m:r>
            <m:nary>
              <m:naryPr>
                <m:chr m:val="∑"/>
                <m:ctrlPr>
                  <w:rPr>
                    <w:sz w:val="28"/>
                    <w:szCs w:val="28"/>
                  </w:rPr>
                </m:ctrlPr>
              </m:naryPr>
              <m:sub/>
              <m:sup/>
            </m:nary>
            <m:r>
              <w:rPr>
                <w:sz w:val="28"/>
                <w:szCs w:val="28"/>
              </w:rPr>
              <m:t xml:space="preserve">((x - y</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m:t>
            </m:r>
          </m:e>
        </m:rad>
      </m:oMath>
      <w:r w:rsidDel="00000000" w:rsidR="00000000" w:rsidRPr="00000000">
        <w:rPr>
          <w:sz w:val="28"/>
          <w:szCs w:val="28"/>
          <w:rtl w:val="0"/>
        </w:rPr>
        <w:t xml:space="preserve">, </w:t>
      </w:r>
      <m:oMath>
        <m:r>
          <w:rPr>
            <w:sz w:val="28"/>
            <w:szCs w:val="28"/>
          </w:rPr>
          <m:t xml:space="preserve">manhattan=</m:t>
        </m:r>
        <m:nary>
          <m:naryPr>
            <m:chr m:val="∑"/>
            <m:ctrlPr>
              <w:rPr>
                <w:sz w:val="28"/>
                <w:szCs w:val="28"/>
              </w:rPr>
            </m:ctrlPr>
          </m:naryPr>
          <m:sub/>
          <m:sup/>
        </m:nary>
        <m:d>
          <m:dPr>
            <m:begChr m:val="|"/>
            <m:endChr m:val="|"/>
            <m:ctrlPr>
              <w:rPr>
                <w:sz w:val="28"/>
                <w:szCs w:val="28"/>
              </w:rPr>
            </m:ctrlPr>
          </m:dPr>
          <m:e>
            <m:r>
              <w:rPr>
                <w:sz w:val="28"/>
                <w:szCs w:val="28"/>
              </w:rPr>
              <m:t xml:space="preserve">x-y</m:t>
            </m:r>
          </m:e>
        </m:d>
      </m:oMath>
      <w:r w:rsidDel="00000000" w:rsidR="00000000" w:rsidRPr="00000000">
        <w:rPr>
          <w:sz w:val="28"/>
          <w:szCs w:val="28"/>
          <w:rtl w:val="0"/>
        </w:rPr>
        <w:t xml:space="preserve">,</w:t>
      </w:r>
      <m:oMath>
        <m:r>
          <w:rPr>
            <w:sz w:val="28"/>
            <w:szCs w:val="28"/>
          </w:rPr>
          <m:t xml:space="preserve">chebyshev=max(|x - y|)</m:t>
        </m:r>
      </m:oMath>
      <w:r w:rsidDel="00000000" w:rsidR="00000000" w:rsidRPr="00000000">
        <w:rPr>
          <w:sz w:val="28"/>
          <w:szCs w:val="28"/>
          <w:rtl w:val="0"/>
        </w:rPr>
        <w:t xml:space="preserve">, </w:t>
      </w: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and weighting strategies: “uniform” (all points in each neighborhood are weighted equally) and “distance” (weight points by the inverse of their distance. in this case, closer neighbors of a query point will have a greater influence than neighbors which are further away).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Best parameters found: {'metric': 'manhattan', 'n_neighbors': 3, 'weights': 'distance'}</w:t>
      </w:r>
    </w:p>
    <w:p w:rsidR="00000000" w:rsidDel="00000000" w:rsidP="00000000" w:rsidRDefault="00000000" w:rsidRPr="00000000" w14:paraId="0000007A">
      <w:pPr>
        <w:rPr/>
      </w:pPr>
      <w:r w:rsidDel="00000000" w:rsidR="00000000" w:rsidRPr="00000000">
        <w:rPr>
          <w:rtl w:val="0"/>
        </w:rPr>
        <w:t xml:space="preserve">Accuracy after optimization: 97%</w:t>
      </w:r>
    </w:p>
    <w:p w:rsidR="00000000" w:rsidDel="00000000" w:rsidP="00000000" w:rsidRDefault="00000000" w:rsidRPr="00000000" w14:paraId="0000007B">
      <w:pPr>
        <w:pStyle w:val="Heading2"/>
        <w:jc w:val="center"/>
        <w:rPr/>
      </w:pPr>
      <w:bookmarkStart w:colFirst="0" w:colLast="0" w:name="_2gb1ev3fqqnz" w:id="15"/>
      <w:bookmarkEnd w:id="15"/>
      <w:r w:rsidDel="00000000" w:rsidR="00000000" w:rsidRPr="00000000">
        <w:rPr>
          <w:rtl w:val="0"/>
        </w:rPr>
        <w:t xml:space="preserve">2. Optimizing filters for the experimental data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3"/>
        </w:numPr>
        <w:ind w:left="720" w:hanging="360"/>
        <w:rPr>
          <w:u w:val="none"/>
        </w:rPr>
      </w:pPr>
      <w:r w:rsidDel="00000000" w:rsidR="00000000" w:rsidRPr="00000000">
        <w:rPr>
          <w:i w:val="1"/>
          <w:rtl w:val="0"/>
        </w:rPr>
        <w:t xml:space="preserve">scipy.signal.lfilter</w:t>
      </w:r>
      <w:r w:rsidDel="00000000" w:rsidR="00000000" w:rsidRPr="00000000">
        <w:rPr>
          <w:rtl w:val="0"/>
        </w:rPr>
        <w:t xml:space="preserve"> filters data along one-dimension with an IIR or FIR filter.</w:t>
      </w:r>
    </w:p>
    <w:p w:rsidR="00000000" w:rsidDel="00000000" w:rsidP="00000000" w:rsidRDefault="00000000" w:rsidRPr="00000000" w14:paraId="0000007E">
      <w:pPr>
        <w:numPr>
          <w:ilvl w:val="0"/>
          <w:numId w:val="3"/>
        </w:numPr>
        <w:ind w:left="720" w:hanging="360"/>
        <w:rPr>
          <w:u w:val="none"/>
        </w:rPr>
      </w:pPr>
      <w:r w:rsidDel="00000000" w:rsidR="00000000" w:rsidRPr="00000000">
        <w:rPr>
          <w:i w:val="1"/>
          <w:rtl w:val="0"/>
        </w:rPr>
        <w:t xml:space="preserve">scipy.signal.filtfilt</w:t>
      </w:r>
      <w:r w:rsidDel="00000000" w:rsidR="00000000" w:rsidRPr="00000000">
        <w:rPr>
          <w:rtl w:val="0"/>
        </w:rPr>
        <w:t xml:space="preserve"> applies</w:t>
      </w:r>
      <w:r w:rsidDel="00000000" w:rsidR="00000000" w:rsidRPr="00000000">
        <w:rPr>
          <w:rtl w:val="0"/>
        </w:rPr>
        <w:t xml:space="preserve"> a digital filter forward and backward to a signal. This function applies a linear digital filter twice, once forward and once backwards. The combined filter has zero phase and a filter order twice that of the original.</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Let’s see how both of them transform the experimental data with low-pass frequency=30Hz and high=6000Hz (the frequencies were estimated from signal spectrograms (fig. 1)) :</w:t>
      </w:r>
    </w:p>
    <w:p w:rsidR="00000000" w:rsidDel="00000000" w:rsidP="00000000" w:rsidRDefault="00000000" w:rsidRPr="00000000" w14:paraId="0000008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4084459</wp:posOffset>
            </wp:positionH>
            <wp:positionV relativeFrom="paragraph">
              <wp:posOffset>133350</wp:posOffset>
            </wp:positionV>
            <wp:extent cx="3402191" cy="153352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02191" cy="1533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161925</wp:posOffset>
            </wp:positionV>
            <wp:extent cx="3363757" cy="1533789"/>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363757" cy="1533789"/>
                    </a:xfrm>
                    <a:prstGeom prst="rect"/>
                    <a:ln/>
                  </pic:spPr>
                </pic:pic>
              </a:graphicData>
            </a:graphic>
          </wp:anchor>
        </w:drawing>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i w:val="1"/>
          <w:sz w:val="20"/>
          <w:szCs w:val="20"/>
        </w:rPr>
      </w:pPr>
      <w:r w:rsidDel="00000000" w:rsidR="00000000" w:rsidRPr="00000000">
        <w:rPr>
          <w:rtl w:val="0"/>
        </w:rPr>
      </w:r>
    </w:p>
    <w:p w:rsidR="00000000" w:rsidDel="00000000" w:rsidP="00000000" w:rsidRDefault="00000000" w:rsidRPr="00000000" w14:paraId="00000084">
      <w:pPr>
        <w:rPr>
          <w:i w:val="1"/>
          <w:sz w:val="20"/>
          <w:szCs w:val="20"/>
        </w:rPr>
      </w:pPr>
      <w:r w:rsidDel="00000000" w:rsidR="00000000" w:rsidRPr="00000000">
        <w:rPr>
          <w:rtl w:val="0"/>
        </w:rPr>
      </w:r>
    </w:p>
    <w:p w:rsidR="00000000" w:rsidDel="00000000" w:rsidP="00000000" w:rsidRDefault="00000000" w:rsidRPr="00000000" w14:paraId="00000085">
      <w:pPr>
        <w:rPr>
          <w:i w:val="1"/>
          <w:sz w:val="20"/>
          <w:szCs w:val="20"/>
        </w:rPr>
      </w:pPr>
      <w:r w:rsidDel="00000000" w:rsidR="00000000" w:rsidRPr="00000000">
        <w:rPr>
          <w:rtl w:val="0"/>
        </w:rPr>
      </w:r>
    </w:p>
    <w:p w:rsidR="00000000" w:rsidDel="00000000" w:rsidP="00000000" w:rsidRDefault="00000000" w:rsidRPr="00000000" w14:paraId="00000086">
      <w:pPr>
        <w:rPr>
          <w:i w:val="1"/>
          <w:sz w:val="20"/>
          <w:szCs w:val="20"/>
        </w:rPr>
      </w:pPr>
      <w:r w:rsidDel="00000000" w:rsidR="00000000" w:rsidRPr="00000000">
        <w:rPr>
          <w:rtl w:val="0"/>
        </w:rPr>
      </w:r>
    </w:p>
    <w:p w:rsidR="00000000" w:rsidDel="00000000" w:rsidP="00000000" w:rsidRDefault="00000000" w:rsidRPr="00000000" w14:paraId="00000087">
      <w:pPr>
        <w:rPr>
          <w:i w:val="1"/>
          <w:sz w:val="20"/>
          <w:szCs w:val="20"/>
        </w:rPr>
      </w:pPr>
      <w:r w:rsidDel="00000000" w:rsidR="00000000" w:rsidRPr="00000000">
        <w:rPr>
          <w:rtl w:val="0"/>
        </w:rPr>
      </w:r>
    </w:p>
    <w:p w:rsidR="00000000" w:rsidDel="00000000" w:rsidP="00000000" w:rsidRDefault="00000000" w:rsidRPr="00000000" w14:paraId="00000088">
      <w:pPr>
        <w:rPr>
          <w:i w:val="1"/>
          <w:sz w:val="20"/>
          <w:szCs w:val="20"/>
        </w:rPr>
      </w:pPr>
      <w:r w:rsidDel="00000000" w:rsidR="00000000" w:rsidRPr="00000000">
        <w:rPr>
          <w:i w:val="1"/>
          <w:sz w:val="20"/>
          <w:szCs w:val="20"/>
          <w:rtl w:val="0"/>
        </w:rPr>
        <w:t xml:space="preserve">fig. 12</w:t>
      </w:r>
    </w:p>
    <w:p w:rsidR="00000000" w:rsidDel="00000000" w:rsidP="00000000" w:rsidRDefault="00000000" w:rsidRPr="00000000" w14:paraId="00000089">
      <w:pPr>
        <w:rPr>
          <w:i w:val="1"/>
          <w:sz w:val="18"/>
          <w:szCs w:val="18"/>
        </w:rPr>
      </w:pPr>
      <w:r w:rsidDel="00000000" w:rsidR="00000000" w:rsidRPr="00000000">
        <w:rPr>
          <w:i w:val="1"/>
          <w:sz w:val="18"/>
          <w:szCs w:val="18"/>
          <w:rtl w:val="0"/>
        </w:rPr>
        <w:t xml:space="preserve">Blue: before</w:t>
      </w:r>
    </w:p>
    <w:p w:rsidR="00000000" w:rsidDel="00000000" w:rsidP="00000000" w:rsidRDefault="00000000" w:rsidRPr="00000000" w14:paraId="0000008A">
      <w:pPr>
        <w:rPr>
          <w:i w:val="1"/>
          <w:sz w:val="18"/>
          <w:szCs w:val="18"/>
        </w:rPr>
      </w:pPr>
      <w:r w:rsidDel="00000000" w:rsidR="00000000" w:rsidRPr="00000000">
        <w:rPr>
          <w:i w:val="1"/>
          <w:sz w:val="18"/>
          <w:szCs w:val="18"/>
          <w:rtl w:val="0"/>
        </w:rPr>
        <w:t xml:space="preserve">Orange:  after filter</w:t>
      </w:r>
    </w:p>
    <w:p w:rsidR="00000000" w:rsidDel="00000000" w:rsidP="00000000" w:rsidRDefault="00000000" w:rsidRPr="00000000" w14:paraId="0000008B">
      <w:pPr>
        <w:rPr>
          <w:i w:val="1"/>
          <w:sz w:val="20"/>
          <w:szCs w:val="2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As one can observe (fig. 12), filtfilt doesn’t distort the spikes as much as lfilter. Causal filters (any recursive or IIR filter) can introduce phase distortions which seriously change the spike shapes. So, in a way it’s the same problem as in Fourier transform: information about phase is lost.</w:t>
      </w:r>
    </w:p>
    <w:p w:rsidR="00000000" w:rsidDel="00000000" w:rsidP="00000000" w:rsidRDefault="00000000" w:rsidRPr="00000000" w14:paraId="0000008D">
      <w:pPr>
        <w:rPr/>
      </w:pPr>
      <w:r w:rsidDel="00000000" w:rsidR="00000000" w:rsidRPr="00000000">
        <w:rPr>
          <w:rtl w:val="0"/>
        </w:rPr>
        <w:t xml:space="preserve">So, filtfilt is the choice.</w:t>
      </w:r>
    </w:p>
    <w:p w:rsidR="00000000" w:rsidDel="00000000" w:rsidP="00000000" w:rsidRDefault="00000000" w:rsidRPr="00000000" w14:paraId="0000008E">
      <w:pPr>
        <w:pStyle w:val="Heading2"/>
        <w:jc w:val="center"/>
        <w:rPr/>
      </w:pPr>
      <w:bookmarkStart w:colFirst="0" w:colLast="0" w:name="_pqoxx368v8g0" w:id="16"/>
      <w:bookmarkEnd w:id="16"/>
      <w:r w:rsidDel="00000000" w:rsidR="00000000" w:rsidRPr="00000000">
        <w:rPr>
          <w:rtl w:val="0"/>
        </w:rPr>
        <w:t xml:space="preserve">3. Spike detection optimization</w:t>
      </w:r>
    </w:p>
    <w:p w:rsidR="00000000" w:rsidDel="00000000" w:rsidP="00000000" w:rsidRDefault="00000000" w:rsidRPr="00000000" w14:paraId="0000008F">
      <w:pPr>
        <w:rPr/>
      </w:pPr>
      <w:r w:rsidDel="00000000" w:rsidR="00000000" w:rsidRPr="00000000">
        <w:rPr>
          <w:rtl w:val="0"/>
        </w:rPr>
        <w:t xml:space="preserve">From filtered data spikes are detected using an amplitude threshold. If a high threshold is used missing spikes occur.  A low threshold will get us lots of false positives due to noise crossing a low threshold. </w:t>
      </w:r>
    </w:p>
    <w:p w:rsidR="00000000" w:rsidDel="00000000" w:rsidP="00000000" w:rsidRDefault="00000000" w:rsidRPr="00000000" w14:paraId="00000090">
      <w:pPr>
        <w:jc w:val="center"/>
        <w:rPr>
          <w:sz w:val="24"/>
          <w:szCs w:val="24"/>
        </w:rPr>
      </w:pPr>
      <m:oMath>
        <m:r>
          <w:rPr>
            <w:sz w:val="24"/>
            <w:szCs w:val="24"/>
          </w:rPr>
          <m:t xml:space="preserve">Thr=5</m:t>
        </m:r>
        <m:r>
          <w:rPr>
            <w:sz w:val="24"/>
            <w:szCs w:val="24"/>
          </w:rPr>
          <m:t>⋅</m:t>
        </m:r>
        <m:r>
          <w:rPr>
            <w:sz w:val="24"/>
            <w:szCs w:val="24"/>
          </w:rPr>
          <m:t xml:space="preserve">median(</m:t>
        </m:r>
        <m:d>
          <m:dPr>
            <m:begChr m:val="|"/>
            <m:endChr m:val="|"/>
            <m:ctrlPr>
              <w:rPr>
                <w:sz w:val="24"/>
                <w:szCs w:val="24"/>
              </w:rPr>
            </m:ctrlPr>
          </m:dPr>
          <m:e>
            <m:r>
              <w:rPr>
                <w:sz w:val="24"/>
                <w:szCs w:val="24"/>
              </w:rPr>
              <m:t xml:space="preserve">filtered data</m:t>
            </m:r>
          </m:e>
        </m:d>
        <m:r>
          <w:rPr>
            <w:sz w:val="24"/>
            <w:szCs w:val="24"/>
          </w:rPr>
          <m:t xml:space="preserve">)</m:t>
        </m:r>
      </m:oMath>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Using the estimation based on the median diminishes the interference of the spikes. </w:t>
      </w:r>
    </w:p>
    <w:p w:rsidR="00000000" w:rsidDel="00000000" w:rsidP="00000000" w:rsidRDefault="00000000" w:rsidRPr="00000000" w14:paraId="000000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136117</wp:posOffset>
            </wp:positionV>
            <wp:extent cx="3695700" cy="1371991"/>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23"/>
                    <a:srcRect b="3972" l="0" r="0" t="0"/>
                    <a:stretch>
                      <a:fillRect/>
                    </a:stretch>
                  </pic:blipFill>
                  <pic:spPr>
                    <a:xfrm>
                      <a:off x="0" y="0"/>
                      <a:ext cx="3695700" cy="13719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206299</wp:posOffset>
            </wp:positionV>
            <wp:extent cx="2967038" cy="2421913"/>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967038" cy="2421913"/>
                    </a:xfrm>
                    <a:prstGeom prst="rect"/>
                    <a:ln/>
                  </pic:spPr>
                </pic:pic>
              </a:graphicData>
            </a:graphic>
          </wp:anchor>
        </w:drawing>
      </w:r>
    </w:p>
    <w:p w:rsidR="00000000" w:rsidDel="00000000" w:rsidP="00000000" w:rsidRDefault="00000000" w:rsidRPr="00000000" w14:paraId="00000094">
      <w:pPr>
        <w:rPr>
          <w:i w:val="1"/>
          <w:sz w:val="20"/>
          <w:szCs w:val="20"/>
        </w:rPr>
      </w:pPr>
      <w:r w:rsidDel="00000000" w:rsidR="00000000" w:rsidRPr="00000000">
        <w:rPr>
          <w:i w:val="1"/>
          <w:sz w:val="20"/>
          <w:szCs w:val="20"/>
          <w:rtl w:val="0"/>
        </w:rPr>
        <w:t xml:space="preserve">fig. 14</w:t>
      </w:r>
    </w:p>
    <w:p w:rsidR="00000000" w:rsidDel="00000000" w:rsidP="00000000" w:rsidRDefault="00000000" w:rsidRPr="00000000" w14:paraId="00000095">
      <w:pPr>
        <w:rPr>
          <w:i w:val="1"/>
          <w:sz w:val="20"/>
          <w:szCs w:val="20"/>
        </w:rPr>
      </w:pPr>
      <w:r w:rsidDel="00000000" w:rsidR="00000000" w:rsidRPr="00000000">
        <w:rPr>
          <w:i w:val="1"/>
          <w:sz w:val="20"/>
          <w:szCs w:val="20"/>
          <w:rtl w:val="0"/>
        </w:rPr>
        <w:t xml:space="preserve">Predictions for the experiment</w:t>
      </w:r>
    </w:p>
    <w:p w:rsidR="00000000" w:rsidDel="00000000" w:rsidP="00000000" w:rsidRDefault="00000000" w:rsidRPr="00000000" w14:paraId="00000096">
      <w:pPr>
        <w:rPr>
          <w:i w:val="1"/>
          <w:sz w:val="20"/>
          <w:szCs w:val="20"/>
        </w:rPr>
      </w:pPr>
      <w:r w:rsidDel="00000000" w:rsidR="00000000" w:rsidRPr="00000000">
        <w:rPr>
          <w:rtl w:val="0"/>
        </w:rPr>
      </w:r>
    </w:p>
    <w:p w:rsidR="00000000" w:rsidDel="00000000" w:rsidP="00000000" w:rsidRDefault="00000000" w:rsidRPr="00000000" w14:paraId="00000097">
      <w:pPr>
        <w:rPr>
          <w:i w:val="1"/>
          <w:sz w:val="20"/>
          <w:szCs w:val="20"/>
        </w:rPr>
      </w:pPr>
      <w:r w:rsidDel="00000000" w:rsidR="00000000" w:rsidRPr="00000000">
        <w:rPr>
          <w:rtl w:val="0"/>
        </w:rPr>
      </w:r>
    </w:p>
    <w:p w:rsidR="00000000" w:rsidDel="00000000" w:rsidP="00000000" w:rsidRDefault="00000000" w:rsidRPr="00000000" w14:paraId="00000098">
      <w:pPr>
        <w:rPr>
          <w:i w:val="1"/>
          <w:sz w:val="20"/>
          <w:szCs w:val="20"/>
        </w:rPr>
      </w:pPr>
      <w:r w:rsidDel="00000000" w:rsidR="00000000" w:rsidRPr="00000000">
        <w:rPr>
          <w:rtl w:val="0"/>
        </w:rPr>
      </w:r>
    </w:p>
    <w:p w:rsidR="00000000" w:rsidDel="00000000" w:rsidP="00000000" w:rsidRDefault="00000000" w:rsidRPr="00000000" w14:paraId="00000099">
      <w:pPr>
        <w:rPr>
          <w:i w:val="1"/>
          <w:sz w:val="20"/>
          <w:szCs w:val="20"/>
        </w:rPr>
      </w:pPr>
      <w:r w:rsidDel="00000000" w:rsidR="00000000" w:rsidRPr="00000000">
        <w:rPr>
          <w:rtl w:val="0"/>
        </w:rPr>
      </w:r>
    </w:p>
    <w:p w:rsidR="00000000" w:rsidDel="00000000" w:rsidP="00000000" w:rsidRDefault="00000000" w:rsidRPr="00000000" w14:paraId="0000009A">
      <w:pPr>
        <w:rPr>
          <w:i w:val="1"/>
          <w:sz w:val="20"/>
          <w:szCs w:val="20"/>
        </w:rPr>
      </w:pPr>
      <w:r w:rsidDel="00000000" w:rsidR="00000000" w:rsidRPr="00000000">
        <w:rPr>
          <w:rtl w:val="0"/>
        </w:rPr>
      </w:r>
    </w:p>
    <w:p w:rsidR="00000000" w:rsidDel="00000000" w:rsidP="00000000" w:rsidRDefault="00000000" w:rsidRPr="00000000" w14:paraId="0000009B">
      <w:pPr>
        <w:rPr>
          <w:i w:val="1"/>
          <w:sz w:val="20"/>
          <w:szCs w:val="20"/>
        </w:rPr>
      </w:pPr>
      <w:r w:rsidDel="00000000" w:rsidR="00000000" w:rsidRPr="00000000">
        <w:rPr>
          <w:rtl w:val="0"/>
        </w:rPr>
      </w:r>
    </w:p>
    <w:p w:rsidR="00000000" w:rsidDel="00000000" w:rsidP="00000000" w:rsidRDefault="00000000" w:rsidRPr="00000000" w14:paraId="0000009C">
      <w:pPr>
        <w:rPr>
          <w:i w:val="1"/>
          <w:sz w:val="20"/>
          <w:szCs w:val="20"/>
        </w:rPr>
      </w:pPr>
      <w:r w:rsidDel="00000000" w:rsidR="00000000" w:rsidRPr="00000000">
        <w:rPr>
          <w:i w:val="1"/>
          <w:sz w:val="20"/>
          <w:szCs w:val="20"/>
          <w:rtl w:val="0"/>
        </w:rPr>
        <w:t xml:space="preserve">fig. 13</w:t>
      </w:r>
    </w:p>
    <w:p w:rsidR="00000000" w:rsidDel="00000000" w:rsidP="00000000" w:rsidRDefault="00000000" w:rsidRPr="00000000" w14:paraId="0000009D">
      <w:pPr>
        <w:rPr>
          <w:i w:val="1"/>
          <w:sz w:val="20"/>
          <w:szCs w:val="20"/>
        </w:rPr>
      </w:pPr>
      <w:r w:rsidDel="00000000" w:rsidR="00000000" w:rsidRPr="00000000">
        <w:rPr>
          <w:i w:val="1"/>
          <w:sz w:val="20"/>
          <w:szCs w:val="20"/>
          <w:rtl w:val="0"/>
        </w:rPr>
        <w:t xml:space="preserve">Selected experimental spikes after filtering</w:t>
      </w:r>
    </w:p>
    <w:p w:rsidR="00000000" w:rsidDel="00000000" w:rsidP="00000000" w:rsidRDefault="00000000" w:rsidRPr="00000000" w14:paraId="0000009E">
      <w:pPr>
        <w:rPr>
          <w:i w:val="1"/>
          <w:sz w:val="20"/>
          <w:szCs w:val="20"/>
        </w:rPr>
      </w:pPr>
      <w:r w:rsidDel="00000000" w:rsidR="00000000" w:rsidRPr="00000000">
        <w:rPr>
          <w:rtl w:val="0"/>
        </w:rPr>
      </w:r>
    </w:p>
    <w:p w:rsidR="00000000" w:rsidDel="00000000" w:rsidP="00000000" w:rsidRDefault="00000000" w:rsidRPr="00000000" w14:paraId="0000009F">
      <w:pPr>
        <w:rPr>
          <w:i w:val="1"/>
          <w:sz w:val="20"/>
          <w:szCs w:val="20"/>
        </w:rPr>
      </w:pPr>
      <w:r w:rsidDel="00000000" w:rsidR="00000000" w:rsidRPr="00000000">
        <w:rPr>
          <w:rtl w:val="0"/>
        </w:rPr>
      </w:r>
    </w:p>
    <w:p w:rsidR="00000000" w:rsidDel="00000000" w:rsidP="00000000" w:rsidRDefault="00000000" w:rsidRPr="00000000" w14:paraId="000000A0">
      <w:pPr>
        <w:rPr>
          <w:i w:val="1"/>
          <w:sz w:val="20"/>
          <w:szCs w:val="20"/>
        </w:rPr>
      </w:pPr>
      <w:r w:rsidDel="00000000" w:rsidR="00000000" w:rsidRPr="00000000">
        <w:rPr>
          <w:rtl w:val="0"/>
        </w:rPr>
      </w:r>
    </w:p>
    <w:p w:rsidR="00000000" w:rsidDel="00000000" w:rsidP="00000000" w:rsidRDefault="00000000" w:rsidRPr="00000000" w14:paraId="000000A1">
      <w:pPr>
        <w:rPr>
          <w:i w:val="1"/>
          <w:sz w:val="20"/>
          <w:szCs w:val="20"/>
        </w:rPr>
      </w:pPr>
      <w:r w:rsidDel="00000000" w:rsidR="00000000" w:rsidRPr="00000000">
        <w:rPr>
          <w:rtl w:val="0"/>
        </w:rPr>
      </w:r>
    </w:p>
    <w:p w:rsidR="00000000" w:rsidDel="00000000" w:rsidP="00000000" w:rsidRDefault="00000000" w:rsidRPr="00000000" w14:paraId="000000A2">
      <w:pPr>
        <w:rPr>
          <w:i w:val="1"/>
          <w:sz w:val="20"/>
          <w:szCs w:val="20"/>
        </w:rPr>
      </w:pPr>
      <w:r w:rsidDel="00000000" w:rsidR="00000000" w:rsidRPr="00000000">
        <w:rPr>
          <w:rtl w:val="0"/>
        </w:rPr>
      </w:r>
    </w:p>
    <w:p w:rsidR="00000000" w:rsidDel="00000000" w:rsidP="00000000" w:rsidRDefault="00000000" w:rsidRPr="00000000" w14:paraId="000000A3">
      <w:pPr>
        <w:pStyle w:val="Heading1"/>
        <w:jc w:val="center"/>
        <w:rPr/>
      </w:pPr>
      <w:bookmarkStart w:colFirst="0" w:colLast="0" w:name="_q33bdu1lmfgp" w:id="17"/>
      <w:bookmarkEnd w:id="17"/>
      <w:r w:rsidDel="00000000" w:rsidR="00000000" w:rsidRPr="00000000">
        <w:rPr>
          <w:rtl w:val="0"/>
        </w:rPr>
        <w:t xml:space="preserve">Conclusion and confidence level</w:t>
      </w:r>
    </w:p>
    <w:p w:rsidR="00000000" w:rsidDel="00000000" w:rsidP="00000000" w:rsidRDefault="00000000" w:rsidRPr="00000000" w14:paraId="000000A4">
      <w:pPr>
        <w:rPr/>
      </w:pPr>
      <w:r w:rsidDel="00000000" w:rsidR="00000000" w:rsidRPr="00000000">
        <w:rPr>
          <w:rtl w:val="0"/>
        </w:rPr>
        <w:t xml:space="preserve">With adequate filtering, simple methods such as KNN work quite well. In a given case, about 4000 spikes were sorted and classified in between neuron types as shown on fig. 14. The result seems reasonable.</w:t>
      </w:r>
    </w:p>
    <w:p w:rsidR="00000000" w:rsidDel="00000000" w:rsidP="00000000" w:rsidRDefault="00000000" w:rsidRPr="00000000" w14:paraId="000000A5">
      <w:pPr>
        <w:rPr/>
      </w:pPr>
      <w:r w:rsidDel="00000000" w:rsidR="00000000" w:rsidRPr="00000000">
        <w:rPr>
          <w:rtl w:val="0"/>
        </w:rPr>
        <w:t xml:space="preserve">The first proposed solution requires better filtered data, yet shows promising results on the training set.</w:t>
      </w:r>
    </w:p>
    <w:p w:rsidR="00000000" w:rsidDel="00000000" w:rsidP="00000000" w:rsidRDefault="00000000" w:rsidRPr="00000000" w14:paraId="000000A6">
      <w:pPr>
        <w:rPr/>
      </w:pPr>
      <w:r w:rsidDel="00000000" w:rsidR="00000000" w:rsidRPr="00000000">
        <w:rPr>
          <w:rtl w:val="0"/>
        </w:rPr>
        <w:t xml:space="preserve">An alternative solution of filtering was proposed with the first solution.  </w:t>
      </w:r>
      <w:r w:rsidDel="00000000" w:rsidR="00000000" w:rsidRPr="00000000">
        <w:rPr>
          <w:rtl w:val="0"/>
        </w:rPr>
      </w:r>
    </w:p>
    <w:p w:rsidR="00000000" w:rsidDel="00000000" w:rsidP="00000000" w:rsidRDefault="00000000" w:rsidRPr="00000000" w14:paraId="000000A7">
      <w:pPr>
        <w:ind w:left="-3840" w:firstLine="0"/>
        <w:rPr>
          <w:sz w:val="24"/>
          <w:szCs w:val="24"/>
        </w:rPr>
      </w:pPr>
      <w:r w:rsidDel="00000000" w:rsidR="00000000" w:rsidRPr="00000000">
        <w:rPr>
          <w:i w:val="1"/>
          <w:sz w:val="24"/>
          <w:szCs w:val="24"/>
          <w:rtl w:val="0"/>
        </w:rPr>
        <w:t xml:space="preserve">Thr</w:t>
      </w:r>
      <w:r w:rsidDel="00000000" w:rsidR="00000000" w:rsidRPr="00000000">
        <w:rPr>
          <w:sz w:val="24"/>
          <w:szCs w:val="24"/>
          <w:rtl w:val="0"/>
        </w:rPr>
        <w:t xml:space="preserve">=5</w:t>
      </w:r>
    </w:p>
    <w:p w:rsidR="00000000" w:rsidDel="00000000" w:rsidP="00000000" w:rsidRDefault="00000000" w:rsidRPr="00000000" w14:paraId="000000A8">
      <w:pPr>
        <w:ind w:left="-3840" w:firstLine="0"/>
        <w:rPr>
          <w:i w:val="1"/>
          <w:sz w:val="24"/>
          <w:szCs w:val="24"/>
        </w:rPr>
      </w:pPr>
      <w:r w:rsidDel="00000000" w:rsidR="00000000" w:rsidRPr="00000000">
        <w:rPr>
          <w:i w:val="1"/>
          <w:sz w:val="24"/>
          <w:szCs w:val="24"/>
          <w:rtl w:val="0"/>
        </w:rPr>
        <w:t xml:space="preserve">σ</w:t>
      </w:r>
    </w:p>
    <w:p w:rsidR="00000000" w:rsidDel="00000000" w:rsidP="00000000" w:rsidRDefault="00000000" w:rsidRPr="00000000" w14:paraId="000000A9">
      <w:pPr>
        <w:ind w:left="-3840" w:firstLine="0"/>
        <w:rPr>
          <w:i w:val="1"/>
          <w:sz w:val="17"/>
          <w:szCs w:val="17"/>
        </w:rPr>
      </w:pPr>
      <w:r w:rsidDel="00000000" w:rsidR="00000000" w:rsidRPr="00000000">
        <w:rPr>
          <w:i w:val="1"/>
          <w:sz w:val="17"/>
          <w:szCs w:val="17"/>
          <w:rtl w:val="0"/>
        </w:rPr>
        <w:t xml:space="preserve">n</w:t>
      </w:r>
    </w:p>
    <w:p w:rsidR="00000000" w:rsidDel="00000000" w:rsidP="00000000" w:rsidRDefault="00000000" w:rsidRPr="00000000" w14:paraId="000000AA">
      <w:pPr>
        <w:ind w:left="-38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B">
      <w:pPr>
        <w:ind w:left="-3840" w:firstLine="0"/>
        <w:rPr>
          <w:i w:val="1"/>
          <w:sz w:val="24"/>
          <w:szCs w:val="24"/>
        </w:rPr>
      </w:pPr>
      <w:r w:rsidDel="00000000" w:rsidR="00000000" w:rsidRPr="00000000">
        <w:rPr>
          <w:i w:val="1"/>
          <w:sz w:val="24"/>
          <w:szCs w:val="24"/>
          <w:rtl w:val="0"/>
        </w:rPr>
        <w:t xml:space="preserve">σ</w:t>
      </w:r>
    </w:p>
    <w:p w:rsidR="00000000" w:rsidDel="00000000" w:rsidP="00000000" w:rsidRDefault="00000000" w:rsidRPr="00000000" w14:paraId="000000AC">
      <w:pPr>
        <w:ind w:left="-3840" w:firstLine="0"/>
        <w:rPr>
          <w:i w:val="1"/>
          <w:sz w:val="17"/>
          <w:szCs w:val="17"/>
        </w:rPr>
      </w:pPr>
      <w:r w:rsidDel="00000000" w:rsidR="00000000" w:rsidRPr="00000000">
        <w:rPr>
          <w:i w:val="1"/>
          <w:sz w:val="17"/>
          <w:szCs w:val="17"/>
          <w:rtl w:val="0"/>
        </w:rPr>
        <w:t xml:space="preserve">n</w:t>
      </w:r>
    </w:p>
    <w:p w:rsidR="00000000" w:rsidDel="00000000" w:rsidP="00000000" w:rsidRDefault="00000000" w:rsidRPr="00000000" w14:paraId="000000AD">
      <w:pPr>
        <w:ind w:left="-3840" w:firstLine="0"/>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median</w:t>
      </w:r>
      <w:r w:rsidDel="00000000" w:rsidR="00000000" w:rsidRPr="00000000">
        <w:rPr>
          <w:sz w:val="24"/>
          <w:szCs w:val="24"/>
          <w:rtl w:val="0"/>
        </w:rPr>
        <w:t xml:space="preserve">{</w:t>
      </w:r>
    </w:p>
    <w:p w:rsidR="00000000" w:rsidDel="00000000" w:rsidP="00000000" w:rsidRDefault="00000000" w:rsidRPr="00000000" w14:paraId="000000AE">
      <w:pPr>
        <w:ind w:left="-3980" w:firstLine="0"/>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0AF">
      <w:pPr>
        <w:ind w:left="-4180" w:firstLine="0"/>
        <w:rPr>
          <w:sz w:val="24"/>
          <w:szCs w:val="24"/>
        </w:rPr>
      </w:pPr>
      <w:r w:rsidDel="00000000" w:rsidR="00000000" w:rsidRPr="00000000">
        <w:rPr>
          <w:sz w:val="24"/>
          <w:szCs w:val="24"/>
          <w:rtl w:val="0"/>
        </w:rPr>
        <w:t xml:space="preserve">0.6745</w:t>
      </w:r>
    </w:p>
    <w:p w:rsidR="00000000" w:rsidDel="00000000" w:rsidP="00000000" w:rsidRDefault="00000000" w:rsidRPr="00000000" w14:paraId="000000B0">
      <w:pPr>
        <w:ind w:left="-3840" w:firstLine="0"/>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1">
      <w:pPr>
        <w:rPr>
          <w:i w:val="1"/>
          <w:sz w:val="20"/>
          <w:szCs w:val="20"/>
        </w:rPr>
      </w:pPr>
      <w:r w:rsidDel="00000000" w:rsidR="00000000" w:rsidRPr="00000000">
        <w:rPr>
          <w:rtl w:val="0"/>
        </w:rPr>
      </w:r>
    </w:p>
    <w:sectPr>
      <w:pgSz w:h="15840" w:w="12240" w:orient="portrait"/>
      <w:pgMar w:bottom="1440" w:top="270" w:left="180" w:right="2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i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2.png"/><Relationship Id="rId22" Type="http://schemas.openxmlformats.org/officeDocument/2006/relationships/image" Target="media/image1.png"/><Relationship Id="rId10" Type="http://schemas.openxmlformats.org/officeDocument/2006/relationships/hyperlink" Target="https://keras.io/optimizers/" TargetMode="External"/><Relationship Id="rId21" Type="http://schemas.openxmlformats.org/officeDocument/2006/relationships/image" Target="media/image3.png"/><Relationship Id="rId13" Type="http://schemas.openxmlformats.org/officeDocument/2006/relationships/image" Target="media/image14.png"/><Relationship Id="rId24" Type="http://schemas.openxmlformats.org/officeDocument/2006/relationships/image" Target="media/image17.png"/><Relationship Id="rId12"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5.png"/><Relationship Id="rId18"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