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CA719B">
      <w:pPr>
        <w:pStyle w:val="2"/>
        <w:bidi w:val="0"/>
        <w:jc w:val="center"/>
      </w:pPr>
      <w:r>
        <w:t>动态线程池的设计与实现</w:t>
      </w:r>
    </w:p>
    <w:p w14:paraId="26A516FE">
      <w:pPr>
        <w:jc w:val="center"/>
        <w:rPr>
          <w:rFonts w:hint="default" w:eastAsiaTheme="minorEastAsia"/>
          <w:lang w:val="en-US" w:eastAsia="zh-CN"/>
        </w:rPr>
      </w:pPr>
      <w:r>
        <w:t>团队名称：</w:t>
      </w:r>
      <w:r>
        <w:rPr>
          <w:rFonts w:hint="eastAsia"/>
          <w:lang w:val="en-US" w:eastAsia="zh-CN"/>
        </w:rPr>
        <w:t>Enterprise (Group 6)</w:t>
      </w:r>
    </w:p>
    <w:p w14:paraId="0D2976AE">
      <w:pPr>
        <w:jc w:val="center"/>
      </w:pPr>
      <w:r>
        <w:rPr>
          <w:rFonts w:hint="eastAsia"/>
          <w:lang w:val="en-US" w:eastAsia="zh-CN"/>
        </w:rPr>
        <w:t xml:space="preserve">. </w:t>
      </w:r>
      <w:r>
        <w:rPr>
          <w:rFonts w:hint="default"/>
          <w:lang w:val="en-US" w:eastAsia="zh-CN"/>
        </w:rPr>
        <w:t>Member 1 : [Name: Hao Yang, Email: 72403219@cityu-dg.edu.cn, ID: 72403219]</w:t>
      </w:r>
    </w:p>
    <w:p w14:paraId="739DCDC3">
      <w:pPr>
        <w:jc w:val="center"/>
        <w:rPr>
          <w:rFonts w:hint="default"/>
        </w:rPr>
      </w:pPr>
      <w:r>
        <w:rPr>
          <w:rFonts w:hint="default"/>
          <w:lang w:val="en-US" w:eastAsia="zh-CN"/>
        </w:rPr>
        <w:t>· Member 2: [Name: Xuanhao Yan, Email:72405380@cityu-dg.edu.cn, ID: 72405380]</w:t>
      </w:r>
    </w:p>
    <w:p w14:paraId="6E4092CE">
      <w:pPr>
        <w:jc w:val="center"/>
        <w:rPr>
          <w:rFonts w:hint="default"/>
        </w:rPr>
      </w:pPr>
      <w:r>
        <w:rPr>
          <w:rFonts w:hint="default"/>
          <w:lang w:val="en-US" w:eastAsia="zh-CN"/>
        </w:rPr>
        <w:t>· Member 3: [Name: Ciyuan</w:t>
      </w:r>
      <w:r>
        <w:rPr>
          <w:rFonts w:hint="eastAsia"/>
          <w:lang w:val="en-US" w:eastAsia="zh-CN"/>
        </w:rPr>
        <w:t xml:space="preserve"> </w:t>
      </w:r>
      <w:r>
        <w:rPr>
          <w:rFonts w:hint="default"/>
          <w:lang w:val="en-US" w:eastAsia="zh-CN"/>
        </w:rPr>
        <w:t>Yu, Email:72402757@cityu-dg.edu.cn, ID: 72402757]</w:t>
      </w:r>
    </w:p>
    <w:p w14:paraId="120CEA7B">
      <w:pPr>
        <w:jc w:val="center"/>
        <w:rPr>
          <w:rFonts w:hint="default"/>
        </w:rPr>
      </w:pPr>
      <w:r>
        <w:rPr>
          <w:rFonts w:hint="default"/>
          <w:lang w:val="en-US" w:eastAsia="zh-CN"/>
        </w:rPr>
        <w:t>· Member 4: [Name: Xinyu Hu, Email:72405606@cityu-dg.edu.cn, ID: 72405606]</w:t>
      </w:r>
    </w:p>
    <w:p w14:paraId="6335BB1B">
      <w:pPr>
        <w:jc w:val="center"/>
        <w:rPr>
          <w:rFonts w:hint="default"/>
        </w:rPr>
      </w:pPr>
      <w:r>
        <w:rPr>
          <w:rFonts w:hint="default"/>
          <w:lang w:val="en-US" w:eastAsia="zh-CN"/>
        </w:rPr>
        <w:t>· Member 5: [Name:Yimeng Wang, Email:72404093@cityu-dg.edu.cn, ID: 72404093]</w:t>
      </w:r>
    </w:p>
    <w:p w14:paraId="4BF7789E">
      <w:pPr>
        <w:jc w:val="center"/>
        <w:rPr>
          <w:rFonts w:hint="default"/>
        </w:rPr>
      </w:pPr>
      <w:r>
        <w:rPr>
          <w:rFonts w:hint="default"/>
          <w:lang w:val="en-US" w:eastAsia="zh-CN"/>
        </w:rPr>
        <w:t>· Member 6: [Name: Xi Luo, Email:72403582@cityu-dg.edu.cn, ID: 72403582]</w:t>
      </w:r>
    </w:p>
    <w:p w14:paraId="6D4AFE92">
      <w:pPr>
        <w:jc w:val="center"/>
        <w:rPr>
          <w:rFonts w:hint="default"/>
        </w:rPr>
      </w:pPr>
      <w:r>
        <w:rPr>
          <w:rFonts w:hint="default"/>
          <w:lang w:val="en-US" w:eastAsia="zh-CN"/>
        </w:rPr>
        <w:t>· Member 7: [Name: Jiepei Chen, Email:72405876@cityu-dg.edu.cn, ID: 72405876]</w:t>
      </w:r>
    </w:p>
    <w:p w14:paraId="5842581A">
      <w:pPr>
        <w:jc w:val="center"/>
        <w:rPr>
          <w:rFonts w:hint="default"/>
        </w:rPr>
      </w:pPr>
      <w:r>
        <w:rPr>
          <w:rFonts w:hint="default"/>
          <w:lang w:val="en-US" w:eastAsia="zh-CN"/>
        </w:rPr>
        <w:t>· Member 8: [Name: Lu Peng, Email:72401459@cityu-dg.edu.cn, ID: 72401459]</w:t>
      </w:r>
    </w:p>
    <w:p w14:paraId="06A1687C"/>
    <w:p w14:paraId="4C71ABF4">
      <w:pPr>
        <w:rPr>
          <w:b/>
          <w:bCs/>
          <w:sz w:val="24"/>
          <w:szCs w:val="24"/>
        </w:rPr>
      </w:pPr>
      <w:r>
        <w:rPr>
          <w:b/>
          <w:bCs/>
          <w:sz w:val="24"/>
          <w:szCs w:val="24"/>
        </w:rPr>
        <w:t>摘要（Abstract）</w:t>
      </w:r>
    </w:p>
    <w:p w14:paraId="23D82B6D">
      <w:pPr>
        <w:ind w:firstLine="420" w:firstLineChars="0"/>
      </w:pPr>
      <w:r>
        <w:t>本项目针对高并发场景下线程资源难以合理分配管理的问题，运用动态线程池的思想，提出并实现可在运行时调整线程池核心参数的解决方案。通过在传统ThreadPoolExecutor基础上加入配置中心与监控组件，本项目实现核心线程数、最大线程数及队列长度等关键参数的动态化调整，并提供针对线程池工作负载、任务执行性能的实时监控与自动告警功能。该方案能够有效应对多线程在IO密集和CPU密集情况下的需求差异，提高系统鲁棒性与可维护性。项目评价结果表明，相较于固定参数线程池方案，动态线程池在超高并发负载场景下响应速度更快，能及时避免资源耗尽和性能瓶颈，为后续大规模业务扩展提供了良好支撑。</w:t>
      </w:r>
    </w:p>
    <w:p w14:paraId="78465CBA">
      <w:pPr>
        <w:rPr>
          <w:rFonts w:hint="default" w:eastAsiaTheme="minorEastAsia"/>
          <w:lang w:val="en-US" w:eastAsia="zh-CN"/>
        </w:rPr>
      </w:pPr>
    </w:p>
    <w:p w14:paraId="0E10263E">
      <w:pPr>
        <w:rPr>
          <w:rFonts w:hint="default" w:eastAsiaTheme="minorEastAsia"/>
          <w:b/>
          <w:bCs/>
          <w:sz w:val="24"/>
          <w:szCs w:val="24"/>
          <w:lang w:val="en-US" w:eastAsia="zh-CN"/>
        </w:rPr>
      </w:pPr>
      <w:r>
        <w:rPr>
          <w:rFonts w:hint="default" w:eastAsiaTheme="minorEastAsia"/>
          <w:b/>
          <w:bCs/>
          <w:sz w:val="24"/>
          <w:szCs w:val="24"/>
          <w:lang w:val="en-US" w:eastAsia="zh-CN"/>
        </w:rPr>
        <w:t>1. 引言（Introduction）</w:t>
      </w:r>
    </w:p>
    <w:p w14:paraId="4A530FB8">
      <w:pPr>
        <w:ind w:firstLine="420" w:firstLineChars="0"/>
        <w:rPr>
          <w:rFonts w:hint="default" w:eastAsiaTheme="minorEastAsia"/>
          <w:lang w:val="en-US" w:eastAsia="zh-CN"/>
        </w:rPr>
      </w:pPr>
      <w:r>
        <w:rPr>
          <w:rFonts w:hint="default" w:eastAsiaTheme="minorEastAsia"/>
          <w:lang w:val="en-US" w:eastAsia="zh-CN"/>
        </w:rPr>
        <w:t>在现代软件系统中，线程池（Thread Pool）是一种广泛使用的技术手段，旨在充分利用多核CPU的并行能力并快速响应高并发访问需求。传统线程池通常由ThreadPoolExecutor类实现与管理，但在当今互联网应用中，业务场景多样且负载瞬息万变，如何在保留线程池资源池化和降低上下文切换开销的优势的同时，提升其灵活性与可维护性，成为一个亟待解决的问题。</w:t>
      </w:r>
    </w:p>
    <w:p w14:paraId="351C710F">
      <w:pPr>
        <w:ind w:firstLine="420" w:firstLineChars="0"/>
        <w:rPr>
          <w:rFonts w:hint="default" w:eastAsiaTheme="minorEastAsia"/>
          <w:lang w:val="en-US" w:eastAsia="zh-CN"/>
        </w:rPr>
      </w:pPr>
      <w:r>
        <w:rPr>
          <w:rFonts w:hint="default" w:eastAsiaTheme="minorEastAsia"/>
          <w:lang w:val="en-US" w:eastAsia="zh-CN"/>
        </w:rPr>
        <w:t>高并发场景如电商平台的复杂查询、批量数据同步、实时数据分析和秒杀抢购等，需要一种既能应对峰值流量又能节省低负载时系统资源的线程管理机制。传统ThreadPoolExecutor在部署前需固定核心线程数（corePoolSize）、最大线程数（maximumPoolSize）和队列容量等参数，难以动态适应流量波动或业务逻辑变化。若参数设置不当，可能导致任务积压、高并发下频繁抛出RejectedExecutionException异常，甚至引发系统性能下降或服务不可用。</w:t>
      </w:r>
    </w:p>
    <w:p w14:paraId="42FEFC89">
      <w:pPr>
        <w:ind w:firstLine="420" w:firstLineChars="0"/>
        <w:rPr>
          <w:rFonts w:hint="default" w:eastAsiaTheme="minorEastAsia"/>
          <w:lang w:val="en-US" w:eastAsia="zh-CN"/>
        </w:rPr>
      </w:pPr>
      <w:r>
        <w:rPr>
          <w:rFonts w:hint="default" w:eastAsiaTheme="minorEastAsia"/>
          <w:lang w:val="en-US" w:eastAsia="zh-CN"/>
        </w:rPr>
        <w:t>现有线程池方案各有不足。固定线程池（如Executors.newFixedThreadPool()）适合负载稳定的场景，但在负载突增时容易出现任务拒绝或响应延迟，而负载降低时又会浪费线程资源。缓存线程池（如Executors.newCachedThreadPool()）适用于突发性短时任务，但无限制的线程创建可能导致系统资源耗尽或调度频繁。自定义线程池虽然允许开发者通过ThreadPoolExecutor构造器灵活配置参数，但跨场景时难以一次调优到位，且缺乏有效的监控手段，参数调整往往需要重启服务，运维成本较高。</w:t>
      </w:r>
    </w:p>
    <w:p w14:paraId="015BDF2A">
      <w:pPr>
        <w:ind w:firstLine="420" w:firstLineChars="0"/>
        <w:rPr>
          <w:rFonts w:hint="default" w:eastAsiaTheme="minorEastAsia"/>
          <w:lang w:val="en-US" w:eastAsia="zh-CN"/>
        </w:rPr>
      </w:pPr>
      <w:r>
        <w:rPr>
          <w:rFonts w:hint="default" w:eastAsiaTheme="minorEastAsia"/>
          <w:lang w:val="en-US" w:eastAsia="zh-CN"/>
        </w:rPr>
        <w:t>为此，本项目提出一种动态线程池解决方案，将线程池的核心参数（如核心线程数、最大线程数和队列长度）与集中化或分布式的配置中心对接，并集成监控与告警功能。该方案支持在不重启服务的情况下实时调整线程池参数，快速应对流量变化；同时提供线程池活跃度、队列长度、已完成任务数和拒绝次数等监控指标，并在阈值超限时触发告警，便于开发者提前干预。整套方案与Java原生ThreadPoolExecutor高度契合，兼顾功能需求与实现简洁性。</w:t>
      </w:r>
    </w:p>
    <w:p w14:paraId="5323DDA8">
      <w:pPr>
        <w:ind w:firstLine="420" w:firstLineChars="0"/>
        <w:rPr>
          <w:rFonts w:hint="default" w:eastAsiaTheme="minorEastAsia"/>
          <w:lang w:val="en-US" w:eastAsia="zh-CN"/>
        </w:rPr>
      </w:pPr>
      <w:r>
        <w:rPr>
          <w:rFonts w:hint="default" w:eastAsiaTheme="minorEastAsia"/>
          <w:lang w:val="en-US" w:eastAsia="zh-CN"/>
        </w:rPr>
        <w:t>本报告将围绕动态线程池的实现展开，首先介绍相关研究与应用背景，随后阐述线程池、并发编程框架等预备知识，并详细说明动态线程池的设计、实现与算法逻辑。通过软件工程过程分析各阶段任务与成果，结合实验对比验证方案的可行性。最后总结项目成果，展望未来优化方向，并附上团队成员简介与贡献说明。报告旨在展示动态线程池在复杂业务场景中的优势，为高并发系统的构建与维护提供实践参考。</w:t>
      </w:r>
    </w:p>
    <w:p w14:paraId="50A35F45">
      <w:pPr>
        <w:rPr>
          <w:rFonts w:hint="default" w:eastAsiaTheme="minorEastAsia"/>
          <w:lang w:val="en-US" w:eastAsia="zh-CN"/>
        </w:rPr>
      </w:pPr>
    </w:p>
    <w:p w14:paraId="1A711823">
      <w:pPr>
        <w:numPr>
          <w:ilvl w:val="0"/>
          <w:numId w:val="1"/>
        </w:numPr>
        <w:rPr>
          <w:rFonts w:hint="default" w:eastAsiaTheme="minorEastAsia"/>
          <w:b/>
          <w:bCs/>
          <w:sz w:val="24"/>
          <w:szCs w:val="24"/>
          <w:lang w:val="en-US" w:eastAsia="zh-CN"/>
        </w:rPr>
      </w:pPr>
      <w:r>
        <w:rPr>
          <w:rFonts w:hint="eastAsia"/>
          <w:b/>
          <w:bCs/>
          <w:sz w:val="24"/>
          <w:szCs w:val="24"/>
          <w:lang w:val="en-US" w:eastAsia="zh-CN"/>
        </w:rPr>
        <w:t>相关研究</w:t>
      </w:r>
      <w:r>
        <w:rPr>
          <w:rFonts w:hint="default" w:eastAsiaTheme="minorEastAsia"/>
          <w:b/>
          <w:bCs/>
          <w:sz w:val="24"/>
          <w:szCs w:val="24"/>
          <w:lang w:val="en-US" w:eastAsia="zh-CN"/>
        </w:rPr>
        <w:t>（</w:t>
      </w:r>
      <w:r>
        <w:rPr>
          <w:rFonts w:hint="eastAsia"/>
          <w:b/>
          <w:bCs/>
          <w:sz w:val="24"/>
          <w:szCs w:val="24"/>
          <w:lang w:val="en-US" w:eastAsia="zh-CN"/>
        </w:rPr>
        <w:t>Related Work</w:t>
      </w:r>
      <w:r>
        <w:rPr>
          <w:rFonts w:hint="default" w:eastAsiaTheme="minorEastAsia"/>
          <w:b/>
          <w:bCs/>
          <w:sz w:val="24"/>
          <w:szCs w:val="24"/>
          <w:lang w:val="en-US" w:eastAsia="zh-CN"/>
        </w:rPr>
        <w:t>）</w:t>
      </w:r>
    </w:p>
    <w:p w14:paraId="57907FFE">
      <w:pPr>
        <w:rPr>
          <w:rFonts w:hint="default" w:eastAsiaTheme="minorEastAsia"/>
          <w:lang w:val="en-US" w:eastAsia="zh-CN"/>
        </w:rPr>
      </w:pPr>
    </w:p>
    <w:p w14:paraId="67EE1ED5">
      <w:pPr>
        <w:ind w:firstLine="420" w:firstLineChars="0"/>
        <w:rPr>
          <w:rFonts w:hint="default" w:eastAsiaTheme="minorEastAsia"/>
          <w:lang w:val="en-US" w:eastAsia="zh-CN"/>
        </w:rPr>
      </w:pPr>
      <w:r>
        <w:rPr>
          <w:rFonts w:hint="default" w:eastAsiaTheme="minorEastAsia"/>
          <w:lang w:val="en-US" w:eastAsia="zh-CN"/>
        </w:rPr>
        <w:t>在高并发系统架构领域，优化线程池性能长期以来在学术界和工业界都是一个备受关注的话题。早期的研究通常集中在理论模型和调度算法上。例如，Welsh等人关于分层事件驱动架构（SEDA）的开创性工作 [1] 展示了如何将复杂服务分解成相互关联的阶段并增加队列，以帮助管理负载并减少高度并发环境中的争用。虽然SEDA本身并不是一种线程池机制，但它的思想</w:t>
      </w:r>
      <w:r>
        <w:rPr>
          <w:rFonts w:hint="eastAsia"/>
          <w:lang w:val="en-US" w:eastAsia="zh-CN"/>
        </w:rPr>
        <w:t>启发了</w:t>
      </w:r>
      <w:r>
        <w:rPr>
          <w:rFonts w:hint="default" w:eastAsiaTheme="minorEastAsia"/>
          <w:lang w:val="en-US" w:eastAsia="zh-CN"/>
        </w:rPr>
        <w:t>许多自适应线程管理策略，这些策略根据实时工作负载特征动态调整资源分配。与此同时，诸如实践中的Java并发 [2] 提供有关线程池设计和优化的实用见解。这本书提供了关于管理线程生命周期、有效调度任务和控制资源使用的综合指南，强调减轻线程创建和上下文切换相关开销的技术。然而，尽管有这些进展，仍然存在一个持续的挑战：许多用于调整线程池大小的预测性方法在应对真实工作负载的非平稳特性时表现不佳，通常导致线程分配不优化，并在工作负载高峰期间增加延迟。</w:t>
      </w:r>
    </w:p>
    <w:p w14:paraId="40FEF534">
      <w:pPr>
        <w:ind w:firstLine="420" w:firstLineChars="0"/>
        <w:rPr>
          <w:rFonts w:hint="default" w:eastAsiaTheme="minorEastAsia"/>
          <w:lang w:val="en-US" w:eastAsia="zh-CN"/>
        </w:rPr>
      </w:pPr>
      <w:r>
        <w:rPr>
          <w:rFonts w:hint="default" w:eastAsiaTheme="minorEastAsia"/>
          <w:lang w:val="en-US" w:eastAsia="zh-CN"/>
        </w:rPr>
        <w:t>工业界在实践层面进行了诸多探索</w:t>
      </w:r>
      <w:r>
        <w:rPr>
          <w:rFonts w:hint="eastAsia"/>
          <w:lang w:val="en-US" w:eastAsia="zh-CN"/>
        </w:rPr>
        <w:t>, 其方案侧重于容错与资源隔离</w:t>
      </w:r>
      <w:r>
        <w:rPr>
          <w:rFonts w:hint="default" w:eastAsiaTheme="minorEastAsia"/>
          <w:lang w:val="en-US" w:eastAsia="zh-CN"/>
        </w:rPr>
        <w:t>。阿里巴巴Sentinel框架[3]通过线程池隔离机制实现服务保护，Netflix Hystrix[4]采用舱壁模式</w:t>
      </w:r>
      <w:r>
        <w:rPr>
          <w:rFonts w:hint="eastAsia"/>
          <w:lang w:val="en-US" w:eastAsia="zh-CN"/>
        </w:rPr>
        <w:t>，通过服务级线程池隔离防止级联故障</w:t>
      </w:r>
      <w:r>
        <w:rPr>
          <w:rFonts w:hint="default" w:eastAsiaTheme="minorEastAsia"/>
          <w:lang w:val="en-US" w:eastAsia="zh-CN"/>
        </w:rPr>
        <w:t>，这些方案虽未直接优化线程池性能，但为资源隔离提供了重要参考。</w:t>
      </w:r>
    </w:p>
    <w:p w14:paraId="630C55E0">
      <w:pPr>
        <w:ind w:firstLine="420" w:firstLineChars="0"/>
        <w:rPr>
          <w:rFonts w:hint="default" w:eastAsiaTheme="minorEastAsia"/>
          <w:lang w:val="en-US" w:eastAsia="zh-CN"/>
        </w:rPr>
      </w:pPr>
      <w:r>
        <w:rPr>
          <w:rFonts w:hint="default" w:eastAsiaTheme="minorEastAsia"/>
          <w:lang w:val="en-US" w:eastAsia="zh-CN"/>
        </w:rPr>
        <w:t>在技术工具层面，LMAX Disruptor[</w:t>
      </w:r>
      <w:r>
        <w:rPr>
          <w:rFonts w:hint="eastAsia"/>
          <w:lang w:val="en-US" w:eastAsia="zh-CN"/>
        </w:rPr>
        <w:t>5</w:t>
      </w:r>
      <w:r>
        <w:rPr>
          <w:rFonts w:hint="default" w:eastAsiaTheme="minorEastAsia"/>
          <w:lang w:val="en-US" w:eastAsia="zh-CN"/>
        </w:rPr>
        <w:t>]采用无锁环形缓冲区显著提升吞吐量，但其专用性限制了应用场景；Akka Actor模型[</w:t>
      </w:r>
      <w:r>
        <w:rPr>
          <w:rFonts w:hint="eastAsia"/>
          <w:lang w:val="en-US" w:eastAsia="zh-CN"/>
        </w:rPr>
        <w:t>6</w:t>
      </w:r>
      <w:r>
        <w:rPr>
          <w:rFonts w:hint="default" w:eastAsiaTheme="minorEastAsia"/>
          <w:lang w:val="en-US" w:eastAsia="zh-CN"/>
        </w:rPr>
        <w:t>]通过消息传递机制抽象线程管理，虽降低了并发编程复杂度，却带来较高的架构迁移成本。此外，协程框架（如Kotlin协程）通过轻量级线程切换机制，在IO密集型场景中表现出色，但在Java生态中仍缺乏成熟的应用支持[7]</w:t>
      </w:r>
      <w:r>
        <w:rPr>
          <w:rFonts w:hint="eastAsia"/>
          <w:lang w:val="en-US" w:eastAsia="zh-CN"/>
        </w:rPr>
        <w:t>。</w:t>
      </w:r>
      <w:r>
        <w:rPr>
          <w:rFonts w:hint="default" w:eastAsiaTheme="minorEastAsia"/>
          <w:lang w:val="en-US" w:eastAsia="zh-CN"/>
        </w:rPr>
        <w:t>近年来，Nacos[8]、Apollo[9]等配置中心的成熟，为动态参数调整提供了基础设施支持。</w:t>
      </w:r>
    </w:p>
    <w:p w14:paraId="5CC823F8">
      <w:pPr>
        <w:ind w:firstLine="420" w:firstLineChars="0"/>
        <w:rPr>
          <w:rFonts w:hint="default" w:eastAsiaTheme="minorEastAsia"/>
          <w:lang w:val="en-US" w:eastAsia="zh-CN"/>
        </w:rPr>
      </w:pPr>
      <w:r>
        <w:rPr>
          <w:rFonts w:hint="default" w:eastAsiaTheme="minorEastAsia"/>
          <w:lang w:val="en-US" w:eastAsia="zh-CN"/>
        </w:rPr>
        <w:t>相较于已有工作，本研究的创新体现在三方面：其一，通过扩展原生ThreadPoolExecutor接口实现无侵入式动态调参，避免了框架迁移成本；其二，构建包含初始化配置、实时监控、阈值告警的全生命周期管理体系</w:t>
      </w:r>
      <w:r>
        <w:rPr>
          <w:rFonts w:hint="eastAsia"/>
          <w:lang w:val="en-US" w:eastAsia="zh-CN"/>
        </w:rPr>
        <w:t>, 覆盖线程池从部署到运维的全流程</w:t>
      </w:r>
      <w:r>
        <w:rPr>
          <w:rFonts w:hint="default" w:eastAsiaTheme="minorEastAsia"/>
          <w:lang w:val="en-US" w:eastAsia="zh-CN"/>
        </w:rPr>
        <w:t>；其三，结合CI/CD流水线与可视化监控面板，形成工程化解决方案。实验表明（详见第6章），该方案在动态响应能力和系统稳定性方面较传统线程池有显著提升。</w:t>
      </w:r>
    </w:p>
    <w:p w14:paraId="0822F752">
      <w:pPr>
        <w:rPr>
          <w:rFonts w:hint="default" w:eastAsiaTheme="minorEastAsia"/>
          <w:lang w:val="en-US" w:eastAsia="zh-CN"/>
        </w:rPr>
      </w:pPr>
    </w:p>
    <w:p w14:paraId="70C8774A">
      <w:pPr>
        <w:numPr>
          <w:ilvl w:val="0"/>
          <w:numId w:val="1"/>
        </w:numPr>
        <w:ind w:left="0" w:leftChars="0" w:firstLine="0" w:firstLineChars="0"/>
        <w:rPr>
          <w:rFonts w:hint="default" w:eastAsiaTheme="minorEastAsia"/>
          <w:lang w:val="en-US" w:eastAsia="zh-CN"/>
        </w:rPr>
      </w:pPr>
      <w:r>
        <w:rPr>
          <w:rFonts w:hint="eastAsia"/>
          <w:b/>
          <w:bCs/>
          <w:sz w:val="24"/>
          <w:szCs w:val="24"/>
          <w:lang w:val="en-US" w:eastAsia="zh-CN"/>
        </w:rPr>
        <w:t>预备知识</w:t>
      </w:r>
      <w:r>
        <w:rPr>
          <w:rFonts w:hint="default" w:eastAsiaTheme="minorEastAsia"/>
          <w:b/>
          <w:bCs/>
          <w:sz w:val="24"/>
          <w:szCs w:val="24"/>
          <w:lang w:val="en-US" w:eastAsia="zh-CN"/>
        </w:rPr>
        <w:t>（Preliminaries）</w:t>
      </w:r>
    </w:p>
    <w:p w14:paraId="23685193">
      <w:pPr>
        <w:numPr>
          <w:ilvl w:val="0"/>
          <w:numId w:val="0"/>
        </w:numPr>
        <w:ind w:leftChars="0"/>
        <w:rPr>
          <w:rFonts w:hint="default" w:eastAsiaTheme="minorEastAsia"/>
          <w:lang w:val="en-US" w:eastAsia="zh-CN"/>
        </w:rPr>
      </w:pPr>
    </w:p>
    <w:p w14:paraId="00F530CD">
      <w:pPr>
        <w:bidi w:val="0"/>
        <w:rPr>
          <w:rFonts w:hint="eastAsia" w:asciiTheme="minorEastAsia" w:hAnsiTheme="minorEastAsia" w:eastAsiaTheme="minorEastAsia" w:cstheme="minorEastAsia"/>
          <w:b/>
          <w:bCs/>
          <w:sz w:val="22"/>
          <w:szCs w:val="28"/>
          <w:lang w:val="en-US" w:eastAsia="zh-CN"/>
        </w:rPr>
      </w:pPr>
      <w:r>
        <w:rPr>
          <w:rFonts w:hint="eastAsia" w:asciiTheme="minorEastAsia" w:hAnsiTheme="minorEastAsia" w:eastAsiaTheme="minorEastAsia" w:cstheme="minorEastAsia"/>
          <w:b/>
          <w:bCs/>
          <w:sz w:val="22"/>
          <w:szCs w:val="28"/>
          <w:lang w:val="en-US" w:eastAsia="zh-CN"/>
        </w:rPr>
        <w:t>3.1 线程池理论与Java实现架构</w:t>
      </w:r>
    </w:p>
    <w:p w14:paraId="4AB2D679">
      <w:pPr>
        <w:bidi w:val="0"/>
        <w:ind w:firstLine="420" w:firstLineChars="0"/>
        <w:rPr>
          <w:rFonts w:hint="default" w:ascii="Times New Roman" w:hAnsi="Times New Roman" w:cs="Times New Roman"/>
          <w:lang w:val="en-US" w:eastAsia="zh-CN"/>
        </w:rPr>
      </w:pPr>
      <w:r>
        <w:rPr>
          <w:rFonts w:hint="default" w:ascii="Times New Roman" w:hAnsi="Times New Roman" w:cs="Times New Roman" w:eastAsiaTheme="minorEastAsia"/>
          <w:lang w:val="en-US" w:eastAsia="zh-CN"/>
        </w:rPr>
        <w:t>线程池作为并发编程的核心机制，采用对象池模式实现线程资源的预分配与复用，有效解决了传统线程模型频繁创建/销毁的系统开销问题。其理论基础建立在用户态线程与内核态调度间的中间层资源管理机制之上，通过Java标准库的ThreadPoolExecutor实现具体架构。本章基于JDK 1.8的源码来分析Java线程池的核⼼设计与实现。图1为ThreadPoolExecutor的UML类图，展现ThreadPoolExecutor的继承关系。ThreadPoolExecutor实现的顶层接⼝是Executor，顶层接⼝Executor提供了⼀种思想：将任务提交和任务执⾏进⾏解耦。⽤户⽆需关注如何创建线程，如何调度线程来执⾏任务，⽤户只需提供Runnable对象，将任务的运⾏逻 辑提交到执⾏器(Executor)中，由Executor框架完成线程的调配和任务的</w:t>
      </w:r>
      <w:r>
        <w:rPr>
          <w:rFonts w:hint="eastAsia" w:ascii="Times New Roman" w:hAnsi="Times New Roman" w:cs="Times New Roman"/>
          <w:lang w:val="en-US" w:eastAsia="zh-CN"/>
        </w:rPr>
        <w:t>执行部分</w:t>
      </w:r>
      <w:r>
        <w:rPr>
          <w:rFonts w:hint="default" w:ascii="Times New Roman" w:hAnsi="Times New Roman" w:cs="Times New Roman" w:eastAsiaTheme="minorEastAsia"/>
          <w:lang w:val="en-US" w:eastAsia="zh-CN"/>
        </w:rPr>
        <w:t>。ExecutorService接⼝增加了⼀些</w:t>
      </w:r>
      <w:r>
        <w:rPr>
          <w:rFonts w:hint="eastAsia" w:ascii="Times New Roman" w:hAnsi="Times New Roman" w:cs="Times New Roman"/>
          <w:lang w:val="en-US" w:eastAsia="zh-CN"/>
        </w:rPr>
        <w:t>功能</w:t>
      </w:r>
      <w:r>
        <w:rPr>
          <w:rFonts w:hint="default" w:ascii="Times New Roman" w:hAnsi="Times New Roman" w:cs="Times New Roman" w:eastAsiaTheme="minorEastAsia"/>
          <w:lang w:val="en-US" w:eastAsia="zh-CN"/>
        </w:rPr>
        <w:t>：（1）扩充执⾏任务的能⼒，补充可以为⼀个或⼀批异步任务⽣成Future的⽅法；（2）提供了管控线程池的⽅法，⽐如停⽌线程池的运⾏。AbstractExecutorService则是上层的抽象类，将执⾏任务的流程串联了起来，保证下层的实现只需关注⼀个执⾏任务的⽅法即可。最下层的实现类ThreadPoolExecutor实现最复杂的运⾏部分，ThreadPoolExecutor将会⼀⽅⾯维护⾃身的⽣命周期，另⼀⽅⾯同时管理线程和任务，使两者良好的结合从⽽执⾏并⾏任务</w:t>
      </w:r>
      <w:r>
        <w:rPr>
          <w:rFonts w:hint="default" w:ascii="Times New Roman" w:hAnsi="Times New Roman" w:cs="Times New Roman"/>
          <w:lang w:val="en-US" w:eastAsia="zh-CN"/>
        </w:rPr>
        <w:t>。</w:t>
      </w:r>
    </w:p>
    <w:p w14:paraId="46A646A0">
      <w:pPr>
        <w:bidi w:val="0"/>
        <w:ind w:firstLine="420" w:firstLineChars="0"/>
        <w:rPr>
          <w:rFonts w:hint="eastAsia"/>
          <w:lang w:val="en-US" w:eastAsia="zh-CN"/>
        </w:rPr>
      </w:pPr>
    </w:p>
    <w:p w14:paraId="5B993A25">
      <w:pPr>
        <w:bidi w:val="0"/>
        <w:ind w:firstLine="420" w:firstLineChars="0"/>
        <w:jc w:val="center"/>
      </w:pPr>
      <w:r>
        <w:drawing>
          <wp:inline distT="0" distB="0" distL="114300" distR="114300">
            <wp:extent cx="2160270" cy="2343150"/>
            <wp:effectExtent l="0" t="0" r="952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2160270" cy="2343150"/>
                    </a:xfrm>
                    <a:prstGeom prst="rect">
                      <a:avLst/>
                    </a:prstGeom>
                    <a:noFill/>
                    <a:ln>
                      <a:noFill/>
                    </a:ln>
                  </pic:spPr>
                </pic:pic>
              </a:graphicData>
            </a:graphic>
          </wp:inline>
        </w:drawing>
      </w:r>
    </w:p>
    <w:p w14:paraId="67E3E687">
      <w:pPr>
        <w:bidi w:val="0"/>
        <w:jc w:val="center"/>
        <w:rPr>
          <w:rFonts w:hint="default"/>
          <w:lang w:val="en-US" w:eastAsia="zh-CN"/>
        </w:rPr>
      </w:pPr>
      <w:r>
        <w:rPr>
          <w:rFonts w:hint="eastAsia"/>
          <w:lang w:val="en-US" w:eastAsia="zh-CN"/>
        </w:rPr>
        <w:t>图1 ThreadPoolExecutor UML 类图</w:t>
      </w:r>
    </w:p>
    <w:p w14:paraId="3837417A">
      <w:pPr>
        <w:bidi w:val="0"/>
        <w:ind w:firstLine="420" w:firstLineChars="0"/>
        <w:rPr>
          <w:rFonts w:hint="default"/>
          <w:lang w:val="en-US" w:eastAsia="zh-CN"/>
        </w:rPr>
      </w:pPr>
      <w:r>
        <w:rPr>
          <w:rFonts w:hint="eastAsia"/>
          <w:lang w:val="en-US" w:eastAsia="zh-CN"/>
        </w:rPr>
        <w:t>其运行流程如图2所示</w:t>
      </w:r>
      <w:r>
        <w:rPr>
          <w:rFonts w:hint="default"/>
          <w:lang w:val="en-US" w:eastAsia="zh-CN"/>
        </w:rPr>
        <w:t>。该执行器的设计包含关键参数体系：核心线程数（corePoolSize）决定基本计算单元规模，最大线程数（maximumPoolSize）表征动态扩展能力，任务阻塞队列（workQueue）实现任务缓冲调度，非核心线程存活时间（keepAliveTime）控制资源回收机制，以及拒绝策略（RejectedExecutionHandler）处理任务饱和场景。这些参数构成动态平衡系统，直接影响线程池的吞吐量、响应延迟和资源利用率等核心性能指标。</w:t>
      </w:r>
    </w:p>
    <w:p w14:paraId="040AF420">
      <w:pPr>
        <w:bidi w:val="0"/>
        <w:ind w:firstLine="420" w:firstLineChars="0"/>
        <w:jc w:val="center"/>
        <w:rPr>
          <w:rFonts w:hint="default"/>
          <w:lang w:val="en-US" w:eastAsia="zh-CN"/>
        </w:rPr>
      </w:pPr>
      <w:r>
        <w:drawing>
          <wp:inline distT="0" distB="0" distL="114300" distR="114300">
            <wp:extent cx="4150995" cy="1798955"/>
            <wp:effectExtent l="0" t="0" r="190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150995" cy="1798955"/>
                    </a:xfrm>
                    <a:prstGeom prst="rect">
                      <a:avLst/>
                    </a:prstGeom>
                    <a:noFill/>
                    <a:ln>
                      <a:noFill/>
                    </a:ln>
                  </pic:spPr>
                </pic:pic>
              </a:graphicData>
            </a:graphic>
          </wp:inline>
        </w:drawing>
      </w:r>
    </w:p>
    <w:p w14:paraId="452FD254">
      <w:pPr>
        <w:bidi w:val="0"/>
        <w:jc w:val="center"/>
        <w:rPr>
          <w:rFonts w:hint="eastAsia"/>
          <w:lang w:val="en-US" w:eastAsia="zh-CN"/>
        </w:rPr>
      </w:pPr>
      <w:r>
        <w:rPr>
          <w:rFonts w:hint="eastAsia"/>
          <w:lang w:val="en-US" w:eastAsia="zh-CN"/>
        </w:rPr>
        <w:t>图2 ThreadPoolExecutor运⾏流程</w:t>
      </w:r>
    </w:p>
    <w:p w14:paraId="20000F45">
      <w:pPr>
        <w:bidi w:val="0"/>
        <w:jc w:val="center"/>
        <w:rPr>
          <w:rFonts w:hint="default"/>
          <w:lang w:val="en-US" w:eastAsia="zh-CN"/>
        </w:rPr>
      </w:pPr>
    </w:p>
    <w:p w14:paraId="6411FA7D">
      <w:pPr>
        <w:bidi w:val="0"/>
        <w:rPr>
          <w:rFonts w:hint="default"/>
          <w:b/>
          <w:bCs/>
          <w:sz w:val="22"/>
          <w:szCs w:val="28"/>
          <w:lang w:val="en-US" w:eastAsia="zh-CN"/>
        </w:rPr>
      </w:pPr>
      <w:r>
        <w:rPr>
          <w:rFonts w:hint="default"/>
          <w:b/>
          <w:bCs/>
          <w:sz w:val="22"/>
          <w:szCs w:val="28"/>
          <w:lang w:val="en-US" w:eastAsia="zh-CN"/>
        </w:rPr>
        <w:t>3.2 系统架构设计方法论</w:t>
      </w:r>
    </w:p>
    <w:p w14:paraId="73D01374">
      <w:pPr>
        <w:bidi w:val="0"/>
        <w:ind w:firstLine="420" w:firstLineChars="0"/>
        <w:rPr>
          <w:rFonts w:hint="default"/>
          <w:lang w:val="en-US" w:eastAsia="zh-CN"/>
        </w:rPr>
      </w:pPr>
      <w:r>
        <w:rPr>
          <w:rFonts w:hint="default"/>
          <w:lang w:val="en-US" w:eastAsia="zh-CN"/>
        </w:rPr>
        <w:t>面向高并发系统的架构设计需综合功能性需求与可扩展性、可观测性等质量属性。在动态线程池场景中，性能需求主要表现为低延迟响应、高吞吐量和资源有效利用的三重目标，而系统质量则需确保配置灵活性、运行监控能力和故障恢复机制。架构设计需重点解决两个关键权衡：在部署架构层面，通过分布式配置中心与事件通知机制，平衡微服务架构的细粒度控制优势与单体应用的部署轻量特性；在资源分配层面，基于经典线程数公式#threads = #CPU * (1 + W/C)的理论指导，</w:t>
      </w:r>
      <w:r>
        <w:rPr>
          <w:rFonts w:hint="eastAsia"/>
          <w:lang w:val="en-US" w:eastAsia="zh-CN"/>
        </w:rPr>
        <w:t>其中</w:t>
      </w:r>
      <w:r>
        <w:rPr>
          <w:rFonts w:hint="default"/>
          <w:lang w:val="en-US" w:eastAsia="zh-CN"/>
        </w:rPr>
        <w:t>W (等待时间)：指的是任务在系统中等待被处理的平均时间。这段时间表明了系统的负载情况以及资源的竞争程度。C (计算时间)：指的是完成任务所需的平均计算时间。这表示的是处理任务的效率和所需资源的投入情况。采用"基准配置+动态调整"的双阶段策略，结合业务特征进行持续优化。</w:t>
      </w:r>
    </w:p>
    <w:p w14:paraId="5D8BC4F9">
      <w:pPr>
        <w:bidi w:val="0"/>
        <w:rPr>
          <w:rFonts w:hint="default"/>
          <w:lang w:val="en-US" w:eastAsia="zh-CN"/>
        </w:rPr>
      </w:pPr>
    </w:p>
    <w:p w14:paraId="2D1D78E3">
      <w:pPr>
        <w:bidi w:val="0"/>
        <w:rPr>
          <w:rFonts w:hint="default"/>
          <w:b/>
          <w:bCs/>
          <w:sz w:val="22"/>
          <w:szCs w:val="28"/>
          <w:lang w:val="en-US" w:eastAsia="zh-CN"/>
        </w:rPr>
      </w:pPr>
      <w:r>
        <w:rPr>
          <w:rFonts w:hint="default"/>
          <w:b/>
          <w:bCs/>
          <w:sz w:val="22"/>
          <w:szCs w:val="28"/>
          <w:lang w:val="en-US" w:eastAsia="zh-CN"/>
        </w:rPr>
        <w:t>3.3 迭代式开发过程</w:t>
      </w:r>
    </w:p>
    <w:p w14:paraId="2266B9FC">
      <w:pPr>
        <w:bidi w:val="0"/>
        <w:ind w:firstLine="420" w:firstLineChars="0"/>
        <w:rPr>
          <w:rFonts w:hint="default"/>
          <w:lang w:val="en-US" w:eastAsia="zh-CN"/>
        </w:rPr>
      </w:pPr>
      <w:r>
        <w:rPr>
          <w:rFonts w:hint="default"/>
          <w:lang w:val="en-US" w:eastAsia="zh-CN"/>
        </w:rPr>
        <w:t>本研究采用迭代增量开发模型，通过需求分析→架构设计→功能实现→性能测试的螺旋演进路径完成系统构建。每个开发周期(Sprint)聚焦核心功能迭代，同步实施性能基准测试与参数调优，最终形成包含动态调整机制、监控预警系统的完整解决方案。开发过程中持续进行技术文档沉淀，确保系统可维护性与知识传承。</w:t>
      </w:r>
    </w:p>
    <w:p w14:paraId="6F5A2BC4">
      <w:pPr>
        <w:bidi w:val="0"/>
        <w:ind w:firstLine="420" w:firstLineChars="0"/>
        <w:jc w:val="center"/>
      </w:pPr>
      <w:r>
        <w:drawing>
          <wp:inline distT="0" distB="0" distL="114300" distR="114300">
            <wp:extent cx="4466590" cy="2690495"/>
            <wp:effectExtent l="0" t="0" r="635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4466590" cy="2690495"/>
                    </a:xfrm>
                    <a:prstGeom prst="rect">
                      <a:avLst/>
                    </a:prstGeom>
                    <a:noFill/>
                    <a:ln>
                      <a:noFill/>
                    </a:ln>
                  </pic:spPr>
                </pic:pic>
              </a:graphicData>
            </a:graphic>
          </wp:inline>
        </w:drawing>
      </w:r>
    </w:p>
    <w:p w14:paraId="58ACF78A">
      <w:pPr>
        <w:rPr>
          <w:rFonts w:hint="default" w:eastAsiaTheme="minorEastAsia"/>
          <w:sz w:val="22"/>
          <w:szCs w:val="28"/>
          <w:lang w:val="en-US" w:eastAsia="zh-CN"/>
        </w:rPr>
      </w:pPr>
    </w:p>
    <w:p w14:paraId="73C21794">
      <w:pPr>
        <w:numPr>
          <w:ilvl w:val="0"/>
          <w:numId w:val="1"/>
        </w:numPr>
        <w:ind w:left="0" w:leftChars="0" w:firstLine="0" w:firstLineChars="0"/>
        <w:rPr>
          <w:rFonts w:hint="eastAsia"/>
          <w:b/>
          <w:bCs/>
          <w:sz w:val="24"/>
          <w:szCs w:val="32"/>
          <w:lang w:val="en-US" w:eastAsia="zh-CN"/>
        </w:rPr>
      </w:pPr>
      <w:r>
        <w:rPr>
          <w:rFonts w:hint="default" w:eastAsiaTheme="minorEastAsia"/>
          <w:b/>
          <w:bCs/>
          <w:sz w:val="24"/>
          <w:szCs w:val="32"/>
          <w:lang w:val="en-US" w:eastAsia="zh-CN"/>
        </w:rPr>
        <w:t>动态线程池系统设计与实现</w:t>
      </w:r>
      <w:r>
        <w:rPr>
          <w:rFonts w:hint="eastAsia"/>
          <w:b/>
          <w:bCs/>
          <w:sz w:val="24"/>
          <w:szCs w:val="32"/>
          <w:lang w:val="en-US" w:eastAsia="zh-CN"/>
        </w:rPr>
        <w:t xml:space="preserve"> (Solutions)</w:t>
      </w:r>
    </w:p>
    <w:p w14:paraId="1A74D4A6">
      <w:pPr>
        <w:numPr>
          <w:ilvl w:val="0"/>
          <w:numId w:val="0"/>
        </w:numPr>
        <w:ind w:leftChars="0"/>
        <w:rPr>
          <w:rFonts w:hint="default"/>
          <w:b/>
          <w:bCs/>
          <w:lang w:val="en-US" w:eastAsia="zh-CN"/>
        </w:rPr>
      </w:pPr>
    </w:p>
    <w:p w14:paraId="37E145BE">
      <w:pPr>
        <w:rPr>
          <w:rFonts w:hint="default" w:eastAsiaTheme="minorEastAsia"/>
          <w:b/>
          <w:bCs/>
          <w:sz w:val="22"/>
          <w:szCs w:val="28"/>
          <w:lang w:val="en-US" w:eastAsia="zh-CN"/>
        </w:rPr>
      </w:pPr>
      <w:r>
        <w:rPr>
          <w:rFonts w:hint="default" w:eastAsiaTheme="minorEastAsia"/>
          <w:b/>
          <w:bCs/>
          <w:sz w:val="22"/>
          <w:szCs w:val="28"/>
          <w:lang w:val="en-US" w:eastAsia="zh-CN"/>
        </w:rPr>
        <w:t>4.1 系统架构设计</w:t>
      </w:r>
    </w:p>
    <w:p w14:paraId="1BB8E1B0">
      <w:pPr>
        <w:ind w:firstLine="420" w:firstLineChars="0"/>
        <w:rPr>
          <w:rFonts w:hint="default" w:eastAsiaTheme="minorEastAsia"/>
          <w:lang w:val="en-US" w:eastAsia="zh-CN"/>
        </w:rPr>
      </w:pPr>
      <w:r>
        <w:rPr>
          <w:rFonts w:hint="default" w:eastAsiaTheme="minorEastAsia"/>
          <w:lang w:val="en-US" w:eastAsia="zh-CN"/>
        </w:rPr>
        <w:t>本方案构建了一种具备参数动态调整能力的智能线程池系统，其架构通过配置中心、监控平台与运行时组件的三方协同实现。系统运作流程如下：应用服务依据配置中心预设参数初始化自定义线程池实例，运行时通过埋点采集线程池运行指标，当监控模块检测到阈值异常时触发配置更新流程。该架构既保留了单体应用的轻量化特性，又引入了微服务的动态配置能力，形成了“参数集中管理-状态实时监控-配置动态下发”的闭环控制体系。</w:t>
      </w:r>
    </w:p>
    <w:p w14:paraId="25A22427">
      <w:pPr>
        <w:ind w:firstLine="420" w:firstLineChars="0"/>
        <w:rPr>
          <w:rFonts w:hint="default" w:eastAsiaTheme="minorEastAsia"/>
          <w:lang w:val="en-US" w:eastAsia="zh-CN"/>
        </w:rPr>
      </w:pPr>
      <w:r>
        <w:rPr>
          <w:rFonts w:hint="default" w:eastAsiaTheme="minorEastAsia"/>
          <w:lang w:val="en-US" w:eastAsia="zh-CN"/>
        </w:rPr>
        <w:t>动态线程池的核心设计涵盖以下三个方面：</w:t>
      </w:r>
    </w:p>
    <w:p w14:paraId="7C2C0A7D">
      <w:pPr>
        <w:ind w:firstLine="420" w:firstLineChars="0"/>
        <w:rPr>
          <w:rFonts w:hint="default" w:eastAsiaTheme="minorEastAsia"/>
          <w:lang w:val="en-US" w:eastAsia="zh-CN"/>
        </w:rPr>
      </w:pPr>
      <w:r>
        <w:rPr>
          <w:rFonts w:hint="default" w:eastAsiaTheme="minorEastAsia"/>
          <w:lang w:val="en-US" w:eastAsia="zh-CN"/>
        </w:rPr>
        <w:t>简化线程池配置：线程池的结构参数共有8个，但最关键的是corePoolSize、maximumPoolSize和workQueue</w:t>
      </w:r>
      <w:r>
        <w:rPr>
          <w:rFonts w:hint="eastAsia"/>
          <w:lang w:val="en-US" w:eastAsia="zh-CN"/>
        </w:rPr>
        <w:t>这三个参数</w:t>
      </w:r>
      <w:r>
        <w:rPr>
          <w:rFonts w:hint="default" w:eastAsiaTheme="minorEastAsia"/>
          <w:lang w:val="en-US" w:eastAsia="zh-CN"/>
        </w:rPr>
        <w:t>，它们决定线程池的任务分配和线程调度策略。在实际应用中，开发环境的需求主要分为两类：（1）并行执行子任务以提升速度，此时应使用队列避免负载过高导致任务丢弃；（2）并行执行大批次任务以提升吞吐量，此时应使用有界队列缓冲任务，并明确队列容量以防止任务无限堆积。因此，线程池仅需提供这三个关键参数的配置，并支持两种队列选择即可满足多数业务需求。</w:t>
      </w:r>
    </w:p>
    <w:p w14:paraId="7D1443C8">
      <w:pPr>
        <w:ind w:firstLine="420" w:firstLineChars="0"/>
        <w:rPr>
          <w:rFonts w:hint="default" w:eastAsiaTheme="minorEastAsia"/>
          <w:lang w:val="en-US" w:eastAsia="zh-CN"/>
        </w:rPr>
      </w:pPr>
      <w:r>
        <w:rPr>
          <w:rFonts w:hint="default" w:eastAsiaTheme="minorEastAsia"/>
          <w:lang w:val="en-US" w:eastAsia="zh-CN"/>
        </w:rPr>
        <w:t>参数动态调整：为解决线程过载问题，系统支持动态调整核心线程数和最大线程数等配置。在Java线程池高扩展性的基础上，通过封装线程池实现动态监测调用信息，并根据当前需求实时调整线程配置。</w:t>
      </w:r>
    </w:p>
    <w:p w14:paraId="1D3094DC">
      <w:pPr>
        <w:ind w:firstLine="420" w:firstLineChars="0"/>
        <w:rPr>
          <w:rFonts w:hint="default" w:eastAsiaTheme="minorEastAsia"/>
          <w:lang w:val="en-US" w:eastAsia="zh-CN"/>
        </w:rPr>
      </w:pPr>
      <w:r>
        <w:rPr>
          <w:rFonts w:hint="default" w:eastAsiaTheme="minorEastAsia"/>
          <w:lang w:val="en-US" w:eastAsia="zh-CN"/>
        </w:rPr>
        <w:t>增强线程池监控：为实时观察线程池状态，系统对任务执行生命周期添加了监控功能，帮助开发人员掌握线程运行状态。</w:t>
      </w:r>
    </w:p>
    <w:p w14:paraId="0F39EBD2">
      <w:pPr>
        <w:ind w:firstLine="420" w:firstLineChars="0"/>
        <w:rPr>
          <w:rFonts w:hint="default" w:eastAsiaTheme="minorEastAsia"/>
          <w:lang w:val="en-US" w:eastAsia="zh-CN"/>
        </w:rPr>
      </w:pPr>
      <w:r>
        <w:rPr>
          <w:rFonts w:hint="eastAsia"/>
          <w:lang w:val="en-US" w:eastAsia="zh-CN"/>
        </w:rPr>
        <w:t>动态线程池的</w:t>
      </w:r>
      <w:r>
        <w:rPr>
          <w:rFonts w:hint="default" w:eastAsiaTheme="minorEastAsia"/>
          <w:lang w:val="en-US" w:eastAsia="zh-CN"/>
        </w:rPr>
        <w:t>整体设计如图3所示。</w:t>
      </w:r>
    </w:p>
    <w:p w14:paraId="5A9B98D9">
      <w:r>
        <w:drawing>
          <wp:inline distT="0" distB="0" distL="114300" distR="114300">
            <wp:extent cx="5269865" cy="2183765"/>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865" cy="2183765"/>
                    </a:xfrm>
                    <a:prstGeom prst="rect">
                      <a:avLst/>
                    </a:prstGeom>
                    <a:noFill/>
                    <a:ln>
                      <a:noFill/>
                    </a:ln>
                  </pic:spPr>
                </pic:pic>
              </a:graphicData>
            </a:graphic>
          </wp:inline>
        </w:drawing>
      </w:r>
    </w:p>
    <w:p w14:paraId="5C089FD1">
      <w:pPr>
        <w:jc w:val="center"/>
        <w:rPr>
          <w:rFonts w:hint="default" w:eastAsiaTheme="minorEastAsia"/>
          <w:lang w:val="en-US" w:eastAsia="zh-CN"/>
        </w:rPr>
      </w:pPr>
      <w:r>
        <w:rPr>
          <w:rFonts w:hint="eastAsia"/>
          <w:lang w:val="en-US" w:eastAsia="zh-CN"/>
        </w:rPr>
        <w:t>图3 动态线程池整体设计</w:t>
      </w:r>
    </w:p>
    <w:p w14:paraId="7F418B9F">
      <w:pPr>
        <w:rPr>
          <w:rFonts w:hint="default" w:eastAsiaTheme="minorEastAsia"/>
          <w:lang w:val="en-US" w:eastAsia="zh-CN"/>
        </w:rPr>
      </w:pPr>
    </w:p>
    <w:p w14:paraId="13C5FB08">
      <w:pPr>
        <w:rPr>
          <w:rFonts w:hint="eastAsia"/>
          <w:b/>
          <w:bCs/>
          <w:sz w:val="22"/>
          <w:szCs w:val="28"/>
          <w:lang w:val="en-US" w:eastAsia="zh-CN"/>
        </w:rPr>
      </w:pPr>
      <w:r>
        <w:rPr>
          <w:rFonts w:hint="default" w:eastAsiaTheme="minorEastAsia"/>
          <w:b/>
          <w:bCs/>
          <w:sz w:val="22"/>
          <w:szCs w:val="28"/>
          <w:lang w:val="en-US" w:eastAsia="zh-CN"/>
        </w:rPr>
        <w:t xml:space="preserve">4.2 </w:t>
      </w:r>
      <w:r>
        <w:rPr>
          <w:rFonts w:hint="eastAsia"/>
          <w:b/>
          <w:bCs/>
          <w:sz w:val="22"/>
          <w:szCs w:val="28"/>
          <w:lang w:val="en-US" w:eastAsia="zh-CN"/>
        </w:rPr>
        <w:t>功能架构</w:t>
      </w:r>
    </w:p>
    <w:p w14:paraId="04A72482">
      <w:pPr>
        <w:ind w:firstLine="420" w:firstLineChars="0"/>
        <w:rPr>
          <w:sz w:val="21"/>
          <w:szCs w:val="21"/>
        </w:rPr>
      </w:pPr>
      <w:r>
        <w:rPr>
          <w:sz w:val="21"/>
          <w:szCs w:val="21"/>
        </w:rPr>
        <w:t>本方案构建了一套具备参数动态调整能力的智能线程池系统，其架构由配置管理层、监控预警层和执行引擎层三个关键子系统协同实现。配置管理层通过RESTful API接口提供核心参数（如</w:t>
      </w:r>
      <w:r>
        <w:rPr>
          <w:rStyle w:val="15"/>
          <w:sz w:val="21"/>
          <w:szCs w:val="21"/>
        </w:rPr>
        <w:t>corePoolSize</w:t>
      </w:r>
      <w:r>
        <w:rPr>
          <w:sz w:val="21"/>
          <w:szCs w:val="21"/>
        </w:rPr>
        <w:t>、</w:t>
      </w:r>
      <w:r>
        <w:rPr>
          <w:rStyle w:val="15"/>
          <w:sz w:val="21"/>
          <w:szCs w:val="21"/>
        </w:rPr>
        <w:t>maximumPoolSize</w:t>
      </w:r>
      <w:r>
        <w:rPr>
          <w:sz w:val="21"/>
          <w:szCs w:val="21"/>
        </w:rPr>
        <w:t>等）的存储与查询服务，并支持后台可视化调整。参数更新采用发布-订阅模式，通过长连接通道实时推送变更指令，确保配置动态生效。监控预警层内置多维指标采集引擎，持续监测活跃线程数、队列饱和度及任务拒绝率等运行时数据，并基于滑动窗口算法进行异常检测。当队列积压量超过预设阈值或出现任务拒绝时，系统通过多通道（如企业微信、邮件）分级报警，同时将监控数据持久化至时序数据库以支持历史性能分析。执行引擎层通过扩展</w:t>
      </w:r>
      <w:r>
        <w:rPr>
          <w:rStyle w:val="15"/>
          <w:sz w:val="21"/>
          <w:szCs w:val="21"/>
        </w:rPr>
        <w:t>ThreadPoolExecutor</w:t>
      </w:r>
      <w:r>
        <w:rPr>
          <w:sz w:val="21"/>
          <w:szCs w:val="21"/>
        </w:rPr>
        <w:t>实现动态参数感知功能，在构造函数中根据业务负载特征智能选择队列策略：高吞吐场景采用有界阻塞队列以防止资源耗尽，瞬时突发流量则选用同步移交队列。此外，系统通过重写</w:t>
      </w:r>
      <w:r>
        <w:rPr>
          <w:rStyle w:val="15"/>
          <w:sz w:val="21"/>
          <w:szCs w:val="21"/>
        </w:rPr>
        <w:t>setCorePoolSize</w:t>
      </w:r>
      <w:r>
        <w:rPr>
          <w:sz w:val="21"/>
          <w:szCs w:val="21"/>
        </w:rPr>
        <w:t>等方法集成原子操作，确保线程安全，并采用双重检查锁定机制避免并发修改问题。</w:t>
      </w:r>
    </w:p>
    <w:p w14:paraId="6E6FAD3F">
      <w:pPr>
        <w:pStyle w:val="8"/>
        <w:keepNext w:val="0"/>
        <w:keepLines w:val="0"/>
        <w:widowControl/>
        <w:suppressLineNumbers w:val="0"/>
        <w:ind w:firstLine="420" w:firstLineChars="0"/>
        <w:rPr>
          <w:sz w:val="21"/>
          <w:szCs w:val="21"/>
        </w:rPr>
      </w:pPr>
      <w:r>
        <w:rPr>
          <w:sz w:val="21"/>
          <w:szCs w:val="21"/>
        </w:rPr>
        <w:t>动态线程池系统提供以下核心功能：</w:t>
      </w:r>
    </w:p>
    <w:p w14:paraId="0829271D">
      <w:pPr>
        <w:keepNext w:val="0"/>
        <w:keepLines w:val="0"/>
        <w:widowControl/>
        <w:numPr>
          <w:ilvl w:val="0"/>
          <w:numId w:val="2"/>
        </w:numPr>
        <w:suppressLineNumbers w:val="0"/>
        <w:spacing w:before="0" w:beforeAutospacing="1" w:after="0" w:afterAutospacing="1"/>
        <w:ind w:left="720" w:hanging="360"/>
        <w:rPr>
          <w:b w:val="0"/>
          <w:bCs/>
          <w:sz w:val="21"/>
          <w:szCs w:val="21"/>
        </w:rPr>
      </w:pPr>
      <w:r>
        <w:rPr>
          <w:rStyle w:val="11"/>
          <w:b w:val="0"/>
          <w:bCs/>
          <w:sz w:val="21"/>
          <w:szCs w:val="21"/>
        </w:rPr>
        <w:t>动态调参</w:t>
      </w:r>
      <w:r>
        <w:rPr>
          <w:b w:val="0"/>
          <w:bCs/>
          <w:sz w:val="21"/>
          <w:szCs w:val="21"/>
        </w:rPr>
        <w:t>：支持线程池参数（如核心线程数、最大线程数、队列长度等）的动态调整与界面化操作，确保修改后实时生效。</w:t>
      </w:r>
    </w:p>
    <w:p w14:paraId="04932670">
      <w:pPr>
        <w:keepNext w:val="0"/>
        <w:keepLines w:val="0"/>
        <w:widowControl/>
        <w:numPr>
          <w:ilvl w:val="0"/>
          <w:numId w:val="2"/>
        </w:numPr>
        <w:suppressLineNumbers w:val="0"/>
        <w:spacing w:before="0" w:beforeAutospacing="1" w:after="0" w:afterAutospacing="1"/>
        <w:ind w:left="720" w:hanging="360"/>
        <w:rPr>
          <w:b w:val="0"/>
          <w:bCs/>
          <w:sz w:val="21"/>
          <w:szCs w:val="21"/>
        </w:rPr>
      </w:pPr>
      <w:r>
        <w:rPr>
          <w:rStyle w:val="11"/>
          <w:b w:val="0"/>
          <w:bCs/>
          <w:sz w:val="21"/>
          <w:szCs w:val="21"/>
        </w:rPr>
        <w:t>任务监控</w:t>
      </w:r>
      <w:r>
        <w:rPr>
          <w:b w:val="0"/>
          <w:bCs/>
          <w:sz w:val="21"/>
          <w:szCs w:val="21"/>
        </w:rPr>
        <w:t>：支持应用、线程池及任务粒度的Transaction监控，可获取任务执行情况、最大/平均执行时间及95/99线等关键指标。</w:t>
      </w:r>
    </w:p>
    <w:p w14:paraId="379458D1">
      <w:pPr>
        <w:keepNext w:val="0"/>
        <w:keepLines w:val="0"/>
        <w:widowControl/>
        <w:numPr>
          <w:ilvl w:val="0"/>
          <w:numId w:val="2"/>
        </w:numPr>
        <w:suppressLineNumbers w:val="0"/>
        <w:spacing w:before="0" w:beforeAutospacing="1" w:after="0" w:afterAutospacing="1"/>
        <w:ind w:left="720" w:hanging="360"/>
        <w:rPr>
          <w:b w:val="0"/>
          <w:bCs/>
          <w:sz w:val="21"/>
          <w:szCs w:val="21"/>
        </w:rPr>
      </w:pPr>
      <w:r>
        <w:rPr>
          <w:rStyle w:val="11"/>
          <w:b w:val="0"/>
          <w:bCs/>
          <w:sz w:val="21"/>
          <w:szCs w:val="21"/>
        </w:rPr>
        <w:t>负载告警</w:t>
      </w:r>
      <w:r>
        <w:rPr>
          <w:b w:val="0"/>
          <w:bCs/>
          <w:sz w:val="21"/>
          <w:szCs w:val="21"/>
        </w:rPr>
        <w:t>：当线程池队列积压或负载达到预设阈值时，通过内部通讯工具（如大象）通知应用开发负责人。</w:t>
      </w:r>
    </w:p>
    <w:p w14:paraId="7A06D90C">
      <w:pPr>
        <w:keepNext w:val="0"/>
        <w:keepLines w:val="0"/>
        <w:widowControl/>
        <w:numPr>
          <w:ilvl w:val="0"/>
          <w:numId w:val="2"/>
        </w:numPr>
        <w:suppressLineNumbers w:val="0"/>
        <w:spacing w:before="0" w:beforeAutospacing="1" w:after="0" w:afterAutospacing="1"/>
        <w:ind w:left="720" w:hanging="360"/>
        <w:rPr>
          <w:b w:val="0"/>
          <w:bCs/>
          <w:sz w:val="21"/>
          <w:szCs w:val="21"/>
        </w:rPr>
      </w:pPr>
      <w:r>
        <w:rPr>
          <w:rStyle w:val="11"/>
          <w:b w:val="0"/>
          <w:bCs/>
          <w:sz w:val="21"/>
          <w:szCs w:val="21"/>
        </w:rPr>
        <w:t>操作监控与日志</w:t>
      </w:r>
      <w:r>
        <w:rPr>
          <w:b w:val="0"/>
          <w:bCs/>
          <w:sz w:val="21"/>
          <w:szCs w:val="21"/>
        </w:rPr>
        <w:t>：记录线程池的创建、修改及删除操作，并通知相关责任人；同时提供参数修改历史查询功能，包括修改人、时间及修改前后的参数值。</w:t>
      </w:r>
    </w:p>
    <w:p w14:paraId="34BFAE60">
      <w:pPr>
        <w:keepNext w:val="0"/>
        <w:keepLines w:val="0"/>
        <w:widowControl/>
        <w:numPr>
          <w:ilvl w:val="0"/>
          <w:numId w:val="2"/>
        </w:numPr>
        <w:suppressLineNumbers w:val="0"/>
        <w:spacing w:before="0" w:beforeAutospacing="1" w:after="0" w:afterAutospacing="1"/>
        <w:ind w:left="720" w:hanging="360"/>
        <w:rPr>
          <w:b w:val="0"/>
          <w:bCs/>
          <w:sz w:val="21"/>
          <w:szCs w:val="21"/>
        </w:rPr>
      </w:pPr>
      <w:r>
        <w:rPr>
          <w:rStyle w:val="11"/>
          <w:b w:val="0"/>
          <w:bCs/>
          <w:sz w:val="21"/>
          <w:szCs w:val="21"/>
        </w:rPr>
        <w:t>权限校验</w:t>
      </w:r>
      <w:r>
        <w:rPr>
          <w:b w:val="0"/>
          <w:bCs/>
          <w:sz w:val="21"/>
          <w:szCs w:val="21"/>
        </w:rPr>
        <w:t>：仅允许应用开发负责人修改线程池参数，确保操作安全性。</w:t>
      </w:r>
    </w:p>
    <w:p w14:paraId="2E30D424">
      <w:pPr>
        <w:pStyle w:val="8"/>
        <w:keepNext w:val="0"/>
        <w:keepLines w:val="0"/>
        <w:widowControl/>
        <w:suppressLineNumbers w:val="0"/>
        <w:ind w:firstLine="420" w:firstLineChars="0"/>
        <w:rPr>
          <w:rFonts w:hint="default" w:eastAsiaTheme="minorEastAsia"/>
          <w:sz w:val="21"/>
          <w:szCs w:val="21"/>
          <w:lang w:val="en-US" w:eastAsia="zh-CN"/>
        </w:rPr>
      </w:pPr>
      <w:r>
        <w:rPr>
          <w:sz w:val="21"/>
          <w:szCs w:val="21"/>
        </w:rPr>
        <w:t>该系统通过“参数集中管理-状态实时监控-配置动态下发”的闭环控制体系，既保留了单体应用的轻量化特性，又融合了微服务的动态配置能力，显著提升了线程池的灵活性与可维护性。</w:t>
      </w:r>
    </w:p>
    <w:p w14:paraId="12E90249">
      <w:pPr>
        <w:jc w:val="center"/>
      </w:pPr>
      <w:r>
        <w:drawing>
          <wp:inline distT="0" distB="0" distL="114300" distR="114300">
            <wp:extent cx="5246370" cy="3810000"/>
            <wp:effectExtent l="0" t="0" r="381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46370" cy="3810000"/>
                    </a:xfrm>
                    <a:prstGeom prst="rect">
                      <a:avLst/>
                    </a:prstGeom>
                    <a:noFill/>
                    <a:ln>
                      <a:noFill/>
                    </a:ln>
                  </pic:spPr>
                </pic:pic>
              </a:graphicData>
            </a:graphic>
          </wp:inline>
        </w:drawing>
      </w:r>
    </w:p>
    <w:p w14:paraId="44BA52E8">
      <w:pPr>
        <w:jc w:val="center"/>
        <w:rPr>
          <w:rFonts w:hint="default" w:eastAsiaTheme="minorEastAsia"/>
          <w:lang w:val="en-US" w:eastAsia="zh-CN"/>
        </w:rPr>
      </w:pPr>
      <w:r>
        <w:rPr>
          <w:rFonts w:hint="eastAsia"/>
          <w:lang w:val="en-US" w:eastAsia="zh-CN"/>
        </w:rPr>
        <w:t>图X 动态线程池功能架构</w:t>
      </w:r>
    </w:p>
    <w:p w14:paraId="22D6EEC9">
      <w:pPr>
        <w:jc w:val="center"/>
        <w:rPr>
          <w:rFonts w:hint="default"/>
          <w:lang w:val="en-US" w:eastAsia="zh-CN"/>
        </w:rPr>
      </w:pPr>
    </w:p>
    <w:p w14:paraId="57EFB085">
      <w:pPr>
        <w:rPr>
          <w:rFonts w:hint="default" w:eastAsiaTheme="minorEastAsia"/>
          <w:lang w:val="en-US" w:eastAsia="zh-CN"/>
        </w:rPr>
      </w:pPr>
    </w:p>
    <w:p w14:paraId="387BA60A">
      <w:pPr>
        <w:rPr>
          <w:rFonts w:hint="default" w:eastAsiaTheme="minorEastAsia"/>
          <w:lang w:val="en-US" w:eastAsia="zh-CN"/>
        </w:rPr>
      </w:pPr>
    </w:p>
    <w:p w14:paraId="3F8423C0">
      <w:pPr>
        <w:rPr>
          <w:rFonts w:hint="default" w:eastAsiaTheme="minorEastAsia"/>
          <w:b/>
          <w:bCs/>
          <w:sz w:val="22"/>
          <w:szCs w:val="28"/>
          <w:lang w:val="en-US" w:eastAsia="zh-CN"/>
        </w:rPr>
      </w:pPr>
      <w:r>
        <w:rPr>
          <w:rFonts w:hint="default" w:eastAsiaTheme="minorEastAsia"/>
          <w:b/>
          <w:bCs/>
          <w:sz w:val="22"/>
          <w:szCs w:val="28"/>
          <w:lang w:val="en-US" w:eastAsia="zh-CN"/>
        </w:rPr>
        <w:t>4.</w:t>
      </w:r>
      <w:r>
        <w:rPr>
          <w:rFonts w:hint="eastAsia"/>
          <w:b/>
          <w:bCs/>
          <w:sz w:val="22"/>
          <w:szCs w:val="28"/>
          <w:lang w:val="en-US" w:eastAsia="zh-CN"/>
        </w:rPr>
        <w:t>3</w:t>
      </w:r>
      <w:r>
        <w:rPr>
          <w:rFonts w:hint="default" w:eastAsiaTheme="minorEastAsia"/>
          <w:b/>
          <w:bCs/>
          <w:sz w:val="22"/>
          <w:szCs w:val="28"/>
          <w:lang w:val="en-US" w:eastAsia="zh-CN"/>
        </w:rPr>
        <w:t xml:space="preserve"> </w:t>
      </w:r>
      <w:r>
        <w:rPr>
          <w:rFonts w:hint="eastAsia"/>
          <w:b/>
          <w:bCs/>
          <w:sz w:val="22"/>
          <w:szCs w:val="28"/>
          <w:lang w:val="en-US" w:eastAsia="zh-CN"/>
        </w:rPr>
        <w:t>参数动态化与线程池监控</w:t>
      </w:r>
    </w:p>
    <w:p w14:paraId="5BE6FCA9">
      <w:pPr>
        <w:ind w:firstLine="420" w:firstLineChars="0"/>
        <w:rPr>
          <w:rFonts w:hint="default"/>
          <w:lang w:val="en-US" w:eastAsia="zh-CN"/>
        </w:rPr>
      </w:pPr>
      <w:r>
        <w:rPr>
          <w:rFonts w:hint="default"/>
          <w:lang w:val="en-US" w:eastAsia="zh-CN"/>
        </w:rPr>
        <w:t>JDK允许线程池使用方通过ThreadPoolExecutor的实例动态设置线程池的核心策略，例如通过setCorePoolSize方法在运行期修改corePoolSize值，线程池会直接覆盖原值并根据当前值与原始值的比较结果采取不同处理策略：若当前值小于当前工作线程数，说明存在多余worker线程，线程池会向空闲worker发起中断请求以实现回收，多余worker在下次空闲时也会被回收；若当前值大于原始值且队列有待执行任务，线程池会创建新worker线程执行队列任务。</w:t>
      </w:r>
    </w:p>
    <w:p w14:paraId="271014A9">
      <w:pPr>
        <w:rPr>
          <w:rFonts w:hint="default"/>
          <w:lang w:val="en-US" w:eastAsia="zh-CN"/>
        </w:rPr>
      </w:pPr>
    </w:p>
    <w:p w14:paraId="2C9F79C3">
      <w:pPr>
        <w:rPr>
          <w:rFonts w:hint="default" w:eastAsiaTheme="minorEastAsia"/>
          <w:lang w:val="en-US" w:eastAsia="zh-CN"/>
        </w:rPr>
      </w:pPr>
    </w:p>
    <w:p w14:paraId="53248F81">
      <w:pPr>
        <w:rPr>
          <w:rFonts w:hint="default" w:eastAsiaTheme="minorEastAsia"/>
          <w:lang w:val="en-US" w:eastAsia="zh-CN"/>
        </w:rPr>
      </w:pPr>
    </w:p>
    <w:p w14:paraId="03ABE3E9">
      <w:pPr>
        <w:jc w:val="center"/>
        <w:rPr>
          <w:rFonts w:hint="default" w:eastAsiaTheme="minorEastAsia"/>
          <w:lang w:val="en-US" w:eastAsia="zh-CN"/>
        </w:rPr>
      </w:pPr>
      <w:r>
        <w:rPr>
          <w:position w:val="-221"/>
        </w:rPr>
        <w:drawing>
          <wp:inline distT="0" distB="0" distL="0" distR="0">
            <wp:extent cx="3112135" cy="3154680"/>
            <wp:effectExtent l="0" t="0" r="4445"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
                    <a:stretch>
                      <a:fillRect/>
                    </a:stretch>
                  </pic:blipFill>
                  <pic:spPr>
                    <a:xfrm>
                      <a:off x="0" y="0"/>
                      <a:ext cx="3112135" cy="3154680"/>
                    </a:xfrm>
                    <a:prstGeom prst="rect">
                      <a:avLst/>
                    </a:prstGeom>
                  </pic:spPr>
                </pic:pic>
              </a:graphicData>
            </a:graphic>
          </wp:inline>
        </w:drawing>
      </w:r>
    </w:p>
    <w:p w14:paraId="31AC7E73">
      <w:pPr>
        <w:jc w:val="center"/>
        <w:rPr>
          <w:rFonts w:hint="default" w:eastAsiaTheme="minorEastAsia"/>
          <w:lang w:val="en-US" w:eastAsia="zh-CN"/>
        </w:rPr>
      </w:pPr>
      <w:r>
        <w:rPr>
          <w:rFonts w:hint="default" w:eastAsiaTheme="minorEastAsia"/>
          <w:lang w:val="en-US" w:eastAsia="zh-CN"/>
        </w:rPr>
        <w:t>图</w:t>
      </w:r>
      <w:r>
        <w:rPr>
          <w:rFonts w:hint="eastAsia"/>
          <w:lang w:val="en-US" w:eastAsia="zh-CN"/>
        </w:rPr>
        <w:t xml:space="preserve">X </w:t>
      </w:r>
      <w:r>
        <w:rPr>
          <w:rFonts w:hint="default" w:eastAsiaTheme="minorEastAsia"/>
          <w:lang w:val="en-US" w:eastAsia="zh-CN"/>
        </w:rPr>
        <w:t>setCorePoolSize</w:t>
      </w:r>
      <w:r>
        <w:rPr>
          <w:rFonts w:hint="eastAsia"/>
          <w:lang w:val="en-US" w:eastAsia="zh-CN"/>
        </w:rPr>
        <w:t>方法执行流程</w:t>
      </w:r>
    </w:p>
    <w:p w14:paraId="5DEE5DAC">
      <w:pPr>
        <w:jc w:val="center"/>
        <w:rPr>
          <w:rFonts w:hint="default" w:eastAsiaTheme="minorEastAsia"/>
          <w:lang w:val="en-US" w:eastAsia="zh-CN"/>
        </w:rPr>
      </w:pPr>
    </w:p>
    <w:p w14:paraId="1DFB35EA">
      <w:pPr>
        <w:rPr>
          <w:rFonts w:hint="default" w:eastAsiaTheme="minorEastAsia"/>
          <w:lang w:val="en-US" w:eastAsia="zh-CN"/>
        </w:rPr>
      </w:pPr>
    </w:p>
    <w:p w14:paraId="19F54A89">
      <w:pPr>
        <w:ind w:firstLine="420" w:firstLineChars="0"/>
        <w:rPr>
          <w:rFonts w:hint="default" w:eastAsiaTheme="minorEastAsia"/>
          <w:lang w:val="en-US" w:eastAsia="zh-CN"/>
        </w:rPr>
      </w:pPr>
      <w:r>
        <w:rPr>
          <w:rFonts w:hint="default" w:eastAsiaTheme="minorEastAsia"/>
          <w:lang w:val="en-US" w:eastAsia="zh-CN"/>
        </w:rPr>
        <w:t>DynamicThreadPoolExecutor封装了运行时状态实时查看功能，用户可通过该功能获取线程池的实时状态信息，如工作线程数量、已执行任务数、队列等待任务数等，具体效果如图</w:t>
      </w:r>
      <w:r>
        <w:rPr>
          <w:rFonts w:hint="eastAsia"/>
          <w:lang w:val="en-US" w:eastAsia="zh-CN"/>
        </w:rPr>
        <w:t>X</w:t>
      </w:r>
      <w:r>
        <w:rPr>
          <w:rFonts w:hint="default" w:eastAsiaTheme="minorEastAsia"/>
          <w:lang w:val="en-US" w:eastAsia="zh-CN"/>
        </w:rPr>
        <w:t>所示。用户可以在管理平台上通过线程池的名字找到指定的线程池，然后对其参数进行修改，保存后会实时生效。目前支持的动态参数包括核心数、最大值、队列长度等。除此之外，在界面中，我们还能看到用户可以配置是否开启告警、队列等待任务告警阈值、活跃度告警等。</w:t>
      </w:r>
    </w:p>
    <w:p w14:paraId="47F6223B">
      <w:pPr>
        <w:jc w:val="center"/>
      </w:pPr>
      <w:r>
        <w:drawing>
          <wp:inline distT="0" distB="0" distL="114300" distR="114300">
            <wp:extent cx="2802890" cy="2985770"/>
            <wp:effectExtent l="0" t="0" r="1270"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0"/>
                    <a:stretch>
                      <a:fillRect/>
                    </a:stretch>
                  </pic:blipFill>
                  <pic:spPr>
                    <a:xfrm>
                      <a:off x="0" y="0"/>
                      <a:ext cx="2802890" cy="2985770"/>
                    </a:xfrm>
                    <a:prstGeom prst="rect">
                      <a:avLst/>
                    </a:prstGeom>
                    <a:noFill/>
                    <a:ln>
                      <a:noFill/>
                    </a:ln>
                  </pic:spPr>
                </pic:pic>
              </a:graphicData>
            </a:graphic>
          </wp:inline>
        </w:drawing>
      </w:r>
    </w:p>
    <w:p w14:paraId="2B83DAF0">
      <w:pPr>
        <w:jc w:val="center"/>
        <w:rPr>
          <w:rFonts w:hint="default" w:eastAsiaTheme="minorEastAsia"/>
          <w:lang w:val="en-US" w:eastAsia="zh-CN"/>
        </w:rPr>
      </w:pPr>
      <w:r>
        <w:rPr>
          <w:rFonts w:hint="default" w:eastAsiaTheme="minorEastAsia"/>
          <w:lang w:val="en-US" w:eastAsia="zh-CN"/>
        </w:rPr>
        <w:t>图</w:t>
      </w:r>
      <w:r>
        <w:rPr>
          <w:rFonts w:hint="eastAsia"/>
          <w:lang w:val="en-US" w:eastAsia="zh-CN"/>
        </w:rPr>
        <w:t>X 线程池实时运行情况</w:t>
      </w:r>
      <w:r>
        <w:rPr>
          <w:rFonts w:hint="eastAsia"/>
          <w:highlight w:val="yellow"/>
          <w:lang w:val="en-US" w:eastAsia="zh-CN"/>
        </w:rPr>
        <w:t>（这里需要实际运行的截图，彭璐补充一下）</w:t>
      </w:r>
    </w:p>
    <w:p w14:paraId="5E0181D0">
      <w:pPr>
        <w:jc w:val="center"/>
      </w:pPr>
    </w:p>
    <w:p w14:paraId="112800AE">
      <w:pPr>
        <w:jc w:val="center"/>
        <w:rPr>
          <w:rFonts w:hint="default"/>
          <w:lang w:val="en-US" w:eastAsia="zh-CN"/>
        </w:rPr>
      </w:pPr>
    </w:p>
    <w:p w14:paraId="34202532">
      <w:pPr>
        <w:rPr>
          <w:rFonts w:hint="default" w:eastAsiaTheme="minorEastAsia"/>
          <w:b/>
          <w:bCs/>
          <w:sz w:val="22"/>
          <w:szCs w:val="28"/>
          <w:lang w:val="en-US" w:eastAsia="zh-CN"/>
        </w:rPr>
      </w:pPr>
      <w:r>
        <w:rPr>
          <w:rFonts w:hint="default" w:eastAsiaTheme="minorEastAsia"/>
          <w:b/>
          <w:bCs/>
          <w:sz w:val="22"/>
          <w:szCs w:val="28"/>
          <w:lang w:val="en-US" w:eastAsia="zh-CN"/>
        </w:rPr>
        <w:t>5. 软件过程（Software Process）</w:t>
      </w:r>
    </w:p>
    <w:p w14:paraId="294E9B15">
      <w:pPr>
        <w:rPr>
          <w:rFonts w:hint="default" w:eastAsiaTheme="minorEastAsia"/>
          <w:b/>
          <w:bCs/>
          <w:sz w:val="22"/>
          <w:szCs w:val="28"/>
          <w:lang w:val="en-US" w:eastAsia="zh-CN"/>
        </w:rPr>
      </w:pPr>
    </w:p>
    <w:p w14:paraId="74B52BB6">
      <w:pPr>
        <w:rPr>
          <w:rFonts w:hint="default" w:eastAsiaTheme="minorEastAsia"/>
          <w:b/>
          <w:bCs/>
          <w:sz w:val="22"/>
          <w:szCs w:val="28"/>
          <w:lang w:val="en-US" w:eastAsia="zh-CN"/>
        </w:rPr>
      </w:pPr>
      <w:r>
        <w:rPr>
          <w:rFonts w:hint="default" w:eastAsiaTheme="minorEastAsia"/>
          <w:b/>
          <w:bCs/>
          <w:sz w:val="22"/>
          <w:szCs w:val="28"/>
          <w:lang w:val="en-US" w:eastAsia="zh-CN"/>
        </w:rPr>
        <w:t>5.1 迭代开发框架</w:t>
      </w:r>
    </w:p>
    <w:p w14:paraId="4A62DA3C">
      <w:pPr>
        <w:ind w:firstLine="420" w:firstLineChars="0"/>
        <w:rPr>
          <w:rFonts w:hint="default" w:eastAsiaTheme="minorEastAsia"/>
          <w:lang w:val="en-US" w:eastAsia="zh-CN"/>
        </w:rPr>
      </w:pPr>
      <w:r>
        <w:rPr>
          <w:rFonts w:hint="default" w:eastAsiaTheme="minorEastAsia"/>
          <w:lang w:val="en-US" w:eastAsia="zh-CN"/>
        </w:rPr>
        <w:t>本研究采用三阶段迭代开发模式，每个Sprint周期（2-4周）包含完整的需求分析、架构设计、实现测试与过程评审环节。开发过程遵循敏捷软件开发原则，通过每</w:t>
      </w:r>
      <w:r>
        <w:rPr>
          <w:rFonts w:hint="eastAsia"/>
          <w:lang w:val="en-US" w:eastAsia="zh-CN"/>
        </w:rPr>
        <w:t>周</w:t>
      </w:r>
      <w:r>
        <w:rPr>
          <w:rFonts w:hint="default" w:eastAsiaTheme="minorEastAsia"/>
          <w:lang w:val="en-US" w:eastAsia="zh-CN"/>
        </w:rPr>
        <w:t>代码提交保持核心功能的持续演进，实施</w:t>
      </w:r>
      <w:r>
        <w:rPr>
          <w:rFonts w:hint="eastAsia"/>
          <w:lang w:val="en-US" w:eastAsia="zh-CN"/>
        </w:rPr>
        <w:t>多</w:t>
      </w:r>
      <w:r>
        <w:rPr>
          <w:rFonts w:hint="default" w:eastAsiaTheme="minorEastAsia"/>
          <w:lang w:val="en-US" w:eastAsia="zh-CN"/>
        </w:rPr>
        <w:t>人交叉代码审查机制保障代码质量，并在每个Sprint</w:t>
      </w:r>
      <w:r>
        <w:rPr>
          <w:rFonts w:hint="eastAsia"/>
          <w:lang w:val="en-US" w:eastAsia="zh-CN"/>
        </w:rPr>
        <w:t>中</w:t>
      </w:r>
      <w:r>
        <w:rPr>
          <w:rFonts w:hint="default" w:eastAsiaTheme="minorEastAsia"/>
          <w:lang w:val="en-US" w:eastAsia="zh-CN"/>
        </w:rPr>
        <w:t>召开架构可行性验证会议。该框架有效平衡了功能快速交付与系统稳定性需求，为动态线程池系统的渐进式构建奠定方法论基础。</w:t>
      </w:r>
    </w:p>
    <w:p w14:paraId="778EE9D1">
      <w:pPr>
        <w:ind w:firstLine="420" w:firstLineChars="0"/>
        <w:rPr>
          <w:rFonts w:hint="default" w:eastAsiaTheme="minorEastAsia"/>
          <w:lang w:val="en-US" w:eastAsia="zh-CN"/>
        </w:rPr>
      </w:pPr>
    </w:p>
    <w:p w14:paraId="4CE2C33A">
      <w:pPr>
        <w:rPr>
          <w:rFonts w:hint="default" w:eastAsiaTheme="minorEastAsia"/>
          <w:b/>
          <w:bCs/>
          <w:lang w:val="en-US" w:eastAsia="zh-CN"/>
        </w:rPr>
      </w:pPr>
      <w:r>
        <w:rPr>
          <w:rFonts w:hint="default" w:eastAsiaTheme="minorEastAsia"/>
          <w:b/>
          <w:bCs/>
          <w:lang w:val="en-US" w:eastAsia="zh-CN"/>
        </w:rPr>
        <w:t>5.2 迭代周期详述</w:t>
      </w:r>
    </w:p>
    <w:p w14:paraId="20722CF8">
      <w:pPr>
        <w:rPr>
          <w:rFonts w:hint="default" w:eastAsiaTheme="minorEastAsia"/>
          <w:b/>
          <w:bCs/>
          <w:lang w:val="en-US" w:eastAsia="zh-CN"/>
        </w:rPr>
      </w:pPr>
      <w:r>
        <w:rPr>
          <w:rFonts w:hint="default" w:eastAsiaTheme="minorEastAsia"/>
          <w:b/>
          <w:bCs/>
          <w:lang w:val="en-US" w:eastAsia="zh-CN"/>
        </w:rPr>
        <w:t>5.2.1 基础构建阶段（Sprint 1: 第2-5周）</w:t>
      </w:r>
    </w:p>
    <w:p w14:paraId="7C602158">
      <w:pPr>
        <w:ind w:firstLine="420" w:firstLineChars="0"/>
        <w:rPr>
          <w:rFonts w:hint="default" w:eastAsiaTheme="minorEastAsia"/>
          <w:lang w:val="en-US" w:eastAsia="zh-CN"/>
        </w:rPr>
      </w:pPr>
      <w:r>
        <w:rPr>
          <w:rFonts w:hint="default" w:eastAsiaTheme="minorEastAsia"/>
          <w:lang w:val="en-US" w:eastAsia="zh-CN"/>
        </w:rPr>
        <w:t>在Sprint 1的需求分析阶段，团队通过以下典型用户故事驱动架构设计：</w:t>
      </w:r>
      <w:r>
        <w:rPr>
          <w:rFonts w:hint="default" w:eastAsiaTheme="minorEastAsia"/>
          <w:lang w:val="en-US" w:eastAsia="zh-CN"/>
        </w:rPr>
        <w:br w:type="textWrapping"/>
      </w:r>
      <w:r>
        <w:rPr>
          <w:rFonts w:hint="eastAsia"/>
          <w:lang w:val="en-US" w:eastAsia="zh-CN"/>
        </w:rPr>
        <w:tab/>
      </w:r>
      <w:r>
        <w:rPr>
          <w:rFonts w:hint="default" w:eastAsiaTheme="minorEastAsia"/>
          <w:lang w:val="en-US" w:eastAsia="zh-CN"/>
        </w:rPr>
        <w:t>作为系统运维人员，需要在不重启服务的情况下动态调整线程池的核心参数（corePoolSize/maximumPoolSize），以便快速应对流量波动。该故事驱动了配置中心监听机制的实现，最终通过Apollo配置推送接口与DynamicParamAdapter模块的协同工作，实现参数热更新耗时从分钟级降至200ms级。</w:t>
      </w:r>
    </w:p>
    <w:p w14:paraId="0431AAA6">
      <w:pPr>
        <w:ind w:firstLine="420" w:firstLineChars="0"/>
        <w:rPr>
          <w:rFonts w:hint="default" w:eastAsiaTheme="minorEastAsia"/>
          <w:lang w:val="en-US" w:eastAsia="zh-CN"/>
        </w:rPr>
      </w:pPr>
      <w:r>
        <w:rPr>
          <w:rFonts w:hint="default" w:eastAsiaTheme="minorEastAsia"/>
          <w:lang w:val="en-US" w:eastAsia="zh-CN"/>
        </w:rPr>
        <w:t>作为Java应用开发者，希望新线程池组件能兼容原生ThreadPoolExecutor接口，避免现有业务代码的大规模重构。这促使团队采用装饰器模式开发ThreadPoolManager组件，成功保持API兼容性的同时，新增动态调整能力仅需修改初始化配置。</w:t>
      </w:r>
    </w:p>
    <w:p w14:paraId="22414B14">
      <w:pPr>
        <w:ind w:firstLine="420" w:firstLineChars="0"/>
        <w:rPr>
          <w:rFonts w:hint="default" w:eastAsiaTheme="minorEastAsia"/>
          <w:lang w:val="en-US" w:eastAsia="zh-CN"/>
        </w:rPr>
      </w:pPr>
      <w:r>
        <w:rPr>
          <w:rFonts w:hint="default" w:eastAsiaTheme="minorEastAsia"/>
          <w:lang w:val="en-US" w:eastAsia="zh-CN"/>
        </w:rPr>
        <w:t>作为质量保障工程师，需要确保参数调整过程不会引发线程安全问题。该需求直接催生出AtomicParamWrapper原子操作层的开发，通过重写setCorePoolSize方法时添加同步控制块，成功消除多线程并发修改参数时可能产生的竞态条件。</w:t>
      </w:r>
    </w:p>
    <w:p w14:paraId="5F0EBA4A">
      <w:pPr>
        <w:ind w:firstLine="420" w:firstLineChars="0"/>
        <w:rPr>
          <w:rFonts w:hint="default" w:eastAsiaTheme="minorEastAsia"/>
          <w:lang w:val="en-US" w:eastAsia="zh-CN"/>
        </w:rPr>
      </w:pPr>
      <w:r>
        <w:rPr>
          <w:rFonts w:hint="default" w:eastAsiaTheme="minorEastAsia"/>
          <w:lang w:val="en-US" w:eastAsia="zh-CN"/>
        </w:rPr>
        <w:t>本阶段聚焦动态线程池核心机制的实现，通过用户故事驱动架构设计。针对系统运维人员提出的"无服务中断参数调整"需求，团队基于Apollo配置中心构建配置推送接口，开发DynamicParamAdapter模块实现参数热更新响应时间优化至200ms级别。为满足Java开发者对API兼容性的诉求，采用装饰器模式构建ThreadPoolManager组件，在不改变原生ThreadPoolExecutor接口契约的前提下新增动态调整能力。通过引入AtomicParamWrapper原子操作层，对setCorePoolSize方法添加同步控制块，成功消除多线程并发修改参数时的竞态风险。</w:t>
      </w:r>
    </w:p>
    <w:p w14:paraId="44D73940">
      <w:pPr>
        <w:ind w:firstLine="420" w:firstLineChars="0"/>
        <w:rPr>
          <w:rFonts w:hint="default" w:eastAsiaTheme="minorEastAsia"/>
          <w:lang w:val="en-US" w:eastAsia="zh-CN"/>
        </w:rPr>
      </w:pPr>
      <w:r>
        <w:rPr>
          <w:rFonts w:hint="default" w:eastAsiaTheme="minorEastAsia"/>
          <w:lang w:val="en-US" w:eastAsia="zh-CN"/>
        </w:rPr>
        <w:t>团队经过多轮技术选型，最终确定采用Java原生ThreadPoolExecutor的扩展方案。通过重写setCorePoolSize等方法实现运行时参数调整，同时集成Apollo配置中心实现参数的动态加载机制。在实现过程中面临的主要技术挑战包括：1）线程池参数变更的原子性保障 2）配置中心与本地缓存的同步延迟控制 3）队列容量动态调整的兼容性问题。通过引入双重检查锁定模式和版本号校验机制，成功实现配置更新的平滑过渡。</w:t>
      </w:r>
    </w:p>
    <w:p w14:paraId="4D1C6FC8">
      <w:pPr>
        <w:ind w:firstLine="420" w:firstLineChars="0"/>
        <w:rPr>
          <w:rFonts w:hint="default" w:eastAsiaTheme="minorEastAsia"/>
          <w:lang w:val="en-US" w:eastAsia="zh-CN"/>
        </w:rPr>
      </w:pPr>
      <w:r>
        <w:rPr>
          <w:rFonts w:hint="eastAsia"/>
          <w:lang w:val="en-US" w:eastAsia="zh-CN"/>
        </w:rPr>
        <w:t>本</w:t>
      </w:r>
      <w:r>
        <w:rPr>
          <w:rFonts w:hint="default" w:eastAsiaTheme="minorEastAsia"/>
          <w:lang w:val="en-US" w:eastAsia="zh-CN"/>
        </w:rPr>
        <w:t>阶段产出核心代码模块包括：</w:t>
      </w:r>
    </w:p>
    <w:p w14:paraId="7CC50E82">
      <w:pPr>
        <w:ind w:firstLine="420" w:firstLineChars="0"/>
        <w:rPr>
          <w:rFonts w:hint="default" w:eastAsiaTheme="minorEastAsia"/>
          <w:lang w:val="en-US" w:eastAsia="zh-CN"/>
        </w:rPr>
      </w:pPr>
      <w:r>
        <w:rPr>
          <w:rFonts w:hint="default" w:eastAsiaTheme="minorEastAsia"/>
          <w:lang w:val="en-US" w:eastAsia="zh-CN"/>
        </w:rPr>
        <w:t>动态参数适配层（DynamicParamAdapter）</w:t>
      </w:r>
    </w:p>
    <w:p w14:paraId="46A7DD13">
      <w:pPr>
        <w:ind w:firstLine="420" w:firstLineChars="0"/>
        <w:rPr>
          <w:rFonts w:hint="default" w:eastAsiaTheme="minorEastAsia"/>
          <w:lang w:val="en-US" w:eastAsia="zh-CN"/>
        </w:rPr>
      </w:pPr>
      <w:r>
        <w:rPr>
          <w:rFonts w:hint="default" w:eastAsiaTheme="minorEastAsia"/>
          <w:lang w:val="en-US" w:eastAsia="zh-CN"/>
        </w:rPr>
        <w:t>配置监听服务（ConfigListenerService）</w:t>
      </w:r>
    </w:p>
    <w:p w14:paraId="0ED58FAE">
      <w:pPr>
        <w:ind w:firstLine="420" w:firstLineChars="0"/>
        <w:rPr>
          <w:rFonts w:hint="default" w:eastAsiaTheme="minorEastAsia"/>
          <w:lang w:val="en-US" w:eastAsia="zh-CN"/>
        </w:rPr>
      </w:pPr>
      <w:r>
        <w:rPr>
          <w:rFonts w:hint="default" w:eastAsiaTheme="minorEastAsia"/>
          <w:lang w:val="en-US" w:eastAsia="zh-CN"/>
        </w:rPr>
        <w:t>线程池管理器（ThreadPoolManager）</w:t>
      </w:r>
    </w:p>
    <w:p w14:paraId="0E160FC3">
      <w:pPr>
        <w:ind w:firstLine="420" w:firstLineChars="0"/>
        <w:rPr>
          <w:rFonts w:hint="eastAsia"/>
          <w:lang w:val="en-US" w:eastAsia="zh-CN"/>
        </w:rPr>
      </w:pPr>
      <w:r>
        <w:rPr>
          <w:rFonts w:hint="eastAsia"/>
          <w:lang w:val="en-US" w:eastAsia="zh-CN"/>
        </w:rPr>
        <w:t>本团队在一定程度上</w:t>
      </w:r>
      <w:r>
        <w:rPr>
          <w:rFonts w:hint="default"/>
        </w:rPr>
        <w:t>使用GitHub Projects创建Scrum看板</w:t>
      </w:r>
      <w:r>
        <w:rPr>
          <w:rFonts w:hint="eastAsia"/>
          <w:lang w:val="en-US" w:eastAsia="zh-CN"/>
        </w:rPr>
        <w:t>进行进度的管理，</w:t>
      </w:r>
      <w:r>
        <w:rPr>
          <w:rFonts w:hint="default"/>
        </w:rPr>
        <w:t>包含以下列：Backlog</w:t>
      </w:r>
      <w:r>
        <w:rPr>
          <w:rFonts w:hint="eastAsia"/>
          <w:lang w:val="en-US" w:eastAsia="zh-CN"/>
        </w:rPr>
        <w:t xml:space="preserve">, Ready, </w:t>
      </w:r>
      <w:r>
        <w:rPr>
          <w:rFonts w:hint="default"/>
        </w:rPr>
        <w:t>In Progress</w:t>
      </w:r>
      <w:r>
        <w:rPr>
          <w:rFonts w:hint="eastAsia"/>
          <w:lang w:val="en-US" w:eastAsia="zh-CN"/>
        </w:rPr>
        <w:t xml:space="preserve">, </w:t>
      </w:r>
      <w:r>
        <w:rPr>
          <w:rFonts w:hint="default"/>
        </w:rPr>
        <w:t>Review</w:t>
      </w:r>
      <w:r>
        <w:rPr>
          <w:rFonts w:hint="eastAsia"/>
          <w:lang w:val="en-US" w:eastAsia="zh-CN"/>
        </w:rPr>
        <w:t>,</w:t>
      </w:r>
      <w:r>
        <w:rPr>
          <w:rFonts w:hint="default"/>
        </w:rPr>
        <w:t>Don</w:t>
      </w:r>
      <w:r>
        <w:rPr>
          <w:rFonts w:hint="eastAsia"/>
          <w:lang w:val="en-US" w:eastAsia="zh-CN"/>
        </w:rPr>
        <w:t>e, 每个sprint都可以</w:t>
      </w:r>
      <w:r>
        <w:rPr>
          <w:rFonts w:hint="default"/>
        </w:rPr>
        <w:t>通过拖拽卡片实时更新任务状态</w:t>
      </w:r>
      <w:r>
        <w:rPr>
          <w:rFonts w:hint="eastAsia"/>
          <w:lang w:eastAsia="zh-CN"/>
        </w:rPr>
        <w:t>。</w:t>
      </w:r>
      <w:r>
        <w:rPr>
          <w:rFonts w:hint="eastAsia"/>
          <w:lang w:val="en-US" w:eastAsia="zh-CN"/>
        </w:rPr>
        <w:t>下图为Sprint1 末期的Scrum看板图，涵盖了Sprint1的基本活动。</w:t>
      </w:r>
    </w:p>
    <w:p w14:paraId="2229906C">
      <w:pPr>
        <w:rPr>
          <w:rFonts w:hint="default" w:eastAsiaTheme="minorEastAsia"/>
          <w:lang w:val="en-US" w:eastAsia="zh-CN"/>
        </w:rPr>
      </w:pPr>
      <w:r>
        <w:drawing>
          <wp:inline distT="0" distB="0" distL="114300" distR="114300">
            <wp:extent cx="5226685" cy="2327275"/>
            <wp:effectExtent l="0" t="0" r="635" b="44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1"/>
                    <a:stretch>
                      <a:fillRect/>
                    </a:stretch>
                  </pic:blipFill>
                  <pic:spPr>
                    <a:xfrm>
                      <a:off x="0" y="0"/>
                      <a:ext cx="5226685" cy="2327275"/>
                    </a:xfrm>
                    <a:prstGeom prst="rect">
                      <a:avLst/>
                    </a:prstGeom>
                    <a:noFill/>
                    <a:ln>
                      <a:noFill/>
                    </a:ln>
                  </pic:spPr>
                </pic:pic>
              </a:graphicData>
            </a:graphic>
          </wp:inline>
        </w:drawing>
      </w:r>
    </w:p>
    <w:p w14:paraId="23C8F7EF">
      <w:pPr>
        <w:jc w:val="center"/>
        <w:rPr>
          <w:rFonts w:hint="default" w:eastAsiaTheme="minorEastAsia"/>
          <w:lang w:val="en-US" w:eastAsia="zh-CN"/>
        </w:rPr>
      </w:pPr>
      <w:r>
        <w:rPr>
          <w:rFonts w:hint="default" w:eastAsiaTheme="minorEastAsia"/>
          <w:lang w:val="en-US" w:eastAsia="zh-CN"/>
        </w:rPr>
        <w:drawing>
          <wp:inline distT="0" distB="0" distL="114300" distR="114300">
            <wp:extent cx="304800" cy="304800"/>
            <wp:effectExtent l="0" t="0" r="0" b="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eastAsiaTheme="minorEastAsia"/>
          <w:lang w:val="en-US" w:eastAsia="zh-CN"/>
        </w:rPr>
        <w:t>图</w:t>
      </w:r>
      <w:r>
        <w:rPr>
          <w:rFonts w:hint="eastAsia"/>
          <w:lang w:val="en-US" w:eastAsia="zh-CN"/>
        </w:rPr>
        <w:t>X sprint 1 scrum看板图</w:t>
      </w:r>
    </w:p>
    <w:p w14:paraId="40B9C053">
      <w:pPr>
        <w:rPr>
          <w:rFonts w:hint="default" w:eastAsiaTheme="minorEastAsia"/>
          <w:lang w:val="en-US" w:eastAsia="zh-CN"/>
        </w:rPr>
      </w:pPr>
    </w:p>
    <w:p w14:paraId="0D2142AF">
      <w:pPr>
        <w:rPr>
          <w:rFonts w:hint="default" w:eastAsiaTheme="minorEastAsia"/>
          <w:lang w:val="en-US" w:eastAsia="zh-CN"/>
        </w:rPr>
      </w:pPr>
    </w:p>
    <w:p w14:paraId="62B6E742">
      <w:pPr>
        <w:rPr>
          <w:rFonts w:hint="default" w:eastAsiaTheme="minorEastAsia"/>
          <w:b/>
          <w:bCs/>
          <w:lang w:val="en-US" w:eastAsia="zh-CN"/>
        </w:rPr>
      </w:pPr>
      <w:r>
        <w:rPr>
          <w:rFonts w:hint="default" w:eastAsiaTheme="minorEastAsia"/>
          <w:b/>
          <w:bCs/>
          <w:lang w:val="en-US" w:eastAsia="zh-CN"/>
        </w:rPr>
        <w:t>5.2.2 系统增强阶段（Sprint 2: 第6-9周）</w:t>
      </w:r>
    </w:p>
    <w:p w14:paraId="4BDD630F">
      <w:pPr>
        <w:ind w:firstLine="420" w:firstLineChars="0"/>
        <w:rPr>
          <w:rFonts w:hint="default" w:eastAsiaTheme="minorEastAsia"/>
          <w:lang w:val="en-US" w:eastAsia="zh-CN"/>
        </w:rPr>
      </w:pPr>
      <w:r>
        <w:rPr>
          <w:rFonts w:hint="default" w:eastAsiaTheme="minorEastAsia"/>
          <w:lang w:val="en-US" w:eastAsia="zh-CN"/>
        </w:rPr>
        <w:t>在第一阶段实现动态线程池核心机制的基础上，Sprint 2（第6-9周）聚焦于完善系统的核心功能和代码质量。开发团队深入优化了动态线程池的关键实现细节，重点包括以下几个方面：</w:t>
      </w:r>
    </w:p>
    <w:p w14:paraId="75797B22">
      <w:pPr>
        <w:ind w:firstLine="420" w:firstLineChars="0"/>
        <w:rPr>
          <w:rFonts w:hint="default" w:eastAsiaTheme="minorEastAsia"/>
          <w:lang w:val="en-US" w:eastAsia="zh-CN"/>
        </w:rPr>
      </w:pPr>
      <w:r>
        <w:rPr>
          <w:rFonts w:hint="default" w:eastAsiaTheme="minorEastAsia"/>
          <w:lang w:val="en-US" w:eastAsia="zh-CN"/>
        </w:rPr>
        <w:t>首先，团队完善了线程池的参数配置模块，实现了更加灵活和细粒度的配置机制。通过引入配置中心和配置热更新机制，系统能够在运行时动态调整线程池参数，无需重启服务。这种设计显著提高了系统的可配置性和适应性，使得线程池能够根据实时负载情况快速响应。</w:t>
      </w:r>
    </w:p>
    <w:p w14:paraId="0461DE84">
      <w:pPr>
        <w:ind w:firstLine="420" w:firstLineChars="0"/>
        <w:rPr>
          <w:rFonts w:hint="default" w:eastAsiaTheme="minorEastAsia"/>
          <w:lang w:val="en-US" w:eastAsia="zh-CN"/>
        </w:rPr>
      </w:pPr>
      <w:r>
        <w:rPr>
          <w:rFonts w:hint="default" w:eastAsiaTheme="minorEastAsia"/>
          <w:lang w:val="en-US" w:eastAsia="zh-CN"/>
        </w:rPr>
        <w:t>其次，开发人员重构了线程池的任务执行逻辑，优化了任务调度和执行的内部实现。通过改进任务拒绝策略和等待队列管理，系统能够更有效地处理高并发场景下的任务调度。例如，实现了基于优先级的任务队列，确保关键任务能够获得更高的执行优先级，同时避免低优先级任务长时间等待。</w:t>
      </w:r>
    </w:p>
    <w:p w14:paraId="2DBB77AB">
      <w:pPr>
        <w:ind w:firstLine="420" w:firstLineChars="0"/>
        <w:rPr>
          <w:rFonts w:hint="default" w:eastAsiaTheme="minorEastAsia"/>
          <w:lang w:val="en-US" w:eastAsia="zh-CN"/>
        </w:rPr>
      </w:pPr>
      <w:r>
        <w:rPr>
          <w:rFonts w:hint="default" w:eastAsiaTheme="minorEastAsia"/>
          <w:lang w:val="en-US" w:eastAsia="zh-CN"/>
        </w:rPr>
        <w:t>代码质量提升是这一阶段的另一个重要方向。团队全面审查并重构了现有代码，显著改进了代码的可读性、可维护性和性能。通过应用代码规范、增加单元测试覆盖率，以及进行了多轮代码review，有效地提高了代码的整体质量</w:t>
      </w:r>
      <w:r>
        <w:rPr>
          <w:rFonts w:hint="eastAsia"/>
          <w:lang w:val="en-US" w:eastAsia="zh-CN"/>
        </w:rPr>
        <w:t>，</w:t>
      </w:r>
      <w:r>
        <w:rPr>
          <w:rFonts w:hint="default" w:eastAsiaTheme="minorEastAsia"/>
          <w:lang w:val="en-US" w:eastAsia="zh-CN"/>
        </w:rPr>
        <w:t>及时发现并修复潜在的代码缺陷和性能瓶颈。</w:t>
      </w:r>
    </w:p>
    <w:p w14:paraId="0AA49F50">
      <w:pPr>
        <w:ind w:firstLine="420" w:firstLineChars="0"/>
        <w:rPr>
          <w:rFonts w:hint="default" w:eastAsiaTheme="minorEastAsia"/>
          <w:lang w:val="en-US" w:eastAsia="zh-CN"/>
        </w:rPr>
      </w:pPr>
      <w:r>
        <w:rPr>
          <w:rFonts w:hint="default" w:eastAsiaTheme="minorEastAsia"/>
          <w:lang w:val="en-US" w:eastAsia="zh-CN"/>
        </w:rPr>
        <w:t>在功能扩展方面，团队增加了线程池的监控和告警能力。开发了基础的监控接口，能够实时收集线程池的关键运行指标，如活跃线程数、任务队列长度、拒绝任务数等。这为后续更复杂的监控系统奠定了基础，使得系统运行状态能够得到初步的可视化和跟踪。</w:t>
      </w:r>
    </w:p>
    <w:p w14:paraId="4046D1AE">
      <w:pPr>
        <w:ind w:firstLine="420" w:firstLineChars="0"/>
        <w:rPr>
          <w:rFonts w:hint="default" w:eastAsiaTheme="minorEastAsia"/>
          <w:lang w:val="en-US" w:eastAsia="zh-CN"/>
        </w:rPr>
      </w:pPr>
      <w:r>
        <w:rPr>
          <w:rFonts w:hint="default" w:eastAsiaTheme="minorEastAsia"/>
          <w:lang w:val="en-US" w:eastAsia="zh-CN"/>
        </w:rPr>
        <w:t>通过这一阶段的集中优化，动态线程池的核心功能得到了显著增强。不仅在技术实现上更加成熟和完善，在代码质量和可扩展性方面也取得了实质性进展。这为项目后续的测试、优化和交付奠定了坚实的基础。</w:t>
      </w:r>
    </w:p>
    <w:p w14:paraId="29427338">
      <w:pPr>
        <w:ind w:firstLine="420" w:firstLineChars="0"/>
        <w:rPr>
          <w:rFonts w:hint="default" w:eastAsiaTheme="minorEastAsia"/>
          <w:lang w:val="en-US" w:eastAsia="zh-CN"/>
        </w:rPr>
      </w:pPr>
      <w:r>
        <w:rPr>
          <w:rFonts w:hint="default" w:eastAsiaTheme="minorEastAsia"/>
          <w:lang w:val="en-US" w:eastAsia="zh-CN"/>
        </w:rPr>
        <w:t>在Sprint 2的项目迭代中，团队按照预定计划有序推进了动态线程池项目的关键开发任务。通过精细的项目管理和敏捷开发方法，我们成功完成了大部分用户故事，并对项目的整体进展进行了细致的追踪和评估。</w:t>
      </w:r>
    </w:p>
    <w:p w14:paraId="15CE3B64">
      <w:pPr>
        <w:ind w:firstLine="420" w:firstLineChars="0"/>
        <w:rPr>
          <w:rFonts w:hint="default" w:eastAsiaTheme="minorEastAsia"/>
          <w:lang w:val="en-US" w:eastAsia="zh-CN"/>
        </w:rPr>
      </w:pPr>
      <w:r>
        <w:rPr>
          <w:rFonts w:hint="default" w:eastAsiaTheme="minorEastAsia"/>
          <w:lang w:val="en-US" w:eastAsia="zh-CN"/>
        </w:rPr>
        <w:t>用户故事完成情况表现出色，共计5个故事中有</w:t>
      </w:r>
      <w:r>
        <w:rPr>
          <w:rFonts w:hint="eastAsia"/>
          <w:lang w:val="en-US" w:eastAsia="zh-CN"/>
        </w:rPr>
        <w:t>3</w:t>
      </w:r>
      <w:r>
        <w:rPr>
          <w:rFonts w:hint="default" w:eastAsiaTheme="minorEastAsia"/>
          <w:lang w:val="en-US" w:eastAsia="zh-CN"/>
        </w:rPr>
        <w:t>个完全完成，</w:t>
      </w:r>
      <w:r>
        <w:rPr>
          <w:rFonts w:hint="eastAsia"/>
          <w:lang w:val="en-US" w:eastAsia="zh-CN"/>
        </w:rPr>
        <w:t>2</w:t>
      </w:r>
      <w:r>
        <w:rPr>
          <w:rFonts w:hint="default" w:eastAsiaTheme="minorEastAsia"/>
          <w:lang w:val="en-US" w:eastAsia="zh-CN"/>
        </w:rPr>
        <w:t>个部分完成。具体而言，线程池指标收集、Prometheus监控集成、动态参数调整以及自动化测试等关键模块均按计划顺利推进。</w:t>
      </w:r>
    </w:p>
    <w:p w14:paraId="56582AA4">
      <w:pPr>
        <w:jc w:val="center"/>
        <w:rPr>
          <w:rFonts w:hint="default" w:eastAsiaTheme="minorEastAsia"/>
          <w:lang w:val="en-US" w:eastAsia="zh-CN"/>
        </w:rPr>
      </w:pPr>
      <w:r>
        <w:rPr>
          <w:rFonts w:hint="eastAsia"/>
          <w:lang w:val="en-US" w:eastAsia="zh-CN"/>
        </w:rPr>
        <w:t>表格X：Sprint 2 用户故事完成表格</w:t>
      </w:r>
    </w:p>
    <w:tbl>
      <w:tblPr>
        <w:tblStyle w:val="9"/>
        <w:tblW w:w="7863"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16"/>
        <w:gridCol w:w="4485"/>
        <w:gridCol w:w="1262"/>
      </w:tblGrid>
      <w:tr w14:paraId="1B0826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2071" w:type="dxa"/>
            <w:shd w:val="clear" w:color="auto" w:fill="auto"/>
            <w:tcMar>
              <w:top w:w="36" w:type="dxa"/>
              <w:left w:w="78" w:type="dxa"/>
              <w:bottom w:w="36" w:type="dxa"/>
              <w:right w:w="78" w:type="dxa"/>
            </w:tcMar>
            <w:vAlign w:val="center"/>
          </w:tcPr>
          <w:p w14:paraId="410B2E05">
            <w:pPr>
              <w:jc w:val="center"/>
              <w:rPr>
                <w:rFonts w:hint="default" w:eastAsiaTheme="minorEastAsia"/>
                <w:lang w:val="en-US" w:eastAsia="zh-CN"/>
              </w:rPr>
            </w:pPr>
            <w:r>
              <w:rPr>
                <w:rFonts w:hint="default" w:eastAsiaTheme="minorEastAsia"/>
                <w:lang w:val="en-US" w:eastAsia="zh-CN"/>
              </w:rPr>
              <w:t>用户故事</w:t>
            </w:r>
          </w:p>
        </w:tc>
        <w:tc>
          <w:tcPr>
            <w:tcW w:w="4455" w:type="dxa"/>
            <w:shd w:val="clear" w:color="auto" w:fill="auto"/>
            <w:tcMar>
              <w:top w:w="36" w:type="dxa"/>
              <w:left w:w="78" w:type="dxa"/>
              <w:bottom w:w="36" w:type="dxa"/>
              <w:right w:w="78" w:type="dxa"/>
            </w:tcMar>
            <w:vAlign w:val="center"/>
          </w:tcPr>
          <w:p w14:paraId="0DAC9BA1">
            <w:pPr>
              <w:jc w:val="center"/>
              <w:rPr>
                <w:rFonts w:hint="default" w:eastAsiaTheme="minorEastAsia"/>
                <w:lang w:val="en-US" w:eastAsia="zh-CN"/>
              </w:rPr>
            </w:pPr>
            <w:r>
              <w:rPr>
                <w:rFonts w:hint="eastAsia"/>
                <w:lang w:val="en-US" w:eastAsia="zh-CN"/>
              </w:rPr>
              <w:t>验收标准</w:t>
            </w:r>
          </w:p>
        </w:tc>
        <w:tc>
          <w:tcPr>
            <w:tcW w:w="1217" w:type="dxa"/>
            <w:shd w:val="clear" w:color="auto" w:fill="auto"/>
            <w:tcMar>
              <w:top w:w="36" w:type="dxa"/>
              <w:left w:w="78" w:type="dxa"/>
              <w:bottom w:w="36" w:type="dxa"/>
              <w:right w:w="78" w:type="dxa"/>
            </w:tcMar>
            <w:vAlign w:val="center"/>
          </w:tcPr>
          <w:p w14:paraId="3C1EFC6D">
            <w:pPr>
              <w:jc w:val="center"/>
              <w:rPr>
                <w:rFonts w:hint="eastAsia" w:asciiTheme="minorHAnsi" w:hAnsiTheme="minorHAnsi" w:eastAsiaTheme="minorEastAsia" w:cstheme="minorBidi"/>
                <w:kern w:val="2"/>
                <w:sz w:val="21"/>
                <w:szCs w:val="24"/>
                <w:lang w:val="en-US" w:eastAsia="zh-CN" w:bidi="ar-SA"/>
              </w:rPr>
            </w:pPr>
            <w:r>
              <w:rPr>
                <w:rFonts w:hint="default" w:eastAsiaTheme="minorEastAsia"/>
                <w:lang w:val="en-US" w:eastAsia="zh-CN"/>
              </w:rPr>
              <w:t>状态</w:t>
            </w:r>
          </w:p>
        </w:tc>
      </w:tr>
      <w:tr w14:paraId="3736A1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2071" w:type="dxa"/>
            <w:shd w:val="clear" w:color="auto" w:fill="auto"/>
            <w:tcMar>
              <w:top w:w="36" w:type="dxa"/>
              <w:left w:w="78" w:type="dxa"/>
              <w:bottom w:w="36" w:type="dxa"/>
              <w:right w:w="78" w:type="dxa"/>
            </w:tcMar>
            <w:vAlign w:val="center"/>
          </w:tcPr>
          <w:p w14:paraId="6AA712D4">
            <w:pPr>
              <w:jc w:val="center"/>
              <w:rPr>
                <w:rFonts w:hint="default" w:eastAsiaTheme="minorEastAsia"/>
                <w:lang w:val="en-US" w:eastAsia="zh-CN"/>
              </w:rPr>
            </w:pPr>
            <w:r>
              <w:rPr>
                <w:rFonts w:hint="default" w:eastAsiaTheme="minorEastAsia"/>
                <w:lang w:val="en-US" w:eastAsia="zh-CN"/>
              </w:rPr>
              <w:t>设计并实现线程池指标收集</w:t>
            </w:r>
          </w:p>
        </w:tc>
        <w:tc>
          <w:tcPr>
            <w:tcW w:w="4455" w:type="dxa"/>
            <w:shd w:val="clear" w:color="auto" w:fill="auto"/>
            <w:tcMar>
              <w:top w:w="36" w:type="dxa"/>
              <w:left w:w="78" w:type="dxa"/>
              <w:bottom w:w="36" w:type="dxa"/>
              <w:right w:w="78" w:type="dxa"/>
            </w:tcMar>
            <w:vAlign w:val="center"/>
          </w:tcPr>
          <w:p w14:paraId="5D788D37">
            <w:pPr>
              <w:numPr>
                <w:ilvl w:val="0"/>
                <w:numId w:val="3"/>
              </w:numPr>
              <w:jc w:val="center"/>
              <w:rPr>
                <w:rFonts w:hint="default" w:eastAsiaTheme="minorEastAsia"/>
                <w:lang w:val="en-US" w:eastAsia="zh-CN"/>
              </w:rPr>
            </w:pPr>
            <w:r>
              <w:rPr>
                <w:rFonts w:hint="default" w:eastAsiaTheme="minorEastAsia"/>
                <w:lang w:val="en-US" w:eastAsia="zh-CN"/>
              </w:rPr>
              <w:t>能收集活跃线程数</w:t>
            </w:r>
          </w:p>
          <w:p w14:paraId="69822432">
            <w:pPr>
              <w:numPr>
                <w:ilvl w:val="0"/>
                <w:numId w:val="3"/>
              </w:numPr>
              <w:ind w:left="0" w:leftChars="0" w:firstLine="0" w:firstLineChars="0"/>
              <w:jc w:val="center"/>
              <w:rPr>
                <w:rFonts w:hint="default" w:eastAsiaTheme="minorEastAsia"/>
                <w:lang w:val="en-US" w:eastAsia="zh-CN"/>
              </w:rPr>
            </w:pPr>
            <w:r>
              <w:rPr>
                <w:rFonts w:hint="default" w:eastAsiaTheme="minorEastAsia"/>
                <w:lang w:val="en-US" w:eastAsia="zh-CN"/>
              </w:rPr>
              <w:t>记录任务队列长度</w:t>
            </w:r>
          </w:p>
          <w:p w14:paraId="6BE4EE6E">
            <w:pPr>
              <w:numPr>
                <w:ilvl w:val="0"/>
                <w:numId w:val="3"/>
              </w:numPr>
              <w:ind w:left="0" w:leftChars="0" w:firstLine="0" w:firstLineChars="0"/>
              <w:jc w:val="center"/>
              <w:rPr>
                <w:rFonts w:hint="default" w:eastAsiaTheme="minorEastAsia"/>
                <w:lang w:val="en-US" w:eastAsia="zh-CN"/>
              </w:rPr>
            </w:pPr>
            <w:r>
              <w:rPr>
                <w:rFonts w:hint="default" w:eastAsiaTheme="minorEastAsia"/>
                <w:lang w:val="en-US" w:eastAsia="zh-CN"/>
              </w:rPr>
              <w:t>统计拒绝任务数</w:t>
            </w:r>
          </w:p>
        </w:tc>
        <w:tc>
          <w:tcPr>
            <w:tcW w:w="1217" w:type="dxa"/>
            <w:shd w:val="clear" w:color="auto" w:fill="auto"/>
            <w:tcMar>
              <w:top w:w="36" w:type="dxa"/>
              <w:left w:w="78" w:type="dxa"/>
              <w:bottom w:w="36" w:type="dxa"/>
              <w:right w:w="78" w:type="dxa"/>
            </w:tcMar>
            <w:vAlign w:val="center"/>
          </w:tcPr>
          <w:p w14:paraId="10CD0CD6">
            <w:pPr>
              <w:jc w:val="center"/>
              <w:rPr>
                <w:rFonts w:hint="default" w:asciiTheme="minorHAnsi" w:hAnsiTheme="minorHAnsi" w:eastAsiaTheme="minorEastAsia" w:cstheme="minorBidi"/>
                <w:kern w:val="2"/>
                <w:sz w:val="21"/>
                <w:szCs w:val="24"/>
                <w:lang w:val="en-US" w:eastAsia="zh-CN" w:bidi="ar-SA"/>
              </w:rPr>
            </w:pPr>
            <w:r>
              <w:rPr>
                <w:rFonts w:hint="default" w:eastAsiaTheme="minorEastAsia"/>
                <w:lang w:val="en-US" w:eastAsia="zh-CN"/>
              </w:rPr>
              <w:t>完成</w:t>
            </w:r>
          </w:p>
        </w:tc>
      </w:tr>
      <w:tr w14:paraId="6DE6BF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2071" w:type="dxa"/>
            <w:shd w:val="clear" w:color="auto" w:fill="auto"/>
            <w:tcMar>
              <w:top w:w="36" w:type="dxa"/>
              <w:left w:w="78" w:type="dxa"/>
              <w:bottom w:w="36" w:type="dxa"/>
              <w:right w:w="78" w:type="dxa"/>
            </w:tcMar>
            <w:vAlign w:val="center"/>
          </w:tcPr>
          <w:p w14:paraId="58D34757">
            <w:pPr>
              <w:jc w:val="center"/>
              <w:rPr>
                <w:rFonts w:hint="default" w:eastAsiaTheme="minorEastAsia"/>
                <w:lang w:val="en-US" w:eastAsia="zh-CN"/>
              </w:rPr>
            </w:pPr>
            <w:r>
              <w:rPr>
                <w:rFonts w:hint="default" w:eastAsiaTheme="minorEastAsia"/>
                <w:lang w:val="en-US" w:eastAsia="zh-CN"/>
              </w:rPr>
              <w:t>Prometheus监控集成</w:t>
            </w:r>
          </w:p>
        </w:tc>
        <w:tc>
          <w:tcPr>
            <w:tcW w:w="4455" w:type="dxa"/>
            <w:shd w:val="clear" w:color="auto" w:fill="auto"/>
            <w:tcMar>
              <w:top w:w="36" w:type="dxa"/>
              <w:left w:w="78" w:type="dxa"/>
              <w:bottom w:w="36" w:type="dxa"/>
              <w:right w:w="78" w:type="dxa"/>
            </w:tcMar>
            <w:vAlign w:val="center"/>
          </w:tcPr>
          <w:p w14:paraId="189D66E4">
            <w:pPr>
              <w:numPr>
                <w:ilvl w:val="0"/>
                <w:numId w:val="4"/>
              </w:numPr>
              <w:jc w:val="center"/>
              <w:rPr>
                <w:rFonts w:hint="default" w:eastAsiaTheme="minorEastAsia"/>
                <w:lang w:val="en-US" w:eastAsia="zh-CN"/>
              </w:rPr>
            </w:pPr>
            <w:r>
              <w:rPr>
                <w:rFonts w:hint="default" w:eastAsiaTheme="minorEastAsia"/>
                <w:lang w:val="en-US" w:eastAsia="zh-CN"/>
              </w:rPr>
              <w:t>支持线程池指标导出</w:t>
            </w:r>
          </w:p>
          <w:p w14:paraId="7C538FF9">
            <w:pPr>
              <w:numPr>
                <w:ilvl w:val="0"/>
                <w:numId w:val="4"/>
              </w:numPr>
              <w:jc w:val="center"/>
              <w:rPr>
                <w:rFonts w:hint="default" w:eastAsiaTheme="minorEastAsia"/>
                <w:lang w:val="en-US" w:eastAsia="zh-CN"/>
              </w:rPr>
            </w:pPr>
            <w:r>
              <w:rPr>
                <w:rFonts w:hint="default" w:eastAsiaTheme="minorEastAsia"/>
                <w:lang w:val="en-US" w:eastAsia="zh-CN"/>
              </w:rPr>
              <w:t>可通过Prometheus Dashboard实时展示</w:t>
            </w:r>
          </w:p>
        </w:tc>
        <w:tc>
          <w:tcPr>
            <w:tcW w:w="1217" w:type="dxa"/>
            <w:shd w:val="clear" w:color="auto" w:fill="auto"/>
            <w:tcMar>
              <w:top w:w="36" w:type="dxa"/>
              <w:left w:w="78" w:type="dxa"/>
              <w:bottom w:w="36" w:type="dxa"/>
              <w:right w:w="78" w:type="dxa"/>
            </w:tcMar>
            <w:vAlign w:val="center"/>
          </w:tcPr>
          <w:p w14:paraId="648CC13A">
            <w:pPr>
              <w:jc w:val="center"/>
              <w:rPr>
                <w:rFonts w:hint="default" w:asciiTheme="minorHAnsi" w:hAnsiTheme="minorHAnsi" w:eastAsiaTheme="minorEastAsia" w:cstheme="minorBidi"/>
                <w:kern w:val="2"/>
                <w:sz w:val="21"/>
                <w:szCs w:val="24"/>
                <w:lang w:val="en-US" w:eastAsia="zh-CN" w:bidi="ar-SA"/>
              </w:rPr>
            </w:pPr>
            <w:r>
              <w:rPr>
                <w:rFonts w:hint="default" w:eastAsiaTheme="minorEastAsia"/>
                <w:lang w:val="en-US" w:eastAsia="zh-CN"/>
              </w:rPr>
              <w:t>完成</w:t>
            </w:r>
          </w:p>
        </w:tc>
      </w:tr>
      <w:tr w14:paraId="220F0B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2071" w:type="dxa"/>
            <w:shd w:val="clear" w:color="auto" w:fill="auto"/>
            <w:tcMar>
              <w:top w:w="36" w:type="dxa"/>
              <w:left w:w="78" w:type="dxa"/>
              <w:bottom w:w="36" w:type="dxa"/>
              <w:right w:w="78" w:type="dxa"/>
            </w:tcMar>
            <w:vAlign w:val="center"/>
          </w:tcPr>
          <w:p w14:paraId="5E1B2D4A">
            <w:pPr>
              <w:jc w:val="center"/>
              <w:rPr>
                <w:rFonts w:hint="default" w:eastAsiaTheme="minorEastAsia"/>
                <w:lang w:val="en-US" w:eastAsia="zh-CN"/>
              </w:rPr>
            </w:pPr>
            <w:r>
              <w:rPr>
                <w:rFonts w:hint="default" w:eastAsiaTheme="minorEastAsia"/>
                <w:lang w:val="en-US" w:eastAsia="zh-CN"/>
              </w:rPr>
              <w:t>完善动态参数调整</w:t>
            </w:r>
          </w:p>
        </w:tc>
        <w:tc>
          <w:tcPr>
            <w:tcW w:w="4455" w:type="dxa"/>
            <w:shd w:val="clear" w:color="auto" w:fill="auto"/>
            <w:tcMar>
              <w:top w:w="36" w:type="dxa"/>
              <w:left w:w="78" w:type="dxa"/>
              <w:bottom w:w="36" w:type="dxa"/>
              <w:right w:w="78" w:type="dxa"/>
            </w:tcMar>
            <w:vAlign w:val="center"/>
          </w:tcPr>
          <w:p w14:paraId="19B37A59">
            <w:pPr>
              <w:numPr>
                <w:ilvl w:val="0"/>
                <w:numId w:val="5"/>
              </w:numPr>
              <w:jc w:val="center"/>
              <w:rPr>
                <w:rFonts w:hint="default" w:eastAsiaTheme="minorEastAsia"/>
                <w:lang w:val="en-US" w:eastAsia="zh-CN"/>
              </w:rPr>
            </w:pPr>
            <w:r>
              <w:rPr>
                <w:rFonts w:hint="default" w:eastAsiaTheme="minorEastAsia"/>
                <w:lang w:val="en-US" w:eastAsia="zh-CN"/>
              </w:rPr>
              <w:t>支持核心线程数(corePoolSize)动态调整</w:t>
            </w:r>
          </w:p>
          <w:p w14:paraId="2DC7B9AB">
            <w:pPr>
              <w:numPr>
                <w:ilvl w:val="0"/>
                <w:numId w:val="5"/>
              </w:numPr>
              <w:ind w:left="0" w:leftChars="0" w:firstLine="0" w:firstLineChars="0"/>
              <w:jc w:val="center"/>
              <w:rPr>
                <w:rFonts w:hint="default" w:eastAsiaTheme="minorEastAsia"/>
                <w:lang w:val="en-US" w:eastAsia="zh-CN"/>
              </w:rPr>
            </w:pPr>
            <w:r>
              <w:rPr>
                <w:rFonts w:hint="default" w:eastAsiaTheme="minorEastAsia"/>
                <w:lang w:val="en-US" w:eastAsia="zh-CN"/>
              </w:rPr>
              <w:t>支持最大线程数(maximumPoolSize)实时变更</w:t>
            </w:r>
          </w:p>
          <w:p w14:paraId="5E55E271">
            <w:pPr>
              <w:numPr>
                <w:ilvl w:val="0"/>
                <w:numId w:val="5"/>
              </w:numPr>
              <w:ind w:left="0" w:leftChars="0" w:firstLine="0" w:firstLineChars="0"/>
              <w:jc w:val="center"/>
              <w:rPr>
                <w:rFonts w:hint="default" w:eastAsiaTheme="minorEastAsia"/>
                <w:lang w:val="en-US" w:eastAsia="zh-CN"/>
              </w:rPr>
            </w:pPr>
            <w:r>
              <w:rPr>
                <w:rFonts w:hint="default" w:eastAsiaTheme="minorEastAsia"/>
                <w:lang w:val="en-US" w:eastAsia="zh-CN"/>
              </w:rPr>
              <w:t>实现队列长度的弹性伸缩</w:t>
            </w:r>
          </w:p>
          <w:p w14:paraId="1077E46A">
            <w:pPr>
              <w:numPr>
                <w:ilvl w:val="0"/>
                <w:numId w:val="5"/>
              </w:numPr>
              <w:ind w:left="0" w:leftChars="0" w:firstLine="0" w:firstLineChars="0"/>
              <w:jc w:val="center"/>
              <w:rPr>
                <w:rFonts w:hint="default" w:eastAsiaTheme="minorEastAsia"/>
                <w:lang w:val="en-US" w:eastAsia="zh-CN"/>
              </w:rPr>
            </w:pPr>
            <w:r>
              <w:rPr>
                <w:rFonts w:hint="default" w:eastAsiaTheme="minorEastAsia"/>
                <w:lang w:val="en-US" w:eastAsia="zh-CN"/>
              </w:rPr>
              <w:t>确保参数调整过程的线程安全性</w:t>
            </w:r>
          </w:p>
        </w:tc>
        <w:tc>
          <w:tcPr>
            <w:tcW w:w="1217" w:type="dxa"/>
            <w:shd w:val="clear" w:color="auto" w:fill="auto"/>
            <w:tcMar>
              <w:top w:w="36" w:type="dxa"/>
              <w:left w:w="78" w:type="dxa"/>
              <w:bottom w:w="36" w:type="dxa"/>
              <w:right w:w="78" w:type="dxa"/>
            </w:tcMar>
            <w:vAlign w:val="center"/>
          </w:tcPr>
          <w:p w14:paraId="13E4C93E">
            <w:pPr>
              <w:jc w:val="center"/>
              <w:rPr>
                <w:rFonts w:hint="default" w:asciiTheme="minorHAnsi" w:hAnsiTheme="minorHAnsi" w:eastAsiaTheme="minorEastAsia" w:cstheme="minorBidi"/>
                <w:kern w:val="2"/>
                <w:sz w:val="21"/>
                <w:szCs w:val="24"/>
                <w:lang w:val="en-US" w:eastAsia="zh-CN" w:bidi="ar-SA"/>
              </w:rPr>
            </w:pPr>
            <w:r>
              <w:rPr>
                <w:rFonts w:hint="default" w:eastAsiaTheme="minorEastAsia"/>
                <w:lang w:val="en-US" w:eastAsia="zh-CN"/>
              </w:rPr>
              <w:t>完成</w:t>
            </w:r>
          </w:p>
        </w:tc>
      </w:tr>
      <w:tr w14:paraId="0938F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2071" w:type="dxa"/>
            <w:shd w:val="clear" w:color="auto" w:fill="auto"/>
            <w:tcMar>
              <w:top w:w="36" w:type="dxa"/>
              <w:left w:w="78" w:type="dxa"/>
              <w:bottom w:w="36" w:type="dxa"/>
              <w:right w:w="78" w:type="dxa"/>
            </w:tcMar>
            <w:vAlign w:val="center"/>
          </w:tcPr>
          <w:p w14:paraId="312E8D15">
            <w:pPr>
              <w:jc w:val="center"/>
              <w:rPr>
                <w:rFonts w:hint="default" w:eastAsiaTheme="minorEastAsia"/>
                <w:lang w:val="en-US" w:eastAsia="zh-CN"/>
              </w:rPr>
            </w:pPr>
            <w:r>
              <w:rPr>
                <w:rFonts w:hint="default" w:eastAsiaTheme="minorEastAsia"/>
                <w:lang w:val="en-US" w:eastAsia="zh-CN"/>
              </w:rPr>
              <w:t>增强自动化测试</w:t>
            </w:r>
          </w:p>
        </w:tc>
        <w:tc>
          <w:tcPr>
            <w:tcW w:w="4455" w:type="dxa"/>
            <w:shd w:val="clear" w:color="auto" w:fill="auto"/>
            <w:tcMar>
              <w:top w:w="36" w:type="dxa"/>
              <w:left w:w="78" w:type="dxa"/>
              <w:bottom w:w="36" w:type="dxa"/>
              <w:right w:w="78" w:type="dxa"/>
            </w:tcMar>
            <w:vAlign w:val="center"/>
          </w:tcPr>
          <w:p w14:paraId="4D518770">
            <w:pPr>
              <w:numPr>
                <w:ilvl w:val="0"/>
                <w:numId w:val="6"/>
              </w:numPr>
              <w:jc w:val="center"/>
              <w:rPr>
                <w:rFonts w:hint="default" w:eastAsiaTheme="minorEastAsia"/>
                <w:lang w:val="en-US" w:eastAsia="zh-CN"/>
              </w:rPr>
            </w:pPr>
            <w:r>
              <w:rPr>
                <w:rFonts w:hint="default" w:eastAsiaTheme="minorEastAsia"/>
                <w:lang w:val="en-US" w:eastAsia="zh-CN"/>
              </w:rPr>
              <w:t>集成测试覆盖主要功能场景</w:t>
            </w:r>
          </w:p>
          <w:p w14:paraId="26898B2C">
            <w:pPr>
              <w:numPr>
                <w:ilvl w:val="0"/>
                <w:numId w:val="6"/>
              </w:numPr>
              <w:ind w:left="0" w:leftChars="0" w:firstLine="0" w:firstLineChars="0"/>
              <w:jc w:val="center"/>
              <w:rPr>
                <w:rFonts w:hint="default" w:eastAsiaTheme="minorEastAsia"/>
                <w:lang w:val="en-US" w:eastAsia="zh-CN"/>
              </w:rPr>
            </w:pPr>
            <w:r>
              <w:rPr>
                <w:rFonts w:hint="default" w:eastAsiaTheme="minorEastAsia"/>
                <w:lang w:val="en-US" w:eastAsia="zh-CN"/>
              </w:rPr>
              <w:t>性能基准测试</w:t>
            </w:r>
          </w:p>
          <w:p w14:paraId="0D435EAF">
            <w:pPr>
              <w:numPr>
                <w:ilvl w:val="0"/>
                <w:numId w:val="6"/>
              </w:numPr>
              <w:ind w:left="0" w:leftChars="0" w:firstLine="0" w:firstLineChars="0"/>
              <w:jc w:val="center"/>
              <w:rPr>
                <w:rFonts w:hint="default" w:eastAsiaTheme="minorEastAsia"/>
                <w:lang w:val="en-US" w:eastAsia="zh-CN"/>
              </w:rPr>
            </w:pPr>
            <w:r>
              <w:rPr>
                <w:rFonts w:hint="default" w:eastAsiaTheme="minorEastAsia"/>
                <w:lang w:val="en-US" w:eastAsia="zh-CN"/>
              </w:rPr>
              <w:t>模拟高并发场景的压力测试</w:t>
            </w:r>
          </w:p>
        </w:tc>
        <w:tc>
          <w:tcPr>
            <w:tcW w:w="1217" w:type="dxa"/>
            <w:shd w:val="clear" w:color="auto" w:fill="auto"/>
            <w:tcMar>
              <w:top w:w="36" w:type="dxa"/>
              <w:left w:w="78" w:type="dxa"/>
              <w:bottom w:w="36" w:type="dxa"/>
              <w:right w:w="78" w:type="dxa"/>
            </w:tcMar>
            <w:vAlign w:val="center"/>
          </w:tcPr>
          <w:p w14:paraId="58DCA407">
            <w:pPr>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部分</w:t>
            </w:r>
            <w:r>
              <w:rPr>
                <w:rFonts w:hint="default" w:eastAsiaTheme="minorEastAsia"/>
                <w:lang w:val="en-US" w:eastAsia="zh-CN"/>
              </w:rPr>
              <w:t>完成</w:t>
            </w:r>
          </w:p>
        </w:tc>
      </w:tr>
      <w:tr w14:paraId="71F417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2071" w:type="dxa"/>
            <w:shd w:val="clear" w:color="auto" w:fill="auto"/>
            <w:tcMar>
              <w:top w:w="36" w:type="dxa"/>
              <w:left w:w="78" w:type="dxa"/>
              <w:bottom w:w="36" w:type="dxa"/>
              <w:right w:w="78" w:type="dxa"/>
            </w:tcMar>
            <w:vAlign w:val="center"/>
          </w:tcPr>
          <w:p w14:paraId="3158D71F">
            <w:pPr>
              <w:jc w:val="center"/>
              <w:rPr>
                <w:rFonts w:hint="default" w:eastAsiaTheme="minorEastAsia"/>
                <w:lang w:val="en-US" w:eastAsia="zh-CN"/>
              </w:rPr>
            </w:pPr>
            <w:r>
              <w:rPr>
                <w:rFonts w:hint="default" w:eastAsiaTheme="minorEastAsia"/>
                <w:lang w:val="en-US" w:eastAsia="zh-CN"/>
              </w:rPr>
              <w:t>管理界面原型</w:t>
            </w:r>
          </w:p>
        </w:tc>
        <w:tc>
          <w:tcPr>
            <w:tcW w:w="4455" w:type="dxa"/>
            <w:shd w:val="clear" w:color="auto" w:fill="auto"/>
            <w:tcMar>
              <w:top w:w="36" w:type="dxa"/>
              <w:left w:w="78" w:type="dxa"/>
              <w:bottom w:w="36" w:type="dxa"/>
              <w:right w:w="78" w:type="dxa"/>
            </w:tcMar>
            <w:vAlign w:val="center"/>
          </w:tcPr>
          <w:p w14:paraId="45DFC6E4">
            <w:pPr>
              <w:numPr>
                <w:ilvl w:val="0"/>
                <w:numId w:val="7"/>
              </w:numPr>
              <w:jc w:val="center"/>
              <w:rPr>
                <w:rFonts w:hint="default" w:eastAsiaTheme="minorEastAsia"/>
                <w:lang w:val="en-US" w:eastAsia="zh-CN"/>
              </w:rPr>
            </w:pPr>
            <w:r>
              <w:rPr>
                <w:rFonts w:hint="default" w:eastAsiaTheme="minorEastAsia"/>
                <w:lang w:val="en-US" w:eastAsia="zh-CN"/>
              </w:rPr>
              <w:t>展示线程池实时运行状态</w:t>
            </w:r>
          </w:p>
          <w:p w14:paraId="39ECEFF6">
            <w:pPr>
              <w:numPr>
                <w:ilvl w:val="0"/>
                <w:numId w:val="7"/>
              </w:numPr>
              <w:ind w:left="0" w:leftChars="0" w:firstLine="0" w:firstLineChars="0"/>
              <w:jc w:val="center"/>
              <w:rPr>
                <w:rFonts w:hint="default" w:eastAsiaTheme="minorEastAsia"/>
                <w:lang w:val="en-US" w:eastAsia="zh-CN"/>
              </w:rPr>
            </w:pPr>
            <w:r>
              <w:rPr>
                <w:rFonts w:hint="default" w:eastAsiaTheme="minorEastAsia"/>
                <w:lang w:val="en-US" w:eastAsia="zh-CN"/>
              </w:rPr>
              <w:t>支持基本参数配置</w:t>
            </w:r>
          </w:p>
          <w:p w14:paraId="4CE35574">
            <w:pPr>
              <w:numPr>
                <w:ilvl w:val="0"/>
                <w:numId w:val="7"/>
              </w:numPr>
              <w:ind w:left="0" w:leftChars="0" w:firstLine="0" w:firstLineChars="0"/>
              <w:jc w:val="center"/>
              <w:rPr>
                <w:rFonts w:hint="default" w:eastAsiaTheme="minorEastAsia"/>
                <w:lang w:val="en-US" w:eastAsia="zh-CN"/>
              </w:rPr>
            </w:pPr>
            <w:r>
              <w:rPr>
                <w:rFonts w:hint="default" w:eastAsiaTheme="minorEastAsia"/>
                <w:lang w:val="en-US" w:eastAsia="zh-CN"/>
              </w:rPr>
              <w:t>提供简单的监控视图</w:t>
            </w:r>
          </w:p>
          <w:p w14:paraId="6F5D30ED">
            <w:pPr>
              <w:numPr>
                <w:ilvl w:val="0"/>
                <w:numId w:val="7"/>
              </w:numPr>
              <w:ind w:left="0" w:leftChars="0" w:firstLine="0" w:firstLineChars="0"/>
              <w:jc w:val="center"/>
              <w:rPr>
                <w:rFonts w:hint="default" w:eastAsiaTheme="minorEastAsia"/>
                <w:lang w:val="en-US" w:eastAsia="zh-CN"/>
              </w:rPr>
            </w:pPr>
            <w:r>
              <w:rPr>
                <w:rFonts w:hint="default" w:eastAsiaTheme="minorEastAsia"/>
                <w:lang w:val="en-US" w:eastAsia="zh-CN"/>
              </w:rPr>
              <w:t>实现部分参数调整功能</w:t>
            </w:r>
          </w:p>
        </w:tc>
        <w:tc>
          <w:tcPr>
            <w:tcW w:w="1217" w:type="dxa"/>
            <w:shd w:val="clear" w:color="auto" w:fill="auto"/>
            <w:tcMar>
              <w:top w:w="36" w:type="dxa"/>
              <w:left w:w="78" w:type="dxa"/>
              <w:bottom w:w="36" w:type="dxa"/>
              <w:right w:w="78" w:type="dxa"/>
            </w:tcMar>
            <w:vAlign w:val="center"/>
          </w:tcPr>
          <w:p w14:paraId="6ECA96F9">
            <w:pPr>
              <w:jc w:val="center"/>
              <w:rPr>
                <w:rFonts w:hint="default" w:asciiTheme="minorHAnsi" w:hAnsiTheme="minorHAnsi" w:eastAsiaTheme="minorEastAsia" w:cstheme="minorBidi"/>
                <w:kern w:val="2"/>
                <w:sz w:val="21"/>
                <w:szCs w:val="24"/>
                <w:lang w:val="en-US" w:eastAsia="zh-CN" w:bidi="ar-SA"/>
              </w:rPr>
            </w:pPr>
            <w:r>
              <w:rPr>
                <w:rFonts w:hint="default" w:eastAsiaTheme="minorEastAsia"/>
                <w:lang w:val="en-US" w:eastAsia="zh-CN"/>
              </w:rPr>
              <w:t>部分完成</w:t>
            </w:r>
          </w:p>
        </w:tc>
      </w:tr>
    </w:tbl>
    <w:p w14:paraId="0E704FBB">
      <w:pPr>
        <w:ind w:firstLine="420" w:firstLineChars="0"/>
        <w:rPr>
          <w:rFonts w:hint="default" w:eastAsiaTheme="minorEastAsia"/>
          <w:lang w:val="en-US" w:eastAsia="zh-CN"/>
        </w:rPr>
      </w:pPr>
    </w:p>
    <w:p w14:paraId="4D53336D">
      <w:pPr>
        <w:ind w:firstLine="420" w:firstLineChars="0"/>
        <w:rPr>
          <w:rFonts w:hint="default" w:eastAsiaTheme="minorEastAsia"/>
          <w:lang w:val="en-US" w:eastAsia="zh-CN"/>
        </w:rPr>
      </w:pPr>
      <w:r>
        <w:rPr>
          <w:rFonts w:hint="default" w:eastAsiaTheme="minorEastAsia"/>
          <w:lang w:val="en-US" w:eastAsia="zh-CN"/>
        </w:rPr>
        <w:t>项目迭代的亮点在于监控系统的全面实现和测试覆盖率的显著提升。团队通过精心设计的指标收集机制和Prometheus监控集成，建立了一个全面、实时的系统监控框架。自动化测试的增强不仅提高了代码质量，还显著提升了系统的稳定性和可靠性。</w:t>
      </w:r>
    </w:p>
    <w:p w14:paraId="659C08F1">
      <w:pPr>
        <w:rPr>
          <w:rFonts w:hint="default" w:eastAsiaTheme="minorEastAsia"/>
          <w:lang w:val="en-US" w:eastAsia="zh-CN"/>
        </w:rPr>
      </w:pPr>
      <w:r>
        <w:rPr>
          <w:rFonts w:hint="default" w:eastAsiaTheme="minorEastAsia"/>
          <w:lang w:val="en-US" w:eastAsia="zh-CN"/>
        </w:rPr>
        <w:t>尽管整体进展顺利，但团队也诚实地直面了管理界面开发中遇到的挑战。管理界面原型仅部分完成，这反映出在用户界面设计和前端开发方面存在一定的进度和资源压力。</w:t>
      </w:r>
    </w:p>
    <w:p w14:paraId="71D0FAEA">
      <w:pPr>
        <w:ind w:firstLine="420" w:firstLineChars="0"/>
        <w:rPr>
          <w:rFonts w:hint="default" w:eastAsiaTheme="minorEastAsia"/>
          <w:lang w:val="en-US" w:eastAsia="zh-CN"/>
        </w:rPr>
      </w:pPr>
      <w:r>
        <w:rPr>
          <w:rFonts w:hint="default" w:eastAsiaTheme="minorEastAsia"/>
          <w:lang w:val="en-US" w:eastAsia="zh-CN"/>
        </w:rPr>
        <w:t>回顾与改进是项目管理中的关键环节。团队总结了本轮迭代的经验：在监控系统和核心功能开发方面表现优异，但管理界面的开发进度略有滞后。为此，团队提出了明确的改进措施，包括增加UI开发人力、简化界面需求、聚焦核心功能，并优化界面设计流程。这种务实和前瞻的态度充分体现了团队的专业精神和持续改进的理念。通过对Sprint 2的深入总结，团队不仅客观评估了项目进展，还为后续迭代奠定了坚实的基础。灵活的项目管理方法和持续改进的工作方式，将继续推动动态线程池项目向既定目标稳步前进。</w:t>
      </w:r>
    </w:p>
    <w:p w14:paraId="5A5E1020">
      <w:pPr>
        <w:rPr>
          <w:rFonts w:hint="default" w:eastAsiaTheme="minorEastAsia"/>
          <w:lang w:val="en-US" w:eastAsia="zh-CN"/>
        </w:rPr>
      </w:pPr>
    </w:p>
    <w:p w14:paraId="1E3942AD">
      <w:pPr>
        <w:rPr>
          <w:rFonts w:hint="default" w:eastAsiaTheme="minorEastAsia"/>
          <w:b/>
          <w:bCs/>
          <w:lang w:val="en-US" w:eastAsia="zh-CN"/>
        </w:rPr>
      </w:pPr>
      <w:r>
        <w:rPr>
          <w:rFonts w:hint="default" w:eastAsiaTheme="minorEastAsia"/>
          <w:b/>
          <w:bCs/>
          <w:lang w:val="en-US" w:eastAsia="zh-CN"/>
        </w:rPr>
        <w:t>5.2.3 交付优化阶段（Sprint 3: 第10-13周）</w:t>
      </w:r>
    </w:p>
    <w:p w14:paraId="63A78991">
      <w:pPr>
        <w:rPr>
          <w:rFonts w:hint="default" w:eastAsiaTheme="minorEastAsia"/>
          <w:lang w:val="en-US" w:eastAsia="zh-CN"/>
        </w:rPr>
      </w:pPr>
    </w:p>
    <w:p w14:paraId="4198FE45">
      <w:pPr>
        <w:ind w:firstLine="420" w:firstLineChars="0"/>
        <w:rPr>
          <w:rFonts w:hint="default" w:eastAsiaTheme="minorEastAsia"/>
          <w:lang w:val="en-US" w:eastAsia="zh-CN"/>
        </w:rPr>
      </w:pPr>
      <w:r>
        <w:rPr>
          <w:rFonts w:hint="default" w:eastAsiaTheme="minorEastAsia"/>
          <w:lang w:val="en-US" w:eastAsia="zh-CN"/>
        </w:rPr>
        <w:t>随着项目进入第三个迭代周期，团队的工作重心逐渐从技术实现转向系统全面优化和项目总结。这一阶段标志着动态线程池管理组件从技术验证走向工程化交付的关键转折点。基于前两个冲刺中积累的技术沉淀，团队深入进行了全面的自动化测试、性能调优和系统维护支持。</w:t>
      </w:r>
    </w:p>
    <w:p w14:paraId="47A45B1F">
      <w:pPr>
        <w:ind w:firstLine="420" w:firstLineChars="0"/>
        <w:rPr>
          <w:rFonts w:hint="default" w:eastAsiaTheme="minorEastAsia"/>
          <w:lang w:val="en-US" w:eastAsia="zh-CN"/>
        </w:rPr>
      </w:pPr>
      <w:r>
        <w:rPr>
          <w:rFonts w:hint="default" w:eastAsiaTheme="minorEastAsia"/>
          <w:lang w:val="en-US" w:eastAsia="zh-CN"/>
        </w:rPr>
        <w:t>自动化测试成为这一阶段的重要工作主线。我们构建了多维度的测试套件，不仅覆盖了单元测试和集成测试，更设计了复杂的性能压测场景。通过模拟高并发、异常流量等极端条件，系统地验证了动态线程池在不同负载下的稳定性和可靠性。测试过程中，团队发现并修复了数个潜在的边界条件问题，显著提升了组件的健壮性。</w:t>
      </w:r>
    </w:p>
    <w:p w14:paraId="027AD4AB">
      <w:pPr>
        <w:ind w:firstLine="420" w:firstLineChars="0"/>
        <w:rPr>
          <w:rFonts w:hint="default" w:eastAsiaTheme="minorEastAsia"/>
          <w:lang w:val="en-US" w:eastAsia="zh-CN"/>
        </w:rPr>
      </w:pPr>
      <w:r>
        <w:rPr>
          <w:rFonts w:hint="default" w:eastAsiaTheme="minorEastAsia"/>
          <w:lang w:val="en-US" w:eastAsia="zh-CN"/>
        </w:rPr>
        <w:t>在调试和系统维护支持方面，团队建立了全面的监控和告警机制。基于Prometheus的指标监控体系不仅实时展示线程池运行状态，还能根据预设规则进行异常预警。当检测到线程池性能异常时，系统能够自动进行参数调整，最大程度减少人工干预。这一机制大大降低了运维的复杂度，提升了系统的自适应能力。</w:t>
      </w:r>
    </w:p>
    <w:p w14:paraId="6D279D95">
      <w:pPr>
        <w:ind w:firstLine="420" w:firstLineChars="0"/>
        <w:rPr>
          <w:rFonts w:hint="default" w:eastAsiaTheme="minorEastAsia"/>
          <w:lang w:val="en-US" w:eastAsia="zh-CN"/>
        </w:rPr>
      </w:pPr>
      <w:r>
        <w:rPr>
          <w:rFonts w:hint="default" w:eastAsiaTheme="minorEastAsia"/>
          <w:lang w:val="en-US" w:eastAsia="zh-CN"/>
        </w:rPr>
        <w:t>项目收尾阶段，团队投入大量精力进行了全面的文档撰写和成果展示。我们编写了详尽的技术报告，系统阐述了项目的技术方案、关键创新点和实践价值。同时，制作了高质量的项目介绍视频，通过生动的动画和实时演示，直观展示了动态线程池管理组件的核心功能和技术亮点。</w:t>
      </w:r>
    </w:p>
    <w:p w14:paraId="28CD5B63">
      <w:pPr>
        <w:ind w:firstLine="420" w:firstLineChars="0"/>
        <w:rPr>
          <w:rFonts w:hint="default" w:eastAsiaTheme="minorEastAsia"/>
          <w:lang w:val="en-US" w:eastAsia="zh-CN"/>
        </w:rPr>
      </w:pPr>
      <w:r>
        <w:rPr>
          <w:rFonts w:hint="default" w:eastAsiaTheme="minorEastAsia"/>
          <w:lang w:val="en-US" w:eastAsia="zh-CN"/>
        </w:rPr>
        <w:t>这个迭代周期不仅是项目的技术交付阶段，更是团队技术能力的集中展示。通过系统性的测试、优化和总结，我们不仅完成了一个高质量的技术组件，更在过程中锻炼了团队的工程实践能力。项目的每一个细节都凝聚着团队的智慧和努力，为企业级性能优化探索出了一条创新的道路。</w:t>
      </w:r>
    </w:p>
    <w:p w14:paraId="3A3506C7">
      <w:pPr>
        <w:rPr>
          <w:rFonts w:hint="default" w:eastAsiaTheme="minorEastAsia"/>
          <w:lang w:val="en-US" w:eastAsia="zh-CN"/>
        </w:rPr>
      </w:pPr>
    </w:p>
    <w:p w14:paraId="53F0B8FB">
      <w:pPr>
        <w:rPr>
          <w:rFonts w:hint="default" w:eastAsiaTheme="minorEastAsia"/>
          <w:lang w:val="en-US" w:eastAsia="zh-CN"/>
        </w:rPr>
      </w:pPr>
      <w:r>
        <w:drawing>
          <wp:inline distT="0" distB="0" distL="114300" distR="114300">
            <wp:extent cx="5273675" cy="2317115"/>
            <wp:effectExtent l="0" t="0" r="698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3"/>
                    <a:stretch>
                      <a:fillRect/>
                    </a:stretch>
                  </pic:blipFill>
                  <pic:spPr>
                    <a:xfrm>
                      <a:off x="0" y="0"/>
                      <a:ext cx="5273675" cy="2317115"/>
                    </a:xfrm>
                    <a:prstGeom prst="rect">
                      <a:avLst/>
                    </a:prstGeom>
                    <a:noFill/>
                    <a:ln>
                      <a:noFill/>
                    </a:ln>
                  </pic:spPr>
                </pic:pic>
              </a:graphicData>
            </a:graphic>
          </wp:inline>
        </w:drawing>
      </w:r>
    </w:p>
    <w:p w14:paraId="07A48AFB">
      <w:pPr>
        <w:jc w:val="center"/>
        <w:rPr>
          <w:rFonts w:hint="eastAsia"/>
          <w:lang w:val="en-US" w:eastAsia="zh-CN"/>
        </w:rPr>
      </w:pPr>
      <w:r>
        <w:rPr>
          <w:rFonts w:hint="default" w:eastAsiaTheme="minorEastAsia"/>
          <w:lang w:val="en-US" w:eastAsia="zh-CN"/>
        </w:rPr>
        <w:drawing>
          <wp:inline distT="0" distB="0" distL="114300" distR="114300">
            <wp:extent cx="304800" cy="304800"/>
            <wp:effectExtent l="0" t="0" r="0" b="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eastAsiaTheme="minorEastAsia"/>
          <w:lang w:val="en-US" w:eastAsia="zh-CN"/>
        </w:rPr>
        <w:t>图</w:t>
      </w:r>
      <w:r>
        <w:rPr>
          <w:rFonts w:hint="eastAsia"/>
          <w:lang w:val="en-US" w:eastAsia="zh-CN"/>
        </w:rPr>
        <w:t>X 代码交付成果</w:t>
      </w:r>
    </w:p>
    <w:p w14:paraId="5B832A60">
      <w:pPr>
        <w:jc w:val="center"/>
        <w:rPr>
          <w:rFonts w:hint="eastAsia"/>
          <w:lang w:val="en-US" w:eastAsia="zh-CN"/>
        </w:rPr>
      </w:pPr>
    </w:p>
    <w:p w14:paraId="0848EE8B">
      <w:pPr>
        <w:jc w:val="center"/>
        <w:rPr>
          <w:rFonts w:hint="default"/>
          <w:lang w:val="en-US" w:eastAsia="zh-CN"/>
        </w:rPr>
      </w:pPr>
      <w:r>
        <w:rPr>
          <w:rFonts w:hint="eastAsia"/>
          <w:lang w:val="en-US" w:eastAsia="zh-CN"/>
        </w:rPr>
        <w:t>（可以补一些运行的测试案例图）</w:t>
      </w:r>
    </w:p>
    <w:p w14:paraId="5FD80555">
      <w:pPr>
        <w:rPr>
          <w:rFonts w:hint="default" w:eastAsiaTheme="minorEastAsia"/>
          <w:lang w:val="en-US" w:eastAsia="zh-CN"/>
        </w:rPr>
      </w:pPr>
    </w:p>
    <w:p w14:paraId="3FB39B71">
      <w:pPr>
        <w:rPr>
          <w:rFonts w:hint="default" w:eastAsiaTheme="minorEastAsia"/>
          <w:b/>
          <w:bCs/>
          <w:lang w:val="en-US" w:eastAsia="zh-CN"/>
        </w:rPr>
      </w:pPr>
      <w:r>
        <w:rPr>
          <w:rFonts w:hint="default" w:eastAsiaTheme="minorEastAsia"/>
          <w:b/>
          <w:bCs/>
          <w:lang w:val="en-US" w:eastAsia="zh-CN"/>
        </w:rPr>
        <w:t>5.3 项目过程可视化</w:t>
      </w:r>
    </w:p>
    <w:p w14:paraId="4656C95C">
      <w:pPr>
        <w:ind w:firstLine="420" w:firstLineChars="0"/>
        <w:rPr>
          <w:rFonts w:hint="default" w:eastAsiaTheme="minorEastAsia"/>
          <w:lang w:val="en-US" w:eastAsia="zh-CN"/>
        </w:rPr>
      </w:pPr>
      <w:r>
        <w:rPr>
          <w:rFonts w:hint="default" w:eastAsiaTheme="minorEastAsia"/>
          <w:lang w:val="en-US" w:eastAsia="zh-CN"/>
        </w:rPr>
        <w:t>燃尽图（Burnup Chart）是项目管理中一种直观反映项目进度的可视化工具。如图</w:t>
      </w:r>
      <w:r>
        <w:rPr>
          <w:rFonts w:hint="eastAsia"/>
          <w:lang w:val="en-US" w:eastAsia="zh-CN"/>
        </w:rPr>
        <w:t>x</w:t>
      </w:r>
      <w:r>
        <w:rPr>
          <w:rFonts w:hint="default" w:eastAsiaTheme="minorEastAsia"/>
          <w:lang w:val="en-US" w:eastAsia="zh-CN"/>
        </w:rPr>
        <w:t>所示，该图描绘了项目从</w:t>
      </w:r>
      <w:r>
        <w:rPr>
          <w:rFonts w:hint="eastAsia"/>
          <w:lang w:val="en-US" w:eastAsia="zh-CN"/>
        </w:rPr>
        <w:t>2</w:t>
      </w:r>
      <w:r>
        <w:rPr>
          <w:rFonts w:hint="default" w:eastAsiaTheme="minorEastAsia"/>
          <w:lang w:val="en-US" w:eastAsia="zh-CN"/>
        </w:rPr>
        <w:t>月</w:t>
      </w:r>
      <w:r>
        <w:rPr>
          <w:rFonts w:hint="eastAsia"/>
          <w:lang w:val="en-US" w:eastAsia="zh-CN"/>
        </w:rPr>
        <w:t>20</w:t>
      </w:r>
      <w:r>
        <w:rPr>
          <w:rFonts w:hint="default" w:eastAsiaTheme="minorEastAsia"/>
          <w:lang w:val="en-US" w:eastAsia="zh-CN"/>
        </w:rPr>
        <w:t>日至</w:t>
      </w:r>
      <w:r>
        <w:rPr>
          <w:rFonts w:hint="eastAsia"/>
          <w:lang w:val="en-US" w:eastAsia="zh-CN"/>
        </w:rPr>
        <w:t>4</w:t>
      </w:r>
      <w:r>
        <w:rPr>
          <w:rFonts w:hint="default" w:eastAsiaTheme="minorEastAsia"/>
          <w:lang w:val="en-US" w:eastAsia="zh-CN"/>
        </w:rPr>
        <w:t>月</w:t>
      </w:r>
      <w:r>
        <w:rPr>
          <w:rFonts w:hint="eastAsia"/>
          <w:lang w:val="en-US" w:eastAsia="zh-CN"/>
        </w:rPr>
        <w:t>10</w:t>
      </w:r>
      <w:r>
        <w:rPr>
          <w:rFonts w:hint="default" w:eastAsiaTheme="minorEastAsia"/>
          <w:lang w:val="en-US" w:eastAsia="zh-CN"/>
        </w:rPr>
        <w:t>日间的任务完成状态和进展轨迹。通过横轴表示时间维度，纵轴反映已完成和待完成的工作项数量，清晰呈现了项目迭代的动态演进过程。</w:t>
      </w:r>
    </w:p>
    <w:p w14:paraId="026B1641">
      <w:pPr>
        <w:ind w:firstLine="420" w:firstLineChars="0"/>
        <w:rPr>
          <w:rFonts w:hint="default" w:eastAsiaTheme="minorEastAsia"/>
          <w:lang w:val="en-US" w:eastAsia="zh-CN"/>
        </w:rPr>
      </w:pPr>
      <w:r>
        <w:rPr>
          <w:rFonts w:hint="default" w:eastAsiaTheme="minorEastAsia"/>
          <w:lang w:val="en-US" w:eastAsia="zh-CN"/>
        </w:rPr>
        <w:t>从图中可以观察到以下关键特征：任务完成趋势：图中蓝色区域代表已完成的工作项，其逐步上升的趋势反映了团队在项目迭代中稳步推进的工作节奏。工作项动态：图表同时展示了处于开放状态（Open）的工作项数量，这为项目管理者提供了对未完成任务的实时洞察。</w:t>
      </w:r>
    </w:p>
    <w:p w14:paraId="2DF531EB">
      <w:pPr>
        <w:rPr>
          <w:rFonts w:hint="default" w:eastAsiaTheme="minorEastAsia"/>
          <w:lang w:val="en-US" w:eastAsia="zh-CN"/>
        </w:rPr>
      </w:pPr>
    </w:p>
    <w:p w14:paraId="69CB5AD7">
      <w:pPr>
        <w:rPr>
          <w:rFonts w:hint="default" w:eastAsiaTheme="minorEastAsia"/>
          <w:lang w:val="en-US" w:eastAsia="zh-CN"/>
        </w:rPr>
      </w:pPr>
    </w:p>
    <w:p w14:paraId="11DEB5C4">
      <w:pPr>
        <w:rPr>
          <w:rFonts w:hint="default" w:eastAsiaTheme="minorEastAsia"/>
          <w:lang w:val="en-US" w:eastAsia="zh-CN"/>
        </w:rPr>
      </w:pPr>
    </w:p>
    <w:p w14:paraId="09B461AF">
      <w:pPr>
        <w:rPr>
          <w:rFonts w:hint="default" w:eastAsiaTheme="minorEastAsia"/>
          <w:lang w:val="en-US" w:eastAsia="zh-CN"/>
        </w:rPr>
      </w:pPr>
    </w:p>
    <w:p w14:paraId="68CD3BED">
      <w:r>
        <w:drawing>
          <wp:inline distT="0" distB="0" distL="114300" distR="114300">
            <wp:extent cx="5268595" cy="3732530"/>
            <wp:effectExtent l="0" t="0" r="4445"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4"/>
                    <a:stretch>
                      <a:fillRect/>
                    </a:stretch>
                  </pic:blipFill>
                  <pic:spPr>
                    <a:xfrm>
                      <a:off x="0" y="0"/>
                      <a:ext cx="5268595" cy="3732530"/>
                    </a:xfrm>
                    <a:prstGeom prst="rect">
                      <a:avLst/>
                    </a:prstGeom>
                    <a:noFill/>
                    <a:ln>
                      <a:noFill/>
                    </a:ln>
                  </pic:spPr>
                </pic:pic>
              </a:graphicData>
            </a:graphic>
          </wp:inline>
        </w:drawing>
      </w:r>
    </w:p>
    <w:p w14:paraId="4C0CBAD8">
      <w:pPr>
        <w:jc w:val="center"/>
        <w:rPr>
          <w:rFonts w:hint="default"/>
          <w:lang w:val="en-US" w:eastAsia="zh-CN"/>
        </w:rPr>
      </w:pPr>
      <w:r>
        <w:rPr>
          <w:rFonts w:hint="default" w:eastAsiaTheme="minorEastAsia"/>
          <w:lang w:val="en-US" w:eastAsia="zh-CN"/>
        </w:rPr>
        <w:t>图</w:t>
      </w:r>
      <w:r>
        <w:rPr>
          <w:rFonts w:hint="eastAsia"/>
          <w:lang w:val="en-US" w:eastAsia="zh-CN"/>
        </w:rPr>
        <w:t>X （可以分阶段绘制燃尽图，每个sprint都画一张，这样才能满足6页的要求）</w:t>
      </w:r>
    </w:p>
    <w:p w14:paraId="18B8E9BE">
      <w:pPr>
        <w:rPr>
          <w:rFonts w:hint="default" w:eastAsiaTheme="minorEastAsia"/>
          <w:lang w:val="en-US" w:eastAsia="zh-CN"/>
        </w:rPr>
      </w:pPr>
    </w:p>
    <w:p w14:paraId="43FB7219">
      <w:pPr>
        <w:rPr>
          <w:rFonts w:hint="default" w:eastAsiaTheme="minorEastAsia"/>
          <w:b/>
          <w:bCs/>
          <w:sz w:val="24"/>
          <w:szCs w:val="32"/>
          <w:lang w:val="en-US" w:eastAsia="zh-CN"/>
        </w:rPr>
      </w:pPr>
      <w:r>
        <w:rPr>
          <w:rFonts w:hint="eastAsia"/>
          <w:b/>
          <w:bCs/>
          <w:sz w:val="24"/>
          <w:szCs w:val="32"/>
          <w:lang w:val="en-US" w:eastAsia="zh-CN"/>
        </w:rPr>
        <w:t>6</w:t>
      </w:r>
      <w:r>
        <w:rPr>
          <w:rFonts w:hint="default" w:eastAsiaTheme="minorEastAsia"/>
          <w:b/>
          <w:bCs/>
          <w:sz w:val="24"/>
          <w:szCs w:val="32"/>
          <w:lang w:val="en-US" w:eastAsia="zh-CN"/>
        </w:rPr>
        <w:t xml:space="preserve">. </w:t>
      </w:r>
      <w:r>
        <w:rPr>
          <w:rFonts w:hint="eastAsia"/>
          <w:b/>
          <w:bCs/>
          <w:sz w:val="24"/>
          <w:szCs w:val="32"/>
          <w:lang w:val="en-US" w:eastAsia="zh-CN"/>
        </w:rPr>
        <w:t>评估</w:t>
      </w:r>
      <w:r>
        <w:rPr>
          <w:rFonts w:hint="default" w:eastAsiaTheme="minorEastAsia"/>
          <w:b/>
          <w:bCs/>
          <w:sz w:val="24"/>
          <w:szCs w:val="32"/>
          <w:lang w:val="en-US" w:eastAsia="zh-CN"/>
        </w:rPr>
        <w:t>（</w:t>
      </w:r>
      <w:r>
        <w:rPr>
          <w:rFonts w:hint="eastAsia"/>
          <w:b/>
          <w:bCs/>
          <w:sz w:val="24"/>
          <w:szCs w:val="32"/>
          <w:lang w:val="en-US" w:eastAsia="zh-CN"/>
        </w:rPr>
        <w:t>Evaluation</w:t>
      </w:r>
      <w:r>
        <w:rPr>
          <w:rFonts w:hint="default" w:eastAsiaTheme="minorEastAsia"/>
          <w:b/>
          <w:bCs/>
          <w:sz w:val="24"/>
          <w:szCs w:val="32"/>
          <w:lang w:val="en-US" w:eastAsia="zh-CN"/>
        </w:rPr>
        <w:t>）</w:t>
      </w:r>
    </w:p>
    <w:p w14:paraId="061B1DD1">
      <w:pPr>
        <w:rPr>
          <w:rFonts w:hint="default" w:eastAsiaTheme="minorEastAsia"/>
          <w:lang w:val="en-US" w:eastAsia="zh-CN"/>
        </w:rPr>
      </w:pPr>
    </w:p>
    <w:p w14:paraId="47CA8928">
      <w:pPr>
        <w:ind w:firstLine="420" w:firstLineChars="0"/>
        <w:rPr>
          <w:rFonts w:hint="default" w:eastAsiaTheme="minorEastAsia"/>
          <w:lang w:val="en-US" w:eastAsia="zh-CN"/>
        </w:rPr>
      </w:pPr>
      <w:r>
        <w:rPr>
          <w:rFonts w:hint="default" w:eastAsiaTheme="minorEastAsia"/>
          <w:lang w:val="en-US" w:eastAsia="zh-CN"/>
        </w:rPr>
        <w:t>本研究提出的动态线程池解决方案通过系统性测试与对比分析，验证了其在参数动态化、运维成本优化和监控能力增强等方面的显著优势。本节基于多维度的实验验证与案例分析，综合评估方案的技术可行性和工程价值。</w:t>
      </w:r>
    </w:p>
    <w:p w14:paraId="4DAA4049">
      <w:pPr>
        <w:rPr>
          <w:rFonts w:hint="default" w:eastAsiaTheme="minorEastAsia"/>
          <w:lang w:val="en-US" w:eastAsia="zh-CN"/>
        </w:rPr>
      </w:pPr>
    </w:p>
    <w:p w14:paraId="21C79129">
      <w:pPr>
        <w:rPr>
          <w:rFonts w:hint="default" w:eastAsiaTheme="minorEastAsia"/>
          <w:b/>
          <w:bCs/>
          <w:sz w:val="22"/>
          <w:szCs w:val="28"/>
          <w:lang w:val="en-US" w:eastAsia="zh-CN"/>
        </w:rPr>
      </w:pPr>
      <w:r>
        <w:rPr>
          <w:rFonts w:hint="default" w:eastAsiaTheme="minorEastAsia"/>
          <w:b/>
          <w:bCs/>
          <w:sz w:val="22"/>
          <w:szCs w:val="28"/>
          <w:lang w:val="en-US" w:eastAsia="zh-CN"/>
        </w:rPr>
        <w:t>6.1 线程池配置的固有挑战</w:t>
      </w:r>
    </w:p>
    <w:p w14:paraId="3F2F1512">
      <w:pPr>
        <w:ind w:firstLine="420" w:firstLineChars="0"/>
        <w:rPr>
          <w:rFonts w:hint="default" w:eastAsiaTheme="minorEastAsia"/>
          <w:lang w:val="en-US" w:eastAsia="zh-CN"/>
        </w:rPr>
      </w:pPr>
      <w:r>
        <w:rPr>
          <w:rFonts w:hint="default" w:eastAsiaTheme="minorEastAsia"/>
          <w:lang w:val="en-US" w:eastAsia="zh-CN"/>
        </w:rPr>
        <w:t>线程池参数调优的复杂性主要体现在两方面：其一，线程池的运行机制涉及多参数协同作用（如核心线程数、队列容量与拒绝策略），其配置合理性高度依赖开发者的经验积累与领域知识；其二，任务类型的差异性（如CPU密集型与IO密集型）导致线程池性能表现存在显著差异，而业界缺乏普适性配置策略。这种双重挑战使得静态参数配置极易引发资源分配失衡问题，实际案例佐证了其严重性：</w:t>
      </w:r>
    </w:p>
    <w:p w14:paraId="549055CF">
      <w:pPr>
        <w:ind w:firstLine="420" w:firstLineChars="0"/>
        <w:rPr>
          <w:rFonts w:hint="default" w:eastAsiaTheme="minorEastAsia"/>
          <w:lang w:val="en-US" w:eastAsia="zh-CN"/>
        </w:rPr>
      </w:pPr>
      <w:r>
        <w:rPr>
          <w:rFonts w:hint="default" w:eastAsiaTheme="minorEastAsia"/>
          <w:lang w:val="en-US" w:eastAsia="zh-CN"/>
        </w:rPr>
        <w:t xml:space="preserve">Case1：页面展示接口调用降级事故 </w:t>
      </w:r>
    </w:p>
    <w:p w14:paraId="5090405B">
      <w:pPr>
        <w:ind w:firstLine="420" w:firstLineChars="0"/>
        <w:rPr>
          <w:rFonts w:hint="default" w:eastAsiaTheme="minorEastAsia"/>
          <w:lang w:val="en-US" w:eastAsia="zh-CN"/>
        </w:rPr>
      </w:pPr>
      <w:r>
        <w:rPr>
          <w:rFonts w:hint="default" w:eastAsiaTheme="minorEastAsia"/>
          <w:lang w:val="en-US" w:eastAsia="zh-CN"/>
        </w:rPr>
        <w:t xml:space="preserve">事故描述：某服务展示接口因线程池核心线程数（corePoolSize）设置过小，在突发流量下大量任务被拒绝并抛出RejectedExecutionException，触发接口降级机制，影响规模达数十至上百次调用。 </w:t>
      </w:r>
    </w:p>
    <w:p w14:paraId="69F4BF2F">
      <w:pPr>
        <w:ind w:firstLine="420" w:firstLineChars="0"/>
        <w:rPr>
          <w:rFonts w:hint="eastAsia"/>
          <w:lang w:val="en-US" w:eastAsia="zh-CN"/>
        </w:rPr>
      </w:pPr>
      <w:r>
        <w:rPr>
          <w:rFonts w:hint="default" w:eastAsiaTheme="minorEastAsia"/>
          <w:lang w:val="en-US" w:eastAsia="zh-CN"/>
        </w:rPr>
        <w:t>事故原因：线程池最大线程数未根据流量特征动态调整，导致任务处理能力无法弹性扩展</w:t>
      </w:r>
      <w:r>
        <w:rPr>
          <w:rFonts w:hint="eastAsia"/>
          <w:lang w:val="en-US" w:eastAsia="zh-CN"/>
        </w:rPr>
        <w:t>。</w:t>
      </w:r>
    </w:p>
    <w:p w14:paraId="70E95E58">
      <w:pPr>
        <w:ind w:firstLine="420" w:firstLineChars="0"/>
        <w:rPr>
          <w:rFonts w:hint="default" w:eastAsiaTheme="minorEastAsia"/>
          <w:lang w:val="en-US" w:eastAsia="zh-CN"/>
        </w:rPr>
      </w:pPr>
      <w:r>
        <w:rPr>
          <w:rFonts w:hint="default" w:eastAsiaTheme="minorEastAsia"/>
          <w:lang w:val="en-US" w:eastAsia="zh-CN"/>
        </w:rPr>
        <w:t>示意图如下：</w:t>
      </w:r>
    </w:p>
    <w:p w14:paraId="33801C7E">
      <w:pPr>
        <w:jc w:val="center"/>
        <w:rPr>
          <w:rFonts w:hint="default" w:eastAsiaTheme="minorEastAsia"/>
          <w:lang w:val="en-US" w:eastAsia="zh-CN"/>
        </w:rPr>
      </w:pPr>
      <w:r>
        <w:drawing>
          <wp:inline distT="0" distB="0" distL="114300" distR="114300">
            <wp:extent cx="4883150" cy="2005330"/>
            <wp:effectExtent l="0" t="0" r="1270" b="635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4883150" cy="2005330"/>
                    </a:xfrm>
                    <a:prstGeom prst="rect">
                      <a:avLst/>
                    </a:prstGeom>
                    <a:noFill/>
                    <a:ln>
                      <a:noFill/>
                    </a:ln>
                  </pic:spPr>
                </pic:pic>
              </a:graphicData>
            </a:graphic>
          </wp:inline>
        </w:drawing>
      </w:r>
    </w:p>
    <w:p w14:paraId="6F87A630">
      <w:pPr>
        <w:jc w:val="center"/>
        <w:rPr>
          <w:rFonts w:hint="default" w:eastAsiaTheme="minorEastAsia"/>
          <w:lang w:val="en-US" w:eastAsia="zh-CN"/>
        </w:rPr>
      </w:pPr>
      <w:r>
        <w:rPr>
          <w:rFonts w:hint="default" w:eastAsiaTheme="minorEastAsia"/>
          <w:lang w:val="en-US" w:eastAsia="zh-CN"/>
        </w:rPr>
        <w:t>图</w:t>
      </w:r>
      <w:r>
        <w:rPr>
          <w:rFonts w:hint="eastAsia"/>
          <w:lang w:val="en-US" w:eastAsia="zh-CN"/>
        </w:rPr>
        <w:t>x</w:t>
      </w:r>
      <w:r>
        <w:rPr>
          <w:rFonts w:hint="default" w:eastAsiaTheme="minorEastAsia"/>
          <w:lang w:val="en-US" w:eastAsia="zh-CN"/>
        </w:rPr>
        <w:t xml:space="preserve"> 线程数核⼼设置过⼩引发RejectExecutionException</w:t>
      </w:r>
    </w:p>
    <w:p w14:paraId="7CE6D94F">
      <w:pPr>
        <w:rPr>
          <w:rFonts w:hint="default" w:eastAsiaTheme="minorEastAsia"/>
          <w:lang w:val="en-US" w:eastAsia="zh-CN"/>
        </w:rPr>
      </w:pPr>
    </w:p>
    <w:p w14:paraId="26E31C47">
      <w:pPr>
        <w:ind w:firstLine="420" w:firstLineChars="0"/>
        <w:rPr>
          <w:rFonts w:hint="default" w:eastAsiaTheme="minorEastAsia"/>
          <w:lang w:val="en-US" w:eastAsia="zh-CN"/>
        </w:rPr>
      </w:pPr>
      <w:r>
        <w:rPr>
          <w:rFonts w:hint="default" w:eastAsiaTheme="minorEastAsia"/>
          <w:lang w:val="en-US" w:eastAsia="zh-CN"/>
        </w:rPr>
        <w:t>Case2：业务服务不</w:t>
      </w:r>
      <w:r>
        <w:rPr>
          <w:rFonts w:hint="eastAsia"/>
          <w:lang w:val="en-US" w:eastAsia="zh-CN"/>
        </w:rPr>
        <w:t>可用</w:t>
      </w:r>
      <w:r>
        <w:rPr>
          <w:rFonts w:hint="default" w:eastAsiaTheme="minorEastAsia"/>
          <w:lang w:val="en-US" w:eastAsia="zh-CN"/>
        </w:rPr>
        <w:t xml:space="preserve">故障 </w:t>
      </w:r>
    </w:p>
    <w:p w14:paraId="62635C63">
      <w:pPr>
        <w:ind w:firstLine="420" w:firstLineChars="0"/>
        <w:rPr>
          <w:rFonts w:hint="default" w:eastAsiaTheme="minorEastAsia"/>
          <w:lang w:val="en-US" w:eastAsia="zh-CN"/>
        </w:rPr>
      </w:pPr>
      <w:r>
        <w:rPr>
          <w:rFonts w:hint="default" w:eastAsiaTheme="minorEastAsia"/>
          <w:lang w:val="en-US" w:eastAsia="zh-CN"/>
        </w:rPr>
        <w:t xml:space="preserve">事故描述：业务提供的服务执⾏时间过⻓，作为上游服务整体超时，⼤量下游服务调⽤失败。 </w:t>
      </w:r>
    </w:p>
    <w:p w14:paraId="1B94BEB0">
      <w:pPr>
        <w:ind w:firstLine="420" w:firstLineChars="0"/>
        <w:rPr>
          <w:rFonts w:hint="default" w:eastAsiaTheme="minorEastAsia"/>
          <w:lang w:val="en-US" w:eastAsia="zh-CN"/>
        </w:rPr>
      </w:pPr>
      <w:r>
        <w:rPr>
          <w:rFonts w:hint="default" w:eastAsiaTheme="minorEastAsia"/>
          <w:lang w:val="en-US" w:eastAsia="zh-CN"/>
        </w:rPr>
        <w:t>事故原因：该服务处理请求内部逻辑使⽤线程池做资源隔离，由于队列设置过⻓，最⼤线程数设置失效，导致请求数量增加时，⼤量任务堆积在队列中，任务执⾏时间过⻓，最终导致下游服务的⼤量调⽤超时失败。</w:t>
      </w:r>
    </w:p>
    <w:p w14:paraId="79C3ADF1">
      <w:pPr>
        <w:ind w:firstLine="420" w:firstLineChars="0"/>
        <w:rPr>
          <w:rFonts w:hint="default" w:eastAsiaTheme="minorEastAsia"/>
          <w:lang w:val="en-US" w:eastAsia="zh-CN"/>
        </w:rPr>
      </w:pPr>
      <w:r>
        <w:rPr>
          <w:rFonts w:hint="default" w:eastAsiaTheme="minorEastAsia"/>
          <w:lang w:val="en-US" w:eastAsia="zh-CN"/>
        </w:rPr>
        <w:t>示意图如下：</w:t>
      </w:r>
    </w:p>
    <w:p w14:paraId="6A916B21">
      <w:pPr>
        <w:jc w:val="center"/>
        <w:rPr>
          <w:rFonts w:hint="default" w:eastAsiaTheme="minorEastAsia"/>
          <w:lang w:val="en-US" w:eastAsia="zh-CN"/>
        </w:rPr>
      </w:pPr>
      <w:r>
        <w:drawing>
          <wp:inline distT="0" distB="0" distL="114300" distR="114300">
            <wp:extent cx="4575810" cy="2381250"/>
            <wp:effectExtent l="0" t="0" r="3810" b="38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4575810" cy="2381250"/>
                    </a:xfrm>
                    <a:prstGeom prst="rect">
                      <a:avLst/>
                    </a:prstGeom>
                    <a:noFill/>
                    <a:ln>
                      <a:noFill/>
                    </a:ln>
                  </pic:spPr>
                </pic:pic>
              </a:graphicData>
            </a:graphic>
          </wp:inline>
        </w:drawing>
      </w:r>
    </w:p>
    <w:p w14:paraId="7E061747">
      <w:pPr>
        <w:ind w:firstLine="420" w:firstLineChars="0"/>
        <w:rPr>
          <w:rFonts w:hint="default" w:eastAsiaTheme="minorEastAsia"/>
          <w:lang w:val="en-US" w:eastAsia="zh-CN"/>
        </w:rPr>
      </w:pPr>
      <w:r>
        <w:rPr>
          <w:rFonts w:hint="default" w:eastAsiaTheme="minorEastAsia"/>
          <w:lang w:val="en-US" w:eastAsia="zh-CN"/>
        </w:rPr>
        <w:t>图</w:t>
      </w:r>
      <w:r>
        <w:rPr>
          <w:rFonts w:hint="eastAsia"/>
          <w:lang w:val="en-US" w:eastAsia="zh-CN"/>
        </w:rPr>
        <w:t>x</w:t>
      </w:r>
      <w:r>
        <w:rPr>
          <w:rFonts w:hint="default" w:eastAsiaTheme="minorEastAsia"/>
          <w:lang w:val="en-US" w:eastAsia="zh-CN"/>
        </w:rPr>
        <w:t>线程池队列⻓度设置过⻓、corePoolSize设置过⼩导致任务执⾏速度低</w:t>
      </w:r>
    </w:p>
    <w:p w14:paraId="103B5B55">
      <w:pPr>
        <w:rPr>
          <w:rFonts w:hint="default" w:eastAsiaTheme="minorEastAsia"/>
          <w:lang w:val="en-US" w:eastAsia="zh-CN"/>
        </w:rPr>
      </w:pPr>
    </w:p>
    <w:p w14:paraId="426315C4">
      <w:pPr>
        <w:rPr>
          <w:rFonts w:hint="default" w:eastAsiaTheme="minorEastAsia"/>
          <w:b/>
          <w:bCs/>
          <w:sz w:val="22"/>
          <w:szCs w:val="28"/>
          <w:lang w:val="en-US" w:eastAsia="zh-CN"/>
        </w:rPr>
      </w:pPr>
      <w:r>
        <w:rPr>
          <w:rFonts w:hint="default" w:eastAsiaTheme="minorEastAsia"/>
          <w:b/>
          <w:bCs/>
          <w:sz w:val="22"/>
          <w:szCs w:val="28"/>
          <w:lang w:val="en-US" w:eastAsia="zh-CN"/>
        </w:rPr>
        <w:t>6.2 动态线程池的解决方案验证</w:t>
      </w:r>
    </w:p>
    <w:p w14:paraId="46E57E61">
      <w:pPr>
        <w:ind w:firstLine="420" w:firstLineChars="0"/>
        <w:rPr>
          <w:rFonts w:hint="default" w:eastAsiaTheme="minorEastAsia"/>
          <w:lang w:val="en-US" w:eastAsia="zh-CN"/>
        </w:rPr>
      </w:pPr>
      <w:r>
        <w:rPr>
          <w:rFonts w:hint="default" w:eastAsiaTheme="minorEastAsia"/>
          <w:lang w:val="en-US" w:eastAsia="zh-CN"/>
        </w:rPr>
        <w:t>为验证系统性能，团队构建了完整的测试环境与覆盖单元测试、集成测试及性能压测的测试套件。实验结果表明，动态线程池在高并发与异常流量场景下展现出优异的稳定性与可靠性。通过模拟极端负载条件下的任务调度，系统能够有效避免传统线程池因参数静态配置引发的资源分配失衡问题。测试过程中发现的边界条件问题（如队列容量瞬时溢出）经修复后，组件的健壮性得到显著提升。核心功能的验证进一步表明，动态线程池成功解决了参数配置的固有难题：通过对接配置中心，开发人员无需在代码中硬编码线程池参数，而是能够根据实时负载特征动态调整核心线程数、最大线程数等关键参数。即使初始配置存在偏差，系统也能在运行过程中快速修正，显著降低了因参数不当导致的系统故障风险。</w:t>
      </w:r>
    </w:p>
    <w:p w14:paraId="709986C0">
      <w:pPr>
        <w:ind w:firstLine="420" w:firstLineChars="0"/>
        <w:rPr>
          <w:rFonts w:hint="default" w:eastAsiaTheme="minorEastAsia"/>
          <w:lang w:val="en-US" w:eastAsia="zh-CN"/>
        </w:rPr>
      </w:pPr>
      <w:r>
        <w:rPr>
          <w:rFonts w:hint="default" w:eastAsiaTheme="minorEastAsia"/>
          <w:lang w:val="en-US" w:eastAsia="zh-CN"/>
        </w:rPr>
        <w:t>动态参数调整功能显著降低了运维成本。与传统方案相比，参数修改流程得到极大简化。传统流程需要"修改线程池参数→重新发布→查看服务是否运行正常"三个步骤，而采用动态线程池后，只需"修改线程池参数"一步即可完成，无需重启服务。在我们的测试中，setCorpPoolSize方法能够在运行时安全地调整核心线程数，既能增加线程处理能力，也能在必要时减少资源占用。这种无需重启的参数调整方式，极大提升了系统应对流量变化的灵活性，减少了发布风险。</w:t>
      </w:r>
    </w:p>
    <w:p w14:paraId="335F48A6">
      <w:pPr>
        <w:ind w:firstLine="420" w:firstLineChars="0"/>
        <w:rPr>
          <w:rFonts w:hint="default" w:eastAsiaTheme="minorEastAsia"/>
          <w:lang w:val="en-US" w:eastAsia="zh-CN"/>
        </w:rPr>
      </w:pPr>
      <w:r>
        <w:rPr>
          <w:rFonts w:hint="default" w:eastAsiaTheme="minorEastAsia"/>
          <w:lang w:val="en-US" w:eastAsia="zh-CN"/>
        </w:rPr>
        <w:t>在监控与告警能力方面，系统通过集成Prometheus实现了多维指标的实时采集与可视化。活跃线程数、队列饱和度、任务拒绝率等关键指标的可观测性增强，使得开发者能够快速定位性能瓶颈。当检测到队列积压或拒绝任务数超过阈值时，系统自动触发分级告警机制，为人工干预争取了宝贵时间。这一功能在测试中多次成功预警潜在风险，例如在模拟流量突增场景下，系统通过动态扩容线程池规模，避免了任务拒绝率的急剧上升，验证了监控体系对系统稳定性的保障作用。</w:t>
      </w:r>
    </w:p>
    <w:p w14:paraId="0F9C1066">
      <w:pPr>
        <w:pStyle w:val="6"/>
        <w:bidi w:val="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rPr>
        <w:t>6.3 与业界方案的对比分析</w:t>
      </w:r>
    </w:p>
    <w:p w14:paraId="209A22BB">
      <w:pPr>
        <w:ind w:firstLine="420" w:firstLineChars="0"/>
        <w:rPr>
          <w:rFonts w:hint="default" w:eastAsiaTheme="minorEastAsia"/>
          <w:lang w:val="en-US" w:eastAsia="zh-CN"/>
        </w:rPr>
      </w:pPr>
      <w:r>
        <w:rPr>
          <w:rFonts w:hint="default" w:eastAsiaTheme="minorEastAsia"/>
          <w:lang w:val="en-US" w:eastAsia="zh-CN"/>
        </w:rPr>
        <w:t>与业界现有解决方案相比，本项目的动态线程池方案具有明显优势。业界方案主要分为三个方向：寻找替代线程池的方案、追求参数设置的合理性、实现参数动态化。前两种方向在实际落地过程中存在较大挑战，而参数动态化方向则被证明简单有效。本项目采用的正是参数动态化的方向，但相比</w:t>
      </w:r>
      <w:r>
        <w:rPr>
          <w:rFonts w:hint="eastAsia"/>
          <w:lang w:val="en-US" w:eastAsia="zh-CN"/>
        </w:rPr>
        <w:t>业界</w:t>
      </w:r>
      <w:r>
        <w:rPr>
          <w:rFonts w:hint="default" w:eastAsiaTheme="minorEastAsia"/>
          <w:lang w:val="en-US" w:eastAsia="zh-CN"/>
        </w:rPr>
        <w:t>的实现，我们的方案更加轻量级，集成成本更低，同时保持了较高的兼容性。</w:t>
      </w:r>
    </w:p>
    <w:p w14:paraId="4C958A96">
      <w:pPr>
        <w:ind w:firstLine="420" w:firstLineChars="0"/>
        <w:rPr>
          <w:rFonts w:hint="default" w:eastAsiaTheme="minorEastAsia"/>
          <w:lang w:val="en-US" w:eastAsia="zh-CN"/>
        </w:rPr>
      </w:pPr>
      <w:r>
        <w:rPr>
          <w:rFonts w:hint="eastAsia"/>
          <w:lang w:val="en-US" w:eastAsia="zh-CN"/>
        </w:rPr>
        <w:t>业界</w:t>
      </w:r>
      <w:r>
        <w:rPr>
          <w:rFonts w:hint="default" w:eastAsiaTheme="minorEastAsia"/>
          <w:lang w:val="en-US" w:eastAsia="zh-CN"/>
        </w:rPr>
        <w:t>的动态线程池方案虽然功能完善，但实现复杂度和集成成本相对较高；而Hystrix等服务治理框架虽然内置了线程池管理功能，但引入了不必要的复杂性和依赖。相比之下，本项目的实现与Java原生ThreadPoolExecutor高度契合，在保持API兼容性的同时，增加了动态调参和监控能力，使现有代码无需大规模重构即可接入。</w:t>
      </w:r>
    </w:p>
    <w:p w14:paraId="5B2A3801">
      <w:pPr>
        <w:ind w:firstLine="420" w:firstLineChars="0"/>
        <w:rPr>
          <w:rFonts w:hint="default" w:eastAsiaTheme="minorEastAsia"/>
          <w:lang w:val="en-US" w:eastAsia="zh-CN"/>
        </w:rPr>
      </w:pPr>
      <w:r>
        <w:rPr>
          <w:rFonts w:hint="default" w:eastAsiaTheme="minorEastAsia"/>
          <w:lang w:val="en-US" w:eastAsia="zh-CN"/>
        </w:rPr>
        <w:t>实践证明，动态线程池在解决线程池参数不合理导致的故障方面效果显著。在模拟的高并发场景测试中，通过动态调整线程池参数，成功避免了类似</w:t>
      </w:r>
      <w:r>
        <w:rPr>
          <w:rFonts w:hint="eastAsia"/>
          <w:lang w:val="en-US" w:eastAsia="zh-CN"/>
        </w:rPr>
        <w:t>业界</w:t>
      </w:r>
      <w:bookmarkStart w:id="0" w:name="_GoBack"/>
      <w:bookmarkEnd w:id="0"/>
      <w:r>
        <w:rPr>
          <w:rFonts w:hint="default" w:eastAsiaTheme="minorEastAsia"/>
          <w:lang w:val="en-US" w:eastAsia="zh-CN"/>
        </w:rPr>
        <w:t>案例中描述的"核心线程数设置偏小导致大量拒绝异常"和"队列设置过长导致任务堆积执行超时"等问题。系统能够根据实时负载情况，合理分配线程资源，既保证了任务处理的及时性，又避免了资源的过度消耗。</w:t>
      </w:r>
    </w:p>
    <w:p w14:paraId="78AC4660">
      <w:pPr>
        <w:ind w:firstLine="420" w:firstLineChars="0"/>
        <w:rPr>
          <w:rFonts w:hint="default" w:eastAsiaTheme="minorEastAsia"/>
          <w:lang w:val="en-US" w:eastAsia="zh-CN"/>
        </w:rPr>
      </w:pPr>
      <w:r>
        <w:rPr>
          <w:rFonts w:hint="default" w:eastAsiaTheme="minorEastAsia"/>
          <w:lang w:val="en-US" w:eastAsia="zh-CN"/>
        </w:rPr>
        <w:t>综上所述，我们开发的动态线程池解决方案成功解决了报告开篇提出的问题，在参数配置难题、运维成本和系统监控方面均取得了显著成效。相比业界现有方案，本项目在实现简洁性和集成便捷性方面具有优势，为高并发系统的构建提供了可靠的技术支撑。未来将继续完善自适应算法，增强面向不同业务场景的参数优化策略，使动态线程池能够在更广泛的技术生态中发挥价值。</w:t>
      </w:r>
    </w:p>
    <w:p w14:paraId="49169E70">
      <w:pPr>
        <w:rPr>
          <w:rFonts w:hint="default" w:eastAsiaTheme="minorEastAsia"/>
          <w:lang w:val="en-US" w:eastAsia="zh-CN"/>
        </w:rPr>
      </w:pPr>
    </w:p>
    <w:p w14:paraId="6DFDFCA0">
      <w:pPr>
        <w:rPr>
          <w:rFonts w:hint="default" w:eastAsiaTheme="minorEastAsia"/>
          <w:b/>
          <w:bCs/>
          <w:sz w:val="22"/>
          <w:szCs w:val="28"/>
          <w:lang w:val="en-US" w:eastAsia="zh-CN"/>
        </w:rPr>
      </w:pPr>
      <w:r>
        <w:rPr>
          <w:rFonts w:hint="default" w:eastAsiaTheme="minorEastAsia"/>
          <w:b/>
          <w:bCs/>
          <w:sz w:val="22"/>
          <w:szCs w:val="28"/>
          <w:lang w:val="en-US" w:eastAsia="zh-CN"/>
        </w:rPr>
        <w:t>7. 结论（Conclusion）</w:t>
      </w:r>
    </w:p>
    <w:p w14:paraId="5D505543">
      <w:pPr>
        <w:rPr>
          <w:rFonts w:hint="default" w:eastAsiaTheme="minorEastAsia"/>
          <w:lang w:val="en-US" w:eastAsia="zh-CN"/>
        </w:rPr>
      </w:pPr>
    </w:p>
    <w:p w14:paraId="62162D61">
      <w:pPr>
        <w:ind w:firstLine="420" w:firstLineChars="0"/>
        <w:rPr>
          <w:rFonts w:hint="default" w:eastAsiaTheme="minorEastAsia"/>
          <w:lang w:val="en-US" w:eastAsia="zh-CN"/>
        </w:rPr>
      </w:pPr>
      <w:r>
        <w:rPr>
          <w:rFonts w:hint="default" w:eastAsiaTheme="minorEastAsia"/>
          <w:lang w:val="en-US" w:eastAsia="zh-CN"/>
        </w:rPr>
        <w:t>本研究基于软件工程方法论，系统性地构建了面向高并发场景的动态线程池解决方案。通过需求分析、架构设计、迭代开发与实验验证的全流程实践，成功验证了线程池参数动态调整机制的有效性。该方案通过实时资源调控有效缓解了负载波动带来的资源瓶颈与浪费问题，同时建立的监控告警体系显著提升了系统可观测性与故障排查效率。</w:t>
      </w:r>
    </w:p>
    <w:p w14:paraId="13349AE5">
      <w:pPr>
        <w:ind w:firstLine="420" w:firstLineChars="0"/>
        <w:rPr>
          <w:rFonts w:hint="default" w:eastAsiaTheme="minorEastAsia"/>
          <w:lang w:val="en-US" w:eastAsia="zh-CN"/>
        </w:rPr>
      </w:pPr>
      <w:r>
        <w:rPr>
          <w:rFonts w:hint="default" w:eastAsiaTheme="minorEastAsia"/>
          <w:lang w:val="en-US" w:eastAsia="zh-CN"/>
        </w:rPr>
        <w:t>在工程实践层面，项目团队取得三方面核心成果：首先，通过扩展ThreadPoolExecutor实现原生兼容的二次封装，在确保系统稳定性的基础上完成了动态调控功能开发；其次，通过构建集成监控告警的运维支撑体系，实现了开发迭代与系统运维的有机协同；最后，采用Scrum框架进行项目管理，通过Sprint规划与技术债务管理，形成了可追溯的软件开发过程。这些实践为软件工程理论的应用提供了典型案例，特别是在敏捷开发与持续集成方面，自动化测试与构建流程的建立显著提升了开发效率与代码质量。</w:t>
      </w:r>
    </w:p>
    <w:p w14:paraId="3303B7E4">
      <w:pPr>
        <w:ind w:firstLine="420" w:firstLineChars="0"/>
        <w:rPr>
          <w:rFonts w:hint="default" w:eastAsiaTheme="minorEastAsia"/>
          <w:lang w:val="en-US" w:eastAsia="zh-CN"/>
        </w:rPr>
      </w:pPr>
      <w:r>
        <w:rPr>
          <w:rFonts w:hint="default" w:eastAsiaTheme="minorEastAsia"/>
          <w:lang w:val="en-US" w:eastAsia="zh-CN"/>
        </w:rPr>
        <w:t>在取得成果的同时，项目也揭示了软件开发中的典型挑战及其应对策略。针对动态调参引发的线程安全问题，团队通过顺序控制与锁机制优化解决了并发异常问题；在监控性能开销方面，采用采样率调整与异步处理技术实现了性能损耗的有效控制；针对协作效率瓶颈，通过规范化PR模板与自动化检查机制改进了代码审查流程。这些经验验证了软件工程中风险管理与过程改进的重要性，特别是用户反馈驱动开发模式对功能优化的促进作用。</w:t>
      </w:r>
    </w:p>
    <w:p w14:paraId="4EDDBEE3">
      <w:pPr>
        <w:ind w:firstLine="420" w:firstLineChars="0"/>
        <w:rPr>
          <w:rFonts w:hint="default" w:eastAsiaTheme="minorEastAsia"/>
          <w:lang w:val="en-US" w:eastAsia="zh-CN"/>
        </w:rPr>
      </w:pPr>
      <w:r>
        <w:rPr>
          <w:rFonts w:hint="default" w:eastAsiaTheme="minorEastAsia"/>
          <w:lang w:val="en-US" w:eastAsia="zh-CN"/>
        </w:rPr>
        <w:t>展望未来，本方案在以下方向具有扩展潜力：</w:t>
      </w:r>
    </w:p>
    <w:p w14:paraId="75822822">
      <w:pPr>
        <w:ind w:firstLine="420" w:firstLineChars="0"/>
        <w:rPr>
          <w:rFonts w:hint="default" w:eastAsiaTheme="minorEastAsia"/>
          <w:lang w:val="en-US" w:eastAsia="zh-CN"/>
        </w:rPr>
      </w:pPr>
      <w:r>
        <w:rPr>
          <w:rFonts w:hint="default" w:eastAsiaTheme="minorEastAsia"/>
          <w:lang w:val="en-US" w:eastAsia="zh-CN"/>
        </w:rPr>
        <w:t>其一，通过引入机器学习算法构建预测模型，实现基于历史负载模式的智能化参数调整；</w:t>
      </w:r>
    </w:p>
    <w:p w14:paraId="75157776">
      <w:pPr>
        <w:ind w:firstLine="420" w:firstLineChars="0"/>
        <w:rPr>
          <w:rFonts w:hint="default" w:eastAsiaTheme="minorEastAsia"/>
          <w:lang w:val="en-US" w:eastAsia="zh-CN"/>
        </w:rPr>
      </w:pPr>
      <w:r>
        <w:rPr>
          <w:rFonts w:hint="default" w:eastAsiaTheme="minorEastAsia"/>
          <w:lang w:val="en-US" w:eastAsia="zh-CN"/>
        </w:rPr>
        <w:t>其二，集成分布式追踪系统，构建涵盖任务级细粒度监控的观测体系；</w:t>
      </w:r>
    </w:p>
    <w:p w14:paraId="5065533D">
      <w:pPr>
        <w:ind w:firstLine="420" w:firstLineChars="0"/>
        <w:rPr>
          <w:rFonts w:hint="default" w:eastAsiaTheme="minorEastAsia"/>
          <w:lang w:val="en-US" w:eastAsia="zh-CN"/>
        </w:rPr>
      </w:pPr>
      <w:r>
        <w:rPr>
          <w:rFonts w:hint="default" w:eastAsiaTheme="minorEastAsia"/>
          <w:lang w:val="en-US" w:eastAsia="zh-CN"/>
        </w:rPr>
        <w:t>其三，开发多语言SDK实现跨技术栈支持，构建包含Spring WebFlux等框架的生态系统；</w:t>
      </w:r>
      <w:r>
        <w:rPr>
          <w:rFonts w:hint="eastAsia"/>
          <w:lang w:val="en-US" w:eastAsia="zh-CN"/>
        </w:rPr>
        <w:tab/>
      </w:r>
      <w:r>
        <w:rPr>
          <w:rFonts w:hint="default" w:eastAsiaTheme="minorEastAsia"/>
          <w:lang w:val="en-US" w:eastAsia="zh-CN"/>
        </w:rPr>
        <w:t>其四，建立集群级资源协调机制，实现基于全局负载的动态资源分配。这些扩展方向将推动解决方案从单节点优化向智能化、分布式体系演进。</w:t>
      </w:r>
    </w:p>
    <w:p w14:paraId="710E53B0">
      <w:pPr>
        <w:ind w:firstLine="420" w:firstLineChars="0"/>
        <w:rPr>
          <w:rFonts w:hint="default" w:eastAsiaTheme="minorEastAsia"/>
          <w:lang w:val="en-US" w:eastAsia="zh-CN"/>
        </w:rPr>
      </w:pPr>
      <w:r>
        <w:rPr>
          <w:rFonts w:hint="default" w:eastAsiaTheme="minorEastAsia"/>
          <w:lang w:val="en-US" w:eastAsia="zh-CN"/>
        </w:rPr>
        <w:t>本研究不仅解决了高并发场景下线程池静态配置的固有缺陷，更重要的是完整践行了软件工程的全生命周期管理。项目成果在提升系统性能的同时，形成了可复用的工程实践框架，为同类系统的开发提供了方法论参考。研究过程中积累的技术方案与过程管理经验，对构建高可用分布式系统具有重要的理论与实践价值。</w:t>
      </w:r>
    </w:p>
    <w:p w14:paraId="6A0EE4A7">
      <w:pPr>
        <w:ind w:firstLine="420" w:firstLineChars="0"/>
        <w:rPr>
          <w:rFonts w:hint="default" w:eastAsiaTheme="minorEastAsia"/>
          <w:lang w:val="en-US" w:eastAsia="zh-CN"/>
        </w:rPr>
      </w:pPr>
    </w:p>
    <w:p w14:paraId="14835266">
      <w:pPr>
        <w:ind w:firstLine="420" w:firstLineChars="0"/>
        <w:rPr>
          <w:rFonts w:hint="default" w:eastAsiaTheme="minorEastAsia"/>
          <w:lang w:val="en-US" w:eastAsia="zh-CN"/>
        </w:rPr>
      </w:pPr>
    </w:p>
    <w:p w14:paraId="69377C0D">
      <w:pPr>
        <w:ind w:firstLine="420" w:firstLineChars="0"/>
        <w:rPr>
          <w:rFonts w:hint="default" w:eastAsiaTheme="minorEastAsia"/>
          <w:lang w:val="en-US" w:eastAsia="zh-CN"/>
        </w:rPr>
      </w:pPr>
    </w:p>
    <w:p w14:paraId="6C973074">
      <w:pPr>
        <w:ind w:firstLine="420" w:firstLineChars="0"/>
        <w:rPr>
          <w:rFonts w:hint="default" w:eastAsiaTheme="minorEastAsia"/>
          <w:lang w:val="en-US" w:eastAsia="zh-CN"/>
        </w:rPr>
      </w:pPr>
    </w:p>
    <w:p w14:paraId="4848F47D">
      <w:pPr>
        <w:ind w:firstLine="420" w:firstLineChars="0"/>
        <w:rPr>
          <w:rFonts w:hint="default" w:eastAsiaTheme="minorEastAsia"/>
          <w:lang w:val="en-US" w:eastAsia="zh-CN"/>
        </w:rPr>
      </w:pPr>
    </w:p>
    <w:p w14:paraId="081E6E4B">
      <w:pPr>
        <w:ind w:firstLine="420" w:firstLineChars="0"/>
        <w:rPr>
          <w:rFonts w:hint="default" w:eastAsiaTheme="minorEastAsia"/>
          <w:lang w:val="en-US" w:eastAsia="zh-CN"/>
        </w:rPr>
      </w:pPr>
    </w:p>
    <w:p w14:paraId="555F1FED">
      <w:pPr>
        <w:ind w:firstLine="420" w:firstLineChars="0"/>
        <w:rPr>
          <w:rFonts w:hint="default" w:eastAsiaTheme="minorEastAsia"/>
          <w:lang w:val="en-US" w:eastAsia="zh-CN"/>
        </w:rPr>
      </w:pPr>
    </w:p>
    <w:p w14:paraId="233AB18B">
      <w:pPr>
        <w:ind w:firstLine="420" w:firstLineChars="0"/>
        <w:rPr>
          <w:rFonts w:hint="default" w:eastAsiaTheme="minorEastAsia"/>
          <w:lang w:val="en-US" w:eastAsia="zh-CN"/>
        </w:rPr>
      </w:pPr>
    </w:p>
    <w:p w14:paraId="5DBA8D56">
      <w:pPr>
        <w:ind w:firstLine="420" w:firstLineChars="0"/>
        <w:rPr>
          <w:rFonts w:hint="default" w:eastAsiaTheme="minorEastAsia"/>
          <w:lang w:val="en-US" w:eastAsia="zh-CN"/>
        </w:rPr>
      </w:pPr>
    </w:p>
    <w:p w14:paraId="1C10E06F">
      <w:pPr>
        <w:ind w:firstLine="420" w:firstLineChars="0"/>
        <w:rPr>
          <w:rFonts w:hint="default" w:eastAsiaTheme="minorEastAsia"/>
          <w:lang w:val="en-US" w:eastAsia="zh-CN"/>
        </w:rPr>
      </w:pPr>
    </w:p>
    <w:p w14:paraId="08A2744C">
      <w:pPr>
        <w:ind w:firstLine="420" w:firstLineChars="0"/>
        <w:rPr>
          <w:rFonts w:hint="default" w:eastAsiaTheme="minorEastAsia"/>
          <w:lang w:val="en-US" w:eastAsia="zh-CN"/>
        </w:rPr>
      </w:pPr>
    </w:p>
    <w:p w14:paraId="7B9E43F8">
      <w:pPr>
        <w:ind w:firstLine="420" w:firstLineChars="0"/>
        <w:rPr>
          <w:rFonts w:hint="default" w:eastAsiaTheme="minorEastAsia"/>
          <w:lang w:val="en-US" w:eastAsia="zh-CN"/>
        </w:rPr>
      </w:pPr>
    </w:p>
    <w:p w14:paraId="55F0BABD">
      <w:pPr>
        <w:ind w:firstLine="420" w:firstLineChars="0"/>
        <w:rPr>
          <w:rFonts w:hint="default" w:eastAsiaTheme="minorEastAsia"/>
          <w:lang w:val="en-US" w:eastAsia="zh-CN"/>
        </w:rPr>
      </w:pPr>
    </w:p>
    <w:p w14:paraId="647D75EF">
      <w:pPr>
        <w:ind w:firstLine="420" w:firstLineChars="0"/>
        <w:rPr>
          <w:rFonts w:hint="default" w:eastAsiaTheme="minorEastAsia"/>
          <w:lang w:val="en-US" w:eastAsia="zh-CN"/>
        </w:rPr>
      </w:pPr>
    </w:p>
    <w:p w14:paraId="77454970">
      <w:pPr>
        <w:ind w:firstLine="420" w:firstLineChars="0"/>
        <w:rPr>
          <w:rFonts w:hint="default" w:eastAsiaTheme="minorEastAsia"/>
          <w:lang w:val="en-US" w:eastAsia="zh-CN"/>
        </w:rPr>
      </w:pPr>
    </w:p>
    <w:p w14:paraId="2858F59A">
      <w:pPr>
        <w:ind w:firstLine="420" w:firstLineChars="0"/>
        <w:rPr>
          <w:rFonts w:hint="default" w:eastAsiaTheme="minorEastAsia"/>
          <w:lang w:val="en-US" w:eastAsia="zh-CN"/>
        </w:rPr>
      </w:pPr>
    </w:p>
    <w:p w14:paraId="54F433F4">
      <w:pPr>
        <w:ind w:firstLine="420" w:firstLineChars="0"/>
        <w:rPr>
          <w:rFonts w:hint="default" w:eastAsiaTheme="minorEastAsia"/>
          <w:lang w:val="en-US" w:eastAsia="zh-CN"/>
        </w:rPr>
      </w:pPr>
    </w:p>
    <w:p w14:paraId="78DC5ACD">
      <w:pPr>
        <w:ind w:firstLine="420" w:firstLineChars="0"/>
        <w:rPr>
          <w:rFonts w:hint="default" w:eastAsiaTheme="minorEastAsia"/>
          <w:lang w:val="en-US" w:eastAsia="zh-CN"/>
        </w:rPr>
      </w:pPr>
    </w:p>
    <w:p w14:paraId="4AD62785">
      <w:pPr>
        <w:ind w:firstLine="420" w:firstLineChars="0"/>
        <w:rPr>
          <w:rFonts w:hint="default" w:eastAsiaTheme="minorEastAsia"/>
          <w:lang w:val="en-US" w:eastAsia="zh-CN"/>
        </w:rPr>
      </w:pPr>
    </w:p>
    <w:p w14:paraId="5D07F9F0">
      <w:pPr>
        <w:ind w:firstLine="420" w:firstLineChars="0"/>
        <w:rPr>
          <w:rFonts w:hint="default" w:eastAsiaTheme="minorEastAsia"/>
          <w:lang w:val="en-US" w:eastAsia="zh-CN"/>
        </w:rPr>
      </w:pPr>
    </w:p>
    <w:p w14:paraId="065E855C">
      <w:pPr>
        <w:ind w:firstLine="420" w:firstLineChars="0"/>
        <w:rPr>
          <w:rFonts w:hint="default" w:eastAsiaTheme="minorEastAsia"/>
          <w:lang w:val="en-US" w:eastAsia="zh-CN"/>
        </w:rPr>
      </w:pPr>
    </w:p>
    <w:p w14:paraId="7A4F1FC4">
      <w:pPr>
        <w:ind w:firstLine="420" w:firstLineChars="0"/>
        <w:rPr>
          <w:rFonts w:hint="default" w:eastAsiaTheme="minorEastAsia"/>
          <w:lang w:val="en-US" w:eastAsia="zh-CN"/>
        </w:rPr>
      </w:pPr>
    </w:p>
    <w:p w14:paraId="15A2F140">
      <w:pPr>
        <w:ind w:firstLine="420" w:firstLineChars="0"/>
        <w:rPr>
          <w:rFonts w:hint="default" w:eastAsiaTheme="minorEastAsia"/>
          <w:lang w:val="en-US" w:eastAsia="zh-CN"/>
        </w:rPr>
      </w:pPr>
    </w:p>
    <w:p w14:paraId="3A02EA04">
      <w:pPr>
        <w:ind w:firstLine="420" w:firstLineChars="0"/>
        <w:rPr>
          <w:rFonts w:hint="default" w:eastAsiaTheme="minorEastAsia"/>
          <w:lang w:val="en-US" w:eastAsia="zh-CN"/>
        </w:rPr>
      </w:pPr>
    </w:p>
    <w:p w14:paraId="4990748B">
      <w:pPr>
        <w:ind w:firstLine="420" w:firstLineChars="0"/>
        <w:rPr>
          <w:rFonts w:hint="default" w:eastAsiaTheme="minorEastAsia"/>
          <w:lang w:val="en-US" w:eastAsia="zh-CN"/>
        </w:rPr>
      </w:pPr>
    </w:p>
    <w:p w14:paraId="12FA2C6B">
      <w:pPr>
        <w:ind w:firstLine="420" w:firstLineChars="0"/>
        <w:rPr>
          <w:rFonts w:hint="default" w:eastAsiaTheme="minorEastAsia"/>
          <w:lang w:val="en-US" w:eastAsia="zh-CN"/>
        </w:rPr>
      </w:pPr>
    </w:p>
    <w:p w14:paraId="05620AAC">
      <w:pPr>
        <w:rPr>
          <w:rFonts w:hint="default" w:eastAsiaTheme="minorEastAsia"/>
          <w:lang w:val="en-US" w:eastAsia="zh-CN"/>
        </w:rPr>
      </w:pPr>
    </w:p>
    <w:p w14:paraId="50790256">
      <w:pPr>
        <w:rPr>
          <w:rFonts w:hint="default" w:eastAsiaTheme="minorEastAsia"/>
          <w:b/>
          <w:bCs/>
          <w:lang w:val="en-US" w:eastAsia="zh-CN"/>
        </w:rPr>
      </w:pPr>
      <w:r>
        <w:rPr>
          <w:rFonts w:hint="default" w:eastAsiaTheme="minorEastAsia"/>
          <w:b/>
          <w:bCs/>
          <w:lang w:val="en-US" w:eastAsia="zh-CN"/>
        </w:rPr>
        <w:t>参考文献</w:t>
      </w:r>
    </w:p>
    <w:p w14:paraId="230DFF95">
      <w:pPr>
        <w:numPr>
          <w:ilvl w:val="0"/>
          <w:numId w:val="0"/>
        </w:numPr>
        <w:rPr>
          <w:rFonts w:hint="default" w:eastAsiaTheme="minorEastAsia"/>
          <w:lang w:val="en-US" w:eastAsia="zh-CN"/>
        </w:rPr>
      </w:pPr>
      <w:r>
        <w:rPr>
          <w:rFonts w:hint="default" w:eastAsiaTheme="minorEastAsia"/>
          <w:lang w:val="en-US" w:eastAsia="zh-CN"/>
        </w:rPr>
        <w:t>[1] Welsh, M., Culler, D., &amp; Brewer, E. (2001). SEDA: An Architecture for Well-Conditioned, Scalable Internet Services. In Proceedings of the 18th Symposium on Operating Systems Principles (SOSP '01).</w:t>
      </w:r>
      <w:r>
        <w:rPr>
          <w:rFonts w:hint="default" w:eastAsiaTheme="minorEastAsia"/>
          <w:lang w:val="en-US" w:eastAsia="zh-CN"/>
        </w:rPr>
        <w:br w:type="textWrapping"/>
      </w:r>
      <w:r>
        <w:rPr>
          <w:rFonts w:hint="default" w:eastAsiaTheme="minorEastAsia"/>
          <w:lang w:val="en-US" w:eastAsia="zh-CN"/>
        </w:rPr>
        <w:t>[2] Goetz, B., Peierls, T., Bowbeer, M., Bloch, J., &amp; Holmes, D. (2006). Java Concurrency in Practice. Addison-Wesley Professional.</w:t>
      </w:r>
      <w:r>
        <w:rPr>
          <w:rFonts w:hint="default" w:eastAsiaTheme="minorEastAsia"/>
          <w:lang w:val="en-US" w:eastAsia="zh-CN"/>
        </w:rPr>
        <w:br w:type="textWrapping"/>
      </w:r>
      <w:r>
        <w:t xml:space="preserve">[3] Alibaba Sentinel Team. "Sentinel: The flow sentinel of microservices". Accessed: 2024-03. </w:t>
      </w:r>
      <w:r>
        <w:fldChar w:fldCharType="begin"/>
      </w:r>
      <w:r>
        <w:instrText xml:space="preserve"> HYPERLINK "https://sentinelguard.io/" </w:instrText>
      </w:r>
      <w:r>
        <w:fldChar w:fldCharType="separate"/>
      </w:r>
      <w:r>
        <w:rPr>
          <w:rStyle w:val="12"/>
        </w:rPr>
        <w:t>https://sentinelguard.io/</w:t>
      </w:r>
      <w:r>
        <w:fldChar w:fldCharType="end"/>
      </w:r>
      <w:r>
        <w:rPr>
          <w:rFonts w:hint="default" w:eastAsiaTheme="minorEastAsia"/>
          <w:lang w:val="en-US" w:eastAsia="zh-CN"/>
        </w:rPr>
        <w:br w:type="textWrapping"/>
      </w:r>
      <w:r>
        <w:t xml:space="preserve">[4] Netflix Open Source Center. "Hystrix: Latency and Fault Tolerance". (Archived 2018) </w:t>
      </w:r>
      <w:r>
        <w:fldChar w:fldCharType="begin"/>
      </w:r>
      <w:r>
        <w:instrText xml:space="preserve"> HYPERLINK "https://github.com/Netflix/Hystrix/wiki" </w:instrText>
      </w:r>
      <w:r>
        <w:fldChar w:fldCharType="separate"/>
      </w:r>
      <w:r>
        <w:rPr>
          <w:rStyle w:val="12"/>
        </w:rPr>
        <w:t>https://github.com/Netflix/Hystrix/wiki</w:t>
      </w:r>
      <w:r>
        <w:fldChar w:fldCharType="end"/>
      </w:r>
      <w:r>
        <w:rPr>
          <w:rFonts w:hint="default" w:eastAsiaTheme="minorEastAsia"/>
          <w:lang w:val="en-US" w:eastAsia="zh-CN"/>
        </w:rPr>
        <w:br w:type="textWrapping"/>
      </w:r>
      <w:r>
        <w:rPr>
          <w:rFonts w:hint="default" w:eastAsiaTheme="minorEastAsia"/>
          <w:lang w:val="en-US" w:eastAsia="zh-CN"/>
        </w:rPr>
        <w:t>[</w:t>
      </w:r>
      <w:r>
        <w:rPr>
          <w:rFonts w:hint="eastAsia"/>
          <w:lang w:val="en-US" w:eastAsia="zh-CN"/>
        </w:rPr>
        <w:t>5</w:t>
      </w:r>
      <w:r>
        <w:rPr>
          <w:rFonts w:hint="default" w:eastAsiaTheme="minorEastAsia"/>
          <w:lang w:val="en-US" w:eastAsia="zh-CN"/>
        </w:rPr>
        <w:t>] Disruptor Framework. </w:t>
      </w:r>
      <w:r>
        <w:rPr>
          <w:rFonts w:hint="default" w:eastAsiaTheme="minorEastAsia"/>
          <w:color w:val="auto"/>
          <w:u w:val="none"/>
          <w:lang w:val="en-US" w:eastAsia="zh-CN"/>
        </w:rPr>
        <w:fldChar w:fldCharType="begin"/>
      </w:r>
      <w:r>
        <w:rPr>
          <w:rFonts w:hint="default" w:eastAsiaTheme="minorEastAsia"/>
          <w:color w:val="auto"/>
          <w:u w:val="none"/>
          <w:lang w:val="en-US" w:eastAsia="zh-CN"/>
        </w:rPr>
        <w:instrText xml:space="preserve"> HYPERLINK "https://lmax-exchange.github.io/disruptor/" </w:instrText>
      </w:r>
      <w:r>
        <w:rPr>
          <w:rFonts w:hint="default" w:eastAsiaTheme="minorEastAsia"/>
          <w:color w:val="auto"/>
          <w:u w:val="none"/>
          <w:lang w:val="en-US" w:eastAsia="zh-CN"/>
        </w:rPr>
        <w:fldChar w:fldCharType="separate"/>
      </w:r>
      <w:r>
        <w:rPr>
          <w:rStyle w:val="14"/>
          <w:rFonts w:hint="default" w:eastAsiaTheme="minorEastAsia"/>
          <w:lang w:val="en-US" w:eastAsia="zh-CN"/>
        </w:rPr>
        <w:t>https://lmax-exchange.github.io/disruptor/</w:t>
      </w:r>
      <w:r>
        <w:rPr>
          <w:rFonts w:hint="default" w:eastAsiaTheme="minorEastAsia"/>
          <w:color w:val="auto"/>
          <w:u w:val="none"/>
          <w:lang w:val="en-US" w:eastAsia="zh-CN"/>
        </w:rPr>
        <w:fldChar w:fldCharType="end"/>
      </w:r>
      <w:r>
        <w:rPr>
          <w:rFonts w:hint="default" w:eastAsiaTheme="minorEastAsia"/>
          <w:lang w:val="en-US" w:eastAsia="zh-CN"/>
        </w:rPr>
        <w:br w:type="textWrapping"/>
      </w:r>
      <w:r>
        <w:rPr>
          <w:rFonts w:hint="default" w:eastAsiaTheme="minorEastAsia"/>
          <w:lang w:val="en-US" w:eastAsia="zh-CN"/>
        </w:rPr>
        <w:t>[</w:t>
      </w:r>
      <w:r>
        <w:rPr>
          <w:rFonts w:hint="eastAsia"/>
          <w:lang w:val="en-US" w:eastAsia="zh-CN"/>
        </w:rPr>
        <w:t>6</w:t>
      </w:r>
      <w:r>
        <w:rPr>
          <w:rFonts w:hint="default" w:eastAsiaTheme="minorEastAsia"/>
          <w:lang w:val="en-US" w:eastAsia="zh-CN"/>
        </w:rPr>
        <w:t>] Akka Toolkit. </w:t>
      </w:r>
      <w:r>
        <w:rPr>
          <w:rFonts w:hint="default" w:eastAsiaTheme="minorEastAsia"/>
          <w:color w:val="auto"/>
          <w:u w:val="none"/>
          <w:lang w:val="en-US" w:eastAsia="zh-CN"/>
        </w:rPr>
        <w:fldChar w:fldCharType="begin"/>
      </w:r>
      <w:r>
        <w:rPr>
          <w:rFonts w:hint="default" w:eastAsiaTheme="minorEastAsia"/>
          <w:color w:val="auto"/>
          <w:u w:val="none"/>
          <w:lang w:val="en-US" w:eastAsia="zh-CN"/>
        </w:rPr>
        <w:instrText xml:space="preserve"> HYPERLINK "https://akka.io/" </w:instrText>
      </w:r>
      <w:r>
        <w:rPr>
          <w:rFonts w:hint="default" w:eastAsiaTheme="minorEastAsia"/>
          <w:color w:val="auto"/>
          <w:u w:val="none"/>
          <w:lang w:val="en-US" w:eastAsia="zh-CN"/>
        </w:rPr>
        <w:fldChar w:fldCharType="separate"/>
      </w:r>
      <w:r>
        <w:rPr>
          <w:rStyle w:val="14"/>
          <w:rFonts w:hint="default" w:eastAsiaTheme="minorEastAsia"/>
          <w:lang w:val="en-US" w:eastAsia="zh-CN"/>
        </w:rPr>
        <w:t>https://akka.io/</w:t>
      </w:r>
      <w:r>
        <w:rPr>
          <w:rFonts w:hint="default" w:eastAsiaTheme="minorEastAsia"/>
          <w:color w:val="auto"/>
          <w:u w:val="none"/>
          <w:lang w:val="en-US" w:eastAsia="zh-CN"/>
        </w:rPr>
        <w:fldChar w:fldCharType="end"/>
      </w:r>
    </w:p>
    <w:p w14:paraId="782ABDAA">
      <w:pPr>
        <w:numPr>
          <w:ilvl w:val="0"/>
          <w:numId w:val="0"/>
        </w:numPr>
        <w:rPr>
          <w:rFonts w:hint="default" w:eastAsiaTheme="minorEastAsia"/>
          <w:color w:val="auto"/>
          <w:u w:val="none"/>
          <w:lang w:val="en-US" w:eastAsia="zh-CN"/>
        </w:rPr>
      </w:pPr>
      <w:r>
        <w:t xml:space="preserve">[7] Kotlin Team. "Coroutines design document". Kotlin Docs, 2023. </w:t>
      </w:r>
      <w:r>
        <w:fldChar w:fldCharType="begin"/>
      </w:r>
      <w:r>
        <w:instrText xml:space="preserve"> HYPERLINK "https://kotlinlang.org/docs/coroutines-overview.html" </w:instrText>
      </w:r>
      <w:r>
        <w:fldChar w:fldCharType="separate"/>
      </w:r>
      <w:r>
        <w:rPr>
          <w:rStyle w:val="14"/>
        </w:rPr>
        <w:t>https://kotlinlang.org/docs/coroutines-overview.html</w:t>
      </w:r>
      <w:r>
        <w:fldChar w:fldCharType="end"/>
      </w:r>
      <w:r>
        <w:rPr>
          <w:rFonts w:hint="default" w:eastAsiaTheme="minorEastAsia"/>
          <w:lang w:val="en-US" w:eastAsia="zh-CN"/>
        </w:rPr>
        <w:br w:type="textWrapping"/>
      </w:r>
      <w:r>
        <w:rPr>
          <w:rFonts w:hint="default" w:eastAsiaTheme="minorEastAsia"/>
          <w:lang w:val="en-US" w:eastAsia="zh-CN"/>
        </w:rPr>
        <w:t>[</w:t>
      </w:r>
      <w:r>
        <w:rPr>
          <w:rFonts w:hint="eastAsia"/>
          <w:lang w:val="en-US" w:eastAsia="zh-CN"/>
        </w:rPr>
        <w:t>8</w:t>
      </w:r>
      <w:r>
        <w:rPr>
          <w:rFonts w:hint="default" w:eastAsiaTheme="minorEastAsia"/>
          <w:lang w:val="en-US" w:eastAsia="zh-CN"/>
        </w:rPr>
        <w:t>] Nacos Configuration Center. </w:t>
      </w:r>
      <w:r>
        <w:rPr>
          <w:rFonts w:hint="default" w:eastAsiaTheme="minorEastAsia"/>
          <w:color w:val="auto"/>
          <w:u w:val="none"/>
          <w:lang w:val="en-US" w:eastAsia="zh-CN"/>
        </w:rPr>
        <w:fldChar w:fldCharType="begin"/>
      </w:r>
      <w:r>
        <w:rPr>
          <w:rFonts w:hint="default" w:eastAsiaTheme="minorEastAsia"/>
          <w:color w:val="auto"/>
          <w:u w:val="none"/>
          <w:lang w:val="en-US" w:eastAsia="zh-CN"/>
        </w:rPr>
        <w:instrText xml:space="preserve"> HYPERLINK "https://nacos.io/" </w:instrText>
      </w:r>
      <w:r>
        <w:rPr>
          <w:rFonts w:hint="default" w:eastAsiaTheme="minorEastAsia"/>
          <w:color w:val="auto"/>
          <w:u w:val="none"/>
          <w:lang w:val="en-US" w:eastAsia="zh-CN"/>
        </w:rPr>
        <w:fldChar w:fldCharType="separate"/>
      </w:r>
      <w:r>
        <w:rPr>
          <w:rStyle w:val="12"/>
          <w:rFonts w:hint="default" w:eastAsiaTheme="minorEastAsia"/>
          <w:lang w:val="en-US" w:eastAsia="zh-CN"/>
        </w:rPr>
        <w:t>https://nacos.io/</w:t>
      </w:r>
      <w:r>
        <w:rPr>
          <w:rFonts w:hint="default" w:eastAsiaTheme="minorEastAsia"/>
          <w:color w:val="auto"/>
          <w:u w:val="none"/>
          <w:lang w:val="en-US" w:eastAsia="zh-CN"/>
        </w:rPr>
        <w:fldChar w:fldCharType="end"/>
      </w:r>
      <w:r>
        <w:rPr>
          <w:rFonts w:hint="default" w:eastAsiaTheme="minorEastAsia"/>
          <w:lang w:val="en-US" w:eastAsia="zh-CN"/>
        </w:rPr>
        <w:br w:type="textWrapping"/>
      </w:r>
      <w:r>
        <w:rPr>
          <w:rFonts w:hint="default" w:eastAsiaTheme="minorEastAsia"/>
          <w:lang w:val="en-US" w:eastAsia="zh-CN"/>
        </w:rPr>
        <w:t>[</w:t>
      </w:r>
      <w:r>
        <w:rPr>
          <w:rFonts w:hint="eastAsia"/>
          <w:lang w:val="en-US" w:eastAsia="zh-CN"/>
        </w:rPr>
        <w:t>9</w:t>
      </w:r>
      <w:r>
        <w:rPr>
          <w:rFonts w:hint="default" w:eastAsiaTheme="minorEastAsia"/>
          <w:lang w:val="en-US" w:eastAsia="zh-CN"/>
        </w:rPr>
        <w:t>] Apollo Configuration Center. </w:t>
      </w:r>
      <w:r>
        <w:rPr>
          <w:rFonts w:hint="default" w:eastAsiaTheme="minorEastAsia"/>
          <w:color w:val="auto"/>
          <w:u w:val="none"/>
          <w:lang w:val="en-US" w:eastAsia="zh-CN"/>
        </w:rPr>
        <w:fldChar w:fldCharType="begin"/>
      </w:r>
      <w:r>
        <w:rPr>
          <w:rFonts w:hint="default" w:eastAsiaTheme="minorEastAsia"/>
          <w:color w:val="auto"/>
          <w:u w:val="none"/>
          <w:lang w:val="en-US" w:eastAsia="zh-CN"/>
        </w:rPr>
        <w:instrText xml:space="preserve"> HYPERLINK "https://www.apolloconfig.com/" </w:instrText>
      </w:r>
      <w:r>
        <w:rPr>
          <w:rFonts w:hint="default" w:eastAsiaTheme="minorEastAsia"/>
          <w:color w:val="auto"/>
          <w:u w:val="none"/>
          <w:lang w:val="en-US" w:eastAsia="zh-CN"/>
        </w:rPr>
        <w:fldChar w:fldCharType="separate"/>
      </w:r>
      <w:r>
        <w:rPr>
          <w:rStyle w:val="12"/>
          <w:rFonts w:hint="default" w:eastAsiaTheme="minorEastAsia"/>
          <w:lang w:val="en-US" w:eastAsia="zh-CN"/>
        </w:rPr>
        <w:t>https://www.apolloconfig.com/</w:t>
      </w:r>
      <w:r>
        <w:rPr>
          <w:rFonts w:hint="default" w:eastAsiaTheme="minorEastAsia"/>
          <w:color w:val="auto"/>
          <w:u w:val="none"/>
          <w:lang w:val="en-US" w:eastAsia="zh-CN"/>
        </w:rPr>
        <w:fldChar w:fldCharType="end"/>
      </w:r>
    </w:p>
    <w:p w14:paraId="31A58D40">
      <w:pPr>
        <w:numPr>
          <w:ilvl w:val="0"/>
          <w:numId w:val="0"/>
        </w:numPr>
        <w:rPr>
          <w:rFonts w:hint="default" w:eastAsiaTheme="minorEastAsia"/>
          <w:color w:val="auto"/>
          <w:u w:val="none"/>
          <w:lang w:val="en-US" w:eastAsia="zh-CN"/>
        </w:rPr>
      </w:pPr>
    </w:p>
    <w:p w14:paraId="43FC9D5B">
      <w:pPr>
        <w:numPr>
          <w:ilvl w:val="0"/>
          <w:numId w:val="0"/>
        </w:numPr>
        <w:rPr>
          <w:rFonts w:hint="default" w:eastAsiaTheme="minorEastAsia"/>
          <w:color w:val="auto"/>
          <w:u w:val="none"/>
          <w:lang w:val="en-US" w:eastAsia="zh-CN"/>
        </w:rPr>
      </w:pPr>
    </w:p>
    <w:p w14:paraId="22F04CC7">
      <w:pPr>
        <w:numPr>
          <w:ilvl w:val="0"/>
          <w:numId w:val="0"/>
        </w:numPr>
        <w:rPr>
          <w:rFonts w:hint="default" w:eastAsiaTheme="minorEastAsia"/>
          <w:b/>
          <w:bCs/>
          <w:color w:val="auto"/>
          <w:u w:val="none"/>
          <w:lang w:val="en-US" w:eastAsia="zh-CN"/>
        </w:rPr>
      </w:pPr>
      <w:r>
        <w:rPr>
          <w:rFonts w:hint="eastAsia"/>
          <w:b/>
          <w:bCs/>
          <w:color w:val="auto"/>
          <w:u w:val="none"/>
          <w:lang w:val="en-US" w:eastAsia="zh-CN"/>
        </w:rPr>
        <w:t>Student Bio Example</w:t>
      </w:r>
    </w:p>
    <w:p w14:paraId="416B78A3">
      <w:pPr>
        <w:numPr>
          <w:ilvl w:val="0"/>
          <w:numId w:val="0"/>
        </w:numPr>
        <w:rPr>
          <w:rFonts w:hint="default" w:eastAsiaTheme="minorEastAsia"/>
          <w:lang w:val="en-US" w:eastAsia="zh-CN"/>
        </w:rPr>
      </w:pPr>
      <w:r>
        <w:rPr>
          <w:rFonts w:hint="eastAsia"/>
          <w:lang w:val="en-US" w:eastAsia="zh-CN"/>
        </w:rPr>
        <w:t>本人照片+自由发挥即可</w:t>
      </w:r>
    </w:p>
    <w:p w14:paraId="6F394C69">
      <w:pPr>
        <w:numPr>
          <w:ilvl w:val="0"/>
          <w:numId w:val="0"/>
        </w:numPr>
        <w:rPr>
          <w:rFonts w:hint="default" w:eastAsiaTheme="minorEastAsia"/>
          <w:lang w:val="en-US" w:eastAsia="zh-CN"/>
        </w:rPr>
      </w:pPr>
      <w:r>
        <w:drawing>
          <wp:inline distT="0" distB="0" distL="114300" distR="114300">
            <wp:extent cx="4152900" cy="243840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7"/>
                    <a:stretch>
                      <a:fillRect/>
                    </a:stretch>
                  </pic:blipFill>
                  <pic:spPr>
                    <a:xfrm>
                      <a:off x="0" y="0"/>
                      <a:ext cx="4152900" cy="24384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7F94BA"/>
    <w:multiLevelType w:val="singleLevel"/>
    <w:tmpl w:val="AA7F94BA"/>
    <w:lvl w:ilvl="0" w:tentative="0">
      <w:start w:val="1"/>
      <w:numFmt w:val="decimal"/>
      <w:suff w:val="space"/>
      <w:lvlText w:val="%1."/>
      <w:lvlJc w:val="left"/>
    </w:lvl>
  </w:abstractNum>
  <w:abstractNum w:abstractNumId="1">
    <w:nsid w:val="B7F72D61"/>
    <w:multiLevelType w:val="singleLevel"/>
    <w:tmpl w:val="B7F72D61"/>
    <w:lvl w:ilvl="0" w:tentative="0">
      <w:start w:val="1"/>
      <w:numFmt w:val="decimal"/>
      <w:suff w:val="space"/>
      <w:lvlText w:val="%1."/>
      <w:lvlJc w:val="left"/>
    </w:lvl>
  </w:abstractNum>
  <w:abstractNum w:abstractNumId="2">
    <w:nsid w:val="E2E48A2B"/>
    <w:multiLevelType w:val="singleLevel"/>
    <w:tmpl w:val="E2E48A2B"/>
    <w:lvl w:ilvl="0" w:tentative="0">
      <w:start w:val="1"/>
      <w:numFmt w:val="decimal"/>
      <w:suff w:val="space"/>
      <w:lvlText w:val="%1."/>
      <w:lvlJc w:val="left"/>
    </w:lvl>
  </w:abstractNum>
  <w:abstractNum w:abstractNumId="3">
    <w:nsid w:val="192F0E6E"/>
    <w:multiLevelType w:val="multilevel"/>
    <w:tmpl w:val="192F0E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8DD0196"/>
    <w:multiLevelType w:val="singleLevel"/>
    <w:tmpl w:val="28DD0196"/>
    <w:lvl w:ilvl="0" w:tentative="0">
      <w:start w:val="1"/>
      <w:numFmt w:val="decimal"/>
      <w:suff w:val="space"/>
      <w:lvlText w:val="%1."/>
      <w:lvlJc w:val="left"/>
    </w:lvl>
  </w:abstractNum>
  <w:abstractNum w:abstractNumId="5">
    <w:nsid w:val="6568EE20"/>
    <w:multiLevelType w:val="singleLevel"/>
    <w:tmpl w:val="6568EE20"/>
    <w:lvl w:ilvl="0" w:tentative="0">
      <w:start w:val="1"/>
      <w:numFmt w:val="decimal"/>
      <w:suff w:val="space"/>
      <w:lvlText w:val="%1."/>
      <w:lvlJc w:val="left"/>
    </w:lvl>
  </w:abstractNum>
  <w:abstractNum w:abstractNumId="6">
    <w:nsid w:val="7CAEF0DE"/>
    <w:multiLevelType w:val="singleLevel"/>
    <w:tmpl w:val="7CAEF0DE"/>
    <w:lvl w:ilvl="0" w:tentative="0">
      <w:start w:val="2"/>
      <w:numFmt w:val="decimal"/>
      <w:suff w:val="space"/>
      <w:lvlText w:val="%1."/>
      <w:lvlJc w:val="left"/>
    </w:lvl>
  </w:abstractNum>
  <w:num w:numId="1">
    <w:abstractNumId w:val="6"/>
  </w:num>
  <w:num w:numId="2">
    <w:abstractNumId w:val="3"/>
  </w:num>
  <w:num w:numId="3">
    <w:abstractNumId w:val="5"/>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1A5F"/>
    <w:rsid w:val="00485657"/>
    <w:rsid w:val="004B48CF"/>
    <w:rsid w:val="01410F36"/>
    <w:rsid w:val="024617F2"/>
    <w:rsid w:val="02955994"/>
    <w:rsid w:val="02B81FC4"/>
    <w:rsid w:val="038A5C5F"/>
    <w:rsid w:val="03E855BF"/>
    <w:rsid w:val="04AC0509"/>
    <w:rsid w:val="04B844FD"/>
    <w:rsid w:val="05C05314"/>
    <w:rsid w:val="05EE2D38"/>
    <w:rsid w:val="06C645D4"/>
    <w:rsid w:val="06FF4665"/>
    <w:rsid w:val="071656D5"/>
    <w:rsid w:val="081E746A"/>
    <w:rsid w:val="08B24627"/>
    <w:rsid w:val="08B80F70"/>
    <w:rsid w:val="0965308B"/>
    <w:rsid w:val="09CE36FE"/>
    <w:rsid w:val="0A3E05CC"/>
    <w:rsid w:val="0B057D70"/>
    <w:rsid w:val="0B6C7DF0"/>
    <w:rsid w:val="0C22552E"/>
    <w:rsid w:val="0C6C00A7"/>
    <w:rsid w:val="0CD13237"/>
    <w:rsid w:val="0DF1161F"/>
    <w:rsid w:val="0E3E731D"/>
    <w:rsid w:val="0E8E5690"/>
    <w:rsid w:val="0E9D5F47"/>
    <w:rsid w:val="0F334EAC"/>
    <w:rsid w:val="0F587009"/>
    <w:rsid w:val="0FD77696"/>
    <w:rsid w:val="0FDD12BC"/>
    <w:rsid w:val="10212A60"/>
    <w:rsid w:val="10A25EC7"/>
    <w:rsid w:val="11113E90"/>
    <w:rsid w:val="116234BE"/>
    <w:rsid w:val="11636791"/>
    <w:rsid w:val="12A3059B"/>
    <w:rsid w:val="12CD73C6"/>
    <w:rsid w:val="12ED6F43"/>
    <w:rsid w:val="1379754E"/>
    <w:rsid w:val="13D626FD"/>
    <w:rsid w:val="146A2DC8"/>
    <w:rsid w:val="1534372C"/>
    <w:rsid w:val="15671DBF"/>
    <w:rsid w:val="16734CE0"/>
    <w:rsid w:val="169F6688"/>
    <w:rsid w:val="16CD4127"/>
    <w:rsid w:val="177249E0"/>
    <w:rsid w:val="179D539B"/>
    <w:rsid w:val="179E5B4F"/>
    <w:rsid w:val="17C70888"/>
    <w:rsid w:val="19431B30"/>
    <w:rsid w:val="1A253F8B"/>
    <w:rsid w:val="1A350AE5"/>
    <w:rsid w:val="1A367AD7"/>
    <w:rsid w:val="1A503084"/>
    <w:rsid w:val="1AD542A6"/>
    <w:rsid w:val="1B8335B3"/>
    <w:rsid w:val="1C0C002B"/>
    <w:rsid w:val="1C78639F"/>
    <w:rsid w:val="1CA57546"/>
    <w:rsid w:val="1DFF5291"/>
    <w:rsid w:val="1F516D34"/>
    <w:rsid w:val="1F9279CD"/>
    <w:rsid w:val="1FE93381"/>
    <w:rsid w:val="20B7324F"/>
    <w:rsid w:val="20F12E0D"/>
    <w:rsid w:val="219315A3"/>
    <w:rsid w:val="219A700D"/>
    <w:rsid w:val="21C66BF1"/>
    <w:rsid w:val="22370D00"/>
    <w:rsid w:val="22632F7C"/>
    <w:rsid w:val="22AA14D2"/>
    <w:rsid w:val="230F7587"/>
    <w:rsid w:val="23765671"/>
    <w:rsid w:val="241072D5"/>
    <w:rsid w:val="24595230"/>
    <w:rsid w:val="246202E3"/>
    <w:rsid w:val="24AF4B7D"/>
    <w:rsid w:val="24F92DF2"/>
    <w:rsid w:val="25B71060"/>
    <w:rsid w:val="26404627"/>
    <w:rsid w:val="26B172D2"/>
    <w:rsid w:val="272A6E20"/>
    <w:rsid w:val="28004D96"/>
    <w:rsid w:val="285554A5"/>
    <w:rsid w:val="2996630C"/>
    <w:rsid w:val="29DA38D2"/>
    <w:rsid w:val="2A0B4F4C"/>
    <w:rsid w:val="2AE25BCA"/>
    <w:rsid w:val="2AE66682"/>
    <w:rsid w:val="2B110340"/>
    <w:rsid w:val="2B2C517A"/>
    <w:rsid w:val="2C1E3C6A"/>
    <w:rsid w:val="2C862667"/>
    <w:rsid w:val="2D6C3F29"/>
    <w:rsid w:val="2E933762"/>
    <w:rsid w:val="2EDF2503"/>
    <w:rsid w:val="304F347E"/>
    <w:rsid w:val="30E568B7"/>
    <w:rsid w:val="31D21A21"/>
    <w:rsid w:val="326C6C50"/>
    <w:rsid w:val="33087F73"/>
    <w:rsid w:val="33B026C0"/>
    <w:rsid w:val="33F8426A"/>
    <w:rsid w:val="357E5F8E"/>
    <w:rsid w:val="359B0ED7"/>
    <w:rsid w:val="375438E2"/>
    <w:rsid w:val="377203B8"/>
    <w:rsid w:val="37B403D1"/>
    <w:rsid w:val="37C145C2"/>
    <w:rsid w:val="384A30E3"/>
    <w:rsid w:val="39847402"/>
    <w:rsid w:val="39F82659"/>
    <w:rsid w:val="3B2F4AB5"/>
    <w:rsid w:val="3C9E39FD"/>
    <w:rsid w:val="3CEC374F"/>
    <w:rsid w:val="3CFB49AC"/>
    <w:rsid w:val="3D7B51ED"/>
    <w:rsid w:val="3D945BA6"/>
    <w:rsid w:val="3E304B29"/>
    <w:rsid w:val="3F143684"/>
    <w:rsid w:val="40463AB2"/>
    <w:rsid w:val="408D6263"/>
    <w:rsid w:val="409C46F8"/>
    <w:rsid w:val="4109799A"/>
    <w:rsid w:val="41A05B22"/>
    <w:rsid w:val="41AF045B"/>
    <w:rsid w:val="420041E5"/>
    <w:rsid w:val="423A4637"/>
    <w:rsid w:val="42FC1853"/>
    <w:rsid w:val="436D237B"/>
    <w:rsid w:val="441546EA"/>
    <w:rsid w:val="441A7810"/>
    <w:rsid w:val="44D02976"/>
    <w:rsid w:val="44FF0DB1"/>
    <w:rsid w:val="45257320"/>
    <w:rsid w:val="45684BA8"/>
    <w:rsid w:val="45E537B9"/>
    <w:rsid w:val="45ED50AE"/>
    <w:rsid w:val="46295B68"/>
    <w:rsid w:val="46B14387"/>
    <w:rsid w:val="46D074CF"/>
    <w:rsid w:val="471A0124"/>
    <w:rsid w:val="47460BC6"/>
    <w:rsid w:val="47FA2A74"/>
    <w:rsid w:val="48566EC0"/>
    <w:rsid w:val="48F938C8"/>
    <w:rsid w:val="49231A4E"/>
    <w:rsid w:val="49A308A5"/>
    <w:rsid w:val="49FB248F"/>
    <w:rsid w:val="49FC1D63"/>
    <w:rsid w:val="4A053FDC"/>
    <w:rsid w:val="4A0F7CE8"/>
    <w:rsid w:val="4C301420"/>
    <w:rsid w:val="4C6B24D1"/>
    <w:rsid w:val="4C9336CB"/>
    <w:rsid w:val="4CFA4C80"/>
    <w:rsid w:val="4D812CAB"/>
    <w:rsid w:val="4DEB57CD"/>
    <w:rsid w:val="4E0B07C7"/>
    <w:rsid w:val="4E732281"/>
    <w:rsid w:val="4EC96A44"/>
    <w:rsid w:val="4F880329"/>
    <w:rsid w:val="4F894715"/>
    <w:rsid w:val="4F895E47"/>
    <w:rsid w:val="501E05A0"/>
    <w:rsid w:val="518965D2"/>
    <w:rsid w:val="519E4050"/>
    <w:rsid w:val="520A296F"/>
    <w:rsid w:val="52ED1235"/>
    <w:rsid w:val="531B72FD"/>
    <w:rsid w:val="53937294"/>
    <w:rsid w:val="539A4AC7"/>
    <w:rsid w:val="53F046E7"/>
    <w:rsid w:val="541D1254"/>
    <w:rsid w:val="54AA3F73"/>
    <w:rsid w:val="55674FA4"/>
    <w:rsid w:val="55B13095"/>
    <w:rsid w:val="564A353C"/>
    <w:rsid w:val="565A2382"/>
    <w:rsid w:val="56B75990"/>
    <w:rsid w:val="56FB1D20"/>
    <w:rsid w:val="575C02E5"/>
    <w:rsid w:val="57631674"/>
    <w:rsid w:val="57713D91"/>
    <w:rsid w:val="57DB745C"/>
    <w:rsid w:val="581035A9"/>
    <w:rsid w:val="58523BC2"/>
    <w:rsid w:val="58713845"/>
    <w:rsid w:val="591C39E7"/>
    <w:rsid w:val="59617814"/>
    <w:rsid w:val="59D14FBA"/>
    <w:rsid w:val="5AEF428F"/>
    <w:rsid w:val="5B8A6175"/>
    <w:rsid w:val="5B9D407C"/>
    <w:rsid w:val="5C8E01AF"/>
    <w:rsid w:val="5CC43787"/>
    <w:rsid w:val="5D94492C"/>
    <w:rsid w:val="5DD22C6C"/>
    <w:rsid w:val="5F0D17A2"/>
    <w:rsid w:val="60372198"/>
    <w:rsid w:val="608C39E9"/>
    <w:rsid w:val="635F3637"/>
    <w:rsid w:val="63B8299D"/>
    <w:rsid w:val="640B12F7"/>
    <w:rsid w:val="643535FD"/>
    <w:rsid w:val="64A77044"/>
    <w:rsid w:val="65110961"/>
    <w:rsid w:val="65FE3386"/>
    <w:rsid w:val="66723530"/>
    <w:rsid w:val="66B97B34"/>
    <w:rsid w:val="676C6322"/>
    <w:rsid w:val="68240463"/>
    <w:rsid w:val="690F6F65"/>
    <w:rsid w:val="6AAB7162"/>
    <w:rsid w:val="6AB26742"/>
    <w:rsid w:val="6AB430DD"/>
    <w:rsid w:val="6AD62431"/>
    <w:rsid w:val="6B142F59"/>
    <w:rsid w:val="6CF03552"/>
    <w:rsid w:val="6D885811"/>
    <w:rsid w:val="6DE36C13"/>
    <w:rsid w:val="6E65238E"/>
    <w:rsid w:val="6ED8604B"/>
    <w:rsid w:val="70E57FA7"/>
    <w:rsid w:val="70F21AA8"/>
    <w:rsid w:val="7158480F"/>
    <w:rsid w:val="71EC253A"/>
    <w:rsid w:val="7235100F"/>
    <w:rsid w:val="72693B8A"/>
    <w:rsid w:val="73165AF5"/>
    <w:rsid w:val="73397A01"/>
    <w:rsid w:val="73CB081F"/>
    <w:rsid w:val="7513602F"/>
    <w:rsid w:val="75E31EA6"/>
    <w:rsid w:val="761E2370"/>
    <w:rsid w:val="76256E95"/>
    <w:rsid w:val="7670455E"/>
    <w:rsid w:val="76793006"/>
    <w:rsid w:val="76F5258C"/>
    <w:rsid w:val="7748643A"/>
    <w:rsid w:val="775B5A6C"/>
    <w:rsid w:val="7819395D"/>
    <w:rsid w:val="7831514A"/>
    <w:rsid w:val="78774B27"/>
    <w:rsid w:val="79415ED0"/>
    <w:rsid w:val="79A71777"/>
    <w:rsid w:val="79FE1BE8"/>
    <w:rsid w:val="7AC05D25"/>
    <w:rsid w:val="7B483FA9"/>
    <w:rsid w:val="7BA546EB"/>
    <w:rsid w:val="7BE95D3C"/>
    <w:rsid w:val="7CE11653"/>
    <w:rsid w:val="7CFE3FDE"/>
    <w:rsid w:val="7D1943FF"/>
    <w:rsid w:val="7D575847"/>
    <w:rsid w:val="7D782ED3"/>
    <w:rsid w:val="7D941903"/>
    <w:rsid w:val="7DB639FC"/>
    <w:rsid w:val="7E6F077A"/>
    <w:rsid w:val="7F037115"/>
    <w:rsid w:val="7F954211"/>
    <w:rsid w:val="7FE94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0"/>
    <w:rPr>
      <w:rFonts w:ascii="微软雅黑" w:hAnsi="微软雅黑" w:eastAsia="微软雅黑" w:cs="微软雅黑"/>
      <w:sz w:val="20"/>
      <w:szCs w:val="20"/>
      <w:lang w:val="en-US" w:eastAsia="en-US" w:bidi="ar-SA"/>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11465</Words>
  <Characters>14379</Characters>
  <Lines>0</Lines>
  <Paragraphs>0</Paragraphs>
  <TotalTime>47</TotalTime>
  <ScaleCrop>false</ScaleCrop>
  <LinksUpToDate>false</LinksUpToDate>
  <CharactersWithSpaces>14628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2025-03-31T04:03:00Z</dcterms:created>
  <dc:creator>16614</dc:creator>
  <cp:lastModifiedBy>羽觞醉月</cp:lastModifiedBy>
  <dcterms:modified xsi:type="dcterms:W3CDTF">2025-04-03T09:20:00Z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eyJoZGlkIjoiMGU1YmU3MTFkMmYxMmQ4Mzg4NGJiYjVlMzg5NDM3MjQiLCJ1c2VySWQiOiI2MDkzNzg5NzIifQ==</vt:lpwstr>
  </property>
  <property fmtid="{D5CDD505-2E9C-101B-9397-08002B2CF9AE}" pid="4" name="ICV">
    <vt:lpwstr>EC14AE41D5B04C28BB11BD24B1EAB509_12</vt:lpwstr>
  </property>
</Properties>
</file>