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A1C73" w14:textId="68389F69" w:rsidR="00EA7A69" w:rsidRDefault="00EA7A69">
      <w:r>
        <w:t>Populismus 1-5</w:t>
      </w:r>
    </w:p>
    <w:p w14:paraId="79E01B4C" w14:textId="6BBE6A4A" w:rsidR="00EA7A69" w:rsidRDefault="00EA7A69">
      <w:r>
        <w:t>Politisch 1 (ganz links) – 3( neutral) – 5 (ganz rechts)</w:t>
      </w:r>
    </w:p>
    <w:p w14:paraId="51159EB2" w14:textId="03C76ECC" w:rsidR="00EA7A69" w:rsidRDefault="00EA7A69">
      <w:r>
        <w:t>Haltung gegenüber Israel: 1 (sehr negativ) – 3 (neutral) – 5 (sehr positiv)</w:t>
      </w:r>
    </w:p>
    <w:p w14:paraId="32DA1F2F" w14:textId="7AA48B1F" w:rsidR="00C046FA" w:rsidRPr="00EA7A69" w:rsidRDefault="00EA7A69">
      <w:pPr>
        <w:rPr>
          <w:b/>
          <w:bCs/>
        </w:rPr>
      </w:pPr>
      <w:r w:rsidRPr="00EA7A69">
        <w:rPr>
          <w:b/>
          <w:bCs/>
        </w:rPr>
        <w:t xml:space="preserve">Video ID: </w:t>
      </w:r>
      <w:r w:rsidRPr="00EA7A69">
        <w:rPr>
          <w:b/>
          <w:bCs/>
        </w:rPr>
        <w:t>gNEibYU5bMA</w:t>
      </w:r>
    </w:p>
    <w:p w14:paraId="77CB424B" w14:textId="18083C9E" w:rsidR="00EA7A69" w:rsidRDefault="00EA7A69">
      <w:r w:rsidRPr="00EA7A69">
        <w:t>Israel hat den Iran angegriffen, damit der keine Atomwaffe bauen kann, heißt es. Aber wie weit ist das Atomprogramm des Iran wirklich und kann Israel es mit Luftangriffen stoppen? Seit Jahren werfen Israel und andere westliche Länder dem Iran vor, den Bau einer Atombombe zu planen. Der bestreitet das. Israelische Geheimdienstinfos hätten zudem gezeigt, dass Teran innerhalb kurzer Zeit eine Atomwaffe bauen könne. Israel sieht darin eine existentielle Bedrohung. Vertreter des Muller Regimes hatten immer wieder gesagt, dass sie Israel vernichten wollen. Wie konkret ist die Gefahr? Der Iran hat noch keine Atombombe, aber mit 60% angereicherten Uran wäre er nur Wochen entfernt gewesen, das nötige Material dafür zusammenzubekommen. Das ist aber erst der erste Schritt, denn bis zur fertigen Atombombe braucht es noch sehr viel Entwicklungsarbeit. Seit Freitag laufen nun die israelischen Angriffe. Wie beschädigt sind die Atomanlagen inzwischen? Das Herz der Nuklearanlagen des Iran liegt natürlich unterirdisch und kann von äußeren Angriffen nur schwer zerstört werden. Sehr viel schwieriger wird sich für den Iran wahrscheinlich herausstellen, dass auch viele seiner Nuklearwissenschaftler Ziele von Angriffen geworden sind. Der Iran hat laut Expertinnen und Experten jahrelang daran gearbeitet, seine Atomanlagen zu schützen.</w:t>
      </w:r>
    </w:p>
    <w:p w14:paraId="7F8981A9" w14:textId="77777777" w:rsidR="00EA7A69" w:rsidRDefault="00EA7A69">
      <w:r>
        <w:t>Bewertung Populismus: 1</w:t>
      </w:r>
    </w:p>
    <w:p w14:paraId="6EC73E5C" w14:textId="429F97A6" w:rsidR="00EA7A69" w:rsidRDefault="00EA7A69">
      <w:r>
        <w:t>Bewertung politisch: 3</w:t>
      </w:r>
    </w:p>
    <w:p w14:paraId="0C0E6C81" w14:textId="75D94981" w:rsidR="00EA7A69" w:rsidRDefault="00EA7A69">
      <w:r>
        <w:t>Haltung Isarel: 3</w:t>
      </w:r>
    </w:p>
    <w:p w14:paraId="284B199F" w14:textId="77777777" w:rsidR="00EA7A69" w:rsidRDefault="00EA7A69"/>
    <w:p w14:paraId="6685088F" w14:textId="06792552" w:rsidR="00EA7A69" w:rsidRPr="00EA7A69" w:rsidRDefault="00EA7A69">
      <w:pPr>
        <w:rPr>
          <w:b/>
          <w:bCs/>
        </w:rPr>
      </w:pPr>
      <w:r w:rsidRPr="00EA7A69">
        <w:rPr>
          <w:b/>
          <w:bCs/>
        </w:rPr>
        <w:t xml:space="preserve">Video ID: </w:t>
      </w:r>
      <w:r w:rsidRPr="00EA7A69">
        <w:rPr>
          <w:b/>
          <w:bCs/>
        </w:rPr>
        <w:t>Ayw7HsTiZ-Y</w:t>
      </w:r>
    </w:p>
    <w:p w14:paraId="47F74615" w14:textId="15D7E78A" w:rsidR="00EA7A69" w:rsidRDefault="00EA7A69">
      <w:r w:rsidRPr="00EA7A69">
        <w:t xml:space="preserve">Schon seit längerem sprechen UN-Experten und Hilfsorganisationen von einer katastrophalen Versorgungslage im Gazastreifen. Israel blockiert seit Anfang März Hilfslieferungen. Jetzt hat das Büro von Premierminister </w:t>
      </w:r>
      <w:proofErr w:type="spellStart"/>
      <w:r w:rsidRPr="00EA7A69">
        <w:t>Netano</w:t>
      </w:r>
      <w:proofErr w:type="spellEnd"/>
      <w:r w:rsidRPr="00EA7A69">
        <w:t xml:space="preserve"> angekündigt, wieder eine Grundversorgung mit Lebensmitteln zuzulassen. Die Regierung wirft der </w:t>
      </w:r>
      <w:proofErr w:type="spellStart"/>
      <w:r w:rsidRPr="00EA7A69">
        <w:t>Terrorganisation</w:t>
      </w:r>
      <w:proofErr w:type="spellEnd"/>
      <w:r w:rsidRPr="00EA7A69">
        <w:t xml:space="preserve"> Hamas vor, die Güter für die Finanzierung von Waffen zu verkaufen. Die israelische Armee weitete unterdessen ihre Bodenoffensive in dem Palästinensergebiet aus. Bombenangriffe auf </w:t>
      </w:r>
      <w:proofErr w:type="spellStart"/>
      <w:r w:rsidRPr="00EA7A69">
        <w:t>Hannunis</w:t>
      </w:r>
      <w:proofErr w:type="spellEnd"/>
      <w:r w:rsidRPr="00EA7A69">
        <w:t xml:space="preserve">. Die israelischen Bodentruppen rücken in Gaza vor, während Kampfjets den Küstenstreifen im Süden und Norden angreifen. Mehr als 140 Tote und viele Verletzte meldet das Hamas geführte Gesundheitsministerium. Gleichzeitig kündigt Israels Premier Netanyahu an, wieder Hilfsgüter nach Gaza hineinzulassen, um eine Hungerkatastrophe zu verhindern. Es darf nicht zu einer Hungersnot kommen. Grundsätzlich nicht. auch nicht aus politischen Gründen. Sonst </w:t>
      </w:r>
      <w:r w:rsidRPr="00EA7A69">
        <w:lastRenderedPageBreak/>
        <w:t xml:space="preserve">wird man uns in der Welt nicht unterstützen. Sonst können wir die Hammers nicht besiegen. Daher werden wir minimale Hilfe während des Krieges nach Gaza hineinlassen. Neu ist auch, dass israelische Truppen die Gebiete, die sie erobern, halten und besetzen sollen. Erst dann sollen Hilfsgüter in sogenannten sicheren Zonen an die Bevölkerung verteilt werden. So Netanyahu. Erst in einer Woche könnten die Verteilzentren ihrer Arbeit im Süden Gasas aufnehmen. Der weil flüchten </w:t>
      </w:r>
      <w:proofErr w:type="spellStart"/>
      <w:r w:rsidRPr="00EA7A69">
        <w:t>ztausende</w:t>
      </w:r>
      <w:proofErr w:type="spellEnd"/>
      <w:r w:rsidRPr="00EA7A69">
        <w:t xml:space="preserve"> vom Norden in den Süden, um den Kämpfen zu entrinnen. Ich verkaufe Holz und Plastik, damit ich mir einen Eselskarren leisten kann, um zu flüchten. Wenn die Israelis einen Waffenstillstand wollen, lehnt die Hamas ab. Wenn die Hamas einen Waffenstillstand will, lehnt Israel ab. Beide Seiten wollen uns auslöschen. Bitte keine Vertreibung mehr. Viele Menschen im Gaza Streifen leiden seit mehr als zwei Monaten Hunger, haben kaum noch Kraft zu flüchten. Ihre Lage dürfte sich kaum verbessern, denn Israel will zunächst nur eine geringe Zahl von </w:t>
      </w:r>
      <w:proofErr w:type="spellStart"/>
      <w:r w:rsidRPr="00EA7A69">
        <w:t>HilfsKW</w:t>
      </w:r>
      <w:proofErr w:type="spellEnd"/>
      <w:r w:rsidRPr="00EA7A69">
        <w:t xml:space="preserve"> passieren lassen. Tina Meer </w:t>
      </w:r>
      <w:proofErr w:type="spellStart"/>
      <w:r w:rsidRPr="00EA7A69">
        <w:t>interviv</w:t>
      </w:r>
      <w:proofErr w:type="spellEnd"/>
      <w:r w:rsidRPr="00EA7A69">
        <w:t xml:space="preserve"> noch mal nachgefragt, reichen die angekündigten Hilfslieferungen denn überhaupt aus, um den Menschen zu helfen? Also so wie wir das hier einschätzen können, wird es auf gar keinen Fall ausreichen, was da in den </w:t>
      </w:r>
      <w:proofErr w:type="spellStart"/>
      <w:r w:rsidRPr="00EA7A69">
        <w:t>Gaserastreifen</w:t>
      </w:r>
      <w:proofErr w:type="spellEnd"/>
      <w:r w:rsidRPr="00EA7A69">
        <w:t xml:space="preserve"> hineingelangt. Wir haben von Mitarbeitern vor Ort gehört, dass es möglicherweise am heutigen Tag äh wenn es hochkommt, neun LKW sein dürften. Mal zum Vergleich allein die Welthungerhilfe hat etwa 43 LKW vor der Grenze stehen mit etwa 1600 Tonnen an Hilfsgütern und das ist nur eine Organisation. Die UN ist ja noch viel größer und wenn man sich vorstellt, dass 2 Millionen Menschen im Gazastreifen seit mehr als 2 Monaten an Hunger leiden, ähm ist die Situation weiter fatal. Es ist auch nicht geklärt, wie die Güter im Norden und im Süden überhaupt verteilt werden sollen. Das können Sie uns darüber hinaus zur Situation sagen seit der Nacht auf Samstag läuft ja die neue Offensive im Gazastreifen. Wie lässt sich die aktuelle Lage zusammenfassen? Also, es sollen bei dieser Bodenoffensive mit dem Namen Gideons Streitwagen insgesamt fünf Bataillone zum Einsatz kommen, die so wie wir hören aber noch gar nicht alle vor Ort im Gasstreifen sind. Es sind aber Truppen, die jetzt vorrücken. Gleichzeitig wird äh im Süden und im Norden des Gazastreifens aus der Luft weiter angegriffen und gleichzeitig müssen die entkräfteten Menschen auch noch flüchten, ihre letzten </w:t>
      </w:r>
      <w:proofErr w:type="spellStart"/>
      <w:r w:rsidRPr="00EA7A69">
        <w:t>Harbseligkeiten</w:t>
      </w:r>
      <w:proofErr w:type="spellEnd"/>
      <w:r w:rsidRPr="00EA7A69">
        <w:t xml:space="preserve"> zusammenpacken, um mir wieder in den Süden zu gehen. Viele können das gar nicht mehr, also es bahn sich da noch eine weitere humanitäre Katastrophe an. Tina Meer, danke nach Tel Aviv. [Musik]</w:t>
      </w:r>
    </w:p>
    <w:p w14:paraId="29275AB9" w14:textId="1E981D0F" w:rsidR="00EA7A69" w:rsidRDefault="00EA7A69">
      <w:r>
        <w:t>Populismus: 1</w:t>
      </w:r>
    </w:p>
    <w:p w14:paraId="1F5BEE03" w14:textId="7FCB599A" w:rsidR="00EA7A69" w:rsidRDefault="00EA7A69">
      <w:r>
        <w:t>Politisch: 3</w:t>
      </w:r>
    </w:p>
    <w:p w14:paraId="31DC9909" w14:textId="72F3E56F" w:rsidR="00EA7A69" w:rsidRDefault="00EA7A69">
      <w:r>
        <w:t>Haltung Israel: 2</w:t>
      </w:r>
    </w:p>
    <w:p w14:paraId="063EC247" w14:textId="77777777" w:rsidR="00EA7A69" w:rsidRDefault="00EA7A69"/>
    <w:p w14:paraId="7C9BD323" w14:textId="77777777" w:rsidR="00EA7A69" w:rsidRDefault="00EA7A69"/>
    <w:p w14:paraId="7263CE4A" w14:textId="77777777" w:rsidR="00EA7A69" w:rsidRDefault="00EA7A69"/>
    <w:sectPr w:rsidR="00EA7A6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6FA"/>
    <w:rsid w:val="00387CBE"/>
    <w:rsid w:val="00966F5F"/>
    <w:rsid w:val="00C046FA"/>
    <w:rsid w:val="00EA7A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81DA6"/>
  <w15:chartTrackingRefBased/>
  <w15:docId w15:val="{F2223E8C-FDAC-4B0D-9788-620CD74F3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6FA"/>
    <w:rPr>
      <w:rFonts w:eastAsiaTheme="majorEastAsia" w:cstheme="majorBidi"/>
      <w:color w:val="272727" w:themeColor="text1" w:themeTint="D8"/>
    </w:rPr>
  </w:style>
  <w:style w:type="paragraph" w:styleId="Title">
    <w:name w:val="Title"/>
    <w:basedOn w:val="Normal"/>
    <w:next w:val="Normal"/>
    <w:link w:val="TitleChar"/>
    <w:uiPriority w:val="10"/>
    <w:qFormat/>
    <w:rsid w:val="00C04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6FA"/>
    <w:pPr>
      <w:spacing w:before="160"/>
      <w:jc w:val="center"/>
    </w:pPr>
    <w:rPr>
      <w:i/>
      <w:iCs/>
      <w:color w:val="404040" w:themeColor="text1" w:themeTint="BF"/>
    </w:rPr>
  </w:style>
  <w:style w:type="character" w:customStyle="1" w:styleId="QuoteChar">
    <w:name w:val="Quote Char"/>
    <w:basedOn w:val="DefaultParagraphFont"/>
    <w:link w:val="Quote"/>
    <w:uiPriority w:val="29"/>
    <w:rsid w:val="00C046FA"/>
    <w:rPr>
      <w:i/>
      <w:iCs/>
      <w:color w:val="404040" w:themeColor="text1" w:themeTint="BF"/>
    </w:rPr>
  </w:style>
  <w:style w:type="paragraph" w:styleId="ListParagraph">
    <w:name w:val="List Paragraph"/>
    <w:basedOn w:val="Normal"/>
    <w:uiPriority w:val="34"/>
    <w:qFormat/>
    <w:rsid w:val="00C046FA"/>
    <w:pPr>
      <w:ind w:left="720"/>
      <w:contextualSpacing/>
    </w:pPr>
  </w:style>
  <w:style w:type="character" w:styleId="IntenseEmphasis">
    <w:name w:val="Intense Emphasis"/>
    <w:basedOn w:val="DefaultParagraphFont"/>
    <w:uiPriority w:val="21"/>
    <w:qFormat/>
    <w:rsid w:val="00C046FA"/>
    <w:rPr>
      <w:i/>
      <w:iCs/>
      <w:color w:val="0F4761" w:themeColor="accent1" w:themeShade="BF"/>
    </w:rPr>
  </w:style>
  <w:style w:type="paragraph" w:styleId="IntenseQuote">
    <w:name w:val="Intense Quote"/>
    <w:basedOn w:val="Normal"/>
    <w:next w:val="Normal"/>
    <w:link w:val="IntenseQuoteChar"/>
    <w:uiPriority w:val="30"/>
    <w:qFormat/>
    <w:rsid w:val="00C04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6FA"/>
    <w:rPr>
      <w:i/>
      <w:iCs/>
      <w:color w:val="0F4761" w:themeColor="accent1" w:themeShade="BF"/>
    </w:rPr>
  </w:style>
  <w:style w:type="character" w:styleId="IntenseReference">
    <w:name w:val="Intense Reference"/>
    <w:basedOn w:val="DefaultParagraphFont"/>
    <w:uiPriority w:val="32"/>
    <w:qFormat/>
    <w:rsid w:val="00C046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723</Words>
  <Characters>4559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Benedikt Sandrock</dc:creator>
  <cp:keywords/>
  <dc:description/>
  <cp:lastModifiedBy>Benedikt Sandrock</cp:lastModifiedBy>
  <cp:revision>2</cp:revision>
  <dcterms:created xsi:type="dcterms:W3CDTF">2026-03-30T18:00:00Z</dcterms:created>
  <dcterms:modified xsi:type="dcterms:W3CDTF">2026-03-30T18:25:00Z</dcterms:modified>
</cp:coreProperties>
</file>