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87C0F" w14:textId="4C1D5623"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77777777"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14:paraId="493C130E" w14:textId="77777777"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20B3DF2C" w14:textId="77777777"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0702EBEA"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663A98">
        <w:rPr>
          <w:rFonts w:cs="Times New Roman"/>
        </w:rPr>
        <w:t xml:space="preserve"> and an analytical evaluation cannot for measurements without an external standard.</w:t>
      </w:r>
    </w:p>
    <w:p w14:paraId="4FF30CDD" w14:textId="77777777" w:rsidR="0096303F" w:rsidRDefault="0096303F" w:rsidP="00801056">
      <w:pPr>
        <w:rPr>
          <w:rFonts w:cs="Times New Roman"/>
        </w:rPr>
      </w:pPr>
      <w:r>
        <w:rPr>
          <w:rFonts w:cs="Times New Roman"/>
        </w:rPr>
        <w:t xml:space="preserve">Keywords: </w:t>
      </w:r>
    </w:p>
    <w:p w14:paraId="3A416B34" w14:textId="77777777"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75FCB3CF" w:rsidR="003E6A33" w:rsidRDefault="00296AE4" w:rsidP="00801056">
      <w:pPr>
        <w:rPr>
          <w:rFonts w:cs="Times New Roman"/>
        </w:rPr>
      </w:pPr>
      <w:r>
        <w:rPr>
          <w:rFonts w:cs="Times New Roman"/>
        </w:rPr>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b0</w:t>
      </w:r>
      <w:r w:rsidR="00E2660B">
        <w:rPr>
          <w:rFonts w:cs="Times New Roman"/>
        </w:rPr>
        <w:t xml:space="preserve"> </w:t>
      </w:r>
      <w:r w:rsidR="0022157F">
        <w:rPr>
          <w:rFonts w:cs="Times New Roman"/>
        </w:rPr>
        <w:t xml:space="preserve">and bL,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 xml:space="preserve">The </w:t>
      </w:r>
      <w:r w:rsidR="00AC5F19">
        <w:rPr>
          <w:rFonts w:cs="Times New Roman"/>
        </w:rPr>
        <w:lastRenderedPageBreak/>
        <w:t>t</w:t>
      </w:r>
      <w:r w:rsidR="000F5A55">
        <w:rPr>
          <w:rFonts w:cs="Times New Roman"/>
        </w:rPr>
        <w:t xml:space="preserve">hree typical variable </w:t>
      </w:r>
      <w:r w:rsidR="00302E8F">
        <w:rPr>
          <w:rFonts w:cs="Times New Roman"/>
        </w:rPr>
        <w:t>experimental conditions are</w:t>
      </w:r>
      <w:r w:rsidR="00AC5F19">
        <w:rPr>
          <w:rFonts w:cs="Times New Roman"/>
        </w:rPr>
        <w:t xml:space="preserve"> </w:t>
      </w:r>
      <w:r w:rsidR="00302E8F">
        <w:rPr>
          <w:rFonts w:cs="Times New Roman"/>
        </w:rPr>
        <w:t xml:space="preserv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0F5A55">
        <w:rPr>
          <w:rFonts w:cs="Times New Roman"/>
        </w:rPr>
        <w:t>, Uv/Vis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B74820">
        <w:rPr>
          <w:rFonts w:cs="Times New Roman"/>
        </w:rPr>
        <w:t xml:space="preserve"> has been applied as detection technique.</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(Wahlund</w:t>
      </w:r>
      <w:r w:rsidR="00E35F12">
        <w:rPr>
          <w:rFonts w:cs="Times New Roman"/>
        </w:rPr>
        <w:t>198</w:t>
      </w:r>
      <w:r w:rsidR="00D7336A">
        <w:rPr>
          <w:rFonts w:cs="Times New Roman"/>
        </w:rPr>
        <w:t>7, Wahlund2013)</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0CE10200" w:rsidR="00E073E2"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comparable methods like</w:t>
      </w:r>
      <w:r w:rsidR="000B619E">
        <w:rPr>
          <w:rFonts w:cs="Times New Roman"/>
        </w:rPr>
        <w:t xml:space="preserve"> analytical ultracentrifugration</w:t>
      </w:r>
      <w:r w:rsidR="0030745A">
        <w:rPr>
          <w:rFonts w:cs="Times New Roman"/>
        </w:rPr>
        <w:t xml:space="preserve"> </w:t>
      </w:r>
      <w:r w:rsidR="00ED6EE6">
        <w:rPr>
          <w:rFonts w:cs="Times New Roman"/>
        </w:rPr>
        <w:t>AUC.</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0E34D50D" w:rsidR="008F6C3A" w:rsidRDefault="005C02B3" w:rsidP="00801056">
      <w:pPr>
        <w:rPr>
          <w:rFonts w:cs="Times New Roman"/>
        </w:rPr>
      </w:pPr>
      <w:r>
        <w:rPr>
          <w:rFonts w:cs="Times New Roman"/>
        </w:rPr>
        <w:t>Therefore, we fill this gap with</w:t>
      </w:r>
      <w:r w:rsidR="00376518">
        <w:rPr>
          <w:rFonts w:cs="Times New Roman"/>
        </w:rPr>
        <w:t xml:space="preserve"> an</w:t>
      </w:r>
      <w:r>
        <w:rPr>
          <w:rFonts w:cs="Times New Roman"/>
        </w:rPr>
        <w:t xml:space="preserve">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5781E749" w14:textId="7344C829" w:rsidR="00F23873" w:rsidRPr="00ED03CB" w:rsidRDefault="002F76D3" w:rsidP="00801056">
      <w:pPr>
        <w:rPr>
          <w:rFonts w:cs="Times New Roman"/>
          <w:i/>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 xml:space="preserve">questioned as it is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3E0765F1" w14:textId="157CB1A4" w:rsidR="004705CA" w:rsidRDefault="004705CA">
      <w:pPr>
        <w:rPr>
          <w:rFonts w:cs="Times New Roman"/>
        </w:rPr>
      </w:pPr>
    </w:p>
    <w:p w14:paraId="4FBED7B7" w14:textId="23186E73" w:rsidR="00801056" w:rsidRDefault="00331DB9" w:rsidP="00801056">
      <w:pPr>
        <w:rPr>
          <w:rFonts w:cs="Times New Roman"/>
          <w:b/>
        </w:rPr>
      </w:pPr>
      <w:r w:rsidRPr="001D5264">
        <w:rPr>
          <w:rFonts w:cs="Times New Roman"/>
          <w:b/>
        </w:rPr>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40895766">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14:paraId="5EDE2AE1" w14:textId="77777777" w:rsidR="00467248" w:rsidRPr="00467248" w:rsidRDefault="00467248" w:rsidP="002F4C21">
      <w:pPr>
        <w:pStyle w:val="Caption"/>
        <w:keepLines/>
        <w:jc w:val="center"/>
      </w:pPr>
      <w:r>
        <w:t xml:space="preserve">Figure </w:t>
      </w:r>
      <w:fldSimple w:instr=" SEQ Figure \* ARABIC ">
        <w:r w:rsidR="007B1721">
          <w:rPr>
            <w:noProof/>
          </w:rPr>
          <w:t>1</w:t>
        </w:r>
      </w:fldSimple>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77777777"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 xml:space="preserve">wall is made of a frit covered by an </w:t>
      </w:r>
      <w:r w:rsidR="001736B0">
        <w:rPr>
          <w:rFonts w:cs="Times New Roman"/>
        </w:rPr>
        <w:lastRenderedPageBreak/>
        <w:t>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1A758C"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77777777"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 in Figure 1.</w:t>
      </w:r>
    </w:p>
    <w:p w14:paraId="5FCA24D8" w14:textId="6A6C4CCF"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3E56C6">
        <w:rPr>
          <w:rFonts w:cs="Times New Roman"/>
        </w:rPr>
        <w:t xml:space="preserve">. They describe phenomenons by physical and geometric approaches. As shown in the supportings,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 for random channel shapes</w:t>
      </w:r>
      <w:r w:rsidR="00612B7E">
        <w:rPr>
          <w:rFonts w:cs="Times New Roman"/>
        </w:rPr>
        <w:t xml:space="preserve"> as well.</w:t>
      </w:r>
    </w:p>
    <w:p w14:paraId="5701F98C" w14:textId="6B2E3559" w:rsidR="0096563C"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 however</w:t>
      </w:r>
      <w:r>
        <w:rPr>
          <w:rFonts w:cs="Times New Roman"/>
        </w:rPr>
        <w:t>, when the underlying physic</w:t>
      </w:r>
      <w:r w:rsidR="00E86A3A">
        <w:rPr>
          <w:rFonts w:cs="Times New Roman"/>
        </w:rPr>
        <w:t>s are already known.</w:t>
      </w:r>
      <w:r>
        <w:rPr>
          <w:rFonts w:cs="Times New Roman"/>
        </w:rPr>
        <w:t xml:space="preserve"> </w:t>
      </w:r>
      <w:r w:rsidR="00E86A3A">
        <w:rPr>
          <w:rFonts w:cs="Times New Roman"/>
        </w:rPr>
        <w:t>H</w:t>
      </w:r>
      <w:r>
        <w:rPr>
          <w:rFonts w:cs="Times New Roman"/>
        </w:rPr>
        <w:t>owever, considering the number</w:t>
      </w:r>
      <w:r w:rsidR="001905BA">
        <w:rPr>
          <w:rFonts w:cs="Times New Roman"/>
        </w:rPr>
        <w:t xml:space="preserve"> of</w:t>
      </w:r>
      <w:r>
        <w:rPr>
          <w:rFonts w:cs="Times New Roman"/>
        </w:rPr>
        <w:t xml:space="preserve"> different approache</w:t>
      </w:r>
      <w:r w:rsidR="0006306F">
        <w:rPr>
          <w:rFonts w:cs="Times New Roman"/>
        </w:rPr>
        <w:t>s which exist for</w:t>
      </w:r>
      <w:r>
        <w:rPr>
          <w:rFonts w:cs="Times New Roman"/>
        </w:rPr>
        <w:t xml:space="preserve"> calibration</w:t>
      </w:r>
      <w:r w:rsidR="005F7A1A">
        <w:rPr>
          <w:rFonts w:cs="Times New Roman"/>
        </w:rPr>
        <w:t xml:space="preserve"> </w:t>
      </w:r>
      <w:r>
        <w:rPr>
          <w:rFonts w:cs="Times New Roman"/>
        </w:rPr>
        <w:t>(Wahlund2013,</w:t>
      </w:r>
      <w:r w:rsidR="001B10BA">
        <w:rPr>
          <w:rFonts w:cs="Times New Roman"/>
        </w:rPr>
        <w:t xml:space="preserve"> Bolinsson2018</w:t>
      </w:r>
      <w:r>
        <w:rPr>
          <w:rFonts w:cs="Times New Roman"/>
        </w:rPr>
        <w:t>)</w:t>
      </w:r>
      <w:r w:rsidR="00231FC3">
        <w:rPr>
          <w:rFonts w:cs="Times New Roman"/>
        </w:rPr>
        <w:t xml:space="preserve"> and their variations in detail</w:t>
      </w:r>
      <w:r w:rsidR="001B10BA">
        <w:rPr>
          <w:rFonts w:cs="Times New Roman"/>
        </w:rPr>
        <w:t>,</w:t>
      </w:r>
      <w:r>
        <w:rPr>
          <w:rFonts w:cs="Times New Roman"/>
        </w:rPr>
        <w:t xml:space="preserve"> the implementation affects </w:t>
      </w:r>
      <w:r w:rsidR="001B10BA">
        <w:rPr>
          <w:rFonts w:cs="Times New Roman"/>
        </w:rPr>
        <w:t xml:space="preserve">not only </w:t>
      </w:r>
      <w:r>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77777777" w:rsidR="00D237CC" w:rsidRPr="00130A2A" w:rsidRDefault="00D237CC" w:rsidP="002064EC">
      <w:pPr>
        <w:pStyle w:val="TAMainText"/>
      </w:pPr>
      <m:oMath>
        <m:r>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77777777" w:rsidR="004E6887" w:rsidRDefault="004E6887" w:rsidP="00023526">
      <w:r>
        <w:t xml:space="preserve">which is often simplified by </w:t>
      </w:r>
    </w:p>
    <w:p w14:paraId="41A5826C" w14:textId="77777777" w:rsidR="004E6887" w:rsidRPr="00BE1D44" w:rsidRDefault="001A758C"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77777777"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w:t>
      </w:r>
      <w:r w:rsidR="00F839AD">
        <w:lastRenderedPageBreak/>
        <w:t xml:space="preserve">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77777777" w:rsidR="0021139B" w:rsidRDefault="0021139B" w:rsidP="0021139B">
      <w:pPr>
        <w:pStyle w:val="Caption"/>
        <w:keepLines/>
        <w:jc w:val="center"/>
      </w:pPr>
      <w:r>
        <w:t xml:space="preserve">Figure </w:t>
      </w:r>
      <w:fldSimple w:instr=" SEQ Figure \* ARABIC ">
        <w:r>
          <w:rPr>
            <w:noProof/>
          </w:rPr>
          <w:t>2</w:t>
        </w:r>
      </w:fldSimple>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1A758C"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7777777" w:rsidR="00A6085A" w:rsidRDefault="0066372E" w:rsidP="00801056">
      <w:r>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77777777"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77777777"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7777777"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14:paraId="2F9AC1AA" w14:textId="77777777" w:rsidR="001F316D" w:rsidRDefault="00540354" w:rsidP="001F316D">
      <w:pPr>
        <w:keepNext/>
      </w:pPr>
      <w:r>
        <w:rPr>
          <w:noProof/>
        </w:rPr>
        <w:lastRenderedPageBreak/>
        <w:drawing>
          <wp:inline distT="0" distB="0" distL="0" distR="0" wp14:anchorId="6CEBEFBC" wp14:editId="32590113">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14:paraId="5F046282" w14:textId="77777777" w:rsidR="001F316D" w:rsidRDefault="001F316D" w:rsidP="001F316D">
      <w:pPr>
        <w:pStyle w:val="Caption"/>
        <w:jc w:val="center"/>
      </w:pPr>
      <w:r>
        <w:t xml:space="preserve">Figure </w:t>
      </w:r>
      <w:fldSimple w:instr=" SEQ Figure \* ARABIC ">
        <w:r w:rsidR="007B1721">
          <w:rPr>
            <w:noProof/>
          </w:rPr>
          <w:t>3</w:t>
        </w:r>
      </w:fldSimple>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1A758C"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77777777"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77777777"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height and the channel area fit together geometrically.</w:t>
      </w:r>
    </w:p>
    <w:p w14:paraId="3209A36A" w14:textId="77777777"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1A758C"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1A758C"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77777777"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w:t>
      </w:r>
      <w:r w:rsidR="00051817">
        <w:lastRenderedPageBreak/>
        <w:t xml:space="preserve">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77777777"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1A758C"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0237D163"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3E9D5814">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14:paraId="0A74DB2F" w14:textId="493804F4" w:rsidR="006F38CF" w:rsidRDefault="007B1721" w:rsidP="00160341">
      <w:pPr>
        <w:pStyle w:val="Caption"/>
        <w:keepLines/>
        <w:jc w:val="center"/>
        <w:rPr>
          <w:rFonts w:cs="Times New Roman"/>
        </w:rPr>
      </w:pPr>
      <w:r>
        <w:t xml:space="preserve">Figure </w:t>
      </w:r>
      <w:fldSimple w:instr=" SEQ Figure \* ARABIC ">
        <w:r>
          <w:rPr>
            <w:noProof/>
          </w:rPr>
          <w:t>4</w:t>
        </w:r>
      </w:fldSimple>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1F2DB8BC"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 xml:space="preserve">uncertainty </w:t>
      </w:r>
      <w:r w:rsidR="005446FC" w:rsidRPr="005446FC">
        <w:rPr>
          <w:rFonts w:cs="Times New Roman"/>
          <w:i/>
        </w:rPr>
        <w:t>u</w:t>
      </w:r>
      <w:r w:rsidR="005446FC">
        <w:rPr>
          <w:rFonts w:cs="Times New Roman"/>
        </w:rPr>
        <w:t>(</w:t>
      </w:r>
      <w:r w:rsidR="005446FC" w:rsidRPr="005446FC">
        <w:rPr>
          <w:rFonts w:cs="Times New Roman"/>
          <w:i/>
        </w:rPr>
        <w:t>X</w:t>
      </w:r>
      <w:r w:rsidR="005446FC" w:rsidRPr="005446FC">
        <w:rPr>
          <w:rFonts w:cs="Times New Roman"/>
          <w:i/>
          <w:vertAlign w:val="subscript"/>
        </w:rPr>
        <w:t>i</w:t>
      </w:r>
      <w:r w:rsidR="005446FC">
        <w:rPr>
          <w:rFonts w:cs="Times New Roman"/>
        </w:rPr>
        <w:t xml:space="preserve">) from 1 to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C87447">
        <w:rPr>
          <w:rFonts w:cs="Times New Roman"/>
        </w:rPr>
        <w:t xml:space="preserve"> arrays </w:t>
      </w:r>
      <w:r w:rsidR="00C87447" w:rsidRPr="005446FC">
        <w:rPr>
          <w:rFonts w:cs="Times New Roman"/>
          <w:i/>
        </w:rPr>
        <w:t>u</w:t>
      </w:r>
      <w:r w:rsidR="00C87447">
        <w:rPr>
          <w:rFonts w:cs="Times New Roman"/>
        </w:rPr>
        <w:t>(</w:t>
      </w:r>
      <w:r w:rsidR="00C87447" w:rsidRPr="005446FC">
        <w:rPr>
          <w:rFonts w:cs="Times New Roman"/>
          <w:i/>
        </w:rPr>
        <w:t>X</w:t>
      </w:r>
      <w:r w:rsidR="00C87447" w:rsidRPr="005446FC">
        <w:rPr>
          <w:rFonts w:cs="Times New Roman"/>
          <w:i/>
          <w:vertAlign w:val="subscript"/>
        </w:rPr>
        <w:t>i</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2A2CA2">
        <w:rPr>
          <w:rFonts w:cs="Times New Roman"/>
        </w:rPr>
        <w:t xml:space="preserve"> </w:t>
      </w:r>
      <w:r w:rsidR="00C20475">
        <w:rPr>
          <w:rFonts w:cs="Times New Roman"/>
        </w:rPr>
        <w:t>This gives a</w:t>
      </w:r>
      <w:r w:rsidR="007F6DB4">
        <w:rPr>
          <w:rFonts w:cs="Times New Roman"/>
        </w:rPr>
        <w:t xml:space="preserve"> rough 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 This way, the individual impact of the uncertainty of each va</w:t>
      </w:r>
      <w:r w:rsidR="00835E87">
        <w:rPr>
          <w:rFonts w:cs="Times New Roman"/>
        </w:rPr>
        <w:t>riable ca</w:t>
      </w:r>
      <w:r w:rsidR="00A446A3">
        <w:rPr>
          <w:rFonts w:cs="Times New Roman"/>
        </w:rPr>
        <w:t>n be easily quantified for each experimental condition.</w:t>
      </w:r>
      <w:r w:rsidR="000F0BDB">
        <w:rPr>
          <w:rFonts w:cs="Times New Roman"/>
        </w:rPr>
        <w:t xml:space="preserve"> Other functionalities, such as the evaluation </w:t>
      </w:r>
      <w:r w:rsidR="00630C68">
        <w:rPr>
          <w:rFonts w:cs="Times New Roman"/>
        </w:rPr>
        <w:t>of size disitributions based on the calibration, are not discussed in this publication.</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2CAC5EA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76FADCD2" w14:textId="10F65ECD" w:rsidR="00B87F24" w:rsidRDefault="00B87F24" w:rsidP="00BB4E4C">
      <w:pPr>
        <w:rPr>
          <w:rFonts w:cs="Times New Roman"/>
        </w:rPr>
      </w:pPr>
    </w:p>
    <w:p w14:paraId="569F9159" w14:textId="4297E9FC" w:rsidR="00B87F24" w:rsidRDefault="00B87F24" w:rsidP="00BB4E4C">
      <w:pPr>
        <w:rPr>
          <w:rFonts w:cs="Times New Roman"/>
        </w:rPr>
      </w:pPr>
    </w:p>
    <w:p w14:paraId="58F83C8A" w14:textId="46376BB9"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t>Results</w:t>
      </w:r>
    </w:p>
    <w:p w14:paraId="12FAE081" w14:textId="706668DC"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own</w:t>
      </w:r>
      <w:r w:rsidRPr="00CC25FD">
        <w:rPr>
          <w:rFonts w:cs="Times New Roman"/>
          <w:i/>
        </w:rPr>
        <w:t xml:space="preserve"> test measurem</w:t>
      </w:r>
      <w:r w:rsidR="00866A99">
        <w:rPr>
          <w:rFonts w:cs="Times New Roman"/>
          <w:i/>
        </w:rPr>
        <w:t>e</w:t>
      </w:r>
      <w:r w:rsidRPr="00CC25FD">
        <w:rPr>
          <w:rFonts w:cs="Times New Roman"/>
          <w:i/>
        </w:rPr>
        <w:t>nts</w:t>
      </w:r>
    </w:p>
    <w:p w14:paraId="3D83712E" w14:textId="44A1D80D" w:rsidR="00936A23"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77777777" w:rsidR="00936A23" w:rsidRDefault="00936A23" w:rsidP="00936A23">
      <w:pPr>
        <w:pStyle w:val="Caption"/>
        <w:keepNext/>
        <w:jc w:val="center"/>
      </w:pPr>
      <w:r>
        <w:t>Table 3: Parameters used for calibration experiments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88B711B" w14:textId="3F7C975F" w:rsidR="00BE6E15" w:rsidRDefault="00BE6E15" w:rsidP="00BE6E15">
      <w:pPr>
        <w:pStyle w:val="Caption"/>
        <w:keepLines/>
        <w:jc w:val="center"/>
        <w:rPr>
          <w:rFonts w:cs="Times New Roman"/>
        </w:rPr>
      </w:pPr>
      <w:r>
        <w:t xml:space="preserve">Figure </w:t>
      </w:r>
      <w:fldSimple w:instr=" SEQ Figure \* ARABIC ">
        <w:r>
          <w:rPr>
            <w:noProof/>
          </w:rPr>
          <w:t>5</w:t>
        </w:r>
      </w:fldSimple>
      <w:r>
        <w:t xml:space="preserve">. </w:t>
      </w:r>
      <w:r w:rsidR="000F4660">
        <w:t xml:space="preserve">Raw fractograms for the determination of </w:t>
      </w:r>
      <w:r w:rsidR="000F4660" w:rsidRPr="000F4660">
        <w:rPr>
          <w:i/>
        </w:rPr>
        <w:t>t</w:t>
      </w:r>
      <w:r w:rsidR="000F4660" w:rsidRPr="000F4660">
        <w:rPr>
          <w:vertAlign w:val="subscript"/>
        </w:rPr>
        <w:t>0</w:t>
      </w:r>
      <w:r w:rsidR="000F4660">
        <w:t xml:space="preserve"> and </w:t>
      </w:r>
      <w:r w:rsidR="000F4660" w:rsidRPr="000F4660">
        <w:rPr>
          <w:i/>
        </w:rPr>
        <w:t>t</w:t>
      </w:r>
      <w:r w:rsidR="000F4660" w:rsidRPr="000F4660">
        <w:rPr>
          <w:vertAlign w:val="subscript"/>
        </w:rPr>
        <w:t>e</w:t>
      </w:r>
      <w:r w:rsidR="000F4660">
        <w:t>,</w:t>
      </w:r>
      <w:bookmarkStart w:id="0" w:name="_GoBack"/>
      <w:bookmarkEnd w:id="0"/>
    </w:p>
    <w:p w14:paraId="087EDDF9" w14:textId="77777777" w:rsidR="00BE6E15" w:rsidRDefault="00BE6E15" w:rsidP="00801056">
      <w:pPr>
        <w:rPr>
          <w:rFonts w:cs="Times New Roman"/>
        </w:rPr>
      </w:pPr>
    </w:p>
    <w:p w14:paraId="06163FAD" w14:textId="4F2BFC48" w:rsidR="004A5CC7" w:rsidRDefault="004A5CC7" w:rsidP="00801056">
      <w:pPr>
        <w:rPr>
          <w:rFonts w:cs="Times New Roman"/>
        </w:rPr>
      </w:pPr>
    </w:p>
    <w:p w14:paraId="657A3982" w14:textId="77777777" w:rsidR="00027074" w:rsidRDefault="00027074" w:rsidP="00801056">
      <w:pPr>
        <w:rPr>
          <w:rFonts w:cs="Times New Roman"/>
        </w:rPr>
      </w:pPr>
    </w:p>
    <w:p w14:paraId="35F10061" w14:textId="77777777" w:rsidR="004A5CC7" w:rsidRDefault="004A5CC7" w:rsidP="004A5CC7">
      <w:pPr>
        <w:keepLines/>
        <w:jc w:val="center"/>
      </w:pPr>
      <w:r>
        <w:rPr>
          <w:rFonts w:cs="Times New Roman"/>
          <w:noProof/>
        </w:rPr>
        <w:drawing>
          <wp:inline distT="0" distB="0" distL="0" distR="0" wp14:anchorId="6EC5FB8A" wp14:editId="3C4FBEFD">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79A85E81" w14:textId="42FDB505" w:rsidR="004A5CC7" w:rsidRDefault="004A5CC7" w:rsidP="004A5CC7">
      <w:pPr>
        <w:pStyle w:val="Caption"/>
        <w:keepLines/>
        <w:jc w:val="center"/>
        <w:rPr>
          <w:rFonts w:cs="Times New Roman"/>
        </w:rPr>
      </w:pPr>
      <w:r>
        <w:t xml:space="preserve">Figure </w:t>
      </w:r>
      <w:fldSimple w:instr=" SEQ Figure \* ARABIC ">
        <w:r w:rsidR="002C246F">
          <w:rPr>
            <w:noProof/>
          </w:rPr>
          <w:t>6</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F70309A" w14:textId="77777777" w:rsidR="00AE28C7" w:rsidRDefault="00B87F24" w:rsidP="00027074">
      <w:r>
        <w:rPr>
          <w:rFonts w:cs="Times New Roman"/>
        </w:rPr>
        <w:t>The complete fractograms and extracted peak positions of all 9 measurements are given in the supporting information (Fig.xxx-xxx). All information were collected (Table 3) and processed by the 5 calibration algorithms of AF4eval. The calculated channel heights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51AC6A4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5469A1">
        <w:t xml:space="preserve">height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uses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594C04CA" w14:textId="5460B204" w:rsidR="00467F8D" w:rsidRDefault="00467F8D" w:rsidP="00027074">
      <w:pPr>
        <w:rPr>
          <w:rFonts w:cs="Times New Roman"/>
        </w:rPr>
      </w:pPr>
    </w:p>
    <w:p w14:paraId="1C9A2E3A" w14:textId="61EC3AB0" w:rsidR="00467F8D" w:rsidRDefault="00467F8D" w:rsidP="00027074">
      <w:pPr>
        <w:rPr>
          <w:rFonts w:cs="Times New Roman"/>
        </w:rPr>
      </w:pPr>
    </w:p>
    <w:p w14:paraId="3E94670D" w14:textId="5E4233E3" w:rsidR="00467F8D" w:rsidRDefault="00467F8D" w:rsidP="00027074">
      <w:pPr>
        <w:rPr>
          <w:rFonts w:cs="Times New Roman"/>
        </w:rPr>
      </w:pPr>
    </w:p>
    <w:p w14:paraId="2CCD8753" w14:textId="63CD384B" w:rsidR="00467F8D" w:rsidRDefault="00467F8D" w:rsidP="00027074">
      <w:pPr>
        <w:rPr>
          <w:rFonts w:cs="Times New Roman"/>
        </w:rPr>
      </w:pPr>
    </w:p>
    <w:p w14:paraId="52F5777A" w14:textId="2DF5622E" w:rsidR="00467F8D" w:rsidRDefault="00467F8D" w:rsidP="00027074">
      <w:pPr>
        <w:rPr>
          <w:rFonts w:cs="Times New Roman"/>
        </w:rPr>
      </w:pPr>
    </w:p>
    <w:p w14:paraId="39C456E7" w14:textId="3C46ADBD" w:rsidR="00467F8D" w:rsidRDefault="00467F8D" w:rsidP="00027074">
      <w:pPr>
        <w:rPr>
          <w:rFonts w:cs="Times New Roman"/>
        </w:rPr>
      </w:pPr>
    </w:p>
    <w:p w14:paraId="1AFB1516" w14:textId="0948607C" w:rsidR="00AA1C04" w:rsidRDefault="00AA1C04" w:rsidP="00AA1C04">
      <w:pPr>
        <w:rPr>
          <w:rFonts w:cs="Times New Roman"/>
          <w:i/>
        </w:rPr>
      </w:pPr>
      <w:r>
        <w:rPr>
          <w:rFonts w:cs="Times New Roman"/>
          <w:i/>
        </w:rPr>
        <w:lastRenderedPageBreak/>
        <w:t>Comparison of algorithms using published data</w:t>
      </w:r>
      <w:r w:rsidR="00365893">
        <w:rPr>
          <w:rFonts w:cs="Times New Roman"/>
          <w:i/>
        </w:rPr>
        <w:t xml:space="preserve"> in literature</w:t>
      </w:r>
    </w:p>
    <w:p w14:paraId="2323D509" w14:textId="1C26F48D"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nanoparticles[Jochem, Zattoni], Silica particles[</w:t>
      </w:r>
      <w:r w:rsidR="002877C4">
        <w:rPr>
          <w:rFonts w:cs="Times New Roman"/>
        </w:rPr>
        <w:t>Zattoni</w:t>
      </w:r>
      <w:r w:rsidR="002668A0">
        <w:rPr>
          <w:rFonts w:cs="Times New Roman"/>
        </w:rPr>
        <w:t>]</w:t>
      </w:r>
      <w:r w:rsidR="002877C4">
        <w:rPr>
          <w:rFonts w:cs="Times New Roman"/>
        </w:rPr>
        <w:t xml:space="preserve"> and silver nanospheres[Koopmans,</w:t>
      </w:r>
      <w:r w:rsidR="000610B5">
        <w:rPr>
          <w:rFonts w:cs="Times New Roman"/>
        </w:rPr>
        <w:t xml:space="preserve"> </w:t>
      </w:r>
      <w:r w:rsidR="002877C4">
        <w:rPr>
          <w:rFonts w:cs="Times New Roman"/>
        </w:rPr>
        <w:t>Loeschner]</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Diffusion coefficient was respective diffusion coefficient was calculated according to the specifactions mad</w:t>
      </w:r>
      <w:r w:rsidR="00452C6A">
        <w:rPr>
          <w:rFonts w:cs="Times New Roman"/>
        </w:rPr>
        <w:t>e in the respective publication and the expected shell thickness for polymer coatings[Duplatre1996,Bockstahl200</w:t>
      </w:r>
      <w:r w:rsidR="00230674">
        <w:rPr>
          <w:rFonts w:cs="Times New Roman"/>
        </w:rPr>
        <w:t>0</w:t>
      </w:r>
      <w:r w:rsidR="00452C6A">
        <w:rPr>
          <w:rFonts w:cs="Times New Roman"/>
        </w:rPr>
        <w:t>].</w:t>
      </w:r>
      <w:r w:rsidR="004F15E1">
        <w:rPr>
          <w:rFonts w:cs="Times New Roman"/>
        </w:rPr>
        <w:t xml:space="preserve"> All used parameters are displayed in Table 4 and</w:t>
      </w:r>
      <w:r w:rsidR="00716038">
        <w:rPr>
          <w:rFonts w:cs="Times New Roman"/>
        </w:rPr>
        <w:t xml:space="preserve"> Table</w:t>
      </w:r>
      <w:r w:rsidR="004F15E1">
        <w:rPr>
          <w:rFonts w:cs="Times New Roman"/>
        </w:rPr>
        <w:t xml:space="preserve"> 5.</w:t>
      </w:r>
      <w:r w:rsidR="008A6F27">
        <w:rPr>
          <w:rFonts w:cs="Times New Roman"/>
        </w:rPr>
        <w:t xml:space="preserve"> We applied the algorithms in the same way as we did for our own measured data.</w:t>
      </w:r>
    </w:p>
    <w:p w14:paraId="6EFD88A4" w14:textId="52DE8E10" w:rsidR="00DC517A" w:rsidRDefault="00DC517A" w:rsidP="00DC517A">
      <w:pPr>
        <w:pStyle w:val="Caption"/>
        <w:keepNext/>
        <w:jc w:val="center"/>
      </w:pPr>
      <w:r>
        <w:t xml:space="preserve">Table </w:t>
      </w:r>
      <w:r w:rsidR="002A1DCE">
        <w:t>`7</w:t>
      </w:r>
      <w:r>
        <w:t>4: Parameters used for calibration calculation with literature data</w:t>
      </w:r>
      <w:r w:rsidR="00590D4F">
        <w:t xml:space="preserve"> [1]</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782CBD04" w:rsidR="00652F2C" w:rsidRDefault="00652F2C" w:rsidP="00652F2C">
      <w:pPr>
        <w:pStyle w:val="Caption"/>
        <w:keepNext/>
        <w:jc w:val="center"/>
        <w:rPr>
          <w:rFonts w:cs="Times New Roman"/>
        </w:rPr>
      </w:pPr>
      <w:r>
        <w:t xml:space="preserve">Table 5: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77777777" w:rsidR="007E4FDF" w:rsidRDefault="007E4FDF" w:rsidP="007E4FDF">
      <w:pPr>
        <w:keepLines/>
        <w:jc w:val="center"/>
      </w:pPr>
      <w:commentRangeStart w:id="1"/>
      <w:r>
        <w:rPr>
          <w:rFonts w:cs="Times New Roman"/>
          <w:noProof/>
        </w:rPr>
        <w:lastRenderedPageBreak/>
        <w:drawing>
          <wp:inline distT="0" distB="0" distL="0" distR="0" wp14:anchorId="1E1BF2E0" wp14:editId="31414122">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commentRangeEnd w:id="1"/>
      <w:r w:rsidR="0034794D">
        <w:rPr>
          <w:rStyle w:val="CommentReference"/>
        </w:rPr>
        <w:commentReference w:id="1"/>
      </w:r>
    </w:p>
    <w:p w14:paraId="0F6A2DB9" w14:textId="391506FD" w:rsidR="007E4FDF" w:rsidRDefault="007E4FDF" w:rsidP="007E4FDF">
      <w:pPr>
        <w:pStyle w:val="Caption"/>
        <w:keepLines/>
        <w:jc w:val="center"/>
        <w:rPr>
          <w:rFonts w:cs="Times New Roman"/>
        </w:rPr>
      </w:pPr>
      <w:r>
        <w:t xml:space="preserve">Figure </w:t>
      </w:r>
      <w:fldSimple w:instr=" SEQ Figure \* ARABIC ">
        <w:r w:rsidR="002A1DCE">
          <w:rPr>
            <w:noProof/>
          </w:rPr>
          <w:t>7</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591C5193" w14:textId="77777777" w:rsidR="002A4F4D" w:rsidRDefault="002A4F4D" w:rsidP="00776E62">
      <w:pPr>
        <w:rPr>
          <w:rFonts w:cs="Times New Roman"/>
        </w:rPr>
      </w:pPr>
    </w:p>
    <w:p w14:paraId="06A492E3" w14:textId="762A0469" w:rsidR="00495E4D" w:rsidRDefault="008E43AE" w:rsidP="00776E62">
      <w:pPr>
        <w:rPr>
          <w:rFonts w:cs="Times New Roman"/>
          <w:vertAlign w:val="subscript"/>
        </w:rPr>
      </w:pPr>
      <w:r>
        <w:rPr>
          <w:rFonts w:cs="Times New Roman"/>
        </w:rPr>
        <w:lastRenderedPageBreak/>
        <w:t>The results of our evaluations are displayed in Fig.6.</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484D9FE1" w14:textId="038DC8EB" w:rsidR="008E39CC" w:rsidRPr="00F54128" w:rsidRDefault="008E39CC" w:rsidP="00776E62">
      <w:pPr>
        <w:rPr>
          <w:rFonts w:cs="Times New Roman"/>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and </w:t>
      </w:r>
      <w:r w:rsidR="00D9002A">
        <w:rPr>
          <w:rFonts w:cs="Times New Roman"/>
        </w:rPr>
        <w:t>in</w:t>
      </w:r>
      <w:r w:rsidR="008155C2">
        <w:rPr>
          <w:rFonts w:cs="Times New Roman"/>
        </w:rPr>
        <w:t>vestigated the influence of measurement uncertainties on the resulting sizes.</w:t>
      </w:r>
    </w:p>
    <w:p w14:paraId="6B2FB57D" w14:textId="5B5015EE" w:rsidR="00776E62" w:rsidRPr="0065515B" w:rsidRDefault="00F54128" w:rsidP="00776E62">
      <w:pPr>
        <w:rPr>
          <w:rFonts w:cs="Times New Roman"/>
          <w:i/>
        </w:rPr>
      </w:pPr>
      <w:r w:rsidRPr="0065515B">
        <w:rPr>
          <w:rFonts w:cs="Times New Roman"/>
          <w:i/>
        </w:rPr>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275079E2"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76127D">
        <w:rPr>
          <w:rFonts w:cs="Times New Roman"/>
        </w:rPr>
        <w:t xml:space="preserve">parameters constant and iterates over a grid of the </w:t>
      </w:r>
      <w:r w:rsidR="000E4F3C">
        <w:rPr>
          <w:rFonts w:cs="Times New Roman"/>
        </w:rPr>
        <w:t xml:space="preserve">remaining </w:t>
      </w:r>
      <w:r w:rsidR="0076127D">
        <w:rPr>
          <w:rFonts w:cs="Times New Roman"/>
        </w:rPr>
        <w:t>parameter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commentRangeStart w:id="2"/>
      <w:r>
        <w:rPr>
          <w:rFonts w:cs="Times New Roman"/>
          <w:noProof/>
        </w:rPr>
        <w:drawing>
          <wp:inline distT="0" distB="0" distL="0" distR="0" wp14:anchorId="194BFECA" wp14:editId="055BFC2E">
            <wp:extent cx="5970592"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8" cstate="hqprint">
                      <a:extLst>
                        <a:ext uri="{28A0092B-C50C-407E-A947-70E740481C1C}">
                          <a14:useLocalDpi xmlns:a14="http://schemas.microsoft.com/office/drawing/2010/main" val="0"/>
                        </a:ext>
                      </a:extLst>
                    </a:blip>
                    <a:stretch>
                      <a:fillRect/>
                    </a:stretch>
                  </pic:blipFill>
                  <pic:spPr bwMode="auto">
                    <a:xfrm>
                      <a:off x="0" y="0"/>
                      <a:ext cx="5970592" cy="4376648"/>
                    </a:xfrm>
                    <a:prstGeom prst="rect">
                      <a:avLst/>
                    </a:prstGeom>
                    <a:noFill/>
                    <a:ln>
                      <a:noFill/>
                    </a:ln>
                  </pic:spPr>
                </pic:pic>
              </a:graphicData>
            </a:graphic>
          </wp:inline>
        </w:drawing>
      </w:r>
      <w:commentRangeEnd w:id="2"/>
      <w:r w:rsidR="00BB44AF">
        <w:rPr>
          <w:rStyle w:val="CommentReference"/>
        </w:rPr>
        <w:commentReference w:id="2"/>
      </w:r>
    </w:p>
    <w:p w14:paraId="19B6EA6C" w14:textId="194B4CF1" w:rsidR="002A1DCE" w:rsidRDefault="002A1DCE" w:rsidP="002A1DCE">
      <w:pPr>
        <w:pStyle w:val="Caption"/>
        <w:keepLines/>
        <w:jc w:val="center"/>
        <w:rPr>
          <w:rFonts w:cs="Times New Roman"/>
        </w:rPr>
      </w:pPr>
      <w:r>
        <w:t xml:space="preserve">Figure </w:t>
      </w:r>
      <w:fldSimple w:instr=" SEQ Figure \* ARABIC ">
        <w:r>
          <w:rPr>
            <w:noProof/>
          </w:rPr>
          <w:t>8</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3CD5590B" w14:textId="3E737040" w:rsidR="00383A86" w:rsidRDefault="00B207BD" w:rsidP="001D09BA">
      <w:pPr>
        <w:rPr>
          <w:rFonts w:cs="Times New Roman"/>
        </w:rPr>
      </w:pPr>
      <w:r>
        <w:rPr>
          <w:rFonts w:cs="Times New Roman"/>
        </w:rPr>
        <w:lastRenderedPageBreak/>
        <w:t xml:space="preserve">Fig. 8 shows the 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and 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them 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the resulting data of full analysis of all 5 algorithms and 10 parameter sets is shown in the supportings. (including the results for </w:t>
      </w:r>
      <w:commentRangeStart w:id="3"/>
      <w:r w:rsidR="005B3DBE">
        <w:rPr>
          <w:rFonts w:cs="Times New Roman"/>
        </w:rPr>
        <w:t xml:space="preserve">BSA_Vc2_5_r1 and PS_Vc3_5_r1)??? </w:t>
      </w:r>
      <w:commentRangeEnd w:id="3"/>
      <w:r w:rsidR="005B3DBE">
        <w:rPr>
          <w:rStyle w:val="CommentReference"/>
        </w:rPr>
        <w:commentReference w:id="3"/>
      </w:r>
      <w:r w:rsidR="005B18E3">
        <w:rPr>
          <w:rFonts w:cs="Times New Roman"/>
        </w:rPr>
        <w:t xml:space="preserve"> The</w:t>
      </w:r>
      <w:r w:rsidR="005E078A">
        <w:rPr>
          <w:rFonts w:cs="Times New Roman"/>
        </w:rPr>
        <w:t xml:space="preserve"> externa</w:t>
      </w:r>
      <w:r w:rsidR="009657F2">
        <w:rPr>
          <w:rFonts w:cs="Times New Roman"/>
        </w:rPr>
        <w:t>lly acquired</w:t>
      </w:r>
      <w:r w:rsidR="005B18E3">
        <w:rPr>
          <w:rFonts w:cs="Times New Roman"/>
        </w:rPr>
        <w:t xml:space="preserve"> Diffusion </w:t>
      </w:r>
      <w:r w:rsidR="009657F2">
        <w:rPr>
          <w:rFonts w:cs="Times New Roman"/>
        </w:rPr>
        <w:t>coefficient has to be considered</w:t>
      </w:r>
      <w:r w:rsidR="0024788B">
        <w:rPr>
          <w:rFonts w:cs="Times New Roman"/>
        </w:rPr>
        <w:t xml:space="preserve"> here</w:t>
      </w:r>
      <w:r w:rsidR="009657F2">
        <w:rPr>
          <w:rFonts w:cs="Times New Roman"/>
        </w:rPr>
        <w:t>, as for many samples, different numerical values have been (Raj1974, Lanew1987, Stelezer1984</w:t>
      </w:r>
      <w:r w:rsidR="00C16641">
        <w:rPr>
          <w:rFonts w:cs="Times New Roman"/>
        </w:rPr>
        <w:t>,</w:t>
      </w:r>
      <w:r w:rsidR="000935C4">
        <w:rPr>
          <w:rFonts w:cs="Times New Roman"/>
        </w:rPr>
        <w:t xml:space="preserve"> </w:t>
      </w:r>
      <w:r w:rsidR="00C16641">
        <w:rPr>
          <w:rFonts w:cs="Times New Roman"/>
        </w:rPr>
        <w:t>Fuh1992,</w:t>
      </w:r>
      <w:r w:rsidR="000935C4">
        <w:rPr>
          <w:rFonts w:cs="Times New Roman"/>
        </w:rPr>
        <w:t xml:space="preserve"> </w:t>
      </w:r>
      <w:r w:rsidR="00C16641">
        <w:rPr>
          <w:rFonts w:cs="Times New Roman"/>
        </w:rPr>
        <w:t>Liu1993</w:t>
      </w:r>
      <w:r w:rsidR="009657F2">
        <w:rPr>
          <w:rFonts w:cs="Times New Roman"/>
        </w:rPr>
        <w:t>)</w:t>
      </w:r>
      <w:r w:rsidR="0024788B">
        <w:rPr>
          <w:rFonts w:cs="Times New Roman"/>
        </w:rPr>
        <w:t xml:space="preserve"> published</w:t>
      </w:r>
      <w:r w:rsidR="00CA35D3">
        <w:rPr>
          <w:rFonts w:cs="Times New Roman"/>
        </w:rPr>
        <w:t>.</w:t>
      </w:r>
      <w:r w:rsidR="0024788B">
        <w:rPr>
          <w:rFonts w:cs="Times New Roman"/>
        </w:rPr>
        <w:t xml:space="preserve"> Also, side conditions like temperature and the temperature-dependent viscosity can influence the </w:t>
      </w:r>
      <w:r w:rsidR="00A52B26">
        <w:rPr>
          <w:rFonts w:cs="Times New Roman"/>
        </w:rPr>
        <w:t>effective Diffusion coefficient</w:t>
      </w:r>
      <w:r w:rsidR="00D672E9">
        <w:rPr>
          <w:rFonts w:cs="Times New Roman"/>
        </w:rPr>
        <w:t>[Wahlund2013]</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significantly</w:t>
      </w:r>
      <w:r w:rsidR="00B0218B">
        <w:rPr>
          <w:rFonts w:cs="Times New Roman"/>
        </w:rPr>
        <w:t xml:space="preserve"> </w:t>
      </w:r>
      <w:r w:rsidR="00EE1A92">
        <w:rPr>
          <w:rFonts w:cs="Times New Roman"/>
        </w:rPr>
        <w:t>was</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p>
    <w:p w14:paraId="5FAF36CB" w14:textId="3A5C0590" w:rsidR="0063762A" w:rsidRPr="0022247D" w:rsidRDefault="0063762A" w:rsidP="001D09BA">
      <w:pPr>
        <w:rPr>
          <w:rFonts w:cs="Times New Roman"/>
        </w:rPr>
      </w:pPr>
      <w:r w:rsidRPr="003C28AC">
        <w:rPr>
          <w:rFonts w:cs="Times New Roman"/>
          <w:i/>
        </w:rPr>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17D5305E" w14:textId="77777777" w:rsidR="008C5C7C" w:rsidRDefault="008C5C7C" w:rsidP="008C5C7C">
      <w:pPr>
        <w:keepLines/>
        <w:jc w:val="center"/>
      </w:pPr>
      <w:commentRangeStart w:id="4"/>
      <w:r>
        <w:rPr>
          <w:rFonts w:cs="Times New Roman"/>
          <w:noProof/>
        </w:rPr>
        <w:drawing>
          <wp:inline distT="0" distB="0" distL="0" distR="0" wp14:anchorId="57F30785" wp14:editId="1378A0FE">
            <wp:extent cx="5970592" cy="296298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9" cstate="hqprint">
                      <a:extLst>
                        <a:ext uri="{28A0092B-C50C-407E-A947-70E740481C1C}">
                          <a14:useLocalDpi xmlns:a14="http://schemas.microsoft.com/office/drawing/2010/main" val="0"/>
                        </a:ext>
                      </a:extLst>
                    </a:blip>
                    <a:stretch>
                      <a:fillRect/>
                    </a:stretch>
                  </pic:blipFill>
                  <pic:spPr bwMode="auto">
                    <a:xfrm>
                      <a:off x="0" y="0"/>
                      <a:ext cx="5970592" cy="2962981"/>
                    </a:xfrm>
                    <a:prstGeom prst="rect">
                      <a:avLst/>
                    </a:prstGeom>
                    <a:noFill/>
                    <a:ln>
                      <a:noFill/>
                    </a:ln>
                  </pic:spPr>
                </pic:pic>
              </a:graphicData>
            </a:graphic>
          </wp:inline>
        </w:drawing>
      </w:r>
      <w:commentRangeEnd w:id="4"/>
      <w:r>
        <w:rPr>
          <w:rStyle w:val="CommentReference"/>
        </w:rPr>
        <w:commentReference w:id="4"/>
      </w:r>
    </w:p>
    <w:p w14:paraId="68AD35BA" w14:textId="673667E1" w:rsidR="008C5C7C" w:rsidRDefault="008C5C7C" w:rsidP="008C5C7C">
      <w:pPr>
        <w:pStyle w:val="Caption"/>
        <w:keepLines/>
        <w:jc w:val="center"/>
        <w:rPr>
          <w:rFonts w:cs="Times New Roman"/>
        </w:rPr>
      </w:pPr>
      <w:r>
        <w:t xml:space="preserve">Figure </w:t>
      </w:r>
      <w:fldSimple w:instr=" SEQ Figure \* ARABIC ">
        <w:r>
          <w:rPr>
            <w:noProof/>
          </w:rPr>
          <w:t>9</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3384E817" w14:textId="111AB5C3" w:rsidR="002E7F6E" w:rsidRDefault="009F1C12" w:rsidP="00801056">
      <w:pPr>
        <w:rPr>
          <w:rFonts w:cs="Times New Roman"/>
        </w:rPr>
      </w:pPr>
      <w:r>
        <w:rPr>
          <w:rFonts w:cs="Times New Roman"/>
        </w:rPr>
        <w:t>Similarly, to the analysis above,</w:t>
      </w:r>
      <w:r w:rsidRPr="00A9437A">
        <w:rPr>
          <w:rFonts w:cs="Times New Roman"/>
          <w:i/>
          <w:vertAlign w:val="subscript"/>
        </w:rPr>
        <w:t xml:space="preserve"> </w:t>
      </w:r>
      <w:r w:rsidRPr="00A9437A">
        <w:rPr>
          <w:rFonts w:cs="Times New Roman"/>
          <w:i/>
        </w:rPr>
        <w:t>t</w:t>
      </w:r>
      <w:r>
        <w:rPr>
          <w:rFonts w:cs="Times New Roman"/>
        </w:rPr>
        <w:softHyphen/>
      </w:r>
      <w:r w:rsidRPr="009F1C12">
        <w:rPr>
          <w:rFonts w:cs="Times New Roman"/>
          <w:vertAlign w:val="subscript"/>
        </w:rPr>
        <w:t>0</w:t>
      </w:r>
      <w:r>
        <w:rPr>
          <w:rFonts w:cs="Times New Roman"/>
        </w:rPr>
        <w:t xml:space="preserve"> was varied for all 5 algorithms</w:t>
      </w:r>
      <w:r w:rsidR="008576D9">
        <w:rPr>
          <w:rFonts w:cs="Times New Roman"/>
        </w:rPr>
        <w:t xml:space="preserve"> </w:t>
      </w:r>
      <w:r w:rsidR="0093034D">
        <w:rPr>
          <w:rFonts w:cs="Times New Roman"/>
        </w:rPr>
        <w:t>and the resulting channel heights</w:t>
      </w:r>
      <w:r w:rsidR="001D0DA2">
        <w:rPr>
          <w:rFonts w:cs="Times New Roman"/>
        </w:rPr>
        <w:t>.</w:t>
      </w:r>
      <w:r w:rsidR="00B4658C">
        <w:rPr>
          <w:rFonts w:cs="Times New Roman"/>
        </w:rPr>
        <w:t xml:space="preserve"> Th</w:t>
      </w:r>
      <w:r w:rsidR="00DF6382">
        <w:rPr>
          <w:rFonts w:cs="Times New Roman"/>
        </w:rPr>
        <w:t>e analysis was conducted for al</w:t>
      </w:r>
      <w:r w:rsidR="000B6C20">
        <w:rPr>
          <w:rFonts w:cs="Times New Roman"/>
        </w:rPr>
        <w:t>l</w:t>
      </w:r>
      <w:r w:rsidR="00BF16A4">
        <w:rPr>
          <w:rFonts w:cs="Times New Roman"/>
        </w:rPr>
        <w:t xml:space="preserve"> measured samples.</w:t>
      </w:r>
      <w:r w:rsidR="00B4658C">
        <w:rPr>
          <w:rFonts w:cs="Times New Roman"/>
        </w:rPr>
        <w:t xml:space="preserve"> </w:t>
      </w:r>
      <w:r w:rsidR="00DF6382">
        <w:rPr>
          <w:rFonts w:cs="Times New Roman"/>
        </w:rPr>
        <w:t xml:space="preserve"> the first of our</w:t>
      </w:r>
      <w:r w:rsidR="00B4658C">
        <w:rPr>
          <w:rFonts w:cs="Times New Roman"/>
        </w:rPr>
        <w:t xml:space="preserve"> three</w:t>
      </w:r>
      <w:r w:rsidR="00DF6382">
        <w:rPr>
          <w:rFonts w:cs="Times New Roman"/>
        </w:rPr>
        <w:t xml:space="preserve"> measured</w:t>
      </w:r>
      <w:r w:rsidR="00EF2908">
        <w:rPr>
          <w:rFonts w:cs="Times New Roman"/>
        </w:rPr>
        <w:t xml:space="preserve"> samples. </w:t>
      </w:r>
      <w:r w:rsidR="00BB125A">
        <w:rPr>
          <w:rFonts w:cs="Times New Roman"/>
        </w:rPr>
        <w:t xml:space="preserve">The results, shown in Fig. 9, </w:t>
      </w:r>
      <w:r w:rsidR="00FD74AC">
        <w:rPr>
          <w:rFonts w:cs="Times New Roman"/>
        </w:rPr>
        <w:t>indicate a convergence of all algorithms fo</w:t>
      </w:r>
      <w:r w:rsidR="00FD74AC" w:rsidRPr="00307D2C">
        <w:rPr>
          <w:rFonts w:cs="Times New Roman"/>
        </w:rPr>
        <w:t>r</w:t>
      </w:r>
      <w:r w:rsidR="00307D2C" w:rsidRPr="00307D2C">
        <w:rPr>
          <w:rFonts w:cs="Times New Roman"/>
          <w:i/>
        </w:rPr>
        <w:t xml:space="preserve"> w</w:t>
      </w:r>
      <w:r w:rsidR="00307D2C">
        <w:rPr>
          <w:rFonts w:cs="Times New Roman"/>
        </w:rPr>
        <w:t xml:space="preserve"> and </w:t>
      </w:r>
      <w:r w:rsidR="00307D2C" w:rsidRPr="00307D2C">
        <w:rPr>
          <w:rFonts w:cs="Times New Roman"/>
          <w:i/>
        </w:rPr>
        <w:t>V</w:t>
      </w:r>
      <w:r w:rsidR="005B3481">
        <w:rPr>
          <w:rFonts w:cs="Times New Roman"/>
        </w:rPr>
        <w:t xml:space="preserve"> in a range of</w:t>
      </w:r>
      <w:r w:rsidR="00307D2C">
        <w:rPr>
          <w:rFonts w:cs="Times New Roman"/>
        </w:rPr>
        <w:t xml:space="preserve"> </w:t>
      </w:r>
      <w:r w:rsidR="00FD74AC" w:rsidRPr="00A9437A">
        <w:rPr>
          <w:rFonts w:cs="Times New Roman"/>
          <w:i/>
        </w:rPr>
        <w:t>t</w:t>
      </w:r>
      <w:r w:rsidR="00FD74AC" w:rsidRPr="00FD74AC">
        <w:rPr>
          <w:rFonts w:cs="Times New Roman"/>
          <w:vertAlign w:val="subscript"/>
        </w:rPr>
        <w:t>0</w:t>
      </w:r>
      <w:r w:rsidR="00FD74AC">
        <w:rPr>
          <w:rFonts w:cs="Times New Roman"/>
          <w:vertAlign w:val="subscript"/>
        </w:rPr>
        <w:t xml:space="preserve"> </w:t>
      </w:r>
      <w:r w:rsidR="00E44BF1">
        <w:rPr>
          <w:rFonts w:cs="Times New Roman"/>
        </w:rPr>
        <w:t>near which is significantly disloca</w:t>
      </w:r>
      <w:r w:rsidR="006823EB">
        <w:rPr>
          <w:rFonts w:cs="Times New Roman"/>
        </w:rPr>
        <w:t>ted from the</w:t>
      </w:r>
      <w:r w:rsidR="00B61CD2">
        <w:rPr>
          <w:rFonts w:cs="Times New Roman"/>
        </w:rPr>
        <w:t xml:space="preserve"> respective</w:t>
      </w:r>
      <w:r w:rsidR="006823EB">
        <w:rPr>
          <w:rFonts w:cs="Times New Roman"/>
        </w:rPr>
        <w:t xml:space="preserve"> measured value.</w:t>
      </w:r>
      <w:r w:rsidR="00B61CD2">
        <w:rPr>
          <w:rFonts w:cs="Times New Roman"/>
        </w:rPr>
        <w:t xml:space="preserve"> </w:t>
      </w:r>
      <w:r w:rsidR="0067284B">
        <w:rPr>
          <w:rFonts w:cs="Times New Roman"/>
        </w:rPr>
        <w:t>This confirms prior observations that the measured void peak might give wrong results[</w:t>
      </w:r>
      <w:r w:rsidR="00A21C50">
        <w:rPr>
          <w:rFonts w:cs="Times New Roman"/>
        </w:rPr>
        <w:t>Wahlund1987</w:t>
      </w:r>
      <w:r w:rsidR="00734C6E">
        <w:rPr>
          <w:rFonts w:cs="Times New Roman"/>
        </w:rPr>
        <w:t>,</w:t>
      </w:r>
      <w:r w:rsidR="0067284B">
        <w:rPr>
          <w:rFonts w:cs="Times New Roman"/>
        </w:rPr>
        <w:t>Wahlund2013].</w:t>
      </w:r>
      <w:r w:rsidR="006C320A">
        <w:rPr>
          <w:rFonts w:cs="Times New Roman"/>
        </w:rPr>
        <w:t xml:space="preserve"> </w:t>
      </w:r>
      <w:r w:rsidR="00726F96">
        <w:rPr>
          <w:rFonts w:cs="Times New Roman"/>
        </w:rPr>
        <w:t xml:space="preserve">Similar results could be </w:t>
      </w:r>
      <w:r w:rsidR="00726F96">
        <w:rPr>
          <w:rFonts w:cs="Times New Roman"/>
        </w:rPr>
        <w:lastRenderedPageBreak/>
        <w:t>obtained for the</w:t>
      </w:r>
      <w:r w:rsidR="009F161A">
        <w:rPr>
          <w:rFonts w:cs="Times New Roman"/>
        </w:rPr>
        <w:t xml:space="preserve"> evaluati</w:t>
      </w:r>
      <w:r w:rsidR="00E36A95">
        <w:rPr>
          <w:rFonts w:cs="Times New Roman"/>
        </w:rPr>
        <w:t>on of the given literature data (Supporting information)</w:t>
      </w:r>
      <w:r w:rsidR="009F4E40">
        <w:rPr>
          <w:rFonts w:cs="Times New Roman"/>
        </w:rPr>
        <w:t>.</w:t>
      </w:r>
      <w:r w:rsidR="0058777B">
        <w:rPr>
          <w:rFonts w:cs="Times New Roman"/>
        </w:rPr>
        <w:t xml:space="preserve"> Consequently, only a much smaller can be considered to be the “true”void peak position by its definition (</w:t>
      </w:r>
      <w:r w:rsidR="00E86057">
        <w:rPr>
          <w:rFonts w:cs="Times New Roman"/>
        </w:rPr>
        <w:t>the time used of passing the channel with</w:t>
      </w:r>
      <w:r w:rsidR="00995E14">
        <w:rPr>
          <w:rFonts w:cs="Times New Roman"/>
        </w:rPr>
        <w:t xml:space="preserve"> the average migration velocity, starting from the focus position</w:t>
      </w:r>
      <w:r w:rsidR="0058777B">
        <w:rPr>
          <w:rFonts w:cs="Times New Roman"/>
        </w:rPr>
        <w:t>).</w:t>
      </w:r>
    </w:p>
    <w:p w14:paraId="5BF93D2E" w14:textId="7BFBCFC9" w:rsidR="00331DB9" w:rsidRPr="001D5264" w:rsidRDefault="00371E6D" w:rsidP="00801056">
      <w:pPr>
        <w:rPr>
          <w:rFonts w:cs="Times New Roman"/>
          <w:b/>
        </w:rPr>
      </w:pPr>
      <w:r w:rsidRPr="001D5264">
        <w:rPr>
          <w:rFonts w:cs="Times New Roman"/>
          <w:b/>
        </w:rPr>
        <w:t>Discussion</w:t>
      </w:r>
    </w:p>
    <w:p w14:paraId="05745298" w14:textId="7C402B72" w:rsidR="00B80C91" w:rsidRPr="00F45776" w:rsidRDefault="00B80C91" w:rsidP="00801056">
      <w:pPr>
        <w:rPr>
          <w:rFonts w:cs="Times New Roman"/>
          <w:i/>
        </w:rPr>
      </w:pPr>
      <w:r w:rsidRPr="00F45776">
        <w:rPr>
          <w:rFonts w:cs="Times New Roman"/>
          <w:i/>
        </w:rPr>
        <w:t>Invalidity of measured void peak</w:t>
      </w:r>
    </w:p>
    <w:p w14:paraId="3EA3E4F7" w14:textId="747965CB" w:rsidR="00A81493" w:rsidRPr="0088580F" w:rsidRDefault="003249F9" w:rsidP="00801056">
      <w:pPr>
        <w:rPr>
          <w:rFonts w:cs="Times New Roman"/>
        </w:rPr>
      </w:pPr>
      <w:r>
        <w:rPr>
          <w:rFonts w:cs="Times New Roman"/>
        </w:rPr>
        <w:t xml:space="preserve">Our results </w:t>
      </w:r>
      <w:r w:rsidR="002E7F6E">
        <w:rPr>
          <w:rFonts w:cs="Times New Roman"/>
        </w:rPr>
        <w:t xml:space="preserve">show several implications towards working out best practices </w:t>
      </w:r>
      <w:r w:rsidR="00A00511">
        <w:rPr>
          <w:rFonts w:cs="Times New Roman"/>
        </w:rPr>
        <w:t>in AF4 calibration.</w:t>
      </w:r>
      <w:r w:rsidR="00A21C50">
        <w:rPr>
          <w:rFonts w:cs="Times New Roman"/>
        </w:rPr>
        <w:t xml:space="preserve"> </w:t>
      </w:r>
      <w:r w:rsidR="00DC0188">
        <w:rPr>
          <w:rFonts w:cs="Times New Roman"/>
        </w:rPr>
        <w:t>As it could be demonstrated</w:t>
      </w:r>
      <w:r w:rsidR="00360893">
        <w:rPr>
          <w:rFonts w:cs="Times New Roman"/>
        </w:rPr>
        <w:t>, the measured void Peaks are not s</w:t>
      </w:r>
      <w:r w:rsidR="003C0A85">
        <w:rPr>
          <w:rFonts w:cs="Times New Roman"/>
        </w:rPr>
        <w:t>uited to reproduce calibration results which are consistent</w:t>
      </w:r>
      <w:r w:rsidR="00200CFD">
        <w:rPr>
          <w:rFonts w:cs="Times New Roman"/>
        </w:rPr>
        <w:t xml:space="preserve"> with the elaborated AF4 the</w:t>
      </w:r>
      <w:r w:rsidR="00E12590">
        <w:rPr>
          <w:rFonts w:cs="Times New Roman"/>
        </w:rPr>
        <w:t>ory. A</w:t>
      </w:r>
      <w:r w:rsidR="005C76AE">
        <w:rPr>
          <w:rFonts w:cs="Times New Roman"/>
        </w:rPr>
        <w:t>n obvious</w:t>
      </w:r>
      <w:r w:rsidR="00E12590">
        <w:rPr>
          <w:rFonts w:cs="Times New Roman"/>
        </w:rPr>
        <w:t xml:space="preserve"> potential err</w:t>
      </w:r>
      <w:r w:rsidR="00A81493">
        <w:rPr>
          <w:rFonts w:cs="Times New Roman"/>
        </w:rPr>
        <w:t xml:space="preserve">or might be a bad correction of the offset volume </w:t>
      </w:r>
      <w:r w:rsidR="001D6C14">
        <w:rPr>
          <w:rFonts w:cs="Times New Roman"/>
        </w:rPr>
        <w:t xml:space="preserve">in our </w:t>
      </w:r>
      <w:r w:rsidR="00F72AFB">
        <w:rPr>
          <w:rFonts w:cs="Times New Roman"/>
        </w:rPr>
        <w:t>measurement setup.</w:t>
      </w:r>
      <w:r w:rsidR="007F128B">
        <w:rPr>
          <w:rFonts w:cs="Times New Roman"/>
        </w:rPr>
        <w:t xml:space="preserve"> </w:t>
      </w:r>
      <w:r w:rsidR="00EC1FBF">
        <w:rPr>
          <w:rFonts w:cs="Times New Roman"/>
        </w:rPr>
        <w:t xml:space="preserve">However, </w:t>
      </w:r>
      <w:r w:rsidR="0008406C">
        <w:rPr>
          <w:rFonts w:cs="Times New Roman"/>
        </w:rPr>
        <w:t>the error has to be shown be ab</w:t>
      </w:r>
      <w:r w:rsidR="00F91517">
        <w:rPr>
          <w:rFonts w:cs="Times New Roman"/>
        </w:rPr>
        <w:t xml:space="preserve">undant in literature data as well. </w:t>
      </w:r>
      <w:r w:rsidR="0088580F">
        <w:rPr>
          <w:rFonts w:cs="Times New Roman"/>
        </w:rPr>
        <w:t xml:space="preserve">As a consequence, </w:t>
      </w:r>
      <w:r w:rsidR="0088580F" w:rsidRPr="0088580F">
        <w:rPr>
          <w:rFonts w:cs="Times New Roman"/>
          <w:i/>
        </w:rPr>
        <w:t>t</w:t>
      </w:r>
      <w:r w:rsidR="0088580F" w:rsidRPr="0088580F">
        <w:rPr>
          <w:rFonts w:cs="Times New Roman"/>
          <w:vertAlign w:val="subscript"/>
        </w:rPr>
        <w:t>0</w:t>
      </w:r>
      <w:r w:rsidR="0088580F">
        <w:rPr>
          <w:rFonts w:cs="Times New Roman"/>
          <w:vertAlign w:val="subscript"/>
        </w:rPr>
        <w:t xml:space="preserve"> </w:t>
      </w:r>
      <w:r w:rsidR="0088580F">
        <w:rPr>
          <w:rFonts w:cs="Times New Roman"/>
        </w:rPr>
        <w:t xml:space="preserve">would be a </w:t>
      </w:r>
      <w:r w:rsidR="00115014">
        <w:rPr>
          <w:rFonts w:cs="Times New Roman"/>
        </w:rPr>
        <w:t xml:space="preserve">very unreliable source of information just because of </w:t>
      </w:r>
      <w:r w:rsidR="00782F48">
        <w:rPr>
          <w:rFonts w:cs="Times New Roman"/>
        </w:rPr>
        <w:t>this pitfall.</w:t>
      </w:r>
      <w:r w:rsidR="00A910EF">
        <w:rPr>
          <w:rFonts w:cs="Times New Roman"/>
        </w:rPr>
        <w:t xml:space="preserve"> Moreover, we even believe</w:t>
      </w:r>
      <w:r w:rsidR="009A37D6">
        <w:rPr>
          <w:rFonts w:cs="Times New Roman"/>
        </w:rPr>
        <w:t xml:space="preserve"> the observed</w:t>
      </w:r>
      <w:r w:rsidR="00562354">
        <w:rPr>
          <w:rFonts w:cs="Times New Roman"/>
        </w:rPr>
        <w:t xml:space="preserve"> small</w:t>
      </w:r>
      <w:r w:rsidR="009A37D6">
        <w:rPr>
          <w:rFonts w:cs="Times New Roman"/>
        </w:rPr>
        <w:t xml:space="preserve"> peak</w:t>
      </w:r>
      <w:r w:rsidR="00562354">
        <w:rPr>
          <w:rFonts w:cs="Times New Roman"/>
        </w:rPr>
        <w:t xml:space="preserve"> in AF4</w:t>
      </w:r>
      <w:r w:rsidR="009A37D6">
        <w:rPr>
          <w:rFonts w:cs="Times New Roman"/>
        </w:rPr>
        <w:t xml:space="preserve"> </w:t>
      </w:r>
      <w:r w:rsidR="00562354">
        <w:rPr>
          <w:rFonts w:cs="Times New Roman"/>
        </w:rPr>
        <w:t xml:space="preserve">should not be related to this magnitude at all. </w:t>
      </w:r>
    </w:p>
    <w:p w14:paraId="1F71CD66" w14:textId="587E0A8F" w:rsidR="00670299" w:rsidRPr="00F45776" w:rsidRDefault="00A519E2" w:rsidP="00801056">
      <w:pPr>
        <w:rPr>
          <w:rFonts w:cs="Times New Roman"/>
          <w:i/>
        </w:rPr>
      </w:pPr>
      <w:r w:rsidRPr="00F45776">
        <w:rPr>
          <w:rFonts w:cs="Times New Roman"/>
          <w:i/>
        </w:rPr>
        <w:t>Alternat</w:t>
      </w:r>
      <w:r w:rsidR="00A71F71" w:rsidRPr="00F45776">
        <w:rPr>
          <w:rFonts w:cs="Times New Roman"/>
          <w:i/>
        </w:rPr>
        <w:t>e hypothesis for th</w:t>
      </w:r>
      <w:r w:rsidR="00F45776" w:rsidRPr="00F45776">
        <w:rPr>
          <w:rFonts w:cs="Times New Roman"/>
          <w:i/>
        </w:rPr>
        <w:t>e occurrence of the “void peak”</w:t>
      </w:r>
    </w:p>
    <w:p w14:paraId="04E0A9BD" w14:textId="4F35D6A7" w:rsidR="00AF3DD5" w:rsidRDefault="003C0682" w:rsidP="00801056">
      <w:pPr>
        <w:rPr>
          <w:rFonts w:cs="Times New Roman"/>
        </w:rPr>
      </w:pPr>
      <w:r>
        <w:rPr>
          <w:rFonts w:cs="Times New Roman"/>
        </w:rPr>
        <w:t xml:space="preserve">Finally, we want to give another possible explanation </w:t>
      </w:r>
      <w:r w:rsidR="00F85640">
        <w:rPr>
          <w:rFonts w:cs="Times New Roman"/>
        </w:rPr>
        <w:t xml:space="preserve">for the reason behind </w:t>
      </w:r>
      <w:r w:rsidR="00E86057">
        <w:rPr>
          <w:rFonts w:cs="Times New Roman"/>
        </w:rPr>
        <w:t xml:space="preserve">the occurrence of the little </w:t>
      </w:r>
      <w:r w:rsidR="00286A62">
        <w:rPr>
          <w:rFonts w:cs="Times New Roman"/>
        </w:rPr>
        <w:t>observable peak, which has been considered as the void peak. To the best of our knowle</w:t>
      </w:r>
      <w:r w:rsidR="001641F7">
        <w:rPr>
          <w:rFonts w:cs="Times New Roman"/>
        </w:rPr>
        <w:t>dge this explanation has not been reported elsewhere up to now.</w:t>
      </w:r>
      <w:r w:rsidR="00F45776">
        <w:rPr>
          <w:rFonts w:cs="Times New Roman"/>
        </w:rPr>
        <w:t xml:space="preserve"> FFF is fundamentally based on the </w:t>
      </w:r>
      <w:r w:rsidR="005100C1">
        <w:rPr>
          <w:rFonts w:cs="Times New Roman"/>
        </w:rPr>
        <w:t xml:space="preserve">friction between the solvent and the channel wall. This friction is </w:t>
      </w:r>
      <w:r w:rsidR="000A0A50">
        <w:rPr>
          <w:rFonts w:cs="Times New Roman"/>
        </w:rPr>
        <w:t>responsible for forming the parabolic flow profile.</w:t>
      </w:r>
      <w:r w:rsidR="009C59B1">
        <w:rPr>
          <w:rFonts w:cs="Times New Roman"/>
        </w:rPr>
        <w:t xml:space="preserve"> </w:t>
      </w:r>
      <w:r w:rsidR="004835B0">
        <w:rPr>
          <w:rFonts w:cs="Times New Roman"/>
        </w:rPr>
        <w:t xml:space="preserve">However, the friction to the side walls is usually not considered at all. Still, it should be assumed that a similar velocity gradient </w:t>
      </w:r>
      <w:r w:rsidR="00954E97">
        <w:rPr>
          <w:rFonts w:cs="Times New Roman"/>
        </w:rPr>
        <w:t xml:space="preserve">is present </w:t>
      </w:r>
      <w:r w:rsidR="00B25AF8">
        <w:rPr>
          <w:rFonts w:cs="Times New Roman"/>
        </w:rPr>
        <w:t xml:space="preserve">immediately </w:t>
      </w:r>
      <w:r w:rsidR="0046294B">
        <w:rPr>
          <w:rFonts w:cs="Times New Roman"/>
        </w:rPr>
        <w:t xml:space="preserve">at these side </w:t>
      </w:r>
      <w:r w:rsidR="00B570C7">
        <w:rPr>
          <w:rFonts w:cs="Times New Roman"/>
        </w:rPr>
        <w:t xml:space="preserve">channel walls. While we assume </w:t>
      </w:r>
      <w:r w:rsidR="00F629B9">
        <w:rPr>
          <w:rFonts w:cs="Times New Roman"/>
        </w:rPr>
        <w:t xml:space="preserve">the cross flow to be </w:t>
      </w:r>
      <w:r w:rsidR="00EC148B">
        <w:rPr>
          <w:rFonts w:cs="Times New Roman"/>
        </w:rPr>
        <w:t>uniformly distributed over the channel</w:t>
      </w:r>
      <w:r w:rsidR="003B08CC">
        <w:rPr>
          <w:rFonts w:cs="Times New Roman"/>
        </w:rPr>
        <w:t xml:space="preserve"> are</w:t>
      </w:r>
      <w:r w:rsidR="001B3FDD">
        <w:rPr>
          <w:rFonts w:cs="Times New Roman"/>
        </w:rPr>
        <w:t>a</w:t>
      </w:r>
      <w:r w:rsidR="00EC148B">
        <w:rPr>
          <w:rFonts w:cs="Times New Roman"/>
        </w:rPr>
        <w:t xml:space="preserve"> and the migration velocity </w:t>
      </w:r>
      <w:r w:rsidR="0095145F">
        <w:rPr>
          <w:rFonts w:cs="Times New Roman"/>
        </w:rPr>
        <w:t xml:space="preserve">to be dependent </w:t>
      </w:r>
      <w:r w:rsidR="00067374">
        <w:rPr>
          <w:rFonts w:cs="Times New Roman"/>
        </w:rPr>
        <w:t xml:space="preserve">solely on </w:t>
      </w:r>
      <w:r w:rsidR="00555E5C">
        <w:rPr>
          <w:rFonts w:cs="Times New Roman"/>
        </w:rPr>
        <w:t xml:space="preserve">x- and z position </w:t>
      </w:r>
      <w:r w:rsidR="00DE557C">
        <w:rPr>
          <w:rFonts w:cs="Times New Roman"/>
        </w:rPr>
        <w:t xml:space="preserve">referring to Fig. 3, </w:t>
      </w:r>
      <w:r w:rsidR="00FE4C7F">
        <w:rPr>
          <w:rFonts w:cs="Times New Roman"/>
        </w:rPr>
        <w:t xml:space="preserve">this is probably not true at these border regions. </w:t>
      </w:r>
      <w:r w:rsidR="00F03DDC">
        <w:rPr>
          <w:rFonts w:cs="Times New Roman"/>
        </w:rPr>
        <w:t>A more sophisticated hypothetical flow distribution i</w:t>
      </w:r>
      <w:r w:rsidR="00001FB2">
        <w:rPr>
          <w:rFonts w:cs="Times New Roman"/>
        </w:rPr>
        <w:t>s shown in Fig. 10.</w:t>
      </w:r>
    </w:p>
    <w:p w14:paraId="0B2D6F6A" w14:textId="77777777" w:rsidR="00A629AF" w:rsidRDefault="00A629AF" w:rsidP="00A629AF">
      <w:pPr>
        <w:keepLines/>
        <w:jc w:val="center"/>
      </w:pPr>
      <w:r>
        <w:rPr>
          <w:rFonts w:cs="Times New Roman"/>
          <w:noProof/>
        </w:rPr>
        <w:drawing>
          <wp:inline distT="0" distB="0" distL="0" distR="0" wp14:anchorId="588DB7F9" wp14:editId="556D4D31">
            <wp:extent cx="3051870" cy="1563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20" cstate="hqprint">
                      <a:extLst>
                        <a:ext uri="{28A0092B-C50C-407E-A947-70E740481C1C}">
                          <a14:useLocalDpi xmlns:a14="http://schemas.microsoft.com/office/drawing/2010/main" val="0"/>
                        </a:ext>
                      </a:extLst>
                    </a:blip>
                    <a:stretch>
                      <a:fillRect/>
                    </a:stretch>
                  </pic:blipFill>
                  <pic:spPr bwMode="auto">
                    <a:xfrm>
                      <a:off x="0" y="0"/>
                      <a:ext cx="3063842" cy="1569808"/>
                    </a:xfrm>
                    <a:prstGeom prst="rect">
                      <a:avLst/>
                    </a:prstGeom>
                    <a:noFill/>
                    <a:ln>
                      <a:noFill/>
                    </a:ln>
                  </pic:spPr>
                </pic:pic>
              </a:graphicData>
            </a:graphic>
          </wp:inline>
        </w:drawing>
      </w:r>
    </w:p>
    <w:p w14:paraId="6917FE90" w14:textId="7BE595C0" w:rsidR="00A629AF" w:rsidRDefault="00A629AF" w:rsidP="00A629AF">
      <w:pPr>
        <w:pStyle w:val="Caption"/>
        <w:keepLines/>
        <w:jc w:val="center"/>
        <w:rPr>
          <w:rFonts w:cs="Times New Roman"/>
        </w:rPr>
      </w:pPr>
      <w:r>
        <w:t xml:space="preserve">Figure </w:t>
      </w:r>
      <w:fldSimple w:instr=" SEQ Figure \* ARABIC ">
        <w:r w:rsidR="00744DBF">
          <w:rPr>
            <w:noProof/>
          </w:rPr>
          <w:t>10</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5F78A1E1" w14:textId="77777777" w:rsidR="00FB1784" w:rsidRDefault="00FB1784" w:rsidP="00801056">
      <w:pPr>
        <w:rPr>
          <w:rFonts w:cs="Times New Roman"/>
        </w:rPr>
      </w:pPr>
    </w:p>
    <w:p w14:paraId="15F69C4A" w14:textId="3B4C8596" w:rsidR="00F45776" w:rsidRPr="008F6A24" w:rsidRDefault="00EE2623" w:rsidP="00801056">
      <w:pPr>
        <w:rPr>
          <w:rFonts w:cs="Times New Roman"/>
        </w:rPr>
      </w:pPr>
      <w:r>
        <w:rPr>
          <w:rFonts w:cs="Times New Roman"/>
        </w:rPr>
        <w:t>Because of the friction</w:t>
      </w:r>
      <w:r w:rsidR="001A2D8F">
        <w:rPr>
          <w:rFonts w:cs="Times New Roman"/>
        </w:rPr>
        <w:t xml:space="preserve"> of solvent </w:t>
      </w:r>
      <w:r w:rsidR="0029635D">
        <w:rPr>
          <w:rFonts w:cs="Times New Roman"/>
        </w:rPr>
        <w:t xml:space="preserve">and </w:t>
      </w:r>
      <w:r w:rsidR="000A6B81">
        <w:rPr>
          <w:rFonts w:cs="Times New Roman"/>
        </w:rPr>
        <w:t>channel side wall</w:t>
      </w:r>
      <w:r w:rsidR="005D1524">
        <w:rPr>
          <w:rFonts w:cs="Times New Roman"/>
        </w:rPr>
        <w:t xml:space="preserve">, 4 regions </w:t>
      </w:r>
      <w:r w:rsidR="00F17762">
        <w:rPr>
          <w:rFonts w:cs="Times New Roman"/>
        </w:rPr>
        <w:t>with different flow are present in this model.</w:t>
      </w:r>
      <w:r w:rsidR="00C325AA">
        <w:rPr>
          <w:rFonts w:cs="Times New Roman"/>
        </w:rPr>
        <w:t xml:space="preserve"> Due to diffusion, a sample particle can</w:t>
      </w:r>
      <w:r w:rsidR="00E3574C">
        <w:rPr>
          <w:rFonts w:cs="Times New Roman"/>
        </w:rPr>
        <w:t xml:space="preserve"> easily migrate from one </w:t>
      </w:r>
      <w:r w:rsidR="00D008BE">
        <w:rPr>
          <w:rFonts w:cs="Times New Roman"/>
        </w:rPr>
        <w:t>of thes</w:t>
      </w:r>
      <w:r w:rsidR="00A43ABD">
        <w:rPr>
          <w:rFonts w:cs="Times New Roman"/>
        </w:rPr>
        <w:t>e zones into another.</w:t>
      </w:r>
      <w:r w:rsidR="00C760DD">
        <w:rPr>
          <w:rFonts w:cs="Times New Roman"/>
        </w:rPr>
        <w:t xml:space="preserve"> By this effect, a small amount of</w:t>
      </w:r>
      <w:r w:rsidR="00A43ABD">
        <w:rPr>
          <w:rFonts w:cs="Times New Roman"/>
        </w:rPr>
        <w:t xml:space="preserve"> the</w:t>
      </w:r>
      <w:r w:rsidR="00C760DD">
        <w:rPr>
          <w:rFonts w:cs="Times New Roman"/>
        </w:rPr>
        <w:t xml:space="preserve"> sample</w:t>
      </w:r>
      <w:r w:rsidR="00A47315">
        <w:rPr>
          <w:rFonts w:cs="Times New Roman"/>
        </w:rPr>
        <w:t xml:space="preserve"> partially</w:t>
      </w:r>
      <w:r w:rsidR="00C760DD">
        <w:rPr>
          <w:rFonts w:cs="Times New Roman"/>
        </w:rPr>
        <w:t xml:space="preserve"> eludes the </w:t>
      </w:r>
      <w:r w:rsidR="00A47315">
        <w:rPr>
          <w:rFonts w:cs="Times New Roman"/>
        </w:rPr>
        <w:t xml:space="preserve">retention </w:t>
      </w:r>
      <w:r w:rsidR="005D551E">
        <w:rPr>
          <w:rFonts w:cs="Times New Roman"/>
        </w:rPr>
        <w:t xml:space="preserve">effect of the crossflow and </w:t>
      </w:r>
      <w:r w:rsidR="00BF646D">
        <w:rPr>
          <w:rFonts w:cs="Times New Roman"/>
        </w:rPr>
        <w:t xml:space="preserve">reaches the detector </w:t>
      </w:r>
      <w:r w:rsidR="00B1637E">
        <w:rPr>
          <w:rFonts w:cs="Times New Roman"/>
        </w:rPr>
        <w:t>much earlier than the retained sample. However, it does not accompany a</w:t>
      </w:r>
      <w:r w:rsidR="00833623">
        <w:rPr>
          <w:rFonts w:cs="Times New Roman"/>
        </w:rPr>
        <w:t xml:space="preserve"> </w:t>
      </w:r>
      <w:r w:rsidR="00B1637E">
        <w:rPr>
          <w:rFonts w:cs="Times New Roman"/>
        </w:rPr>
        <w:t>”solvent front”</w:t>
      </w:r>
      <w:r w:rsidR="004A1279">
        <w:rPr>
          <w:rFonts w:cs="Times New Roman"/>
        </w:rPr>
        <w:t xml:space="preserve">, a </w:t>
      </w:r>
      <w:r w:rsidR="00833623">
        <w:rPr>
          <w:rFonts w:cs="Times New Roman"/>
        </w:rPr>
        <w:t>term</w:t>
      </w:r>
      <w:r w:rsidR="004A1279">
        <w:rPr>
          <w:rFonts w:cs="Times New Roman"/>
        </w:rPr>
        <w:t xml:space="preserve"> used </w:t>
      </w:r>
      <w:r w:rsidR="00833623">
        <w:rPr>
          <w:rFonts w:cs="Times New Roman"/>
        </w:rPr>
        <w:t>for the description</w:t>
      </w:r>
      <w:r w:rsidR="00B1637E">
        <w:rPr>
          <w:rFonts w:cs="Times New Roman"/>
        </w:rPr>
        <w:t xml:space="preserve"> other chromatography techniques</w:t>
      </w:r>
      <w:r w:rsidR="004A1279">
        <w:rPr>
          <w:rFonts w:cs="Times New Roman"/>
        </w:rPr>
        <w:t>, but which has no actual</w:t>
      </w:r>
      <w:r w:rsidR="00833623">
        <w:rPr>
          <w:rFonts w:cs="Times New Roman"/>
        </w:rPr>
        <w:t xml:space="preserve"> correspondent in Field-Flow-Fractionation:</w:t>
      </w:r>
      <w:r w:rsidR="00577E3B">
        <w:rPr>
          <w:rFonts w:cs="Times New Roman"/>
        </w:rPr>
        <w:t xml:space="preserve"> Due to the parabolic </w:t>
      </w:r>
      <w:r w:rsidR="00835153">
        <w:rPr>
          <w:rFonts w:cs="Times New Roman"/>
        </w:rPr>
        <w:t xml:space="preserve">flow </w:t>
      </w:r>
      <w:r w:rsidR="003E678E">
        <w:rPr>
          <w:rFonts w:cs="Times New Roman"/>
        </w:rPr>
        <w:t>distribution</w:t>
      </w:r>
      <w:r w:rsidR="00835153">
        <w:rPr>
          <w:rFonts w:cs="Times New Roman"/>
        </w:rPr>
        <w:t xml:space="preserve">, we </w:t>
      </w:r>
      <w:r w:rsidR="00F45776">
        <w:rPr>
          <w:rFonts w:cs="Times New Roman"/>
        </w:rPr>
        <w:t xml:space="preserve"> to give experimental </w:t>
      </w:r>
      <w:r w:rsidR="007B7651">
        <w:rPr>
          <w:rFonts w:cs="Times New Roman"/>
        </w:rPr>
        <w:t xml:space="preserve">evidence </w:t>
      </w:r>
      <w:r w:rsidR="00F45776">
        <w:rPr>
          <w:rFonts w:cs="Times New Roman"/>
        </w:rPr>
        <w:t>of this</w:t>
      </w:r>
      <w:r w:rsidR="007B7651">
        <w:rPr>
          <w:rFonts w:cs="Times New Roman"/>
        </w:rPr>
        <w:t xml:space="preserve"> model, dedicated mathematical models will have to be </w:t>
      </w:r>
      <w:r w:rsidR="003C0682">
        <w:rPr>
          <w:rFonts w:cs="Times New Roman"/>
        </w:rPr>
        <w:t>developed in the future.</w:t>
      </w:r>
      <w:r w:rsidR="008F6A24">
        <w:rPr>
          <w:rFonts w:cs="Times New Roman"/>
        </w:rPr>
        <w:t xml:space="preserve"> As a </w:t>
      </w:r>
      <w:r w:rsidR="00541179">
        <w:rPr>
          <w:rFonts w:cs="Times New Roman"/>
        </w:rPr>
        <w:t>consequence</w:t>
      </w:r>
      <w:r w:rsidR="008F6A24">
        <w:rPr>
          <w:rFonts w:cs="Times New Roman"/>
        </w:rPr>
        <w:t xml:space="preserve"> the physical nature of </w:t>
      </w:r>
      <w:r w:rsidR="008F6A24" w:rsidRPr="008F6A24">
        <w:rPr>
          <w:rFonts w:cs="Times New Roman"/>
          <w:i/>
        </w:rPr>
        <w:t>t</w:t>
      </w:r>
      <w:r w:rsidR="008F6A24" w:rsidRPr="008F6A24">
        <w:rPr>
          <w:rFonts w:cs="Times New Roman"/>
          <w:vertAlign w:val="subscript"/>
        </w:rPr>
        <w:t>0</w:t>
      </w:r>
      <w:r w:rsidR="008F6A24">
        <w:rPr>
          <w:rFonts w:cs="Times New Roman"/>
          <w:vertAlign w:val="subscript"/>
        </w:rPr>
        <w:t xml:space="preserve"> </w:t>
      </w:r>
      <w:r w:rsidR="008F6A24">
        <w:rPr>
          <w:rFonts w:cs="Times New Roman"/>
          <w:vertAlign w:val="subscript"/>
        </w:rPr>
        <w:softHyphen/>
      </w:r>
      <w:r w:rsidR="008F6A24">
        <w:rPr>
          <w:rFonts w:cs="Times New Roman"/>
        </w:rPr>
        <w:t>has to be considered as a</w:t>
      </w:r>
      <w:r w:rsidR="00F62504">
        <w:rPr>
          <w:rFonts w:cs="Times New Roman"/>
        </w:rPr>
        <w:t xml:space="preserve"> </w:t>
      </w:r>
      <w:r w:rsidR="008F6A24">
        <w:rPr>
          <w:rFonts w:cs="Times New Roman"/>
        </w:rPr>
        <w:t xml:space="preserve">theoretical </w:t>
      </w:r>
      <w:r w:rsidR="00CB3BBC">
        <w:rPr>
          <w:rFonts w:cs="Times New Roman"/>
        </w:rPr>
        <w:t xml:space="preserve">auxiliary </w:t>
      </w:r>
      <w:r w:rsidR="008F6A24">
        <w:rPr>
          <w:rFonts w:cs="Times New Roman"/>
        </w:rPr>
        <w:t xml:space="preserve">construct </w:t>
      </w:r>
      <w:r w:rsidR="00237251">
        <w:rPr>
          <w:rFonts w:cs="Times New Roman"/>
        </w:rPr>
        <w:t xml:space="preserve">(i.e. </w:t>
      </w:r>
      <w:r w:rsidR="00B218B6">
        <w:rPr>
          <w:rFonts w:cs="Times New Roman"/>
        </w:rPr>
        <w:t>“t</w:t>
      </w:r>
      <w:r w:rsidR="009854CD">
        <w:rPr>
          <w:rFonts w:cs="Times New Roman"/>
        </w:rPr>
        <w:t>he time needed to flush the</w:t>
      </w:r>
      <w:r w:rsidR="00B218B6">
        <w:rPr>
          <w:rFonts w:cs="Times New Roman"/>
        </w:rPr>
        <w:t xml:space="preserve"> separation volume if there was no f</w:t>
      </w:r>
      <w:r w:rsidR="00F651C3">
        <w:rPr>
          <w:rFonts w:cs="Times New Roman"/>
        </w:rPr>
        <w:t>low gradient along the diameter”</w:t>
      </w:r>
      <w:r w:rsidR="009E6F7C">
        <w:rPr>
          <w:rFonts w:cs="Times New Roman"/>
        </w:rPr>
        <w:t xml:space="preserve"> as it was the case for very</w:t>
      </w:r>
      <w:r w:rsidR="00F651C3">
        <w:rPr>
          <w:rFonts w:cs="Times New Roman"/>
        </w:rPr>
        <w:t xml:space="preserve"> big </w:t>
      </w:r>
      <w:r w:rsidR="00F651C3">
        <w:rPr>
          <w:rFonts w:cs="Times New Roman"/>
        </w:rPr>
        <w:lastRenderedPageBreak/>
        <w:t>wall distance</w:t>
      </w:r>
      <w:r w:rsidR="00237251">
        <w:rPr>
          <w:rFonts w:cs="Times New Roman"/>
        </w:rPr>
        <w:t>)</w:t>
      </w:r>
      <w:r w:rsidR="002158C6">
        <w:rPr>
          <w:rFonts w:cs="Times New Roman"/>
        </w:rPr>
        <w:t xml:space="preserve">. Consequently, one should not rely </w:t>
      </w:r>
      <w:r w:rsidR="00202015">
        <w:rPr>
          <w:rFonts w:cs="Times New Roman"/>
        </w:rPr>
        <w:t>on experimental for this parameter and</w:t>
      </w:r>
      <w:r w:rsidR="00EE57CE">
        <w:rPr>
          <w:rFonts w:cs="Times New Roman"/>
        </w:rPr>
        <w:t xml:space="preserve"> approaches which substitute its value by the information on the channel shape entirely, as done for our fifth algorithm, but also shown in literature</w:t>
      </w:r>
      <w:r w:rsidR="00C82CEC">
        <w:rPr>
          <w:rFonts w:cs="Times New Roman"/>
        </w:rPr>
        <w:t xml:space="preserve"> [</w:t>
      </w:r>
      <w:r w:rsidR="00520560">
        <w:rPr>
          <w:rFonts w:cs="Times New Roman"/>
        </w:rPr>
        <w:t xml:space="preserve">Wittgren, </w:t>
      </w:r>
      <w:r w:rsidR="00A962B5">
        <w:rPr>
          <w:rFonts w:cs="Times New Roman"/>
        </w:rPr>
        <w:t>Wang2018</w:t>
      </w:r>
      <w:r w:rsidR="00C82CEC">
        <w:rPr>
          <w:rFonts w:cs="Times New Roman"/>
        </w:rPr>
        <w:t xml:space="preserve">] remain as the only </w:t>
      </w:r>
      <w:r w:rsidR="00D50995">
        <w:rPr>
          <w:rFonts w:cs="Times New Roman"/>
        </w:rPr>
        <w:t xml:space="preserve">valid </w:t>
      </w:r>
      <w:r w:rsidR="007E4896">
        <w:rPr>
          <w:rFonts w:cs="Times New Roman"/>
        </w:rPr>
        <w:t>approach to</w:t>
      </w:r>
      <w:r w:rsidR="00B24E59">
        <w:rPr>
          <w:rFonts w:cs="Times New Roman"/>
        </w:rPr>
        <w:t xml:space="preserve"> c</w:t>
      </w:r>
      <w:r w:rsidR="00ED0519">
        <w:rPr>
          <w:rFonts w:cs="Times New Roman"/>
        </w:rPr>
        <w:t>onduct the calibration properly.</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37760CA9" w:rsidR="007B4E57" w:rsidRDefault="0046254B" w:rsidP="003F3149">
      <w:pPr>
        <w:rPr>
          <w:rFonts w:cs="Times New Roman"/>
        </w:rPr>
      </w:pPr>
      <w:r>
        <w:rPr>
          <w:rFonts w:cs="Times New Roman"/>
        </w:rPr>
        <w:t xml:space="preserve">We have shown that </w:t>
      </w:r>
      <w:r w:rsidR="00DC1EA1">
        <w:rPr>
          <w:rFonts w:cs="Times New Roman"/>
        </w:rPr>
        <w:t>the measured void peak is not a reliable value for the evaluation of field-flow-fractionation data.</w:t>
      </w:r>
      <w:r w:rsidR="000F0BDB">
        <w:rPr>
          <w:rFonts w:cs="Times New Roman"/>
        </w:rPr>
        <w:t xml:space="preserve"> In additi</w:t>
      </w:r>
      <w:r w:rsidR="00632CE9">
        <w:rPr>
          <w:rFonts w:cs="Times New Roman"/>
        </w:rPr>
        <w:t>on, we presented a framework to provide a gold standard</w:t>
      </w:r>
      <w:r w:rsidR="006E3891">
        <w:rPr>
          <w:rFonts w:cs="Times New Roman"/>
        </w:rPr>
        <w:t xml:space="preserve"> for</w:t>
      </w:r>
      <w:r w:rsidR="000F0BDB">
        <w:rPr>
          <w:rFonts w:cs="Times New Roman"/>
        </w:rPr>
        <w:t xml:space="preserve"> the evaluation </w:t>
      </w:r>
      <w:r w:rsidR="004E70BC">
        <w:rPr>
          <w:rFonts w:cs="Times New Roman"/>
        </w:rPr>
        <w:t xml:space="preserve">of AF4 data with current instruments. </w:t>
      </w:r>
      <w:r w:rsidR="00F10C10">
        <w:rPr>
          <w:rFonts w:cs="Times New Roman"/>
        </w:rPr>
        <w:t xml:space="preserve">We have shown that </w:t>
      </w:r>
      <w:r w:rsidR="00202DE2">
        <w:rPr>
          <w:rFonts w:cs="Times New Roman"/>
        </w:rPr>
        <w:t xml:space="preserve">a dedicated software for the evaluation has the potential to greatly improve the practical handling of </w:t>
      </w:r>
      <w:r w:rsidR="003201C4">
        <w:rPr>
          <w:rFonts w:cs="Times New Roman"/>
        </w:rPr>
        <w:t>AF4 data</w:t>
      </w:r>
      <w:r w:rsidR="004E70BC">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4F3BC8">
        <w:rPr>
          <w:rFonts w:cs="Times New Roman"/>
        </w:rPr>
        <w:t xml:space="preserve"> The early substitution of an expression of variables with known values shows up to be very useful when translating the physical relationships into </w:t>
      </w:r>
      <w:r w:rsidR="00EC6593">
        <w:rPr>
          <w:rFonts w:cs="Times New Roman"/>
        </w:rPr>
        <w:t>a</w:t>
      </w:r>
      <w:r w:rsidR="00745EE9">
        <w:rPr>
          <w:rFonts w:cs="Times New Roman"/>
        </w:rPr>
        <w:t xml:space="preserve"> precisely defined</w:t>
      </w:r>
      <w:r w:rsidR="004F3BC8">
        <w:rPr>
          <w:rFonts w:cs="Times New Roman"/>
        </w:rPr>
        <w:t xml:space="preserve"> evaluation algorithm.</w:t>
      </w:r>
      <w:r w:rsidR="0004315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w:t>
      </w:r>
      <w:r w:rsidR="00042D57">
        <w:rPr>
          <w:rFonts w:cs="Times New Roman"/>
        </w:rPr>
        <w:t>our</w:t>
      </w:r>
      <w:r w:rsidR="00EA5561">
        <w:rPr>
          <w:rFonts w:cs="Times New Roman"/>
        </w:rPr>
        <w:t xml:space="preserve"> software will be continued, considering </w:t>
      </w:r>
      <w:r w:rsidR="00042D57">
        <w:rPr>
          <w:rFonts w:cs="Times New Roman"/>
        </w:rPr>
        <w:t>a</w:t>
      </w:r>
      <w:r w:rsidR="00EA5561">
        <w:rPr>
          <w:rFonts w:cs="Times New Roman"/>
        </w:rPr>
        <w:t xml:space="preserve"> list of features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466E78A3"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w:t>
      </w:r>
      <w:r w:rsidR="006B3ECC">
        <w:rPr>
          <w:rFonts w:cs="Times New Roman"/>
        </w:rPr>
        <w:t xml:space="preserve"> methods</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77777777"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27B4F99" w14:textId="04143255" w:rsidR="009F3784" w:rsidRPr="00EC66C9" w:rsidRDefault="00D92135" w:rsidP="001A758C">
      <w:pPr>
        <w:pStyle w:val="ListParagraph"/>
        <w:numPr>
          <w:ilvl w:val="0"/>
          <w:numId w:val="2"/>
        </w:numPr>
        <w:rPr>
          <w:rFonts w:cs="Times New Roman"/>
        </w:rPr>
      </w:pPr>
      <w:r w:rsidRPr="00EC66C9">
        <w:rPr>
          <w:rFonts w:cs="Times New Roman"/>
        </w:rPr>
        <w:t>AF4 related deconvolution techniques</w:t>
      </w:r>
      <w:r w:rsidR="007B7E68" w:rsidRPr="00EC66C9">
        <w:rPr>
          <w:rFonts w:cs="Times New Roman"/>
        </w:rPr>
        <w:t xml:space="preserve"> </w:t>
      </w:r>
      <w:r w:rsidR="009F3784" w:rsidRPr="00EC66C9">
        <w:rPr>
          <w:rFonts w:cs="Times New Roman"/>
        </w:rPr>
        <w:t>(Schmid201</w:t>
      </w:r>
      <w:r w:rsidR="009F1C12" w:rsidRPr="00EC66C9">
        <w:rPr>
          <w:rFonts w:cs="Times New Roman"/>
        </w:rPr>
        <w:t>8</w:t>
      </w:r>
      <w:r w:rsidR="009F3784" w:rsidRPr="00EC66C9">
        <w:rPr>
          <w:rFonts w:cs="Times New Roman"/>
        </w:rPr>
        <w:t>, Schure1989</w:t>
      </w:r>
      <w:r w:rsidRPr="00EC66C9">
        <w:rPr>
          <w:rFonts w:cs="Times New Roman"/>
        </w:rPr>
        <w:t>)</w:t>
      </w:r>
    </w:p>
    <w:p w14:paraId="2FA98C68" w14:textId="77777777"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14:paraId="167C33DF" w14:textId="3E0C6E70" w:rsidR="004B2D71" w:rsidRPr="004B2D71" w:rsidRDefault="00803B33" w:rsidP="00164146">
      <w:pPr>
        <w:pStyle w:val="ListParagraph"/>
        <w:numPr>
          <w:ilvl w:val="0"/>
          <w:numId w:val="2"/>
        </w:numPr>
        <w:rPr>
          <w:rFonts w:cs="Times New Roman"/>
        </w:rPr>
      </w:pPr>
      <w:r>
        <w:rPr>
          <w:rFonts w:cs="Times New Roman"/>
        </w:rPr>
        <w:t>An API for scripting languages</w:t>
      </w:r>
    </w:p>
    <w:p w14:paraId="35DEAD6E" w14:textId="2D91C939"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1C4A5F">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these calculations</w:t>
      </w:r>
      <w:r w:rsidR="00DA3E39">
        <w:rPr>
          <w:rFonts w:cs="Times New Roman"/>
        </w:rPr>
        <w:t xml:space="preserve"> were not </w:t>
      </w:r>
      <w:r w:rsidR="009363CC">
        <w:rPr>
          <w:rFonts w:cs="Times New Roman"/>
        </w:rPr>
        <w:t>available in commercial software</w:t>
      </w:r>
      <w:r w:rsidR="00DA3E39">
        <w:rPr>
          <w:rFonts w:cs="Times New Roman"/>
        </w:rPr>
        <w:t>.</w:t>
      </w:r>
      <w:r w:rsidR="009363CC">
        <w:rPr>
          <w:rFonts w:cs="Times New Roman"/>
        </w:rPr>
        <w:t xml:space="preserve"> Our platform-independent and vendor-agnostic implementation is designed to fill this gap, relying on a state-of-the-art</w:t>
      </w:r>
      <w:r w:rsidR="00615ACC">
        <w:rPr>
          <w:rFonts w:cs="Times New Roman"/>
        </w:rPr>
        <w:t xml:space="preserve"> technology stack</w:t>
      </w:r>
      <w:r w:rsidR="00632CE9">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2FFE5B4D"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1467E1DD" w14:textId="77777777" w:rsidR="006615AD" w:rsidRPr="00DB3076" w:rsidRDefault="006615AD" w:rsidP="00DB3076">
      <w:pPr>
        <w:rPr>
          <w:rStyle w:val="SubtleReference"/>
        </w:rPr>
      </w:pPr>
      <w:r w:rsidRPr="006A3DCA">
        <w:rPr>
          <w:highlight w:val="yellow"/>
        </w:rPr>
        <w:t>Müssen noch ergänzt w</w:t>
      </w:r>
      <w:r w:rsidR="00DB3076" w:rsidRPr="006A3DCA">
        <w:rPr>
          <w:highlight w:val="yellow"/>
        </w:rPr>
        <w:t>erden zum Text</w:t>
      </w:r>
    </w:p>
    <w:p w14:paraId="7050A9E2" w14:textId="2A8F0771" w:rsidR="006615AD" w:rsidRPr="003E059B" w:rsidRDefault="00B22FA7" w:rsidP="00801056">
      <w:pPr>
        <w:rPr>
          <w:rFonts w:cs="Times New Roman"/>
          <w:b/>
        </w:rPr>
      </w:pPr>
      <w:r w:rsidRPr="00627EBA">
        <w:rPr>
          <w:noProof/>
          <w:sz w:val="18"/>
        </w:rPr>
        <w:t xml:space="preserve">Rathmann, U. </w:t>
      </w:r>
      <w:r w:rsidRPr="00627EBA">
        <w:rPr>
          <w:i/>
          <w:noProof/>
          <w:sz w:val="18"/>
        </w:rPr>
        <w:t>Qwt - Qt Widgets for Technical Applications</w:t>
      </w:r>
      <w:r w:rsidRPr="00627EBA">
        <w:rPr>
          <w:noProof/>
          <w:sz w:val="18"/>
        </w:rPr>
        <w:t>, 2014.</w:t>
      </w:r>
    </w:p>
    <w:sectPr w:rsidR="006615AD" w:rsidRPr="003E059B" w:rsidSect="005B5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enedikt" w:date="2020-06-22T02:43:00Z" w:initials="B">
    <w:p w14:paraId="2F6C9350" w14:textId="77777777" w:rsidR="001A758C" w:rsidRDefault="001A758C">
      <w:pPr>
        <w:pStyle w:val="CommentText"/>
      </w:pPr>
      <w:r>
        <w:rPr>
          <w:rStyle w:val="CommentReference"/>
        </w:rPr>
        <w:annotationRef/>
      </w:r>
      <w:r>
        <w:t>Sample name LitAu3xxx has to be corrected.</w:t>
      </w:r>
    </w:p>
  </w:comment>
  <w:comment w:id="2" w:author="Benedikt" w:date="2020-06-27T02:04:00Z" w:initials="B">
    <w:p w14:paraId="7F7E459B" w14:textId="14CB448A" w:rsidR="001A758C" w:rsidRDefault="001A758C">
      <w:pPr>
        <w:pStyle w:val="CommentText"/>
      </w:pPr>
      <w:r>
        <w:rPr>
          <w:rStyle w:val="CommentReference"/>
        </w:rPr>
        <w:annotationRef/>
      </w:r>
      <w:r>
        <w:t>approxGeo -&gt; appGeo</w:t>
      </w:r>
    </w:p>
  </w:comment>
  <w:comment w:id="3" w:author="Benedikt" w:date="2020-06-26T19:45:00Z" w:initials="B">
    <w:p w14:paraId="40B3BA4A" w14:textId="77777777" w:rsidR="001A758C" w:rsidRDefault="001A758C" w:rsidP="005B3DBE">
      <w:pPr>
        <w:pStyle w:val="CommentText"/>
      </w:pPr>
      <w:r>
        <w:rPr>
          <w:rStyle w:val="CommentReference"/>
        </w:rPr>
        <w:annotationRef/>
      </w:r>
      <w:r>
        <w:t>Notwendig?</w:t>
      </w:r>
    </w:p>
  </w:comment>
  <w:comment w:id="4" w:author="Benedikt" w:date="2020-06-27T02:04:00Z" w:initials="B">
    <w:p w14:paraId="09F4112F" w14:textId="23A70597" w:rsidR="001A758C" w:rsidRDefault="001A758C" w:rsidP="008C5C7C">
      <w:pPr>
        <w:pStyle w:val="CommentText"/>
      </w:pPr>
      <w:r>
        <w:rPr>
          <w:rStyle w:val="CommentReference"/>
        </w:rPr>
        <w:annotationRef/>
      </w:r>
      <w:r>
        <w:rPr>
          <w:rStyle w:val="CommentReference"/>
        </w:rPr>
        <w:t>Include measured void peak!</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6C9350" w15:done="0"/>
  <w15:commentEx w15:paraId="7F7E459B" w15:done="0"/>
  <w15:commentEx w15:paraId="40B3BA4A" w15:done="0"/>
  <w15:commentEx w15:paraId="09F4112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1A758C" w:rsidRDefault="001A758C" w:rsidP="003E6A33">
      <w:pPr>
        <w:spacing w:after="0" w:line="240" w:lineRule="auto"/>
      </w:pPr>
      <w:r>
        <w:separator/>
      </w:r>
    </w:p>
  </w:endnote>
  <w:endnote w:type="continuationSeparator" w:id="0">
    <w:p w14:paraId="4D20891F" w14:textId="77777777" w:rsidR="001A758C" w:rsidRDefault="001A758C"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1A758C" w:rsidRDefault="001A758C" w:rsidP="003E6A33">
      <w:pPr>
        <w:spacing w:after="0" w:line="240" w:lineRule="auto"/>
      </w:pPr>
      <w:r>
        <w:separator/>
      </w:r>
    </w:p>
  </w:footnote>
  <w:footnote w:type="continuationSeparator" w:id="0">
    <w:p w14:paraId="08C03200" w14:textId="77777777" w:rsidR="001A758C" w:rsidRDefault="001A758C"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edikt">
    <w15:presenceInfo w15:providerId="None" w15:userId="Benedik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196D"/>
    <w:rsid w:val="00001FB2"/>
    <w:rsid w:val="000026C9"/>
    <w:rsid w:val="00003A39"/>
    <w:rsid w:val="00003EF9"/>
    <w:rsid w:val="000054A8"/>
    <w:rsid w:val="00005BC7"/>
    <w:rsid w:val="00006B50"/>
    <w:rsid w:val="00006F64"/>
    <w:rsid w:val="000073C9"/>
    <w:rsid w:val="00011DA9"/>
    <w:rsid w:val="00015D24"/>
    <w:rsid w:val="00016096"/>
    <w:rsid w:val="0001638D"/>
    <w:rsid w:val="00017A7B"/>
    <w:rsid w:val="0002115E"/>
    <w:rsid w:val="00023526"/>
    <w:rsid w:val="0002492B"/>
    <w:rsid w:val="00024BFB"/>
    <w:rsid w:val="00024DD5"/>
    <w:rsid w:val="00027074"/>
    <w:rsid w:val="0003003C"/>
    <w:rsid w:val="00030800"/>
    <w:rsid w:val="000309CA"/>
    <w:rsid w:val="00031272"/>
    <w:rsid w:val="00032E0A"/>
    <w:rsid w:val="0004161C"/>
    <w:rsid w:val="00041789"/>
    <w:rsid w:val="00041DBE"/>
    <w:rsid w:val="000420CC"/>
    <w:rsid w:val="00042D57"/>
    <w:rsid w:val="00043158"/>
    <w:rsid w:val="000453FE"/>
    <w:rsid w:val="000461F0"/>
    <w:rsid w:val="00051817"/>
    <w:rsid w:val="0005309B"/>
    <w:rsid w:val="00054AFA"/>
    <w:rsid w:val="00054B49"/>
    <w:rsid w:val="00056CDE"/>
    <w:rsid w:val="000571D0"/>
    <w:rsid w:val="0005736F"/>
    <w:rsid w:val="00060085"/>
    <w:rsid w:val="000610B5"/>
    <w:rsid w:val="0006113D"/>
    <w:rsid w:val="000612E2"/>
    <w:rsid w:val="0006306F"/>
    <w:rsid w:val="00064235"/>
    <w:rsid w:val="000655DC"/>
    <w:rsid w:val="0006624E"/>
    <w:rsid w:val="00067214"/>
    <w:rsid w:val="00067374"/>
    <w:rsid w:val="00067753"/>
    <w:rsid w:val="00070A72"/>
    <w:rsid w:val="00072AA2"/>
    <w:rsid w:val="00072F61"/>
    <w:rsid w:val="000743E7"/>
    <w:rsid w:val="00074926"/>
    <w:rsid w:val="00075A4A"/>
    <w:rsid w:val="00076224"/>
    <w:rsid w:val="00076474"/>
    <w:rsid w:val="00076D64"/>
    <w:rsid w:val="00076F5A"/>
    <w:rsid w:val="000802B7"/>
    <w:rsid w:val="000821E7"/>
    <w:rsid w:val="00082304"/>
    <w:rsid w:val="000827E7"/>
    <w:rsid w:val="00083B07"/>
    <w:rsid w:val="0008406C"/>
    <w:rsid w:val="00084368"/>
    <w:rsid w:val="00084A5E"/>
    <w:rsid w:val="000851C0"/>
    <w:rsid w:val="0008652D"/>
    <w:rsid w:val="00086AB9"/>
    <w:rsid w:val="00087D92"/>
    <w:rsid w:val="0009077F"/>
    <w:rsid w:val="00090DA7"/>
    <w:rsid w:val="00091353"/>
    <w:rsid w:val="000930F7"/>
    <w:rsid w:val="00093131"/>
    <w:rsid w:val="000935C4"/>
    <w:rsid w:val="000958D6"/>
    <w:rsid w:val="00096704"/>
    <w:rsid w:val="0009777B"/>
    <w:rsid w:val="000A0A50"/>
    <w:rsid w:val="000A518D"/>
    <w:rsid w:val="000A6B81"/>
    <w:rsid w:val="000A7647"/>
    <w:rsid w:val="000B01C1"/>
    <w:rsid w:val="000B0A32"/>
    <w:rsid w:val="000B14A0"/>
    <w:rsid w:val="000B210B"/>
    <w:rsid w:val="000B21E2"/>
    <w:rsid w:val="000B3B74"/>
    <w:rsid w:val="000B3FA6"/>
    <w:rsid w:val="000B59BD"/>
    <w:rsid w:val="000B5A1E"/>
    <w:rsid w:val="000B5D7E"/>
    <w:rsid w:val="000B619E"/>
    <w:rsid w:val="000B6C20"/>
    <w:rsid w:val="000C0B72"/>
    <w:rsid w:val="000C2745"/>
    <w:rsid w:val="000D36F9"/>
    <w:rsid w:val="000D6419"/>
    <w:rsid w:val="000E1617"/>
    <w:rsid w:val="000E3975"/>
    <w:rsid w:val="000E3EFA"/>
    <w:rsid w:val="000E46D3"/>
    <w:rsid w:val="000E4F3C"/>
    <w:rsid w:val="000E5853"/>
    <w:rsid w:val="000E6444"/>
    <w:rsid w:val="000E6B3E"/>
    <w:rsid w:val="000F0BDB"/>
    <w:rsid w:val="000F1BD3"/>
    <w:rsid w:val="000F2612"/>
    <w:rsid w:val="000F33D7"/>
    <w:rsid w:val="000F4660"/>
    <w:rsid w:val="000F471D"/>
    <w:rsid w:val="000F4A8A"/>
    <w:rsid w:val="000F5A55"/>
    <w:rsid w:val="000F7801"/>
    <w:rsid w:val="00100E4B"/>
    <w:rsid w:val="0010114B"/>
    <w:rsid w:val="00101F53"/>
    <w:rsid w:val="00103145"/>
    <w:rsid w:val="00104365"/>
    <w:rsid w:val="001044A3"/>
    <w:rsid w:val="00104619"/>
    <w:rsid w:val="0010479A"/>
    <w:rsid w:val="00107B1E"/>
    <w:rsid w:val="00107DA7"/>
    <w:rsid w:val="00112085"/>
    <w:rsid w:val="0011490A"/>
    <w:rsid w:val="00114E1A"/>
    <w:rsid w:val="00115014"/>
    <w:rsid w:val="00115744"/>
    <w:rsid w:val="00117947"/>
    <w:rsid w:val="00123467"/>
    <w:rsid w:val="00124EA0"/>
    <w:rsid w:val="00125D14"/>
    <w:rsid w:val="001261B3"/>
    <w:rsid w:val="00130A2A"/>
    <w:rsid w:val="0013104C"/>
    <w:rsid w:val="00131B81"/>
    <w:rsid w:val="00132C67"/>
    <w:rsid w:val="00133212"/>
    <w:rsid w:val="00133882"/>
    <w:rsid w:val="00134C82"/>
    <w:rsid w:val="00134EB0"/>
    <w:rsid w:val="00136BB0"/>
    <w:rsid w:val="00137E24"/>
    <w:rsid w:val="00145E76"/>
    <w:rsid w:val="00150369"/>
    <w:rsid w:val="00150B9A"/>
    <w:rsid w:val="00152CD8"/>
    <w:rsid w:val="00152E35"/>
    <w:rsid w:val="00154770"/>
    <w:rsid w:val="00156A3E"/>
    <w:rsid w:val="00157A82"/>
    <w:rsid w:val="00160341"/>
    <w:rsid w:val="001629A7"/>
    <w:rsid w:val="001632E1"/>
    <w:rsid w:val="00163790"/>
    <w:rsid w:val="00164146"/>
    <w:rsid w:val="001641F7"/>
    <w:rsid w:val="00164467"/>
    <w:rsid w:val="00164BA0"/>
    <w:rsid w:val="00164BC4"/>
    <w:rsid w:val="00164E6D"/>
    <w:rsid w:val="001653F0"/>
    <w:rsid w:val="001654A3"/>
    <w:rsid w:val="00165F71"/>
    <w:rsid w:val="001675EA"/>
    <w:rsid w:val="00171A5A"/>
    <w:rsid w:val="001736B0"/>
    <w:rsid w:val="0017546D"/>
    <w:rsid w:val="00177EB9"/>
    <w:rsid w:val="00181D04"/>
    <w:rsid w:val="001834F9"/>
    <w:rsid w:val="00184549"/>
    <w:rsid w:val="001847DD"/>
    <w:rsid w:val="00187A10"/>
    <w:rsid w:val="00187B3A"/>
    <w:rsid w:val="001902F0"/>
    <w:rsid w:val="001905BA"/>
    <w:rsid w:val="001914ED"/>
    <w:rsid w:val="00191D01"/>
    <w:rsid w:val="0019405F"/>
    <w:rsid w:val="0019454E"/>
    <w:rsid w:val="00194E64"/>
    <w:rsid w:val="0019524D"/>
    <w:rsid w:val="00195E41"/>
    <w:rsid w:val="001A0FC3"/>
    <w:rsid w:val="001A2D8F"/>
    <w:rsid w:val="001A4BF4"/>
    <w:rsid w:val="001A5934"/>
    <w:rsid w:val="001A6EC5"/>
    <w:rsid w:val="001A6F15"/>
    <w:rsid w:val="001A758C"/>
    <w:rsid w:val="001A7DAB"/>
    <w:rsid w:val="001B0ED9"/>
    <w:rsid w:val="001B10BA"/>
    <w:rsid w:val="001B1A97"/>
    <w:rsid w:val="001B2646"/>
    <w:rsid w:val="001B33AD"/>
    <w:rsid w:val="001B3FB1"/>
    <w:rsid w:val="001B3FDD"/>
    <w:rsid w:val="001B6378"/>
    <w:rsid w:val="001B7116"/>
    <w:rsid w:val="001B7C36"/>
    <w:rsid w:val="001C03B7"/>
    <w:rsid w:val="001C04C7"/>
    <w:rsid w:val="001C1445"/>
    <w:rsid w:val="001C3351"/>
    <w:rsid w:val="001C4A5F"/>
    <w:rsid w:val="001C544A"/>
    <w:rsid w:val="001C5668"/>
    <w:rsid w:val="001C66E8"/>
    <w:rsid w:val="001C7ADE"/>
    <w:rsid w:val="001D00EB"/>
    <w:rsid w:val="001D0112"/>
    <w:rsid w:val="001D09BA"/>
    <w:rsid w:val="001D0AC0"/>
    <w:rsid w:val="001D0DA2"/>
    <w:rsid w:val="001D138F"/>
    <w:rsid w:val="001D2E5D"/>
    <w:rsid w:val="001D35F6"/>
    <w:rsid w:val="001D47F5"/>
    <w:rsid w:val="001D5264"/>
    <w:rsid w:val="001D6C14"/>
    <w:rsid w:val="001D759D"/>
    <w:rsid w:val="001E1D1E"/>
    <w:rsid w:val="001E3837"/>
    <w:rsid w:val="001E49DE"/>
    <w:rsid w:val="001E573E"/>
    <w:rsid w:val="001E5C16"/>
    <w:rsid w:val="001E7E08"/>
    <w:rsid w:val="001E7F1B"/>
    <w:rsid w:val="001F0151"/>
    <w:rsid w:val="001F2FC3"/>
    <w:rsid w:val="001F316D"/>
    <w:rsid w:val="001F49C6"/>
    <w:rsid w:val="001F7823"/>
    <w:rsid w:val="001F7D58"/>
    <w:rsid w:val="00200CFD"/>
    <w:rsid w:val="002019A4"/>
    <w:rsid w:val="00202015"/>
    <w:rsid w:val="00202DE2"/>
    <w:rsid w:val="00203383"/>
    <w:rsid w:val="00203DC7"/>
    <w:rsid w:val="002051C0"/>
    <w:rsid w:val="00206275"/>
    <w:rsid w:val="002064EC"/>
    <w:rsid w:val="002104AD"/>
    <w:rsid w:val="0021139B"/>
    <w:rsid w:val="00211E57"/>
    <w:rsid w:val="00213225"/>
    <w:rsid w:val="002158C6"/>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9DE"/>
    <w:rsid w:val="00232E90"/>
    <w:rsid w:val="002336AA"/>
    <w:rsid w:val="0023490D"/>
    <w:rsid w:val="00235DBC"/>
    <w:rsid w:val="00236A27"/>
    <w:rsid w:val="00237251"/>
    <w:rsid w:val="002376D6"/>
    <w:rsid w:val="00237805"/>
    <w:rsid w:val="002378AF"/>
    <w:rsid w:val="00240008"/>
    <w:rsid w:val="0024310B"/>
    <w:rsid w:val="002444AA"/>
    <w:rsid w:val="00246216"/>
    <w:rsid w:val="00246245"/>
    <w:rsid w:val="00246BBC"/>
    <w:rsid w:val="0024788B"/>
    <w:rsid w:val="0025136C"/>
    <w:rsid w:val="0025205A"/>
    <w:rsid w:val="0025243A"/>
    <w:rsid w:val="0025303C"/>
    <w:rsid w:val="002532CB"/>
    <w:rsid w:val="0025589D"/>
    <w:rsid w:val="002559C2"/>
    <w:rsid w:val="00256B35"/>
    <w:rsid w:val="00261256"/>
    <w:rsid w:val="0026127E"/>
    <w:rsid w:val="002614D1"/>
    <w:rsid w:val="002625EE"/>
    <w:rsid w:val="00262EAC"/>
    <w:rsid w:val="00263039"/>
    <w:rsid w:val="002668A0"/>
    <w:rsid w:val="00266930"/>
    <w:rsid w:val="00266C68"/>
    <w:rsid w:val="002705D5"/>
    <w:rsid w:val="002706FD"/>
    <w:rsid w:val="00270748"/>
    <w:rsid w:val="00270927"/>
    <w:rsid w:val="002716AA"/>
    <w:rsid w:val="00275384"/>
    <w:rsid w:val="00276F66"/>
    <w:rsid w:val="00281717"/>
    <w:rsid w:val="002837F5"/>
    <w:rsid w:val="00284A38"/>
    <w:rsid w:val="00285549"/>
    <w:rsid w:val="00286049"/>
    <w:rsid w:val="00286A62"/>
    <w:rsid w:val="002877C4"/>
    <w:rsid w:val="00292953"/>
    <w:rsid w:val="00296231"/>
    <w:rsid w:val="0029635D"/>
    <w:rsid w:val="00296AE4"/>
    <w:rsid w:val="00297A66"/>
    <w:rsid w:val="002A0DBC"/>
    <w:rsid w:val="002A15CD"/>
    <w:rsid w:val="002A1D68"/>
    <w:rsid w:val="002A1DCE"/>
    <w:rsid w:val="002A2CA2"/>
    <w:rsid w:val="002A4483"/>
    <w:rsid w:val="002A4F4D"/>
    <w:rsid w:val="002B1021"/>
    <w:rsid w:val="002B3DB9"/>
    <w:rsid w:val="002C001B"/>
    <w:rsid w:val="002C026E"/>
    <w:rsid w:val="002C0BD4"/>
    <w:rsid w:val="002C246F"/>
    <w:rsid w:val="002C2F2C"/>
    <w:rsid w:val="002C579A"/>
    <w:rsid w:val="002D0406"/>
    <w:rsid w:val="002D1235"/>
    <w:rsid w:val="002D1845"/>
    <w:rsid w:val="002D546D"/>
    <w:rsid w:val="002D6B35"/>
    <w:rsid w:val="002D6B87"/>
    <w:rsid w:val="002E1042"/>
    <w:rsid w:val="002E2720"/>
    <w:rsid w:val="002E41DF"/>
    <w:rsid w:val="002E4A7B"/>
    <w:rsid w:val="002E587C"/>
    <w:rsid w:val="002E6956"/>
    <w:rsid w:val="002E7F6E"/>
    <w:rsid w:val="002F44E3"/>
    <w:rsid w:val="002F49C7"/>
    <w:rsid w:val="002F4C21"/>
    <w:rsid w:val="002F5193"/>
    <w:rsid w:val="002F5A96"/>
    <w:rsid w:val="002F76D3"/>
    <w:rsid w:val="003018FF"/>
    <w:rsid w:val="00302954"/>
    <w:rsid w:val="00302E8F"/>
    <w:rsid w:val="003042AF"/>
    <w:rsid w:val="0030464E"/>
    <w:rsid w:val="0030745A"/>
    <w:rsid w:val="00307C94"/>
    <w:rsid w:val="00307D2C"/>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1E63"/>
    <w:rsid w:val="00322EA1"/>
    <w:rsid w:val="003249F9"/>
    <w:rsid w:val="00325896"/>
    <w:rsid w:val="003264A1"/>
    <w:rsid w:val="003269DC"/>
    <w:rsid w:val="003273EE"/>
    <w:rsid w:val="00327CE7"/>
    <w:rsid w:val="00327DB8"/>
    <w:rsid w:val="003316F1"/>
    <w:rsid w:val="00331DB9"/>
    <w:rsid w:val="00333A6C"/>
    <w:rsid w:val="00333EF2"/>
    <w:rsid w:val="00336F91"/>
    <w:rsid w:val="00340249"/>
    <w:rsid w:val="003403EA"/>
    <w:rsid w:val="00343AEA"/>
    <w:rsid w:val="003448DC"/>
    <w:rsid w:val="0034526D"/>
    <w:rsid w:val="00346200"/>
    <w:rsid w:val="0034689A"/>
    <w:rsid w:val="0034794D"/>
    <w:rsid w:val="00347B30"/>
    <w:rsid w:val="00350F9E"/>
    <w:rsid w:val="00353713"/>
    <w:rsid w:val="003537AE"/>
    <w:rsid w:val="00355896"/>
    <w:rsid w:val="00355DC2"/>
    <w:rsid w:val="003564A7"/>
    <w:rsid w:val="00356BF0"/>
    <w:rsid w:val="00360893"/>
    <w:rsid w:val="00360A10"/>
    <w:rsid w:val="0036354F"/>
    <w:rsid w:val="00363F03"/>
    <w:rsid w:val="0036521B"/>
    <w:rsid w:val="00365893"/>
    <w:rsid w:val="00366261"/>
    <w:rsid w:val="00366FDF"/>
    <w:rsid w:val="0037107A"/>
    <w:rsid w:val="003718C2"/>
    <w:rsid w:val="00371E6D"/>
    <w:rsid w:val="003742B0"/>
    <w:rsid w:val="00376518"/>
    <w:rsid w:val="003814C3"/>
    <w:rsid w:val="00381C64"/>
    <w:rsid w:val="0038311A"/>
    <w:rsid w:val="003834B7"/>
    <w:rsid w:val="00383A86"/>
    <w:rsid w:val="003901C4"/>
    <w:rsid w:val="00390FBC"/>
    <w:rsid w:val="00392E4D"/>
    <w:rsid w:val="003939D1"/>
    <w:rsid w:val="00394D1F"/>
    <w:rsid w:val="00397B63"/>
    <w:rsid w:val="003A0D8E"/>
    <w:rsid w:val="003A1682"/>
    <w:rsid w:val="003A188C"/>
    <w:rsid w:val="003A3FE1"/>
    <w:rsid w:val="003A550B"/>
    <w:rsid w:val="003A65C3"/>
    <w:rsid w:val="003A6EB4"/>
    <w:rsid w:val="003B0258"/>
    <w:rsid w:val="003B06FC"/>
    <w:rsid w:val="003B08CC"/>
    <w:rsid w:val="003B1A52"/>
    <w:rsid w:val="003B648D"/>
    <w:rsid w:val="003B7411"/>
    <w:rsid w:val="003C0682"/>
    <w:rsid w:val="003C0A85"/>
    <w:rsid w:val="003C10A8"/>
    <w:rsid w:val="003C28AC"/>
    <w:rsid w:val="003C2A6A"/>
    <w:rsid w:val="003C408C"/>
    <w:rsid w:val="003C7982"/>
    <w:rsid w:val="003D072B"/>
    <w:rsid w:val="003D151F"/>
    <w:rsid w:val="003D1CC5"/>
    <w:rsid w:val="003D458D"/>
    <w:rsid w:val="003D6D4A"/>
    <w:rsid w:val="003D6F17"/>
    <w:rsid w:val="003D7C00"/>
    <w:rsid w:val="003E059B"/>
    <w:rsid w:val="003E0908"/>
    <w:rsid w:val="003E50AB"/>
    <w:rsid w:val="003E55D2"/>
    <w:rsid w:val="003E56C6"/>
    <w:rsid w:val="003E6030"/>
    <w:rsid w:val="003E6075"/>
    <w:rsid w:val="003E678E"/>
    <w:rsid w:val="003E6A33"/>
    <w:rsid w:val="003E739C"/>
    <w:rsid w:val="003E77F7"/>
    <w:rsid w:val="003E782D"/>
    <w:rsid w:val="003F094C"/>
    <w:rsid w:val="003F0A26"/>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41E78"/>
    <w:rsid w:val="00442179"/>
    <w:rsid w:val="00443B9D"/>
    <w:rsid w:val="00444117"/>
    <w:rsid w:val="004447E7"/>
    <w:rsid w:val="00444FAA"/>
    <w:rsid w:val="004517B5"/>
    <w:rsid w:val="0045227D"/>
    <w:rsid w:val="00452C6A"/>
    <w:rsid w:val="00454204"/>
    <w:rsid w:val="00455C90"/>
    <w:rsid w:val="00455E3E"/>
    <w:rsid w:val="0045624A"/>
    <w:rsid w:val="0045725D"/>
    <w:rsid w:val="00460643"/>
    <w:rsid w:val="0046124E"/>
    <w:rsid w:val="00461926"/>
    <w:rsid w:val="0046254B"/>
    <w:rsid w:val="0046294B"/>
    <w:rsid w:val="00464CCE"/>
    <w:rsid w:val="00467248"/>
    <w:rsid w:val="00467F8D"/>
    <w:rsid w:val="004705CA"/>
    <w:rsid w:val="00470A43"/>
    <w:rsid w:val="00472E6A"/>
    <w:rsid w:val="00473485"/>
    <w:rsid w:val="0047751B"/>
    <w:rsid w:val="00477722"/>
    <w:rsid w:val="00480449"/>
    <w:rsid w:val="00480D39"/>
    <w:rsid w:val="004835B0"/>
    <w:rsid w:val="00484F55"/>
    <w:rsid w:val="00484FC2"/>
    <w:rsid w:val="004873A5"/>
    <w:rsid w:val="00487726"/>
    <w:rsid w:val="0049284C"/>
    <w:rsid w:val="00492E29"/>
    <w:rsid w:val="004943B5"/>
    <w:rsid w:val="0049545E"/>
    <w:rsid w:val="0049573E"/>
    <w:rsid w:val="00495E4D"/>
    <w:rsid w:val="00496F9D"/>
    <w:rsid w:val="004970C6"/>
    <w:rsid w:val="004A1279"/>
    <w:rsid w:val="004A1A81"/>
    <w:rsid w:val="004A215C"/>
    <w:rsid w:val="004A48A6"/>
    <w:rsid w:val="004A5144"/>
    <w:rsid w:val="004A5CC7"/>
    <w:rsid w:val="004A68BD"/>
    <w:rsid w:val="004A6E81"/>
    <w:rsid w:val="004A75D4"/>
    <w:rsid w:val="004A7C2E"/>
    <w:rsid w:val="004B0A66"/>
    <w:rsid w:val="004B10A0"/>
    <w:rsid w:val="004B134B"/>
    <w:rsid w:val="004B149C"/>
    <w:rsid w:val="004B23B4"/>
    <w:rsid w:val="004B273B"/>
    <w:rsid w:val="004B2D71"/>
    <w:rsid w:val="004B47A4"/>
    <w:rsid w:val="004B7BE1"/>
    <w:rsid w:val="004C0E16"/>
    <w:rsid w:val="004C2757"/>
    <w:rsid w:val="004C4676"/>
    <w:rsid w:val="004C585D"/>
    <w:rsid w:val="004C6845"/>
    <w:rsid w:val="004C6ED0"/>
    <w:rsid w:val="004C75F6"/>
    <w:rsid w:val="004D00B9"/>
    <w:rsid w:val="004D1977"/>
    <w:rsid w:val="004D6586"/>
    <w:rsid w:val="004D76A7"/>
    <w:rsid w:val="004E29A4"/>
    <w:rsid w:val="004E2C27"/>
    <w:rsid w:val="004E5065"/>
    <w:rsid w:val="004E50CE"/>
    <w:rsid w:val="004E681E"/>
    <w:rsid w:val="004E6887"/>
    <w:rsid w:val="004E68BF"/>
    <w:rsid w:val="004E7006"/>
    <w:rsid w:val="004E70BC"/>
    <w:rsid w:val="004E71D5"/>
    <w:rsid w:val="004E7A50"/>
    <w:rsid w:val="004F15E1"/>
    <w:rsid w:val="004F22FA"/>
    <w:rsid w:val="004F3BC8"/>
    <w:rsid w:val="004F412D"/>
    <w:rsid w:val="004F5806"/>
    <w:rsid w:val="004F58BF"/>
    <w:rsid w:val="004F590D"/>
    <w:rsid w:val="004F7D42"/>
    <w:rsid w:val="00501255"/>
    <w:rsid w:val="00501926"/>
    <w:rsid w:val="00501A0C"/>
    <w:rsid w:val="005027C3"/>
    <w:rsid w:val="005043B4"/>
    <w:rsid w:val="00505077"/>
    <w:rsid w:val="0050536E"/>
    <w:rsid w:val="00505550"/>
    <w:rsid w:val="00507B7C"/>
    <w:rsid w:val="005100C1"/>
    <w:rsid w:val="0051100B"/>
    <w:rsid w:val="00512C2F"/>
    <w:rsid w:val="0051330E"/>
    <w:rsid w:val="00514E5E"/>
    <w:rsid w:val="005174B2"/>
    <w:rsid w:val="005204F0"/>
    <w:rsid w:val="00520560"/>
    <w:rsid w:val="00521021"/>
    <w:rsid w:val="00522935"/>
    <w:rsid w:val="00522C5E"/>
    <w:rsid w:val="005269C2"/>
    <w:rsid w:val="005273B8"/>
    <w:rsid w:val="005275DD"/>
    <w:rsid w:val="00530BDA"/>
    <w:rsid w:val="00531336"/>
    <w:rsid w:val="00531439"/>
    <w:rsid w:val="0053182D"/>
    <w:rsid w:val="00532033"/>
    <w:rsid w:val="005333B8"/>
    <w:rsid w:val="00533D74"/>
    <w:rsid w:val="00540354"/>
    <w:rsid w:val="005405A5"/>
    <w:rsid w:val="00541179"/>
    <w:rsid w:val="005446FC"/>
    <w:rsid w:val="00545237"/>
    <w:rsid w:val="00545B3E"/>
    <w:rsid w:val="005469A1"/>
    <w:rsid w:val="00550EFD"/>
    <w:rsid w:val="0055121D"/>
    <w:rsid w:val="005521AB"/>
    <w:rsid w:val="00553ABB"/>
    <w:rsid w:val="005543E7"/>
    <w:rsid w:val="00555E5C"/>
    <w:rsid w:val="005575D2"/>
    <w:rsid w:val="0056019A"/>
    <w:rsid w:val="0056115C"/>
    <w:rsid w:val="00562354"/>
    <w:rsid w:val="00564E3C"/>
    <w:rsid w:val="00566C8C"/>
    <w:rsid w:val="00567015"/>
    <w:rsid w:val="00567CAB"/>
    <w:rsid w:val="0057114C"/>
    <w:rsid w:val="005721DD"/>
    <w:rsid w:val="00572556"/>
    <w:rsid w:val="005735D5"/>
    <w:rsid w:val="0057388F"/>
    <w:rsid w:val="005757EA"/>
    <w:rsid w:val="00575B56"/>
    <w:rsid w:val="00575D30"/>
    <w:rsid w:val="00576783"/>
    <w:rsid w:val="00576A73"/>
    <w:rsid w:val="005774CC"/>
    <w:rsid w:val="00577E3B"/>
    <w:rsid w:val="00581C69"/>
    <w:rsid w:val="005834B5"/>
    <w:rsid w:val="00583669"/>
    <w:rsid w:val="00583B0C"/>
    <w:rsid w:val="00585868"/>
    <w:rsid w:val="00585997"/>
    <w:rsid w:val="00585EA3"/>
    <w:rsid w:val="00586704"/>
    <w:rsid w:val="0058721B"/>
    <w:rsid w:val="0058777B"/>
    <w:rsid w:val="0058782E"/>
    <w:rsid w:val="00587F76"/>
    <w:rsid w:val="00590D4F"/>
    <w:rsid w:val="00592352"/>
    <w:rsid w:val="00593E19"/>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A7CEE"/>
    <w:rsid w:val="005B18E3"/>
    <w:rsid w:val="005B2097"/>
    <w:rsid w:val="005B3481"/>
    <w:rsid w:val="005B3DBE"/>
    <w:rsid w:val="005B3DF3"/>
    <w:rsid w:val="005B5401"/>
    <w:rsid w:val="005B555D"/>
    <w:rsid w:val="005B7B6B"/>
    <w:rsid w:val="005C0112"/>
    <w:rsid w:val="005C02B3"/>
    <w:rsid w:val="005C1355"/>
    <w:rsid w:val="005C4B3A"/>
    <w:rsid w:val="005C4FC3"/>
    <w:rsid w:val="005C5213"/>
    <w:rsid w:val="005C6134"/>
    <w:rsid w:val="005C749D"/>
    <w:rsid w:val="005C7580"/>
    <w:rsid w:val="005C76AE"/>
    <w:rsid w:val="005C7F23"/>
    <w:rsid w:val="005D10AD"/>
    <w:rsid w:val="005D1358"/>
    <w:rsid w:val="005D1524"/>
    <w:rsid w:val="005D170F"/>
    <w:rsid w:val="005D3269"/>
    <w:rsid w:val="005D5213"/>
    <w:rsid w:val="005D551E"/>
    <w:rsid w:val="005D7C73"/>
    <w:rsid w:val="005E078A"/>
    <w:rsid w:val="005E168D"/>
    <w:rsid w:val="005E1AD7"/>
    <w:rsid w:val="005E3A55"/>
    <w:rsid w:val="005E5B30"/>
    <w:rsid w:val="005E5BB6"/>
    <w:rsid w:val="005F14F3"/>
    <w:rsid w:val="005F2CA7"/>
    <w:rsid w:val="005F3843"/>
    <w:rsid w:val="005F628F"/>
    <w:rsid w:val="005F6420"/>
    <w:rsid w:val="005F7A1A"/>
    <w:rsid w:val="0060227A"/>
    <w:rsid w:val="00602678"/>
    <w:rsid w:val="00602A76"/>
    <w:rsid w:val="00605356"/>
    <w:rsid w:val="0060551C"/>
    <w:rsid w:val="00607859"/>
    <w:rsid w:val="00607F5C"/>
    <w:rsid w:val="00610953"/>
    <w:rsid w:val="00612B7E"/>
    <w:rsid w:val="00615883"/>
    <w:rsid w:val="00615ACC"/>
    <w:rsid w:val="0061729B"/>
    <w:rsid w:val="00617DE9"/>
    <w:rsid w:val="006200C6"/>
    <w:rsid w:val="00620365"/>
    <w:rsid w:val="00620BBF"/>
    <w:rsid w:val="00620CF1"/>
    <w:rsid w:val="006227E4"/>
    <w:rsid w:val="00622BC2"/>
    <w:rsid w:val="00625705"/>
    <w:rsid w:val="0062688D"/>
    <w:rsid w:val="006279BB"/>
    <w:rsid w:val="00630C68"/>
    <w:rsid w:val="00631319"/>
    <w:rsid w:val="006313CC"/>
    <w:rsid w:val="00631F89"/>
    <w:rsid w:val="00632CE9"/>
    <w:rsid w:val="006332B1"/>
    <w:rsid w:val="006348C0"/>
    <w:rsid w:val="00635617"/>
    <w:rsid w:val="0063762A"/>
    <w:rsid w:val="00640566"/>
    <w:rsid w:val="00643E20"/>
    <w:rsid w:val="006462C7"/>
    <w:rsid w:val="00646D42"/>
    <w:rsid w:val="00647032"/>
    <w:rsid w:val="00650196"/>
    <w:rsid w:val="006525F9"/>
    <w:rsid w:val="00652F2C"/>
    <w:rsid w:val="0065399B"/>
    <w:rsid w:val="00654933"/>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284B"/>
    <w:rsid w:val="006732FE"/>
    <w:rsid w:val="00674A5E"/>
    <w:rsid w:val="00674C15"/>
    <w:rsid w:val="00675A00"/>
    <w:rsid w:val="00676954"/>
    <w:rsid w:val="006823EB"/>
    <w:rsid w:val="00685289"/>
    <w:rsid w:val="00685826"/>
    <w:rsid w:val="00686B02"/>
    <w:rsid w:val="006874CA"/>
    <w:rsid w:val="006877EB"/>
    <w:rsid w:val="0069237A"/>
    <w:rsid w:val="006936AA"/>
    <w:rsid w:val="00694599"/>
    <w:rsid w:val="00694A06"/>
    <w:rsid w:val="00694B1C"/>
    <w:rsid w:val="00694D6E"/>
    <w:rsid w:val="00694E41"/>
    <w:rsid w:val="00697D04"/>
    <w:rsid w:val="00697FBA"/>
    <w:rsid w:val="006A029F"/>
    <w:rsid w:val="006A1375"/>
    <w:rsid w:val="006A3214"/>
    <w:rsid w:val="006A3DCA"/>
    <w:rsid w:val="006A5535"/>
    <w:rsid w:val="006A7443"/>
    <w:rsid w:val="006B1478"/>
    <w:rsid w:val="006B1AEC"/>
    <w:rsid w:val="006B21D0"/>
    <w:rsid w:val="006B28AC"/>
    <w:rsid w:val="006B38DA"/>
    <w:rsid w:val="006B3ECC"/>
    <w:rsid w:val="006B418F"/>
    <w:rsid w:val="006B42A2"/>
    <w:rsid w:val="006B59B2"/>
    <w:rsid w:val="006B7365"/>
    <w:rsid w:val="006C320A"/>
    <w:rsid w:val="006C55E3"/>
    <w:rsid w:val="006C6450"/>
    <w:rsid w:val="006C67D1"/>
    <w:rsid w:val="006C6A56"/>
    <w:rsid w:val="006D0219"/>
    <w:rsid w:val="006D3977"/>
    <w:rsid w:val="006D54CC"/>
    <w:rsid w:val="006D5D88"/>
    <w:rsid w:val="006D7058"/>
    <w:rsid w:val="006D7392"/>
    <w:rsid w:val="006D7FDE"/>
    <w:rsid w:val="006E038B"/>
    <w:rsid w:val="006E1811"/>
    <w:rsid w:val="006E29DE"/>
    <w:rsid w:val="006E2C8F"/>
    <w:rsid w:val="006E3447"/>
    <w:rsid w:val="006E3891"/>
    <w:rsid w:val="006E493E"/>
    <w:rsid w:val="006E5815"/>
    <w:rsid w:val="006E5E0F"/>
    <w:rsid w:val="006F0E35"/>
    <w:rsid w:val="006F3294"/>
    <w:rsid w:val="006F3690"/>
    <w:rsid w:val="006F38CF"/>
    <w:rsid w:val="006F7D43"/>
    <w:rsid w:val="007005CC"/>
    <w:rsid w:val="0070153C"/>
    <w:rsid w:val="007020A6"/>
    <w:rsid w:val="00703320"/>
    <w:rsid w:val="007037C5"/>
    <w:rsid w:val="00703FBC"/>
    <w:rsid w:val="00704341"/>
    <w:rsid w:val="007045C0"/>
    <w:rsid w:val="007051BB"/>
    <w:rsid w:val="00705CB1"/>
    <w:rsid w:val="007113A3"/>
    <w:rsid w:val="00711618"/>
    <w:rsid w:val="00713D4B"/>
    <w:rsid w:val="00715124"/>
    <w:rsid w:val="007156C1"/>
    <w:rsid w:val="00716038"/>
    <w:rsid w:val="0071697A"/>
    <w:rsid w:val="007203FC"/>
    <w:rsid w:val="00721EEA"/>
    <w:rsid w:val="00721F1B"/>
    <w:rsid w:val="0072433C"/>
    <w:rsid w:val="007258EA"/>
    <w:rsid w:val="00725987"/>
    <w:rsid w:val="00726F96"/>
    <w:rsid w:val="007271E0"/>
    <w:rsid w:val="00734C6E"/>
    <w:rsid w:val="007361BB"/>
    <w:rsid w:val="00736F08"/>
    <w:rsid w:val="007378CF"/>
    <w:rsid w:val="00740851"/>
    <w:rsid w:val="00740E7C"/>
    <w:rsid w:val="00741ABB"/>
    <w:rsid w:val="0074345A"/>
    <w:rsid w:val="00744295"/>
    <w:rsid w:val="00744DBF"/>
    <w:rsid w:val="00745EE9"/>
    <w:rsid w:val="00745F9B"/>
    <w:rsid w:val="00746172"/>
    <w:rsid w:val="0074746E"/>
    <w:rsid w:val="00747F57"/>
    <w:rsid w:val="00750064"/>
    <w:rsid w:val="00751AA9"/>
    <w:rsid w:val="007546DF"/>
    <w:rsid w:val="00754746"/>
    <w:rsid w:val="00755FF4"/>
    <w:rsid w:val="00756F4E"/>
    <w:rsid w:val="00757B68"/>
    <w:rsid w:val="0076079A"/>
    <w:rsid w:val="0076127D"/>
    <w:rsid w:val="0076306A"/>
    <w:rsid w:val="007642DF"/>
    <w:rsid w:val="007648DA"/>
    <w:rsid w:val="00765E07"/>
    <w:rsid w:val="00766507"/>
    <w:rsid w:val="00766CE8"/>
    <w:rsid w:val="0077025F"/>
    <w:rsid w:val="007705FC"/>
    <w:rsid w:val="00770E10"/>
    <w:rsid w:val="00771A49"/>
    <w:rsid w:val="00771E36"/>
    <w:rsid w:val="00772921"/>
    <w:rsid w:val="0077413B"/>
    <w:rsid w:val="00775F66"/>
    <w:rsid w:val="0077611B"/>
    <w:rsid w:val="00776E62"/>
    <w:rsid w:val="00780623"/>
    <w:rsid w:val="007814C6"/>
    <w:rsid w:val="00782B2F"/>
    <w:rsid w:val="00782F48"/>
    <w:rsid w:val="007840D3"/>
    <w:rsid w:val="00784A58"/>
    <w:rsid w:val="00784AC7"/>
    <w:rsid w:val="00785324"/>
    <w:rsid w:val="00785618"/>
    <w:rsid w:val="00786868"/>
    <w:rsid w:val="0079185C"/>
    <w:rsid w:val="00792656"/>
    <w:rsid w:val="00793C96"/>
    <w:rsid w:val="0079407E"/>
    <w:rsid w:val="0079666F"/>
    <w:rsid w:val="007A0C4E"/>
    <w:rsid w:val="007A157C"/>
    <w:rsid w:val="007A1E86"/>
    <w:rsid w:val="007A2BEC"/>
    <w:rsid w:val="007A43FC"/>
    <w:rsid w:val="007A62BE"/>
    <w:rsid w:val="007A7F5A"/>
    <w:rsid w:val="007B1721"/>
    <w:rsid w:val="007B3B90"/>
    <w:rsid w:val="007B4E57"/>
    <w:rsid w:val="007B5713"/>
    <w:rsid w:val="007B5957"/>
    <w:rsid w:val="007B5AA3"/>
    <w:rsid w:val="007B74AE"/>
    <w:rsid w:val="007B7651"/>
    <w:rsid w:val="007B7E68"/>
    <w:rsid w:val="007B7E81"/>
    <w:rsid w:val="007C0208"/>
    <w:rsid w:val="007C20AC"/>
    <w:rsid w:val="007C272C"/>
    <w:rsid w:val="007C78E0"/>
    <w:rsid w:val="007D33E3"/>
    <w:rsid w:val="007D5901"/>
    <w:rsid w:val="007D6495"/>
    <w:rsid w:val="007D70A9"/>
    <w:rsid w:val="007D7F9D"/>
    <w:rsid w:val="007E07A1"/>
    <w:rsid w:val="007E3C06"/>
    <w:rsid w:val="007E3D77"/>
    <w:rsid w:val="007E4896"/>
    <w:rsid w:val="007E4FDF"/>
    <w:rsid w:val="007E64D3"/>
    <w:rsid w:val="007E744E"/>
    <w:rsid w:val="007F0827"/>
    <w:rsid w:val="007F128B"/>
    <w:rsid w:val="007F1BFF"/>
    <w:rsid w:val="007F2612"/>
    <w:rsid w:val="007F431B"/>
    <w:rsid w:val="007F6721"/>
    <w:rsid w:val="007F6DB4"/>
    <w:rsid w:val="00800D4B"/>
    <w:rsid w:val="00801056"/>
    <w:rsid w:val="008016A8"/>
    <w:rsid w:val="008033E5"/>
    <w:rsid w:val="00803B33"/>
    <w:rsid w:val="00804420"/>
    <w:rsid w:val="00804547"/>
    <w:rsid w:val="00806C1F"/>
    <w:rsid w:val="00811E97"/>
    <w:rsid w:val="00811F51"/>
    <w:rsid w:val="00813E48"/>
    <w:rsid w:val="008145AA"/>
    <w:rsid w:val="008146F2"/>
    <w:rsid w:val="00814FF4"/>
    <w:rsid w:val="008155C2"/>
    <w:rsid w:val="00816287"/>
    <w:rsid w:val="00816597"/>
    <w:rsid w:val="0081734F"/>
    <w:rsid w:val="00817D2F"/>
    <w:rsid w:val="00822D0C"/>
    <w:rsid w:val="00823115"/>
    <w:rsid w:val="0082440C"/>
    <w:rsid w:val="00826F31"/>
    <w:rsid w:val="008300FF"/>
    <w:rsid w:val="00830675"/>
    <w:rsid w:val="00831563"/>
    <w:rsid w:val="008326E1"/>
    <w:rsid w:val="00832F93"/>
    <w:rsid w:val="00833623"/>
    <w:rsid w:val="00833EFB"/>
    <w:rsid w:val="00834793"/>
    <w:rsid w:val="00835153"/>
    <w:rsid w:val="00835E87"/>
    <w:rsid w:val="00836149"/>
    <w:rsid w:val="0084098F"/>
    <w:rsid w:val="008426D6"/>
    <w:rsid w:val="00842E6B"/>
    <w:rsid w:val="0084389D"/>
    <w:rsid w:val="00844BE4"/>
    <w:rsid w:val="008460E6"/>
    <w:rsid w:val="008460F6"/>
    <w:rsid w:val="008463A3"/>
    <w:rsid w:val="00847B50"/>
    <w:rsid w:val="008501AE"/>
    <w:rsid w:val="00851091"/>
    <w:rsid w:val="00851DC3"/>
    <w:rsid w:val="0085287B"/>
    <w:rsid w:val="008542E2"/>
    <w:rsid w:val="00854EF1"/>
    <w:rsid w:val="00856991"/>
    <w:rsid w:val="008576D9"/>
    <w:rsid w:val="008605BF"/>
    <w:rsid w:val="00860A13"/>
    <w:rsid w:val="00863231"/>
    <w:rsid w:val="00863A8D"/>
    <w:rsid w:val="00863D24"/>
    <w:rsid w:val="00864382"/>
    <w:rsid w:val="0086470B"/>
    <w:rsid w:val="00864908"/>
    <w:rsid w:val="00866A99"/>
    <w:rsid w:val="00866EC8"/>
    <w:rsid w:val="00867223"/>
    <w:rsid w:val="0087052F"/>
    <w:rsid w:val="00870C95"/>
    <w:rsid w:val="0087313D"/>
    <w:rsid w:val="00874F62"/>
    <w:rsid w:val="0087567E"/>
    <w:rsid w:val="0087647D"/>
    <w:rsid w:val="00877051"/>
    <w:rsid w:val="00880036"/>
    <w:rsid w:val="008825E8"/>
    <w:rsid w:val="0088580F"/>
    <w:rsid w:val="008872AC"/>
    <w:rsid w:val="00887F16"/>
    <w:rsid w:val="00892ECE"/>
    <w:rsid w:val="0089562C"/>
    <w:rsid w:val="00896350"/>
    <w:rsid w:val="008A03A0"/>
    <w:rsid w:val="008A14E8"/>
    <w:rsid w:val="008A6F27"/>
    <w:rsid w:val="008A6F8C"/>
    <w:rsid w:val="008B09F9"/>
    <w:rsid w:val="008B0B9C"/>
    <w:rsid w:val="008B25BE"/>
    <w:rsid w:val="008B2AAC"/>
    <w:rsid w:val="008B37F2"/>
    <w:rsid w:val="008C5C7C"/>
    <w:rsid w:val="008C5E89"/>
    <w:rsid w:val="008C62A8"/>
    <w:rsid w:val="008C692B"/>
    <w:rsid w:val="008C7AF9"/>
    <w:rsid w:val="008D06D6"/>
    <w:rsid w:val="008D1E34"/>
    <w:rsid w:val="008D2B51"/>
    <w:rsid w:val="008D2D40"/>
    <w:rsid w:val="008D5420"/>
    <w:rsid w:val="008D5675"/>
    <w:rsid w:val="008D7264"/>
    <w:rsid w:val="008D730F"/>
    <w:rsid w:val="008E39CC"/>
    <w:rsid w:val="008E3B0E"/>
    <w:rsid w:val="008E43AE"/>
    <w:rsid w:val="008E55DC"/>
    <w:rsid w:val="008E5876"/>
    <w:rsid w:val="008E58BF"/>
    <w:rsid w:val="008E5EF0"/>
    <w:rsid w:val="008E6198"/>
    <w:rsid w:val="008F15C5"/>
    <w:rsid w:val="008F15FB"/>
    <w:rsid w:val="008F1AC4"/>
    <w:rsid w:val="008F26B0"/>
    <w:rsid w:val="008F2881"/>
    <w:rsid w:val="008F603B"/>
    <w:rsid w:val="008F6A24"/>
    <w:rsid w:val="008F6C3A"/>
    <w:rsid w:val="008F7516"/>
    <w:rsid w:val="00900496"/>
    <w:rsid w:val="00901518"/>
    <w:rsid w:val="00901AD1"/>
    <w:rsid w:val="00904635"/>
    <w:rsid w:val="00904ACF"/>
    <w:rsid w:val="0090674A"/>
    <w:rsid w:val="00907804"/>
    <w:rsid w:val="00910FD4"/>
    <w:rsid w:val="0091206B"/>
    <w:rsid w:val="00912598"/>
    <w:rsid w:val="00912C50"/>
    <w:rsid w:val="0091351D"/>
    <w:rsid w:val="00916660"/>
    <w:rsid w:val="00916D8C"/>
    <w:rsid w:val="009204C6"/>
    <w:rsid w:val="00922990"/>
    <w:rsid w:val="00922EBF"/>
    <w:rsid w:val="009258D5"/>
    <w:rsid w:val="00927025"/>
    <w:rsid w:val="00927922"/>
    <w:rsid w:val="00927A66"/>
    <w:rsid w:val="009302DC"/>
    <w:rsid w:val="0093034D"/>
    <w:rsid w:val="00931009"/>
    <w:rsid w:val="00931C5F"/>
    <w:rsid w:val="00932E9E"/>
    <w:rsid w:val="00933766"/>
    <w:rsid w:val="00933B07"/>
    <w:rsid w:val="00933E1C"/>
    <w:rsid w:val="00933EEE"/>
    <w:rsid w:val="0093497A"/>
    <w:rsid w:val="00934E44"/>
    <w:rsid w:val="009360DB"/>
    <w:rsid w:val="009363CC"/>
    <w:rsid w:val="00936A23"/>
    <w:rsid w:val="00937FB7"/>
    <w:rsid w:val="0094153B"/>
    <w:rsid w:val="009425F8"/>
    <w:rsid w:val="00943FF1"/>
    <w:rsid w:val="00946353"/>
    <w:rsid w:val="00946965"/>
    <w:rsid w:val="00946B89"/>
    <w:rsid w:val="00946F89"/>
    <w:rsid w:val="00947083"/>
    <w:rsid w:val="0095006C"/>
    <w:rsid w:val="0095145F"/>
    <w:rsid w:val="00952A73"/>
    <w:rsid w:val="00952CF5"/>
    <w:rsid w:val="00952DB8"/>
    <w:rsid w:val="00954494"/>
    <w:rsid w:val="00954E97"/>
    <w:rsid w:val="00955F42"/>
    <w:rsid w:val="00956325"/>
    <w:rsid w:val="009576D2"/>
    <w:rsid w:val="00957FAF"/>
    <w:rsid w:val="00961E5D"/>
    <w:rsid w:val="0096303F"/>
    <w:rsid w:val="00963D45"/>
    <w:rsid w:val="00964300"/>
    <w:rsid w:val="00964759"/>
    <w:rsid w:val="0096563C"/>
    <w:rsid w:val="009657F2"/>
    <w:rsid w:val="00966FCE"/>
    <w:rsid w:val="009706E1"/>
    <w:rsid w:val="00971B68"/>
    <w:rsid w:val="00973101"/>
    <w:rsid w:val="00975747"/>
    <w:rsid w:val="00976790"/>
    <w:rsid w:val="00980810"/>
    <w:rsid w:val="009815FF"/>
    <w:rsid w:val="00982A09"/>
    <w:rsid w:val="009854CD"/>
    <w:rsid w:val="00986067"/>
    <w:rsid w:val="009863CD"/>
    <w:rsid w:val="0098744D"/>
    <w:rsid w:val="00987DAF"/>
    <w:rsid w:val="00993A77"/>
    <w:rsid w:val="00994AB0"/>
    <w:rsid w:val="00995373"/>
    <w:rsid w:val="00995E14"/>
    <w:rsid w:val="00996492"/>
    <w:rsid w:val="00997872"/>
    <w:rsid w:val="00997D52"/>
    <w:rsid w:val="009A000F"/>
    <w:rsid w:val="009A0110"/>
    <w:rsid w:val="009A06E2"/>
    <w:rsid w:val="009A154F"/>
    <w:rsid w:val="009A1BB8"/>
    <w:rsid w:val="009A37D6"/>
    <w:rsid w:val="009A3876"/>
    <w:rsid w:val="009A3F96"/>
    <w:rsid w:val="009A4BCE"/>
    <w:rsid w:val="009A5827"/>
    <w:rsid w:val="009A5D36"/>
    <w:rsid w:val="009A5EA3"/>
    <w:rsid w:val="009B1047"/>
    <w:rsid w:val="009B15F5"/>
    <w:rsid w:val="009B16BD"/>
    <w:rsid w:val="009B2AAC"/>
    <w:rsid w:val="009B339E"/>
    <w:rsid w:val="009B713C"/>
    <w:rsid w:val="009B7EF9"/>
    <w:rsid w:val="009C0030"/>
    <w:rsid w:val="009C02D1"/>
    <w:rsid w:val="009C0585"/>
    <w:rsid w:val="009C46DA"/>
    <w:rsid w:val="009C59B1"/>
    <w:rsid w:val="009C5B65"/>
    <w:rsid w:val="009D1581"/>
    <w:rsid w:val="009D216A"/>
    <w:rsid w:val="009D2C93"/>
    <w:rsid w:val="009D3414"/>
    <w:rsid w:val="009D5408"/>
    <w:rsid w:val="009D7909"/>
    <w:rsid w:val="009E05C9"/>
    <w:rsid w:val="009E0DFA"/>
    <w:rsid w:val="009E1A9E"/>
    <w:rsid w:val="009E1EFE"/>
    <w:rsid w:val="009E2AEF"/>
    <w:rsid w:val="009E2FEC"/>
    <w:rsid w:val="009E35AE"/>
    <w:rsid w:val="009E4E8C"/>
    <w:rsid w:val="009E4FAC"/>
    <w:rsid w:val="009E5799"/>
    <w:rsid w:val="009E6916"/>
    <w:rsid w:val="009E6F7C"/>
    <w:rsid w:val="009E79BB"/>
    <w:rsid w:val="009F161A"/>
    <w:rsid w:val="009F18CD"/>
    <w:rsid w:val="009F1C12"/>
    <w:rsid w:val="009F2D66"/>
    <w:rsid w:val="009F2E91"/>
    <w:rsid w:val="009F3784"/>
    <w:rsid w:val="009F4E40"/>
    <w:rsid w:val="009F4EDE"/>
    <w:rsid w:val="009F695D"/>
    <w:rsid w:val="009F69F1"/>
    <w:rsid w:val="009F6B59"/>
    <w:rsid w:val="009F6BFE"/>
    <w:rsid w:val="00A00511"/>
    <w:rsid w:val="00A032CD"/>
    <w:rsid w:val="00A050F9"/>
    <w:rsid w:val="00A10377"/>
    <w:rsid w:val="00A109BE"/>
    <w:rsid w:val="00A1142E"/>
    <w:rsid w:val="00A122E3"/>
    <w:rsid w:val="00A12CDB"/>
    <w:rsid w:val="00A149D1"/>
    <w:rsid w:val="00A15E7B"/>
    <w:rsid w:val="00A17F8D"/>
    <w:rsid w:val="00A200AB"/>
    <w:rsid w:val="00A20BD3"/>
    <w:rsid w:val="00A21449"/>
    <w:rsid w:val="00A21C50"/>
    <w:rsid w:val="00A25064"/>
    <w:rsid w:val="00A261ED"/>
    <w:rsid w:val="00A264BC"/>
    <w:rsid w:val="00A32157"/>
    <w:rsid w:val="00A3467E"/>
    <w:rsid w:val="00A34908"/>
    <w:rsid w:val="00A3496A"/>
    <w:rsid w:val="00A359CA"/>
    <w:rsid w:val="00A36048"/>
    <w:rsid w:val="00A369A0"/>
    <w:rsid w:val="00A36A38"/>
    <w:rsid w:val="00A36D8A"/>
    <w:rsid w:val="00A378B7"/>
    <w:rsid w:val="00A379F4"/>
    <w:rsid w:val="00A400EC"/>
    <w:rsid w:val="00A40A57"/>
    <w:rsid w:val="00A40FC5"/>
    <w:rsid w:val="00A41386"/>
    <w:rsid w:val="00A41B51"/>
    <w:rsid w:val="00A41C0E"/>
    <w:rsid w:val="00A42717"/>
    <w:rsid w:val="00A42AB8"/>
    <w:rsid w:val="00A43356"/>
    <w:rsid w:val="00A43ABD"/>
    <w:rsid w:val="00A43DED"/>
    <w:rsid w:val="00A444FC"/>
    <w:rsid w:val="00A446A3"/>
    <w:rsid w:val="00A4723A"/>
    <w:rsid w:val="00A47315"/>
    <w:rsid w:val="00A476F2"/>
    <w:rsid w:val="00A5183E"/>
    <w:rsid w:val="00A519E2"/>
    <w:rsid w:val="00A5273B"/>
    <w:rsid w:val="00A52B26"/>
    <w:rsid w:val="00A532B1"/>
    <w:rsid w:val="00A57AE3"/>
    <w:rsid w:val="00A6047B"/>
    <w:rsid w:val="00A6085A"/>
    <w:rsid w:val="00A609FB"/>
    <w:rsid w:val="00A61F7B"/>
    <w:rsid w:val="00A622F6"/>
    <w:rsid w:val="00A629AF"/>
    <w:rsid w:val="00A630B6"/>
    <w:rsid w:val="00A63253"/>
    <w:rsid w:val="00A63675"/>
    <w:rsid w:val="00A6763A"/>
    <w:rsid w:val="00A71C98"/>
    <w:rsid w:val="00A71F71"/>
    <w:rsid w:val="00A73447"/>
    <w:rsid w:val="00A81493"/>
    <w:rsid w:val="00A82B9A"/>
    <w:rsid w:val="00A82E38"/>
    <w:rsid w:val="00A83A51"/>
    <w:rsid w:val="00A84D3F"/>
    <w:rsid w:val="00A8750E"/>
    <w:rsid w:val="00A878E0"/>
    <w:rsid w:val="00A87FEE"/>
    <w:rsid w:val="00A910EF"/>
    <w:rsid w:val="00A9277A"/>
    <w:rsid w:val="00A92BDC"/>
    <w:rsid w:val="00A93C15"/>
    <w:rsid w:val="00A940B5"/>
    <w:rsid w:val="00A9437A"/>
    <w:rsid w:val="00A9510A"/>
    <w:rsid w:val="00A958EB"/>
    <w:rsid w:val="00A962B5"/>
    <w:rsid w:val="00A9630A"/>
    <w:rsid w:val="00A976E8"/>
    <w:rsid w:val="00AA1C04"/>
    <w:rsid w:val="00AA2F5C"/>
    <w:rsid w:val="00AA41F6"/>
    <w:rsid w:val="00AA4825"/>
    <w:rsid w:val="00AA4C51"/>
    <w:rsid w:val="00AA4D49"/>
    <w:rsid w:val="00AA4D4B"/>
    <w:rsid w:val="00AA5FB8"/>
    <w:rsid w:val="00AB07DD"/>
    <w:rsid w:val="00AB42FC"/>
    <w:rsid w:val="00AB4BDF"/>
    <w:rsid w:val="00AB77F1"/>
    <w:rsid w:val="00AC2750"/>
    <w:rsid w:val="00AC3130"/>
    <w:rsid w:val="00AC39FE"/>
    <w:rsid w:val="00AC5F19"/>
    <w:rsid w:val="00AC641C"/>
    <w:rsid w:val="00AD0126"/>
    <w:rsid w:val="00AD1782"/>
    <w:rsid w:val="00AD2D21"/>
    <w:rsid w:val="00AD437E"/>
    <w:rsid w:val="00AD5D45"/>
    <w:rsid w:val="00AE0A38"/>
    <w:rsid w:val="00AE105C"/>
    <w:rsid w:val="00AE2805"/>
    <w:rsid w:val="00AE28C7"/>
    <w:rsid w:val="00AE328D"/>
    <w:rsid w:val="00AE36AD"/>
    <w:rsid w:val="00AF0634"/>
    <w:rsid w:val="00AF0D7D"/>
    <w:rsid w:val="00AF2128"/>
    <w:rsid w:val="00AF39FF"/>
    <w:rsid w:val="00AF3DD5"/>
    <w:rsid w:val="00AF5DB7"/>
    <w:rsid w:val="00AF6440"/>
    <w:rsid w:val="00B002A0"/>
    <w:rsid w:val="00B01B3E"/>
    <w:rsid w:val="00B01C6F"/>
    <w:rsid w:val="00B0218B"/>
    <w:rsid w:val="00B02EFB"/>
    <w:rsid w:val="00B03513"/>
    <w:rsid w:val="00B03A79"/>
    <w:rsid w:val="00B03B91"/>
    <w:rsid w:val="00B03ED1"/>
    <w:rsid w:val="00B07652"/>
    <w:rsid w:val="00B07992"/>
    <w:rsid w:val="00B1637E"/>
    <w:rsid w:val="00B17550"/>
    <w:rsid w:val="00B207BD"/>
    <w:rsid w:val="00B216CC"/>
    <w:rsid w:val="00B218B6"/>
    <w:rsid w:val="00B224C5"/>
    <w:rsid w:val="00B22FA7"/>
    <w:rsid w:val="00B23BA1"/>
    <w:rsid w:val="00B24E59"/>
    <w:rsid w:val="00B25AF8"/>
    <w:rsid w:val="00B27B55"/>
    <w:rsid w:val="00B31B58"/>
    <w:rsid w:val="00B34863"/>
    <w:rsid w:val="00B42128"/>
    <w:rsid w:val="00B43304"/>
    <w:rsid w:val="00B4424C"/>
    <w:rsid w:val="00B44CDB"/>
    <w:rsid w:val="00B45327"/>
    <w:rsid w:val="00B4658C"/>
    <w:rsid w:val="00B52222"/>
    <w:rsid w:val="00B5294F"/>
    <w:rsid w:val="00B53974"/>
    <w:rsid w:val="00B5464A"/>
    <w:rsid w:val="00B54B34"/>
    <w:rsid w:val="00B55D91"/>
    <w:rsid w:val="00B570C7"/>
    <w:rsid w:val="00B57410"/>
    <w:rsid w:val="00B6174D"/>
    <w:rsid w:val="00B61CD2"/>
    <w:rsid w:val="00B6307C"/>
    <w:rsid w:val="00B638BB"/>
    <w:rsid w:val="00B63B97"/>
    <w:rsid w:val="00B64758"/>
    <w:rsid w:val="00B6534A"/>
    <w:rsid w:val="00B67519"/>
    <w:rsid w:val="00B702E9"/>
    <w:rsid w:val="00B71EC5"/>
    <w:rsid w:val="00B74820"/>
    <w:rsid w:val="00B7516B"/>
    <w:rsid w:val="00B764DB"/>
    <w:rsid w:val="00B76EB6"/>
    <w:rsid w:val="00B80C91"/>
    <w:rsid w:val="00B81E61"/>
    <w:rsid w:val="00B81EF0"/>
    <w:rsid w:val="00B82D0E"/>
    <w:rsid w:val="00B84BE3"/>
    <w:rsid w:val="00B84E87"/>
    <w:rsid w:val="00B854E5"/>
    <w:rsid w:val="00B866F0"/>
    <w:rsid w:val="00B87F24"/>
    <w:rsid w:val="00B9256E"/>
    <w:rsid w:val="00B94DA9"/>
    <w:rsid w:val="00B95193"/>
    <w:rsid w:val="00B961E2"/>
    <w:rsid w:val="00B972B9"/>
    <w:rsid w:val="00B978E0"/>
    <w:rsid w:val="00BA14FB"/>
    <w:rsid w:val="00BA1595"/>
    <w:rsid w:val="00BA280B"/>
    <w:rsid w:val="00BA2DED"/>
    <w:rsid w:val="00BA3A13"/>
    <w:rsid w:val="00BA3E79"/>
    <w:rsid w:val="00BA428C"/>
    <w:rsid w:val="00BB125A"/>
    <w:rsid w:val="00BB44AF"/>
    <w:rsid w:val="00BB4E4C"/>
    <w:rsid w:val="00BB5BF3"/>
    <w:rsid w:val="00BB608D"/>
    <w:rsid w:val="00BB752A"/>
    <w:rsid w:val="00BB7A5A"/>
    <w:rsid w:val="00BC1362"/>
    <w:rsid w:val="00BC1575"/>
    <w:rsid w:val="00BC1903"/>
    <w:rsid w:val="00BC2E18"/>
    <w:rsid w:val="00BC53D7"/>
    <w:rsid w:val="00BC56D2"/>
    <w:rsid w:val="00BC5DFE"/>
    <w:rsid w:val="00BC7888"/>
    <w:rsid w:val="00BD18B5"/>
    <w:rsid w:val="00BD5216"/>
    <w:rsid w:val="00BD5605"/>
    <w:rsid w:val="00BE1D44"/>
    <w:rsid w:val="00BE3B74"/>
    <w:rsid w:val="00BE679C"/>
    <w:rsid w:val="00BE6E15"/>
    <w:rsid w:val="00BF16A4"/>
    <w:rsid w:val="00BF36A9"/>
    <w:rsid w:val="00BF3E1A"/>
    <w:rsid w:val="00BF4440"/>
    <w:rsid w:val="00BF4A34"/>
    <w:rsid w:val="00BF6078"/>
    <w:rsid w:val="00BF646D"/>
    <w:rsid w:val="00C00916"/>
    <w:rsid w:val="00C0316C"/>
    <w:rsid w:val="00C039EF"/>
    <w:rsid w:val="00C05500"/>
    <w:rsid w:val="00C10048"/>
    <w:rsid w:val="00C10B3B"/>
    <w:rsid w:val="00C123D4"/>
    <w:rsid w:val="00C1313D"/>
    <w:rsid w:val="00C13411"/>
    <w:rsid w:val="00C13C7E"/>
    <w:rsid w:val="00C14A5F"/>
    <w:rsid w:val="00C14D97"/>
    <w:rsid w:val="00C165D7"/>
    <w:rsid w:val="00C16641"/>
    <w:rsid w:val="00C1729F"/>
    <w:rsid w:val="00C20475"/>
    <w:rsid w:val="00C20CB9"/>
    <w:rsid w:val="00C250EA"/>
    <w:rsid w:val="00C27FCB"/>
    <w:rsid w:val="00C325AA"/>
    <w:rsid w:val="00C3623B"/>
    <w:rsid w:val="00C365F8"/>
    <w:rsid w:val="00C36B24"/>
    <w:rsid w:val="00C40CA4"/>
    <w:rsid w:val="00C41CD2"/>
    <w:rsid w:val="00C41E09"/>
    <w:rsid w:val="00C439F5"/>
    <w:rsid w:val="00C43D98"/>
    <w:rsid w:val="00C447AE"/>
    <w:rsid w:val="00C45334"/>
    <w:rsid w:val="00C45364"/>
    <w:rsid w:val="00C5035D"/>
    <w:rsid w:val="00C5122D"/>
    <w:rsid w:val="00C53CBC"/>
    <w:rsid w:val="00C5527C"/>
    <w:rsid w:val="00C57631"/>
    <w:rsid w:val="00C578FA"/>
    <w:rsid w:val="00C605E7"/>
    <w:rsid w:val="00C62ECA"/>
    <w:rsid w:val="00C63C22"/>
    <w:rsid w:val="00C63F10"/>
    <w:rsid w:val="00C6408B"/>
    <w:rsid w:val="00C647BA"/>
    <w:rsid w:val="00C70B51"/>
    <w:rsid w:val="00C70DB8"/>
    <w:rsid w:val="00C737E2"/>
    <w:rsid w:val="00C74239"/>
    <w:rsid w:val="00C75BEF"/>
    <w:rsid w:val="00C760DD"/>
    <w:rsid w:val="00C7756C"/>
    <w:rsid w:val="00C80005"/>
    <w:rsid w:val="00C80DFB"/>
    <w:rsid w:val="00C82451"/>
    <w:rsid w:val="00C82CEC"/>
    <w:rsid w:val="00C83195"/>
    <w:rsid w:val="00C837CE"/>
    <w:rsid w:val="00C83968"/>
    <w:rsid w:val="00C84A3D"/>
    <w:rsid w:val="00C85937"/>
    <w:rsid w:val="00C86352"/>
    <w:rsid w:val="00C87447"/>
    <w:rsid w:val="00C87AE0"/>
    <w:rsid w:val="00C904D9"/>
    <w:rsid w:val="00C921BD"/>
    <w:rsid w:val="00C93881"/>
    <w:rsid w:val="00C93ED0"/>
    <w:rsid w:val="00C94022"/>
    <w:rsid w:val="00C9512B"/>
    <w:rsid w:val="00CA0261"/>
    <w:rsid w:val="00CA1CC5"/>
    <w:rsid w:val="00CA1DB4"/>
    <w:rsid w:val="00CA2025"/>
    <w:rsid w:val="00CA35D3"/>
    <w:rsid w:val="00CA44C5"/>
    <w:rsid w:val="00CA5CE7"/>
    <w:rsid w:val="00CA6081"/>
    <w:rsid w:val="00CA7CBD"/>
    <w:rsid w:val="00CB2A97"/>
    <w:rsid w:val="00CB3B17"/>
    <w:rsid w:val="00CB3BBC"/>
    <w:rsid w:val="00CB471C"/>
    <w:rsid w:val="00CB4F73"/>
    <w:rsid w:val="00CB601E"/>
    <w:rsid w:val="00CB72CB"/>
    <w:rsid w:val="00CB78C8"/>
    <w:rsid w:val="00CB7DC1"/>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B25"/>
    <w:rsid w:val="00CD5D75"/>
    <w:rsid w:val="00CD5F9B"/>
    <w:rsid w:val="00CD63F7"/>
    <w:rsid w:val="00CD6E16"/>
    <w:rsid w:val="00CE0B39"/>
    <w:rsid w:val="00CE3E59"/>
    <w:rsid w:val="00CE42C5"/>
    <w:rsid w:val="00CE6EAE"/>
    <w:rsid w:val="00CE7CE8"/>
    <w:rsid w:val="00CF2C88"/>
    <w:rsid w:val="00CF34B2"/>
    <w:rsid w:val="00CF3B03"/>
    <w:rsid w:val="00CF5081"/>
    <w:rsid w:val="00CF61D8"/>
    <w:rsid w:val="00CF62A2"/>
    <w:rsid w:val="00CF689F"/>
    <w:rsid w:val="00CF6D5A"/>
    <w:rsid w:val="00D008BE"/>
    <w:rsid w:val="00D02D8D"/>
    <w:rsid w:val="00D0476C"/>
    <w:rsid w:val="00D04C24"/>
    <w:rsid w:val="00D06C7E"/>
    <w:rsid w:val="00D072E8"/>
    <w:rsid w:val="00D076B1"/>
    <w:rsid w:val="00D11F50"/>
    <w:rsid w:val="00D12C9E"/>
    <w:rsid w:val="00D12D89"/>
    <w:rsid w:val="00D1647E"/>
    <w:rsid w:val="00D164C2"/>
    <w:rsid w:val="00D20C7E"/>
    <w:rsid w:val="00D237CC"/>
    <w:rsid w:val="00D23D68"/>
    <w:rsid w:val="00D24E61"/>
    <w:rsid w:val="00D2506F"/>
    <w:rsid w:val="00D26244"/>
    <w:rsid w:val="00D3059C"/>
    <w:rsid w:val="00D317A8"/>
    <w:rsid w:val="00D323F9"/>
    <w:rsid w:val="00D33653"/>
    <w:rsid w:val="00D33702"/>
    <w:rsid w:val="00D33AF9"/>
    <w:rsid w:val="00D35F66"/>
    <w:rsid w:val="00D36523"/>
    <w:rsid w:val="00D37CCE"/>
    <w:rsid w:val="00D401D4"/>
    <w:rsid w:val="00D4276A"/>
    <w:rsid w:val="00D43FB1"/>
    <w:rsid w:val="00D4483A"/>
    <w:rsid w:val="00D46BFD"/>
    <w:rsid w:val="00D46D69"/>
    <w:rsid w:val="00D46F77"/>
    <w:rsid w:val="00D46FD8"/>
    <w:rsid w:val="00D50995"/>
    <w:rsid w:val="00D50C0B"/>
    <w:rsid w:val="00D5160D"/>
    <w:rsid w:val="00D518CC"/>
    <w:rsid w:val="00D521D9"/>
    <w:rsid w:val="00D529EA"/>
    <w:rsid w:val="00D57478"/>
    <w:rsid w:val="00D62405"/>
    <w:rsid w:val="00D65C3D"/>
    <w:rsid w:val="00D671E9"/>
    <w:rsid w:val="00D672E9"/>
    <w:rsid w:val="00D7336A"/>
    <w:rsid w:val="00D74901"/>
    <w:rsid w:val="00D755A0"/>
    <w:rsid w:val="00D772DE"/>
    <w:rsid w:val="00D80018"/>
    <w:rsid w:val="00D83DD7"/>
    <w:rsid w:val="00D84B01"/>
    <w:rsid w:val="00D87D73"/>
    <w:rsid w:val="00D9002A"/>
    <w:rsid w:val="00D90EE2"/>
    <w:rsid w:val="00D91829"/>
    <w:rsid w:val="00D92135"/>
    <w:rsid w:val="00D922D3"/>
    <w:rsid w:val="00D933D7"/>
    <w:rsid w:val="00D93DC8"/>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0188"/>
    <w:rsid w:val="00DC1EA1"/>
    <w:rsid w:val="00DC3CF2"/>
    <w:rsid w:val="00DC40A7"/>
    <w:rsid w:val="00DC517A"/>
    <w:rsid w:val="00DC51AB"/>
    <w:rsid w:val="00DC5F52"/>
    <w:rsid w:val="00DD0D20"/>
    <w:rsid w:val="00DD1737"/>
    <w:rsid w:val="00DD1F6C"/>
    <w:rsid w:val="00DD2093"/>
    <w:rsid w:val="00DD29B4"/>
    <w:rsid w:val="00DD31B9"/>
    <w:rsid w:val="00DD4544"/>
    <w:rsid w:val="00DD455C"/>
    <w:rsid w:val="00DD77F6"/>
    <w:rsid w:val="00DE3790"/>
    <w:rsid w:val="00DE381F"/>
    <w:rsid w:val="00DE39A2"/>
    <w:rsid w:val="00DE4FC7"/>
    <w:rsid w:val="00DE557C"/>
    <w:rsid w:val="00DE6EB0"/>
    <w:rsid w:val="00DF05B6"/>
    <w:rsid w:val="00DF0DC1"/>
    <w:rsid w:val="00DF126B"/>
    <w:rsid w:val="00DF1F6A"/>
    <w:rsid w:val="00DF4E1C"/>
    <w:rsid w:val="00DF5D41"/>
    <w:rsid w:val="00DF616A"/>
    <w:rsid w:val="00DF6382"/>
    <w:rsid w:val="00DF76A7"/>
    <w:rsid w:val="00DF7B30"/>
    <w:rsid w:val="00E01D03"/>
    <w:rsid w:val="00E01D99"/>
    <w:rsid w:val="00E03429"/>
    <w:rsid w:val="00E05912"/>
    <w:rsid w:val="00E06791"/>
    <w:rsid w:val="00E073E2"/>
    <w:rsid w:val="00E11360"/>
    <w:rsid w:val="00E118C7"/>
    <w:rsid w:val="00E12590"/>
    <w:rsid w:val="00E13B5E"/>
    <w:rsid w:val="00E14B80"/>
    <w:rsid w:val="00E15802"/>
    <w:rsid w:val="00E200AD"/>
    <w:rsid w:val="00E21973"/>
    <w:rsid w:val="00E228DB"/>
    <w:rsid w:val="00E22FD3"/>
    <w:rsid w:val="00E2486F"/>
    <w:rsid w:val="00E2531D"/>
    <w:rsid w:val="00E256AF"/>
    <w:rsid w:val="00E264D1"/>
    <w:rsid w:val="00E2660B"/>
    <w:rsid w:val="00E276E6"/>
    <w:rsid w:val="00E31763"/>
    <w:rsid w:val="00E346AB"/>
    <w:rsid w:val="00E34FC9"/>
    <w:rsid w:val="00E3565A"/>
    <w:rsid w:val="00E3568F"/>
    <w:rsid w:val="00E3574C"/>
    <w:rsid w:val="00E3580F"/>
    <w:rsid w:val="00E35EF1"/>
    <w:rsid w:val="00E35F12"/>
    <w:rsid w:val="00E36A95"/>
    <w:rsid w:val="00E37643"/>
    <w:rsid w:val="00E4063A"/>
    <w:rsid w:val="00E41576"/>
    <w:rsid w:val="00E44BF1"/>
    <w:rsid w:val="00E51FAF"/>
    <w:rsid w:val="00E54702"/>
    <w:rsid w:val="00E617DA"/>
    <w:rsid w:val="00E61DA5"/>
    <w:rsid w:val="00E621F7"/>
    <w:rsid w:val="00E66712"/>
    <w:rsid w:val="00E66977"/>
    <w:rsid w:val="00E70456"/>
    <w:rsid w:val="00E705FF"/>
    <w:rsid w:val="00E710FE"/>
    <w:rsid w:val="00E73C9A"/>
    <w:rsid w:val="00E7400D"/>
    <w:rsid w:val="00E74051"/>
    <w:rsid w:val="00E75929"/>
    <w:rsid w:val="00E76104"/>
    <w:rsid w:val="00E76AB3"/>
    <w:rsid w:val="00E80105"/>
    <w:rsid w:val="00E821F8"/>
    <w:rsid w:val="00E82B58"/>
    <w:rsid w:val="00E84F16"/>
    <w:rsid w:val="00E86057"/>
    <w:rsid w:val="00E86A3A"/>
    <w:rsid w:val="00E9014F"/>
    <w:rsid w:val="00E90758"/>
    <w:rsid w:val="00E91339"/>
    <w:rsid w:val="00E93D33"/>
    <w:rsid w:val="00E94395"/>
    <w:rsid w:val="00E95852"/>
    <w:rsid w:val="00E95D1D"/>
    <w:rsid w:val="00E96352"/>
    <w:rsid w:val="00E96AB7"/>
    <w:rsid w:val="00E9770F"/>
    <w:rsid w:val="00EA1E46"/>
    <w:rsid w:val="00EA22AE"/>
    <w:rsid w:val="00EA2BCB"/>
    <w:rsid w:val="00EA2F62"/>
    <w:rsid w:val="00EA333C"/>
    <w:rsid w:val="00EA3B5F"/>
    <w:rsid w:val="00EA400D"/>
    <w:rsid w:val="00EA4B1D"/>
    <w:rsid w:val="00EA5561"/>
    <w:rsid w:val="00EA5B84"/>
    <w:rsid w:val="00EA71F0"/>
    <w:rsid w:val="00EA723C"/>
    <w:rsid w:val="00EB1BA3"/>
    <w:rsid w:val="00EB33CB"/>
    <w:rsid w:val="00EB6A73"/>
    <w:rsid w:val="00EB6E49"/>
    <w:rsid w:val="00EC048D"/>
    <w:rsid w:val="00EC148B"/>
    <w:rsid w:val="00EC1A50"/>
    <w:rsid w:val="00EC1FBF"/>
    <w:rsid w:val="00EC2632"/>
    <w:rsid w:val="00EC26CB"/>
    <w:rsid w:val="00EC27CD"/>
    <w:rsid w:val="00EC2C41"/>
    <w:rsid w:val="00EC2F29"/>
    <w:rsid w:val="00EC55DF"/>
    <w:rsid w:val="00EC5A2F"/>
    <w:rsid w:val="00EC5FE2"/>
    <w:rsid w:val="00EC6593"/>
    <w:rsid w:val="00EC66C9"/>
    <w:rsid w:val="00EC6EF2"/>
    <w:rsid w:val="00ED008A"/>
    <w:rsid w:val="00ED03CB"/>
    <w:rsid w:val="00ED0519"/>
    <w:rsid w:val="00ED18C2"/>
    <w:rsid w:val="00ED36DE"/>
    <w:rsid w:val="00ED5168"/>
    <w:rsid w:val="00ED5401"/>
    <w:rsid w:val="00ED5419"/>
    <w:rsid w:val="00ED5EB6"/>
    <w:rsid w:val="00ED60D4"/>
    <w:rsid w:val="00ED6EE6"/>
    <w:rsid w:val="00ED7C7B"/>
    <w:rsid w:val="00EE016F"/>
    <w:rsid w:val="00EE1A92"/>
    <w:rsid w:val="00EE2182"/>
    <w:rsid w:val="00EE2623"/>
    <w:rsid w:val="00EE406B"/>
    <w:rsid w:val="00EE46AE"/>
    <w:rsid w:val="00EE57CE"/>
    <w:rsid w:val="00EF2908"/>
    <w:rsid w:val="00EF5F24"/>
    <w:rsid w:val="00EF7D85"/>
    <w:rsid w:val="00EF7FFB"/>
    <w:rsid w:val="00F02DDE"/>
    <w:rsid w:val="00F03000"/>
    <w:rsid w:val="00F030A5"/>
    <w:rsid w:val="00F03DDC"/>
    <w:rsid w:val="00F04241"/>
    <w:rsid w:val="00F04D6E"/>
    <w:rsid w:val="00F05F0F"/>
    <w:rsid w:val="00F06E4B"/>
    <w:rsid w:val="00F0789E"/>
    <w:rsid w:val="00F07D23"/>
    <w:rsid w:val="00F109D4"/>
    <w:rsid w:val="00F10C10"/>
    <w:rsid w:val="00F10F77"/>
    <w:rsid w:val="00F12A63"/>
    <w:rsid w:val="00F1326B"/>
    <w:rsid w:val="00F153B3"/>
    <w:rsid w:val="00F153F4"/>
    <w:rsid w:val="00F1680F"/>
    <w:rsid w:val="00F170DF"/>
    <w:rsid w:val="00F17762"/>
    <w:rsid w:val="00F2010C"/>
    <w:rsid w:val="00F20834"/>
    <w:rsid w:val="00F20F69"/>
    <w:rsid w:val="00F23873"/>
    <w:rsid w:val="00F24627"/>
    <w:rsid w:val="00F2546E"/>
    <w:rsid w:val="00F259AD"/>
    <w:rsid w:val="00F25BB2"/>
    <w:rsid w:val="00F32058"/>
    <w:rsid w:val="00F321A0"/>
    <w:rsid w:val="00F34EEE"/>
    <w:rsid w:val="00F35420"/>
    <w:rsid w:val="00F354E0"/>
    <w:rsid w:val="00F36916"/>
    <w:rsid w:val="00F36CAD"/>
    <w:rsid w:val="00F40FE0"/>
    <w:rsid w:val="00F42D7B"/>
    <w:rsid w:val="00F44917"/>
    <w:rsid w:val="00F44FEC"/>
    <w:rsid w:val="00F45776"/>
    <w:rsid w:val="00F45DD2"/>
    <w:rsid w:val="00F529DE"/>
    <w:rsid w:val="00F54128"/>
    <w:rsid w:val="00F55C1B"/>
    <w:rsid w:val="00F6065B"/>
    <w:rsid w:val="00F61395"/>
    <w:rsid w:val="00F62504"/>
    <w:rsid w:val="00F629B9"/>
    <w:rsid w:val="00F62CD0"/>
    <w:rsid w:val="00F63888"/>
    <w:rsid w:val="00F63925"/>
    <w:rsid w:val="00F63EB5"/>
    <w:rsid w:val="00F64047"/>
    <w:rsid w:val="00F644F0"/>
    <w:rsid w:val="00F64BCC"/>
    <w:rsid w:val="00F651C3"/>
    <w:rsid w:val="00F679F3"/>
    <w:rsid w:val="00F70041"/>
    <w:rsid w:val="00F71621"/>
    <w:rsid w:val="00F71D09"/>
    <w:rsid w:val="00F72144"/>
    <w:rsid w:val="00F72AFB"/>
    <w:rsid w:val="00F730B9"/>
    <w:rsid w:val="00F731A5"/>
    <w:rsid w:val="00F74283"/>
    <w:rsid w:val="00F74406"/>
    <w:rsid w:val="00F75467"/>
    <w:rsid w:val="00F758EB"/>
    <w:rsid w:val="00F75EB3"/>
    <w:rsid w:val="00F7608E"/>
    <w:rsid w:val="00F767C0"/>
    <w:rsid w:val="00F80880"/>
    <w:rsid w:val="00F80B8D"/>
    <w:rsid w:val="00F81F48"/>
    <w:rsid w:val="00F825BE"/>
    <w:rsid w:val="00F839AD"/>
    <w:rsid w:val="00F85640"/>
    <w:rsid w:val="00F865CC"/>
    <w:rsid w:val="00F86845"/>
    <w:rsid w:val="00F870AC"/>
    <w:rsid w:val="00F90480"/>
    <w:rsid w:val="00F90CBC"/>
    <w:rsid w:val="00F91517"/>
    <w:rsid w:val="00F944B2"/>
    <w:rsid w:val="00F94BDE"/>
    <w:rsid w:val="00F97757"/>
    <w:rsid w:val="00FA086B"/>
    <w:rsid w:val="00FA1ED6"/>
    <w:rsid w:val="00FA331B"/>
    <w:rsid w:val="00FA43A6"/>
    <w:rsid w:val="00FA46D4"/>
    <w:rsid w:val="00FA5A25"/>
    <w:rsid w:val="00FA77BA"/>
    <w:rsid w:val="00FA793B"/>
    <w:rsid w:val="00FA79CA"/>
    <w:rsid w:val="00FB1784"/>
    <w:rsid w:val="00FB24C7"/>
    <w:rsid w:val="00FB3614"/>
    <w:rsid w:val="00FB44A2"/>
    <w:rsid w:val="00FB5445"/>
    <w:rsid w:val="00FB5CA6"/>
    <w:rsid w:val="00FB6383"/>
    <w:rsid w:val="00FB6485"/>
    <w:rsid w:val="00FB72BD"/>
    <w:rsid w:val="00FB7EB1"/>
    <w:rsid w:val="00FC0B92"/>
    <w:rsid w:val="00FC17B1"/>
    <w:rsid w:val="00FC24D7"/>
    <w:rsid w:val="00FC4435"/>
    <w:rsid w:val="00FC62C1"/>
    <w:rsid w:val="00FC7D4F"/>
    <w:rsid w:val="00FD1B2A"/>
    <w:rsid w:val="00FD1D41"/>
    <w:rsid w:val="00FD308A"/>
    <w:rsid w:val="00FD4796"/>
    <w:rsid w:val="00FD52AC"/>
    <w:rsid w:val="00FD5448"/>
    <w:rsid w:val="00FD73FC"/>
    <w:rsid w:val="00FD74AC"/>
    <w:rsid w:val="00FD7A12"/>
    <w:rsid w:val="00FD7C3E"/>
    <w:rsid w:val="00FE0E65"/>
    <w:rsid w:val="00FE1D09"/>
    <w:rsid w:val="00FE3804"/>
    <w:rsid w:val="00FE4C7F"/>
    <w:rsid w:val="00FE53C2"/>
    <w:rsid w:val="00FF0376"/>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17131-ED46-4423-B163-7DF79B87C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5351</TotalTime>
  <Pages>17</Pages>
  <Words>5044</Words>
  <Characters>28756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894</cp:revision>
  <dcterms:created xsi:type="dcterms:W3CDTF">2020-06-20T13:00:00Z</dcterms:created>
  <dcterms:modified xsi:type="dcterms:W3CDTF">2020-06-30T14:40:00Z</dcterms:modified>
</cp:coreProperties>
</file>