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E7A6" w14:textId="52C811BB" w:rsidR="00E90D81" w:rsidRPr="00E90D81" w:rsidRDefault="00E90D81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90D81">
        <w:rPr>
          <w:rFonts w:ascii="Times New Roman" w:hAnsi="Times New Roman" w:cs="Times New Roman"/>
          <w:b/>
          <w:bCs/>
          <w:sz w:val="30"/>
          <w:szCs w:val="30"/>
        </w:rPr>
        <w:t>Тема: разработка программного средства для учета кадров предприятия</w:t>
      </w:r>
    </w:p>
    <w:p w14:paraId="203FA70F" w14:textId="7240EA7E" w:rsidR="00F632FB" w:rsidRPr="00E90D81" w:rsidRDefault="00F632FB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b/>
          <w:bCs/>
          <w:sz w:val="30"/>
          <w:szCs w:val="30"/>
        </w:rPr>
        <w:t>Актуальность.</w:t>
      </w:r>
      <w:r w:rsidRPr="00E90D81">
        <w:rPr>
          <w:rFonts w:ascii="Times New Roman" w:hAnsi="Times New Roman" w:cs="Times New Roman"/>
          <w:sz w:val="30"/>
          <w:szCs w:val="30"/>
        </w:rPr>
        <w:t xml:space="preserve"> </w:t>
      </w:r>
      <w:r w:rsidR="00F3047F" w:rsidRPr="00E90D81">
        <w:rPr>
          <w:rFonts w:ascii="Times New Roman" w:hAnsi="Times New Roman" w:cs="Times New Roman"/>
          <w:sz w:val="30"/>
          <w:szCs w:val="30"/>
        </w:rPr>
        <w:t xml:space="preserve">Актуальность данной темы обуславливается повсеместным внедрением информационных технологий, учет кадров на предприятии не стало исключением, в связи с чем, многое в данной области принципиально изменилось. Разработка программного продукта позволяет значительно упростить и повысить эффективность работы кадровой службы, поскольку позволяет быстро и без проблем вносить какую-либо информацию о сотруднике. Таким образом, разработка программного продукта для работы отдела кадров является нужным и перспективным процессом. </w:t>
      </w:r>
    </w:p>
    <w:p w14:paraId="2D27648C" w14:textId="4B39EF12" w:rsidR="00F632FB" w:rsidRPr="00E90D81" w:rsidRDefault="00F632FB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b/>
          <w:bCs/>
          <w:sz w:val="30"/>
          <w:szCs w:val="30"/>
        </w:rPr>
        <w:t>Целью</w:t>
      </w:r>
      <w:r w:rsidRPr="00E90D81">
        <w:rPr>
          <w:rFonts w:ascii="Times New Roman" w:hAnsi="Times New Roman" w:cs="Times New Roman"/>
          <w:sz w:val="30"/>
          <w:szCs w:val="30"/>
        </w:rPr>
        <w:t xml:space="preserve"> </w:t>
      </w:r>
      <w:r w:rsidR="00F3047F" w:rsidRPr="00E90D81">
        <w:rPr>
          <w:rFonts w:ascii="Times New Roman" w:hAnsi="Times New Roman" w:cs="Times New Roman"/>
          <w:sz w:val="30"/>
          <w:szCs w:val="30"/>
        </w:rPr>
        <w:t>является закрепление и расширение теоретических знаний и практических навыков программирования.</w:t>
      </w:r>
    </w:p>
    <w:p w14:paraId="7417413C" w14:textId="6A158E51" w:rsidR="00F3047F" w:rsidRPr="00E90D81" w:rsidRDefault="00F3047F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b/>
          <w:bCs/>
          <w:sz w:val="30"/>
          <w:szCs w:val="30"/>
        </w:rPr>
        <w:t xml:space="preserve">Объектом исследования - </w:t>
      </w:r>
      <w:r w:rsidRPr="00E90D81">
        <w:rPr>
          <w:rFonts w:ascii="Times New Roman" w:hAnsi="Times New Roman" w:cs="Times New Roman"/>
          <w:sz w:val="30"/>
          <w:szCs w:val="30"/>
        </w:rPr>
        <w:t>деятельность предприятия, для которого ведется разработка программного средства.</w:t>
      </w:r>
    </w:p>
    <w:p w14:paraId="089566E0" w14:textId="56A3943A" w:rsidR="00F3047F" w:rsidRPr="00E90D81" w:rsidRDefault="00F3047F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b/>
          <w:bCs/>
          <w:sz w:val="30"/>
          <w:szCs w:val="30"/>
        </w:rPr>
        <w:t>Предмет исследования</w:t>
      </w:r>
      <w:r w:rsidRPr="00E90D81">
        <w:rPr>
          <w:rFonts w:ascii="Times New Roman" w:hAnsi="Times New Roman" w:cs="Times New Roman"/>
          <w:sz w:val="30"/>
          <w:szCs w:val="30"/>
        </w:rPr>
        <w:t xml:space="preserve"> – автоматизация учета кадров для предприятия.</w:t>
      </w:r>
    </w:p>
    <w:p w14:paraId="5C7A4697" w14:textId="205DF663" w:rsidR="00F3047F" w:rsidRPr="00E90D81" w:rsidRDefault="00F3047F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90D81">
        <w:rPr>
          <w:rFonts w:ascii="Times New Roman" w:hAnsi="Times New Roman" w:cs="Times New Roman"/>
          <w:b/>
          <w:bCs/>
          <w:sz w:val="30"/>
          <w:szCs w:val="30"/>
        </w:rPr>
        <w:t>Задачи</w:t>
      </w:r>
    </w:p>
    <w:p w14:paraId="4B3B8A86" w14:textId="77777777" w:rsidR="00F3047F" w:rsidRPr="00E90D81" w:rsidRDefault="00F3047F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 xml:space="preserve">1. Разработка системного проекта </w:t>
      </w:r>
    </w:p>
    <w:p w14:paraId="05DD2BBB" w14:textId="77777777" w:rsidR="00F3047F" w:rsidRPr="00E90D81" w:rsidRDefault="00F3047F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 xml:space="preserve">2. Разработка технического проекта </w:t>
      </w:r>
    </w:p>
    <w:p w14:paraId="1CEB5EE8" w14:textId="77777777" w:rsidR="00F3047F" w:rsidRPr="00E90D81" w:rsidRDefault="00F3047F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 xml:space="preserve">3. Реализация </w:t>
      </w:r>
    </w:p>
    <w:p w14:paraId="4FC201E4" w14:textId="468F1E12" w:rsidR="00F3047F" w:rsidRPr="00E90D81" w:rsidRDefault="00F3047F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>4. Тестирование программного продукта</w:t>
      </w:r>
    </w:p>
    <w:p w14:paraId="7B817FC9" w14:textId="2701B46C" w:rsidR="00F3047F" w:rsidRDefault="00F3047F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90D81">
        <w:rPr>
          <w:rFonts w:ascii="Times New Roman" w:hAnsi="Times New Roman" w:cs="Times New Roman"/>
          <w:b/>
          <w:bCs/>
          <w:sz w:val="30"/>
          <w:szCs w:val="30"/>
        </w:rPr>
        <w:t>ОБЗОР АНАЛОГОВ</w:t>
      </w:r>
    </w:p>
    <w:p w14:paraId="07735207" w14:textId="2A57D2A6" w:rsidR="0070654F" w:rsidRPr="00E90D81" w:rsidRDefault="0070654F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В таблице предоставлен обзор двух аналоговых программных продуктов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3"/>
        <w:gridCol w:w="2497"/>
        <w:gridCol w:w="1923"/>
        <w:gridCol w:w="1852"/>
      </w:tblGrid>
      <w:tr w:rsidR="00002712" w:rsidRPr="00E90D81" w14:paraId="13C0BD1E" w14:textId="77777777" w:rsidTr="00C20938">
        <w:tc>
          <w:tcPr>
            <w:tcW w:w="3256" w:type="dxa"/>
          </w:tcPr>
          <w:p w14:paraId="08BD50FE" w14:textId="77777777" w:rsidR="00002712" w:rsidRPr="00E90D81" w:rsidRDefault="00002712" w:rsidP="00A31CF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Критерии</w:t>
            </w:r>
          </w:p>
        </w:tc>
        <w:tc>
          <w:tcPr>
            <w:tcW w:w="2268" w:type="dxa"/>
          </w:tcPr>
          <w:p w14:paraId="61D8CD61" w14:textId="77777777" w:rsidR="00002712" w:rsidRPr="00E90D81" w:rsidRDefault="00002712" w:rsidP="00A31CF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Разрабатываемый программное средство</w:t>
            </w:r>
          </w:p>
        </w:tc>
        <w:tc>
          <w:tcPr>
            <w:tcW w:w="2189" w:type="dxa"/>
          </w:tcPr>
          <w:p w14:paraId="554BE96A" w14:textId="77777777" w:rsidR="00002712" w:rsidRPr="00E90D81" w:rsidRDefault="00002712" w:rsidP="00A31CF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  <w:lang w:eastAsia="ru-RU"/>
              </w:rPr>
            </w:pPr>
            <w:r w:rsidRPr="00E90D81">
              <w:rPr>
                <w:rFonts w:ascii="Times New Roman" w:hAnsi="Times New Roman" w:cs="Times New Roman"/>
                <w:color w:val="333333"/>
                <w:sz w:val="30"/>
                <w:szCs w:val="30"/>
                <w:shd w:val="clear" w:color="auto" w:fill="FFFFFF"/>
              </w:rPr>
              <w:t>Отдел кадров</w:t>
            </w:r>
          </w:p>
        </w:tc>
        <w:tc>
          <w:tcPr>
            <w:tcW w:w="2040" w:type="dxa"/>
          </w:tcPr>
          <w:p w14:paraId="5C4665EB" w14:textId="77777777" w:rsidR="00002712" w:rsidRPr="00E90D81" w:rsidRDefault="00002712" w:rsidP="00A31CF7">
            <w:pPr>
              <w:spacing w:line="360" w:lineRule="auto"/>
              <w:jc w:val="both"/>
              <w:rPr>
                <w:rFonts w:ascii="Times New Roman" w:hAnsi="Times New Roman" w:cs="Times New Roman"/>
                <w:caps/>
                <w:color w:val="111111"/>
                <w:sz w:val="30"/>
                <w:szCs w:val="30"/>
                <w:lang w:eastAsia="ru-RU"/>
              </w:rPr>
            </w:pPr>
            <w:r w:rsidRPr="00E90D81">
              <w:rPr>
                <w:rFonts w:ascii="Times New Roman" w:hAnsi="Times New Roman" w:cs="Times New Roman"/>
                <w:caps/>
                <w:color w:val="111111"/>
                <w:sz w:val="30"/>
                <w:szCs w:val="30"/>
              </w:rPr>
              <w:t>КАДРЫ ПЛЮС</w:t>
            </w:r>
          </w:p>
        </w:tc>
      </w:tr>
      <w:tr w:rsidR="00002712" w:rsidRPr="00E90D81" w14:paraId="30F9A35C" w14:textId="77777777" w:rsidTr="00C20938">
        <w:tc>
          <w:tcPr>
            <w:tcW w:w="3256" w:type="dxa"/>
          </w:tcPr>
          <w:p w14:paraId="6423EC15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Возможность оперативно добавлять сотрудников в базу данных</w:t>
            </w:r>
          </w:p>
        </w:tc>
        <w:tc>
          <w:tcPr>
            <w:tcW w:w="2268" w:type="dxa"/>
          </w:tcPr>
          <w:p w14:paraId="5124C6B5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  <w:tc>
          <w:tcPr>
            <w:tcW w:w="2189" w:type="dxa"/>
          </w:tcPr>
          <w:p w14:paraId="0AE7E8DF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  <w:tc>
          <w:tcPr>
            <w:tcW w:w="2040" w:type="dxa"/>
          </w:tcPr>
          <w:p w14:paraId="7DDD61B0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+</w:t>
            </w:r>
          </w:p>
        </w:tc>
      </w:tr>
      <w:tr w:rsidR="00002712" w:rsidRPr="00E90D81" w14:paraId="5947133C" w14:textId="77777777" w:rsidTr="00C20938">
        <w:tc>
          <w:tcPr>
            <w:tcW w:w="3256" w:type="dxa"/>
          </w:tcPr>
          <w:p w14:paraId="73FCD52A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Наличие доступа к личному составу предприятия</w:t>
            </w:r>
          </w:p>
        </w:tc>
        <w:tc>
          <w:tcPr>
            <w:tcW w:w="2268" w:type="dxa"/>
          </w:tcPr>
          <w:p w14:paraId="458A96CE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  <w:tc>
          <w:tcPr>
            <w:tcW w:w="2189" w:type="dxa"/>
          </w:tcPr>
          <w:p w14:paraId="70C84210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  <w:tc>
          <w:tcPr>
            <w:tcW w:w="2040" w:type="dxa"/>
          </w:tcPr>
          <w:p w14:paraId="4D9B48DD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</w:tr>
      <w:tr w:rsidR="00002712" w:rsidRPr="00E90D81" w14:paraId="10D73EBA" w14:textId="77777777" w:rsidTr="00C20938">
        <w:tc>
          <w:tcPr>
            <w:tcW w:w="3256" w:type="dxa"/>
          </w:tcPr>
          <w:p w14:paraId="16B9D38B" w14:textId="77777777" w:rsidR="00002712" w:rsidRPr="00E90D81" w:rsidRDefault="00002712" w:rsidP="00AB69CE">
            <w:pPr>
              <w:spacing w:line="360" w:lineRule="auto"/>
              <w:ind w:right="391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Возможность оперативно обрабатывать данные о сотрудниках</w:t>
            </w:r>
          </w:p>
        </w:tc>
        <w:tc>
          <w:tcPr>
            <w:tcW w:w="2268" w:type="dxa"/>
          </w:tcPr>
          <w:p w14:paraId="71F540CD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  <w:tc>
          <w:tcPr>
            <w:tcW w:w="2189" w:type="dxa"/>
          </w:tcPr>
          <w:p w14:paraId="68C3F959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+</w:t>
            </w:r>
          </w:p>
        </w:tc>
        <w:tc>
          <w:tcPr>
            <w:tcW w:w="2040" w:type="dxa"/>
          </w:tcPr>
          <w:p w14:paraId="4141B55B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</w:tr>
      <w:tr w:rsidR="00002712" w:rsidRPr="00E90D81" w14:paraId="1ACE0AE8" w14:textId="77777777" w:rsidTr="00C20938">
        <w:tc>
          <w:tcPr>
            <w:tcW w:w="3256" w:type="dxa"/>
          </w:tcPr>
          <w:p w14:paraId="2C8E10CE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Интуитивно понятный интерфейс, удобство использования</w:t>
            </w:r>
          </w:p>
        </w:tc>
        <w:tc>
          <w:tcPr>
            <w:tcW w:w="2268" w:type="dxa"/>
          </w:tcPr>
          <w:p w14:paraId="61278141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+</w:t>
            </w:r>
          </w:p>
        </w:tc>
        <w:tc>
          <w:tcPr>
            <w:tcW w:w="2189" w:type="dxa"/>
          </w:tcPr>
          <w:p w14:paraId="43969353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2040" w:type="dxa"/>
          </w:tcPr>
          <w:p w14:paraId="029EA289" w14:textId="77777777" w:rsidR="00002712" w:rsidRPr="00E90D81" w:rsidRDefault="00002712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</w:tr>
    </w:tbl>
    <w:p w14:paraId="27126BC6" w14:textId="576F0156" w:rsidR="00002712" w:rsidRDefault="00002712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89325FE" w14:textId="202574BD" w:rsidR="0075398F" w:rsidRDefault="0075398F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7FC4CFA" w14:textId="0521F641" w:rsidR="0075398F" w:rsidRDefault="0075398F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2F0D084" w14:textId="6B7C1491" w:rsidR="0075398F" w:rsidRDefault="0075398F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22DFCDC" w14:textId="77777777" w:rsidR="0075398F" w:rsidRPr="00E90D81" w:rsidRDefault="0075398F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34BF92C" w14:textId="404CC4DB" w:rsidR="00F632FB" w:rsidRPr="00E90D81" w:rsidRDefault="00EB011D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90D81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ДИАГРАММЫ </w:t>
      </w:r>
    </w:p>
    <w:p w14:paraId="5C28C94B" w14:textId="537696D4" w:rsidR="004F2219" w:rsidRPr="00E90D81" w:rsidRDefault="004F2219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90D8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7066C26" wp14:editId="3C6FAEEB">
            <wp:extent cx="5311526" cy="362062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71" cy="36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DDC6" w14:textId="77777777" w:rsidR="00F324B3" w:rsidRPr="00E90D81" w:rsidRDefault="00F324B3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E90D8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На вход поступают данные о сотруднике. Функциональным блоком является учет кадров на предприятия под управлением: </w:t>
      </w:r>
    </w:p>
    <w:p w14:paraId="792CBB0F" w14:textId="77777777" w:rsidR="00F324B3" w:rsidRPr="00E90D81" w:rsidRDefault="00F324B3" w:rsidP="00A31CF7">
      <w:pPr>
        <w:pStyle w:val="a4"/>
        <w:numPr>
          <w:ilvl w:val="0"/>
          <w:numId w:val="3"/>
        </w:numPr>
        <w:spacing w:line="360" w:lineRule="auto"/>
        <w:ind w:right="391"/>
        <w:jc w:val="both"/>
        <w:rPr>
          <w:rFonts w:cs="Times New Roman"/>
          <w:sz w:val="30"/>
          <w:szCs w:val="30"/>
          <w:shd w:val="clear" w:color="auto" w:fill="FFFFFF"/>
        </w:rPr>
      </w:pPr>
      <w:r w:rsidRPr="00E90D81">
        <w:rPr>
          <w:rFonts w:cs="Times New Roman"/>
          <w:color w:val="191919"/>
          <w:sz w:val="30"/>
          <w:szCs w:val="30"/>
        </w:rPr>
        <w:t>Закон о госязыке № 53-ФЗ от 01.06.05;</w:t>
      </w:r>
    </w:p>
    <w:p w14:paraId="44112F40" w14:textId="77777777" w:rsidR="00F324B3" w:rsidRPr="00E90D81" w:rsidRDefault="00F324B3" w:rsidP="00A31CF7">
      <w:pPr>
        <w:pStyle w:val="a4"/>
        <w:numPr>
          <w:ilvl w:val="0"/>
          <w:numId w:val="3"/>
        </w:numPr>
        <w:spacing w:line="360" w:lineRule="auto"/>
        <w:ind w:right="391"/>
        <w:jc w:val="both"/>
        <w:rPr>
          <w:rFonts w:cs="Times New Roman"/>
          <w:sz w:val="30"/>
          <w:szCs w:val="30"/>
          <w:shd w:val="clear" w:color="auto" w:fill="FFFFFF"/>
        </w:rPr>
      </w:pPr>
      <w:r w:rsidRPr="00E90D81">
        <w:rPr>
          <w:rFonts w:cs="Times New Roman"/>
          <w:color w:val="191919"/>
          <w:sz w:val="30"/>
          <w:szCs w:val="30"/>
        </w:rPr>
        <w:t>Закон о персональных данных № 152-ФЗ от 27.07.2006.</w:t>
      </w:r>
    </w:p>
    <w:p w14:paraId="624E8D61" w14:textId="77777777" w:rsidR="00F324B3" w:rsidRPr="00E90D81" w:rsidRDefault="00F324B3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E90D81">
        <w:rPr>
          <w:rFonts w:ascii="Times New Roman" w:hAnsi="Times New Roman" w:cs="Times New Roman"/>
          <w:color w:val="191919"/>
          <w:sz w:val="30"/>
          <w:szCs w:val="30"/>
        </w:rPr>
        <w:t xml:space="preserve">Закон о персональных данных № 152-ФЗ от 27.07.2006 - </w:t>
      </w:r>
      <w:r w:rsidRPr="00E90D81"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  <w:t>Кадровики работают с личными данными сотрудников, поэтому обязательно нужно соблюдать правила защиты информации.</w:t>
      </w:r>
    </w:p>
    <w:p w14:paraId="7A92A7FD" w14:textId="77777777" w:rsidR="00F324B3" w:rsidRPr="00E90D81" w:rsidRDefault="00F324B3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</w:pPr>
      <w:r w:rsidRPr="00E90D81">
        <w:rPr>
          <w:rFonts w:ascii="Times New Roman" w:hAnsi="Times New Roman" w:cs="Times New Roman"/>
          <w:color w:val="191919"/>
          <w:sz w:val="30"/>
          <w:szCs w:val="30"/>
        </w:rPr>
        <w:t xml:space="preserve">Закон о госязыке № 53-ФЗ от 01.06.05 - </w:t>
      </w:r>
      <w:r w:rsidRPr="00E90D81"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  <w:t>Документы кадрового учета ведут на русском языке.</w:t>
      </w:r>
    </w:p>
    <w:p w14:paraId="6743885F" w14:textId="77777777" w:rsidR="00F324B3" w:rsidRPr="00E90D81" w:rsidRDefault="00F324B3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</w:pPr>
      <w:r w:rsidRPr="00E90D81"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  <w:t>Участником процесса является менеджер по учету кадров. Механизмом выступает разрабатываемое программное средство.</w:t>
      </w:r>
    </w:p>
    <w:p w14:paraId="078526F9" w14:textId="3275EAE8" w:rsidR="00F324B3" w:rsidRPr="00E90D81" w:rsidRDefault="00F324B3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0C19973" w14:textId="1BC4557F" w:rsidR="004F4ADD" w:rsidRDefault="004F4ADD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610B8C9" w14:textId="77777777" w:rsidR="00F561AC" w:rsidRPr="00E90D81" w:rsidRDefault="00F561AC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CB85806" w14:textId="0E0DF409" w:rsidR="004F4ADD" w:rsidRPr="00E90D81" w:rsidRDefault="00F561AC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90D81">
        <w:rPr>
          <w:rFonts w:ascii="Times New Roman" w:hAnsi="Times New Roman" w:cs="Times New Roman"/>
          <w:b/>
          <w:bCs/>
          <w:sz w:val="30"/>
          <w:szCs w:val="30"/>
        </w:rPr>
        <w:t>ФУНКЦИОНАЛЬНЫЕ ТРЕБОВАНИЯ</w:t>
      </w:r>
    </w:p>
    <w:p w14:paraId="6508B02B" w14:textId="77777777" w:rsidR="004F4ADD" w:rsidRPr="00E90D81" w:rsidRDefault="004F4ADD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 xml:space="preserve">Программа предназначена для обработки данных по служащим и позволяет автоматизировать учет кадров на предприятии. </w:t>
      </w:r>
    </w:p>
    <w:p w14:paraId="195B60C7" w14:textId="77777777" w:rsidR="004F4ADD" w:rsidRPr="00E90D81" w:rsidRDefault="004F4ADD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>Программный продукт должен обеспечивать возможность выполнения следующих функций:</w:t>
      </w:r>
    </w:p>
    <w:p w14:paraId="619C6F22" w14:textId="77777777" w:rsidR="004F4ADD" w:rsidRPr="00E90D81" w:rsidRDefault="004F4ADD" w:rsidP="00A31CF7">
      <w:pPr>
        <w:pStyle w:val="a4"/>
        <w:numPr>
          <w:ilvl w:val="0"/>
          <w:numId w:val="4"/>
        </w:numPr>
        <w:spacing w:line="360" w:lineRule="auto"/>
        <w:ind w:right="391"/>
        <w:jc w:val="both"/>
        <w:rPr>
          <w:rFonts w:cs="Times New Roman"/>
          <w:sz w:val="30"/>
          <w:szCs w:val="30"/>
        </w:rPr>
      </w:pPr>
      <w:r w:rsidRPr="00E90D81">
        <w:rPr>
          <w:rFonts w:cs="Times New Roman"/>
          <w:sz w:val="30"/>
          <w:szCs w:val="30"/>
        </w:rPr>
        <w:t>Хранить информацию о сотрудниках в базе данных предприятия;</w:t>
      </w:r>
    </w:p>
    <w:p w14:paraId="49605812" w14:textId="77777777" w:rsidR="004F4ADD" w:rsidRPr="00E90D81" w:rsidRDefault="004F4ADD" w:rsidP="00A31CF7">
      <w:pPr>
        <w:pStyle w:val="a4"/>
        <w:numPr>
          <w:ilvl w:val="0"/>
          <w:numId w:val="4"/>
        </w:numPr>
        <w:spacing w:line="360" w:lineRule="auto"/>
        <w:ind w:right="391"/>
        <w:jc w:val="both"/>
        <w:rPr>
          <w:rFonts w:cs="Times New Roman"/>
          <w:sz w:val="30"/>
          <w:szCs w:val="30"/>
        </w:rPr>
      </w:pPr>
      <w:r w:rsidRPr="00E90D81">
        <w:rPr>
          <w:rFonts w:cs="Times New Roman"/>
          <w:sz w:val="30"/>
          <w:szCs w:val="30"/>
        </w:rPr>
        <w:t>Вносить корректировку в имеющуюся информацию о сотрудниках;</w:t>
      </w:r>
    </w:p>
    <w:p w14:paraId="101F99E3" w14:textId="77777777" w:rsidR="004F4ADD" w:rsidRPr="00E90D81" w:rsidRDefault="004F4ADD" w:rsidP="00A31CF7">
      <w:pPr>
        <w:pStyle w:val="a4"/>
        <w:numPr>
          <w:ilvl w:val="0"/>
          <w:numId w:val="4"/>
        </w:numPr>
        <w:spacing w:line="360" w:lineRule="auto"/>
        <w:ind w:right="391"/>
        <w:jc w:val="both"/>
        <w:rPr>
          <w:rFonts w:cs="Times New Roman"/>
          <w:sz w:val="30"/>
          <w:szCs w:val="30"/>
        </w:rPr>
      </w:pPr>
      <w:r w:rsidRPr="00E90D81">
        <w:rPr>
          <w:rFonts w:cs="Times New Roman"/>
          <w:sz w:val="30"/>
          <w:szCs w:val="30"/>
        </w:rPr>
        <w:t>Добавлять новых сотрудников в базу данных;</w:t>
      </w:r>
    </w:p>
    <w:p w14:paraId="275F49CC" w14:textId="000C8D7A" w:rsidR="004F4ADD" w:rsidRPr="00E90D81" w:rsidRDefault="004F4ADD" w:rsidP="00A31CF7">
      <w:pPr>
        <w:pStyle w:val="a4"/>
        <w:numPr>
          <w:ilvl w:val="0"/>
          <w:numId w:val="4"/>
        </w:numPr>
        <w:spacing w:line="360" w:lineRule="auto"/>
        <w:ind w:right="391"/>
        <w:jc w:val="both"/>
        <w:rPr>
          <w:rFonts w:cs="Times New Roman"/>
          <w:sz w:val="30"/>
          <w:szCs w:val="30"/>
        </w:rPr>
      </w:pPr>
      <w:r w:rsidRPr="00E90D81">
        <w:rPr>
          <w:rFonts w:cs="Times New Roman"/>
          <w:sz w:val="30"/>
          <w:szCs w:val="30"/>
        </w:rPr>
        <w:t>Удалять сотрудников из базы данных.</w:t>
      </w:r>
    </w:p>
    <w:p w14:paraId="7C9C3372" w14:textId="17159208" w:rsidR="004F4ADD" w:rsidRPr="00E90D81" w:rsidRDefault="004F4ADD" w:rsidP="00A31CF7">
      <w:pPr>
        <w:pStyle w:val="a4"/>
        <w:spacing w:line="360" w:lineRule="auto"/>
        <w:ind w:left="1070" w:right="391"/>
        <w:jc w:val="both"/>
        <w:rPr>
          <w:rFonts w:cs="Times New Roman"/>
          <w:sz w:val="30"/>
          <w:szCs w:val="30"/>
        </w:rPr>
      </w:pPr>
    </w:p>
    <w:p w14:paraId="31900B0F" w14:textId="7E05033B" w:rsidR="004F4ADD" w:rsidRPr="00E90D81" w:rsidRDefault="004F4ADD" w:rsidP="00A31CF7">
      <w:pPr>
        <w:pStyle w:val="a4"/>
        <w:spacing w:line="360" w:lineRule="auto"/>
        <w:ind w:left="1070" w:right="391"/>
        <w:jc w:val="both"/>
        <w:rPr>
          <w:rFonts w:cs="Times New Roman"/>
          <w:sz w:val="30"/>
          <w:szCs w:val="30"/>
        </w:rPr>
      </w:pPr>
    </w:p>
    <w:p w14:paraId="2159E4E6" w14:textId="10AF05C7" w:rsidR="004F4ADD" w:rsidRPr="00E90D81" w:rsidRDefault="004F4ADD" w:rsidP="00A31CF7">
      <w:pPr>
        <w:pStyle w:val="a4"/>
        <w:spacing w:line="360" w:lineRule="auto"/>
        <w:ind w:left="1070" w:right="391"/>
        <w:jc w:val="both"/>
        <w:rPr>
          <w:rFonts w:cs="Times New Roman"/>
          <w:sz w:val="30"/>
          <w:szCs w:val="30"/>
        </w:rPr>
      </w:pPr>
    </w:p>
    <w:p w14:paraId="257D5BF1" w14:textId="1F4AE12A" w:rsidR="004F4ADD" w:rsidRPr="00E90D81" w:rsidRDefault="004F4ADD" w:rsidP="00A31CF7">
      <w:pPr>
        <w:pStyle w:val="a4"/>
        <w:spacing w:line="360" w:lineRule="auto"/>
        <w:ind w:left="1070" w:right="391"/>
        <w:jc w:val="both"/>
        <w:rPr>
          <w:rFonts w:cs="Times New Roman"/>
          <w:b/>
          <w:bCs/>
          <w:sz w:val="30"/>
          <w:szCs w:val="30"/>
        </w:rPr>
      </w:pPr>
      <w:r w:rsidRPr="00E90D81">
        <w:rPr>
          <w:rFonts w:cs="Times New Roman"/>
          <w:b/>
          <w:bCs/>
          <w:sz w:val="30"/>
          <w:szCs w:val="30"/>
        </w:rPr>
        <w:t>Архитектура программного продукта</w:t>
      </w:r>
    </w:p>
    <w:p w14:paraId="35A18F21" w14:textId="77777777" w:rsidR="004F4ADD" w:rsidRPr="00E90D81" w:rsidRDefault="004F4ADD" w:rsidP="00A31CF7">
      <w:pPr>
        <w:pStyle w:val="a5"/>
        <w:spacing w:before="0" w:beforeAutospacing="0" w:after="0" w:afterAutospacing="0" w:line="360" w:lineRule="auto"/>
        <w:ind w:right="391" w:firstLine="708"/>
        <w:jc w:val="both"/>
        <w:rPr>
          <w:sz w:val="30"/>
          <w:szCs w:val="30"/>
        </w:rPr>
      </w:pPr>
      <w:r w:rsidRPr="00E90D81">
        <w:rPr>
          <w:sz w:val="30"/>
          <w:szCs w:val="30"/>
        </w:rPr>
        <w:t xml:space="preserve">К разрабатываемому программному средству определен тип архитектуры: клиент-сервер, потому что этот тип архитектуры имеет следующие преимущества: </w:t>
      </w:r>
    </w:p>
    <w:p w14:paraId="11FCB6E3" w14:textId="77777777" w:rsidR="004F4ADD" w:rsidRPr="00E90D81" w:rsidRDefault="004F4ADD" w:rsidP="00A31CF7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right="391"/>
        <w:jc w:val="both"/>
        <w:rPr>
          <w:sz w:val="30"/>
          <w:szCs w:val="30"/>
        </w:rPr>
      </w:pPr>
      <w:r w:rsidRPr="00E90D81">
        <w:rPr>
          <w:sz w:val="30"/>
          <w:szCs w:val="30"/>
        </w:rPr>
        <w:t xml:space="preserve">Позволяют организовывать сети с большим количеством рабочих станций; </w:t>
      </w:r>
    </w:p>
    <w:p w14:paraId="2700EA66" w14:textId="77777777" w:rsidR="004F4ADD" w:rsidRPr="00E90D81" w:rsidRDefault="004F4ADD" w:rsidP="00A31CF7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right="391"/>
        <w:jc w:val="both"/>
        <w:rPr>
          <w:sz w:val="30"/>
          <w:szCs w:val="30"/>
        </w:rPr>
      </w:pPr>
      <w:r w:rsidRPr="00E90D81">
        <w:rPr>
          <w:sz w:val="30"/>
          <w:szCs w:val="30"/>
        </w:rPr>
        <w:t xml:space="preserve">Обеспечивают централизованное управление учетными записями пользователей, безопасностью и доступом, что упрощает сетевое администрирование; </w:t>
      </w:r>
    </w:p>
    <w:p w14:paraId="692D0CEA" w14:textId="5D31A6CA" w:rsidR="004F4ADD" w:rsidRPr="00E90D81" w:rsidRDefault="004F4ADD" w:rsidP="00A31CF7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ind w:left="1066" w:right="391" w:hanging="357"/>
        <w:jc w:val="both"/>
        <w:rPr>
          <w:sz w:val="30"/>
          <w:szCs w:val="30"/>
        </w:rPr>
      </w:pPr>
      <w:r w:rsidRPr="00E90D81">
        <w:rPr>
          <w:sz w:val="30"/>
          <w:szCs w:val="30"/>
        </w:rPr>
        <w:t xml:space="preserve">Эффективный доступ к сетевым ресурсам; - пользователю нужен один пароль и логин для входа в сеть и для получения </w:t>
      </w:r>
      <w:r w:rsidRPr="00E90D81">
        <w:rPr>
          <w:sz w:val="30"/>
          <w:szCs w:val="30"/>
        </w:rPr>
        <w:lastRenderedPageBreak/>
        <w:t>доступа ко всем ресурсам, на которые распространяются права пользователя.</w:t>
      </w:r>
      <w:r w:rsidRPr="00E90D81">
        <w:rPr>
          <w:noProof/>
          <w:sz w:val="30"/>
          <w:szCs w:val="30"/>
        </w:rPr>
        <w:t xml:space="preserve"> </w:t>
      </w:r>
    </w:p>
    <w:p w14:paraId="54D87444" w14:textId="0EF1293A" w:rsidR="004F4ADD" w:rsidRPr="00E90D81" w:rsidRDefault="004F4ADD" w:rsidP="00A31CF7">
      <w:pPr>
        <w:pStyle w:val="a5"/>
        <w:spacing w:before="0" w:beforeAutospacing="0" w:after="0" w:afterAutospacing="0" w:line="360" w:lineRule="auto"/>
        <w:ind w:left="1066" w:right="391"/>
        <w:jc w:val="both"/>
        <w:rPr>
          <w:noProof/>
          <w:sz w:val="30"/>
          <w:szCs w:val="30"/>
        </w:rPr>
      </w:pPr>
    </w:p>
    <w:p w14:paraId="54C74559" w14:textId="7BBC58C5" w:rsidR="004F4ADD" w:rsidRPr="00E90D81" w:rsidRDefault="004F4ADD" w:rsidP="00A31CF7">
      <w:pPr>
        <w:pStyle w:val="a5"/>
        <w:spacing w:before="0" w:beforeAutospacing="0" w:after="0" w:afterAutospacing="0" w:line="360" w:lineRule="auto"/>
        <w:ind w:left="1066" w:right="391"/>
        <w:jc w:val="both"/>
        <w:rPr>
          <w:noProof/>
          <w:sz w:val="30"/>
          <w:szCs w:val="30"/>
        </w:rPr>
      </w:pPr>
    </w:p>
    <w:p w14:paraId="03A67DEC" w14:textId="106E1191" w:rsidR="004F4ADD" w:rsidRPr="00E90D81" w:rsidRDefault="004F4ADD" w:rsidP="00A31CF7">
      <w:pPr>
        <w:pStyle w:val="a5"/>
        <w:spacing w:before="0" w:beforeAutospacing="0" w:after="0" w:afterAutospacing="0" w:line="360" w:lineRule="auto"/>
        <w:ind w:left="1066" w:right="391"/>
        <w:jc w:val="both"/>
        <w:rPr>
          <w:b/>
          <w:bCs/>
          <w:sz w:val="30"/>
          <w:szCs w:val="30"/>
        </w:rPr>
      </w:pPr>
      <w:r w:rsidRPr="00E90D81">
        <w:rPr>
          <w:b/>
          <w:bCs/>
          <w:noProof/>
          <w:sz w:val="30"/>
          <w:szCs w:val="30"/>
        </w:rPr>
        <w:t>Диаграмма прецендентов</w:t>
      </w:r>
    </w:p>
    <w:p w14:paraId="2EE19361" w14:textId="1CE1BD52" w:rsidR="004F4ADD" w:rsidRPr="00E90D81" w:rsidRDefault="004F4ADD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90D81">
        <w:rPr>
          <w:rFonts w:ascii="Times New Roman" w:hAnsi="Times New Roman" w:cs="Times New Roman"/>
          <w:noProof/>
          <w:color w:val="2B2B2B"/>
          <w:sz w:val="30"/>
          <w:szCs w:val="30"/>
          <w:shd w:val="clear" w:color="auto" w:fill="FFFFFF"/>
        </w:rPr>
        <w:drawing>
          <wp:inline distT="0" distB="0" distL="0" distR="0" wp14:anchorId="0F7D8F9B" wp14:editId="5EFAF90F">
            <wp:extent cx="3807570" cy="4055165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542" cy="40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ED24" w14:textId="4857BEE8" w:rsidR="004F4ADD" w:rsidRDefault="004F4ADD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E90D81">
        <w:rPr>
          <w:rFonts w:ascii="Times New Roman" w:hAnsi="Times New Roman" w:cs="Times New Roman"/>
          <w:sz w:val="30"/>
          <w:szCs w:val="30"/>
          <w:lang w:eastAsia="ru-RU"/>
        </w:rPr>
        <w:t>На рисунке  описана диаграмма прецендентов. Пользователь при входе в программное средство авторизуется. В самом же приложении он выбирает необходимый для него процесс: изменение, удаление и добавление. После чего, все данные попадают в базу данных.</w:t>
      </w:r>
    </w:p>
    <w:p w14:paraId="6943A89D" w14:textId="77777777" w:rsidR="00F561AC" w:rsidRPr="00E90D81" w:rsidRDefault="00F561AC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</w:p>
    <w:p w14:paraId="5ADB2EC2" w14:textId="52BD1DA7" w:rsidR="00420704" w:rsidRPr="00E90D81" w:rsidRDefault="00F561AC" w:rsidP="00A31CF7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shd w:val="clear" w:color="auto" w:fill="FBFBFB"/>
        </w:rPr>
      </w:pPr>
      <w:r w:rsidRPr="00E90D81">
        <w:rPr>
          <w:rFonts w:ascii="Times New Roman" w:hAnsi="Times New Roman" w:cs="Times New Roman"/>
          <w:b/>
          <w:bCs/>
          <w:sz w:val="30"/>
          <w:szCs w:val="30"/>
          <w:shd w:val="clear" w:color="auto" w:fill="FBFBFB"/>
        </w:rPr>
        <w:t xml:space="preserve">ОБОСНОВАНИЕ ВЫБОРА СРЕДСТВ РАЗРАБОТКИ </w:t>
      </w:r>
    </w:p>
    <w:p w14:paraId="67291E66" w14:textId="77777777" w:rsidR="00420704" w:rsidRPr="00E90D81" w:rsidRDefault="00420704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 xml:space="preserve">Для данного программного продукта был выбран язык программирования C# со средой разработки Visual Studio 2019 и реализаций базы данных с применением системы управления базы </w:t>
      </w:r>
      <w:r w:rsidRPr="00E90D81">
        <w:rPr>
          <w:rFonts w:ascii="Times New Roman" w:hAnsi="Times New Roman" w:cs="Times New Roman"/>
          <w:sz w:val="30"/>
          <w:szCs w:val="30"/>
        </w:rPr>
        <w:lastRenderedPageBreak/>
        <w:t>данных M</w:t>
      </w:r>
      <w:r w:rsidRPr="00E90D81"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E90D81">
        <w:rPr>
          <w:rFonts w:ascii="Times New Roman" w:hAnsi="Times New Roman" w:cs="Times New Roman"/>
          <w:sz w:val="30"/>
          <w:szCs w:val="30"/>
        </w:rPr>
        <w:t xml:space="preserve"> SQL в программе визуального проектирования базы данных </w:t>
      </w:r>
      <w:r w:rsidRPr="00E90D81">
        <w:rPr>
          <w:rFonts w:ascii="Times New Roman" w:hAnsi="Times New Roman" w:cs="Times New Roman"/>
          <w:sz w:val="30"/>
          <w:szCs w:val="30"/>
          <w:lang w:val="en-US"/>
        </w:rPr>
        <w:t>Microsoft</w:t>
      </w:r>
      <w:r w:rsidRPr="00E90D81">
        <w:rPr>
          <w:rFonts w:ascii="Times New Roman" w:hAnsi="Times New Roman" w:cs="Times New Roman"/>
          <w:sz w:val="30"/>
          <w:szCs w:val="30"/>
        </w:rPr>
        <w:t xml:space="preserve"> </w:t>
      </w:r>
      <w:r w:rsidRPr="00E90D81">
        <w:rPr>
          <w:rFonts w:ascii="Times New Roman" w:hAnsi="Times New Roman" w:cs="Times New Roman"/>
          <w:sz w:val="30"/>
          <w:szCs w:val="30"/>
          <w:lang w:val="en-US"/>
        </w:rPr>
        <w:t>MS</w:t>
      </w:r>
      <w:r w:rsidRPr="00E90D81">
        <w:rPr>
          <w:rFonts w:ascii="Times New Roman" w:hAnsi="Times New Roman" w:cs="Times New Roman"/>
          <w:sz w:val="30"/>
          <w:szCs w:val="30"/>
        </w:rPr>
        <w:t xml:space="preserve"> SQL 2018.</w:t>
      </w:r>
    </w:p>
    <w:p w14:paraId="2F801C27" w14:textId="77777777" w:rsidR="00420704" w:rsidRPr="00E90D81" w:rsidRDefault="00420704" w:rsidP="00A31CF7">
      <w:pPr>
        <w:spacing w:after="4"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 xml:space="preserve">Данный язык программирования и среда разработки были выбраны в связи с тем, что в данной среде разработки присутствует конструктор графического интерфейса Windows Form работающий с языком программирования C#, который был выбран в связи с довольно лёгкой реализации подключения базы данных.  </w:t>
      </w:r>
    </w:p>
    <w:p w14:paraId="60C4C9A0" w14:textId="77777777" w:rsidR="00420704" w:rsidRPr="00E90D81" w:rsidRDefault="00420704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  <w:lang w:val="en-US"/>
        </w:rPr>
        <w:t>Microsoft</w:t>
      </w:r>
      <w:r w:rsidRPr="00E90D81">
        <w:rPr>
          <w:rFonts w:ascii="Times New Roman" w:hAnsi="Times New Roman" w:cs="Times New Roman"/>
          <w:sz w:val="30"/>
          <w:szCs w:val="30"/>
        </w:rPr>
        <w:t xml:space="preserve"> </w:t>
      </w:r>
      <w:r w:rsidRPr="00E90D81">
        <w:rPr>
          <w:rFonts w:ascii="Times New Roman" w:hAnsi="Times New Roman" w:cs="Times New Roman"/>
          <w:sz w:val="30"/>
          <w:szCs w:val="30"/>
          <w:lang w:val="en-US"/>
        </w:rPr>
        <w:t>MS</w:t>
      </w:r>
      <w:r w:rsidRPr="00E90D81">
        <w:rPr>
          <w:rFonts w:ascii="Times New Roman" w:hAnsi="Times New Roman" w:cs="Times New Roman"/>
          <w:sz w:val="30"/>
          <w:szCs w:val="30"/>
        </w:rPr>
        <w:t xml:space="preserve"> SQL в качестве программы визуального проектирования базы данных был выбран в связи с её интуитивным интерфейсом, удобной работе с базой данных и реализации запросов на языке SQL.  </w:t>
      </w:r>
    </w:p>
    <w:p w14:paraId="3508601B" w14:textId="77777777" w:rsidR="004F4ADD" w:rsidRPr="00E90D81" w:rsidRDefault="004F4ADD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</w:p>
    <w:p w14:paraId="1B28AA50" w14:textId="77777777" w:rsidR="004F4ADD" w:rsidRPr="00E90D81" w:rsidRDefault="004F4ADD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0EBF878" w14:textId="27986337" w:rsidR="00F632FB" w:rsidRPr="00E90D81" w:rsidRDefault="00F632FB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90D81">
        <w:rPr>
          <w:rFonts w:ascii="Times New Roman" w:hAnsi="Times New Roman" w:cs="Times New Roman"/>
          <w:b/>
          <w:bCs/>
          <w:sz w:val="30"/>
          <w:szCs w:val="30"/>
        </w:rPr>
        <w:t>Формы</w:t>
      </w:r>
    </w:p>
    <w:p w14:paraId="5210BA98" w14:textId="6E211DE0" w:rsidR="00F632FB" w:rsidRPr="00E90D81" w:rsidRDefault="00F632FB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>После успешной аутентификации будет выполнен переход на главную форму «</w:t>
      </w:r>
      <w:r w:rsidRPr="00E90D81">
        <w:rPr>
          <w:rFonts w:ascii="Times New Roman" w:hAnsi="Times New Roman" w:cs="Times New Roman"/>
          <w:sz w:val="30"/>
          <w:szCs w:val="30"/>
          <w:lang w:val="en-US"/>
        </w:rPr>
        <w:t>Glavnaya</w:t>
      </w:r>
      <w:r w:rsidRPr="00E90D81">
        <w:rPr>
          <w:rFonts w:ascii="Times New Roman" w:hAnsi="Times New Roman" w:cs="Times New Roman"/>
          <w:sz w:val="30"/>
          <w:szCs w:val="30"/>
        </w:rPr>
        <w:t>»</w:t>
      </w:r>
    </w:p>
    <w:p w14:paraId="07841736" w14:textId="2A99FFC0" w:rsidR="00BE5667" w:rsidRPr="00E90D81" w:rsidRDefault="00BE5667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70F53FF7" wp14:editId="0BA3D10F">
            <wp:extent cx="5562744" cy="3476613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077AE2B-0D78-43E4-9EE4-9764E10684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077AE2B-0D78-43E4-9EE4-9764E10684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744" cy="34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0502" w14:textId="4444A946" w:rsidR="00F632FB" w:rsidRPr="00E90D81" w:rsidRDefault="00F632FB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>На главной форме предоставляется выбор: вывести, удалить или добавить информацию</w:t>
      </w:r>
    </w:p>
    <w:p w14:paraId="191ECAF5" w14:textId="08EFFC48" w:rsidR="00BE5667" w:rsidRPr="00E90D81" w:rsidRDefault="00BE5667" w:rsidP="00A31CF7">
      <w:pPr>
        <w:spacing w:line="360" w:lineRule="auto"/>
        <w:ind w:right="-143" w:firstLine="708"/>
        <w:jc w:val="center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63C2757" wp14:editId="65B5C268">
            <wp:extent cx="3997135" cy="3019195"/>
            <wp:effectExtent l="0" t="0" r="3810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7975DFD5-D1B5-4954-ABD8-973F101DBF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7975DFD5-D1B5-4954-ABD8-973F101DBF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272" cy="30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0A3A" w14:textId="77777777" w:rsidR="00A31CF7" w:rsidRPr="00E90D81" w:rsidRDefault="00A31CF7" w:rsidP="00A31CF7">
      <w:pPr>
        <w:spacing w:line="360" w:lineRule="auto"/>
        <w:ind w:right="-143" w:firstLine="708"/>
        <w:jc w:val="center"/>
        <w:rPr>
          <w:rFonts w:ascii="Times New Roman" w:hAnsi="Times New Roman" w:cs="Times New Roman"/>
          <w:sz w:val="30"/>
          <w:szCs w:val="30"/>
        </w:rPr>
      </w:pPr>
    </w:p>
    <w:p w14:paraId="637BED4E" w14:textId="77777777" w:rsidR="00BE5667" w:rsidRPr="00E90D81" w:rsidRDefault="00BE5667" w:rsidP="00A31CF7">
      <w:pPr>
        <w:spacing w:line="360" w:lineRule="auto"/>
        <w:ind w:right="-143" w:firstLine="708"/>
        <w:jc w:val="center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0AA8D945" wp14:editId="0E510E5E">
            <wp:extent cx="5159347" cy="2515424"/>
            <wp:effectExtent l="0" t="0" r="3810" b="0"/>
            <wp:docPr id="1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4DB4A2D7-11DB-46FD-B918-89CBFEF017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4DB4A2D7-11DB-46FD-B918-89CBFEF017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908" cy="252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226C" w14:textId="77777777" w:rsidR="00A31CF7" w:rsidRPr="00E90D81" w:rsidRDefault="00A31CF7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1151951B" w14:textId="3679E2E5" w:rsidR="00A31CF7" w:rsidRPr="00E90D81" w:rsidRDefault="00A31CF7" w:rsidP="00A31CF7">
      <w:pPr>
        <w:spacing w:line="360" w:lineRule="auto"/>
        <w:ind w:right="-143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D023225" wp14:editId="238F71CD">
            <wp:extent cx="5741642" cy="3235082"/>
            <wp:effectExtent l="0" t="0" r="0" b="3810"/>
            <wp:docPr id="3" name="Рисунок 3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79FB7F0-75BD-4689-B7F4-CF57CD7885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79FB7F0-75BD-4689-B7F4-CF57CD7885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771" cy="323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9439" w14:textId="77777777" w:rsidR="00A31CF7" w:rsidRPr="00E90D81" w:rsidRDefault="00A31CF7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02DC91EF" w14:textId="029B97B8" w:rsidR="00A31CF7" w:rsidRPr="00E90D81" w:rsidRDefault="00A31CF7" w:rsidP="00A31CF7">
      <w:pPr>
        <w:spacing w:line="360" w:lineRule="auto"/>
        <w:ind w:right="-143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26182B23" wp14:editId="59DE9905">
            <wp:extent cx="5216856" cy="2667261"/>
            <wp:effectExtent l="0" t="0" r="3175" b="0"/>
            <wp:docPr id="5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FEB53B9-393B-463B-98B7-B916B0C606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FEB53B9-393B-463B-98B7-B916B0C606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298" cy="26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4AC9" w14:textId="77777777" w:rsidR="00A31CF7" w:rsidRPr="00E90D81" w:rsidRDefault="00A31CF7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3E1C1CDF" w14:textId="2268EEC6" w:rsidR="00A31CF7" w:rsidRPr="00E90D81" w:rsidRDefault="00A31CF7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E9CDBDA" wp14:editId="52AAFD55">
            <wp:extent cx="5732482" cy="3764869"/>
            <wp:effectExtent l="0" t="0" r="1905" b="7620"/>
            <wp:docPr id="7" name="Рисунок 3" descr="Изображение выглядит как стол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F5DCC74-1840-4FD9-9024-414184C465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стол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F5DCC74-1840-4FD9-9024-414184C465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482" cy="37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543D" w14:textId="77777777" w:rsidR="00A31CF7" w:rsidRPr="00E90D81" w:rsidRDefault="00A31CF7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43C5E44D" w14:textId="1B13B223" w:rsidR="00A31CF7" w:rsidRPr="00E90D81" w:rsidRDefault="00A31CF7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90D81">
        <w:rPr>
          <w:rFonts w:ascii="Times New Roman" w:hAnsi="Times New Roman" w:cs="Times New Roman"/>
          <w:b/>
          <w:bCs/>
          <w:sz w:val="30"/>
          <w:szCs w:val="30"/>
        </w:rPr>
        <w:t>ТЕСТИРОВАНИЕ</w:t>
      </w:r>
    </w:p>
    <w:p w14:paraId="5DA5A52E" w14:textId="77777777" w:rsidR="00A31CF7" w:rsidRPr="00E90D81" w:rsidRDefault="00A31CF7" w:rsidP="00A31CF7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 xml:space="preserve">При тестировании программного продукта методом «черного ящика» были проверены следующие критерии:  </w:t>
      </w:r>
    </w:p>
    <w:p w14:paraId="36BEC5F4" w14:textId="77777777" w:rsidR="00A31CF7" w:rsidRPr="00E90D81" w:rsidRDefault="00A31CF7" w:rsidP="00A31CF7">
      <w:pPr>
        <w:spacing w:after="4"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lastRenderedPageBreak/>
        <w:t>Таблица 6 – Описание тестирования программного продукта  черным ящиком</w:t>
      </w:r>
    </w:p>
    <w:tbl>
      <w:tblPr>
        <w:tblStyle w:val="TableGrid"/>
        <w:tblW w:w="8930" w:type="dxa"/>
        <w:tblInd w:w="704" w:type="dxa"/>
        <w:tblCellMar>
          <w:top w:w="7" w:type="dxa"/>
          <w:left w:w="108" w:type="dxa"/>
          <w:right w:w="166" w:type="dxa"/>
        </w:tblCellMar>
        <w:tblLook w:val="04A0" w:firstRow="1" w:lastRow="0" w:firstColumn="1" w:lastColumn="0" w:noHBand="0" w:noVBand="1"/>
      </w:tblPr>
      <w:tblGrid>
        <w:gridCol w:w="6521"/>
        <w:gridCol w:w="2409"/>
      </w:tblGrid>
      <w:tr w:rsidR="00A31CF7" w:rsidRPr="00E90D81" w14:paraId="08657DFC" w14:textId="77777777" w:rsidTr="00C20938">
        <w:trPr>
          <w:trHeight w:val="24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FF3A" w14:textId="77777777" w:rsidR="00A31CF7" w:rsidRPr="00E90D81" w:rsidRDefault="00A31CF7" w:rsidP="00A31CF7">
            <w:pPr>
              <w:spacing w:line="360" w:lineRule="auto"/>
              <w:ind w:right="391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Критерии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28E4" w14:textId="77777777" w:rsidR="00A31CF7" w:rsidRPr="00E90D81" w:rsidRDefault="00A31CF7" w:rsidP="00A31CF7">
            <w:pPr>
              <w:spacing w:line="360" w:lineRule="auto"/>
              <w:ind w:left="52" w:right="391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Оценка </w:t>
            </w:r>
          </w:p>
        </w:tc>
      </w:tr>
      <w:tr w:rsidR="00A31CF7" w:rsidRPr="00E90D81" w14:paraId="44922B33" w14:textId="77777777" w:rsidTr="00C20938">
        <w:trPr>
          <w:trHeight w:val="24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E724" w14:textId="77777777" w:rsidR="00A31CF7" w:rsidRPr="00E90D81" w:rsidRDefault="00A31CF7" w:rsidP="00A31CF7">
            <w:pPr>
              <w:spacing w:line="360" w:lineRule="auto"/>
              <w:ind w:right="391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Переход с формы “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Autorization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” на “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Glavnaya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2B91" w14:textId="77777777" w:rsidR="00A31CF7" w:rsidRPr="00E90D81" w:rsidRDefault="00A31CF7" w:rsidP="00A31CF7">
            <w:pPr>
              <w:spacing w:line="360" w:lineRule="auto"/>
              <w:ind w:left="52" w:right="391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</w:tr>
      <w:tr w:rsidR="00A31CF7" w:rsidRPr="00E90D81" w14:paraId="1CFC96AC" w14:textId="77777777" w:rsidTr="00C20938">
        <w:trPr>
          <w:trHeight w:val="47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0EFB" w14:textId="77777777" w:rsidR="00A31CF7" w:rsidRPr="00E90D81" w:rsidRDefault="00A31CF7" w:rsidP="00A31CF7">
            <w:pPr>
              <w:spacing w:line="360" w:lineRule="auto"/>
              <w:ind w:right="391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Переход с формы “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Glavnaya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” на “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info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_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dob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”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89A6" w14:textId="77777777" w:rsidR="00A31CF7" w:rsidRPr="00E90D81" w:rsidRDefault="00A31CF7" w:rsidP="00A31CF7">
            <w:pPr>
              <w:spacing w:line="360" w:lineRule="auto"/>
              <w:ind w:left="57" w:right="391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</w:p>
        </w:tc>
      </w:tr>
      <w:tr w:rsidR="00A31CF7" w:rsidRPr="00E90D81" w14:paraId="3D89FEFE" w14:textId="77777777" w:rsidTr="00C20938">
        <w:trPr>
          <w:trHeight w:val="471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1782" w14:textId="77777777" w:rsidR="00A31CF7" w:rsidRPr="00E90D81" w:rsidRDefault="00A31CF7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Переход с формы “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Glavnaya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” на “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info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_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del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B9397" w14:textId="77777777" w:rsidR="00A31CF7" w:rsidRPr="00E90D81" w:rsidRDefault="00A31CF7" w:rsidP="00A31CF7">
            <w:pPr>
              <w:spacing w:line="360" w:lineRule="auto"/>
              <w:ind w:left="57" w:right="391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</w:p>
        </w:tc>
      </w:tr>
      <w:tr w:rsidR="00A31CF7" w:rsidRPr="00E90D81" w14:paraId="369D204C" w14:textId="77777777" w:rsidTr="00C20938">
        <w:trPr>
          <w:trHeight w:val="47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10E6E2" w14:textId="0F4458AA" w:rsidR="00A31CF7" w:rsidRPr="00E90D81" w:rsidRDefault="00A31CF7" w:rsidP="00A31CF7">
            <w:pPr>
              <w:spacing w:line="360" w:lineRule="auto"/>
              <w:ind w:right="391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Переход с формы “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Glavnaya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” на “info_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viv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76335C" w14:textId="77777777" w:rsidR="00A31CF7" w:rsidRPr="00E90D81" w:rsidRDefault="00A31CF7" w:rsidP="00A31CF7">
            <w:pPr>
              <w:spacing w:line="360" w:lineRule="auto"/>
              <w:ind w:left="57" w:right="391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</w:p>
        </w:tc>
      </w:tr>
      <w:tr w:rsidR="00A31CF7" w:rsidRPr="00E90D81" w14:paraId="1A8F83FD" w14:textId="77777777" w:rsidTr="00C20938">
        <w:trPr>
          <w:trHeight w:val="47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E052" w14:textId="77777777" w:rsidR="00A31CF7" w:rsidRPr="00E90D81" w:rsidRDefault="00A31CF7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Корректный вывод информации на форме “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info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_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dob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869F" w14:textId="77777777" w:rsidR="00A31CF7" w:rsidRPr="00E90D81" w:rsidRDefault="00A31CF7" w:rsidP="00A31CF7">
            <w:pPr>
              <w:spacing w:line="360" w:lineRule="auto"/>
              <w:ind w:left="57" w:right="391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</w:tr>
      <w:tr w:rsidR="00A31CF7" w:rsidRPr="00E90D81" w14:paraId="60B206AE" w14:textId="77777777" w:rsidTr="00C20938">
        <w:trPr>
          <w:trHeight w:val="470"/>
        </w:trPr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4F10" w14:textId="77777777" w:rsidR="00A31CF7" w:rsidRPr="00E90D81" w:rsidRDefault="00A31CF7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Корректный вывод информации на форме “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info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_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del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DD9A" w14:textId="77777777" w:rsidR="00A31CF7" w:rsidRPr="00E90D81" w:rsidRDefault="00A31CF7" w:rsidP="00A31CF7">
            <w:pPr>
              <w:spacing w:line="360" w:lineRule="auto"/>
              <w:ind w:left="57" w:right="391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</w:tr>
      <w:tr w:rsidR="00A31CF7" w:rsidRPr="00E90D81" w14:paraId="42BF335A" w14:textId="77777777" w:rsidTr="00C20938">
        <w:trPr>
          <w:trHeight w:val="47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21B8" w14:textId="77777777" w:rsidR="00A31CF7" w:rsidRPr="00E90D81" w:rsidRDefault="00A31CF7" w:rsidP="00A31CF7">
            <w:pPr>
              <w:spacing w:line="360" w:lineRule="auto"/>
              <w:ind w:right="391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Корректный вывод информации на форме “info_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viv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67E3" w14:textId="77777777" w:rsidR="00A31CF7" w:rsidRPr="00E90D81" w:rsidRDefault="00A31CF7" w:rsidP="00A31CF7">
            <w:pPr>
              <w:spacing w:line="360" w:lineRule="auto"/>
              <w:ind w:left="57" w:right="391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</w:tr>
    </w:tbl>
    <w:p w14:paraId="3C21CCE7" w14:textId="77777777" w:rsidR="00A31CF7" w:rsidRPr="00E90D81" w:rsidRDefault="00A31CF7" w:rsidP="00A31CF7">
      <w:pPr>
        <w:spacing w:before="160" w:line="360" w:lineRule="auto"/>
        <w:ind w:right="391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  <w:shd w:val="clear" w:color="auto" w:fill="FFFFFF"/>
        </w:rPr>
        <w:t>Тестирование методом белого ящика – метод тестирования программного обеспечения, который предполагает, что внутренняя структура / устройство / реализация системы известны тестировщику.</w:t>
      </w:r>
    </w:p>
    <w:p w14:paraId="77BE7F26" w14:textId="77777777" w:rsidR="00A31CF7" w:rsidRPr="00E90D81" w:rsidRDefault="00A31CF7" w:rsidP="00A31CF7">
      <w:pPr>
        <w:spacing w:line="360" w:lineRule="auto"/>
        <w:ind w:right="391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 xml:space="preserve">При тестировании программного продукта методом «белого ящика» были проверены следующие критерии: </w:t>
      </w:r>
    </w:p>
    <w:p w14:paraId="6220CEB6" w14:textId="77777777" w:rsidR="00A31CF7" w:rsidRPr="00E90D81" w:rsidRDefault="00A31CF7" w:rsidP="00A31CF7">
      <w:pPr>
        <w:spacing w:after="4"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 xml:space="preserve">Таблица 7 – Описание тестирование программного продукта белым ящиком  </w:t>
      </w:r>
    </w:p>
    <w:tbl>
      <w:tblPr>
        <w:tblStyle w:val="TableGrid"/>
        <w:tblW w:w="8647" w:type="dxa"/>
        <w:tblInd w:w="704" w:type="dxa"/>
        <w:tblCellMar>
          <w:top w:w="7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6521"/>
        <w:gridCol w:w="2126"/>
      </w:tblGrid>
      <w:tr w:rsidR="00A31CF7" w:rsidRPr="00E90D81" w14:paraId="691D0D7F" w14:textId="77777777" w:rsidTr="00C20938">
        <w:trPr>
          <w:trHeight w:val="242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0A57" w14:textId="77777777" w:rsidR="00A31CF7" w:rsidRPr="00E90D81" w:rsidRDefault="00A31CF7" w:rsidP="00A31CF7">
            <w:pPr>
              <w:spacing w:line="360" w:lineRule="auto"/>
              <w:ind w:right="391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Критерии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667F" w14:textId="77777777" w:rsidR="00A31CF7" w:rsidRPr="00E90D81" w:rsidRDefault="00A31CF7" w:rsidP="00A31CF7">
            <w:pPr>
              <w:spacing w:line="360" w:lineRule="auto"/>
              <w:ind w:left="18" w:right="391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Оценка </w:t>
            </w:r>
          </w:p>
        </w:tc>
      </w:tr>
      <w:tr w:rsidR="00A31CF7" w:rsidRPr="00E90D81" w14:paraId="15BAAB60" w14:textId="77777777" w:rsidTr="00C20938">
        <w:trPr>
          <w:trHeight w:val="498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BA88A" w14:textId="77777777" w:rsidR="00A31CF7" w:rsidRPr="00E90D81" w:rsidRDefault="00A31CF7" w:rsidP="00A31CF7">
            <w:pPr>
              <w:spacing w:line="360" w:lineRule="auto"/>
              <w:ind w:right="391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Правильная работа функции 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buttonClick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 на всех формах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8315" w14:textId="77777777" w:rsidR="00A31CF7" w:rsidRPr="00E90D81" w:rsidRDefault="00A31CF7" w:rsidP="00A31CF7">
            <w:pPr>
              <w:spacing w:line="360" w:lineRule="auto"/>
              <w:ind w:right="391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</w:p>
        </w:tc>
      </w:tr>
      <w:tr w:rsidR="00A31CF7" w:rsidRPr="00E90D81" w14:paraId="45735484" w14:textId="77777777" w:rsidTr="00C20938">
        <w:trPr>
          <w:trHeight w:val="47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472F" w14:textId="77777777" w:rsidR="00A31CF7" w:rsidRPr="00E90D81" w:rsidRDefault="00A31CF7" w:rsidP="00A31CF7">
            <w:pPr>
              <w:spacing w:line="360" w:lineRule="auto"/>
              <w:ind w:right="391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Правильная работа функции FormLoad на всех формах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B096" w14:textId="77777777" w:rsidR="00A31CF7" w:rsidRPr="00E90D81" w:rsidRDefault="00A31CF7" w:rsidP="00A31CF7">
            <w:pPr>
              <w:spacing w:line="360" w:lineRule="auto"/>
              <w:ind w:right="391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</w:p>
        </w:tc>
      </w:tr>
      <w:tr w:rsidR="00A31CF7" w:rsidRPr="00E90D81" w14:paraId="43890F19" w14:textId="77777777" w:rsidTr="00C20938">
        <w:trPr>
          <w:trHeight w:val="47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26B0" w14:textId="77777777" w:rsidR="00A31CF7" w:rsidRPr="00E90D81" w:rsidRDefault="00A31CF7" w:rsidP="00A31CF7">
            <w:pPr>
              <w:spacing w:line="360" w:lineRule="auto"/>
              <w:ind w:right="391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Правильная работа функции pictureBox на всех формах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2CDE" w14:textId="77777777" w:rsidR="00A31CF7" w:rsidRPr="00E90D81" w:rsidRDefault="00A31CF7" w:rsidP="00A31CF7">
            <w:pPr>
              <w:spacing w:line="360" w:lineRule="auto"/>
              <w:ind w:right="391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</w:tr>
      <w:tr w:rsidR="00A31CF7" w:rsidRPr="00E90D81" w14:paraId="0043C94D" w14:textId="77777777" w:rsidTr="00C20938">
        <w:trPr>
          <w:trHeight w:val="47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12BC" w14:textId="77777777" w:rsidR="00A31CF7" w:rsidRPr="00E90D81" w:rsidRDefault="00A31CF7" w:rsidP="00A31CF7">
            <w:pPr>
              <w:spacing w:line="360" w:lineRule="auto"/>
              <w:ind w:right="391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Правильная работа функции </w:t>
            </w: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labelClick</w:t>
            </w: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 на всех формах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C2A3" w14:textId="77777777" w:rsidR="00A31CF7" w:rsidRPr="00E90D81" w:rsidRDefault="00A31CF7" w:rsidP="00A31CF7">
            <w:pPr>
              <w:spacing w:line="360" w:lineRule="auto"/>
              <w:ind w:right="391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+</w:t>
            </w:r>
          </w:p>
        </w:tc>
      </w:tr>
      <w:tr w:rsidR="00A31CF7" w:rsidRPr="00E90D81" w14:paraId="77A77590" w14:textId="77777777" w:rsidTr="00C20938">
        <w:trPr>
          <w:trHeight w:val="47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3988" w14:textId="77777777" w:rsidR="00A31CF7" w:rsidRPr="00E90D81" w:rsidRDefault="00A31CF7" w:rsidP="00A31CF7">
            <w:pPr>
              <w:spacing w:line="360" w:lineRule="auto"/>
              <w:ind w:right="391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>Правильная работа функции dataGridView на всех формах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F6D7" w14:textId="77777777" w:rsidR="00A31CF7" w:rsidRPr="00E90D81" w:rsidRDefault="00A31CF7" w:rsidP="00A31CF7">
            <w:pPr>
              <w:spacing w:line="360" w:lineRule="auto"/>
              <w:ind w:right="391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0D81">
              <w:rPr>
                <w:rFonts w:ascii="Times New Roman" w:hAnsi="Times New Roman" w:cs="Times New Roman"/>
                <w:sz w:val="30"/>
                <w:szCs w:val="30"/>
              </w:rPr>
              <w:t xml:space="preserve">+ </w:t>
            </w:r>
          </w:p>
        </w:tc>
      </w:tr>
    </w:tbl>
    <w:p w14:paraId="7CA7A128" w14:textId="77777777" w:rsidR="00A31CF7" w:rsidRPr="00E90D81" w:rsidRDefault="00A31CF7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50A83F25" w14:textId="77777777" w:rsidR="00F561AC" w:rsidRDefault="00F561AC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7FCB34AB" w14:textId="618B5817" w:rsidR="00A31CF7" w:rsidRDefault="002445E8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>В ходе тестирования никаких ошибок не было выявлено.</w:t>
      </w:r>
    </w:p>
    <w:p w14:paraId="39BF488B" w14:textId="77777777" w:rsidR="00F561AC" w:rsidRPr="00E90D81" w:rsidRDefault="00F561AC" w:rsidP="00A31CF7">
      <w:pPr>
        <w:spacing w:line="360" w:lineRule="auto"/>
        <w:ind w:right="-143"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69286BB4" w14:textId="58939F0E" w:rsidR="00F632FB" w:rsidRPr="00E90D81" w:rsidRDefault="002445E8" w:rsidP="002445E8">
      <w:pPr>
        <w:spacing w:line="360" w:lineRule="auto"/>
        <w:ind w:right="-143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E90D81">
        <w:rPr>
          <w:rFonts w:ascii="Times New Roman" w:hAnsi="Times New Roman" w:cs="Times New Roman"/>
          <w:b/>
          <w:bCs/>
          <w:sz w:val="30"/>
          <w:szCs w:val="30"/>
        </w:rPr>
        <w:t>ЗАКЛЮЧЕНИЕ</w:t>
      </w:r>
    </w:p>
    <w:p w14:paraId="4E36C52A" w14:textId="77777777" w:rsidR="002445E8" w:rsidRPr="00E90D81" w:rsidRDefault="002445E8" w:rsidP="002445E8">
      <w:pPr>
        <w:spacing w:after="4"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 xml:space="preserve">Было разработано программное средство для учета кадров на предприятии. Были включены функции добавления, хранения, удаления и редактирования информации о сотрудниках.  </w:t>
      </w:r>
    </w:p>
    <w:p w14:paraId="2636CC47" w14:textId="77777777" w:rsidR="002445E8" w:rsidRPr="00E90D81" w:rsidRDefault="002445E8" w:rsidP="002445E8">
      <w:pPr>
        <w:spacing w:after="26"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 xml:space="preserve">Программный продукт был создан для упрощения работы отдела кадров. Для этого была разработана база данных в программе визуального проектирования баз данных </w:t>
      </w:r>
      <w:r w:rsidRPr="00E90D81">
        <w:rPr>
          <w:rFonts w:ascii="Times New Roman" w:hAnsi="Times New Roman" w:cs="Times New Roman"/>
          <w:sz w:val="30"/>
          <w:szCs w:val="30"/>
          <w:lang w:val="en-US"/>
        </w:rPr>
        <w:t>Microsoft</w:t>
      </w:r>
      <w:r w:rsidRPr="00E90D81">
        <w:rPr>
          <w:rFonts w:ascii="Times New Roman" w:hAnsi="Times New Roman" w:cs="Times New Roman"/>
          <w:sz w:val="30"/>
          <w:szCs w:val="30"/>
        </w:rPr>
        <w:t xml:space="preserve"> </w:t>
      </w:r>
      <w:r w:rsidRPr="00E90D81">
        <w:rPr>
          <w:rFonts w:ascii="Times New Roman" w:hAnsi="Times New Roman" w:cs="Times New Roman"/>
          <w:sz w:val="30"/>
          <w:szCs w:val="30"/>
          <w:lang w:val="en-US"/>
        </w:rPr>
        <w:t>MS</w:t>
      </w:r>
      <w:r w:rsidRPr="00E90D81">
        <w:rPr>
          <w:rFonts w:ascii="Times New Roman" w:hAnsi="Times New Roman" w:cs="Times New Roman"/>
          <w:sz w:val="30"/>
          <w:szCs w:val="30"/>
        </w:rPr>
        <w:t xml:space="preserve"> </w:t>
      </w:r>
      <w:r w:rsidRPr="00E90D81">
        <w:rPr>
          <w:rFonts w:ascii="Times New Roman" w:hAnsi="Times New Roman" w:cs="Times New Roman"/>
          <w:sz w:val="30"/>
          <w:szCs w:val="30"/>
          <w:lang w:val="en-US"/>
        </w:rPr>
        <w:t>SQL</w:t>
      </w:r>
      <w:r w:rsidRPr="00E90D81">
        <w:rPr>
          <w:rFonts w:ascii="Times New Roman" w:hAnsi="Times New Roman" w:cs="Times New Roman"/>
          <w:sz w:val="30"/>
          <w:szCs w:val="30"/>
        </w:rPr>
        <w:t xml:space="preserve"> 2018 и создан пользовательский интерфейс в среде разработки Visual Studio 2019 с применением языка программирования C# и конструктора графического интерфейса Windows F</w:t>
      </w:r>
      <w:r w:rsidRPr="00E90D81">
        <w:rPr>
          <w:rFonts w:ascii="Times New Roman" w:hAnsi="Times New Roman" w:cs="Times New Roman"/>
          <w:sz w:val="30"/>
          <w:szCs w:val="30"/>
          <w:lang w:val="en-US"/>
        </w:rPr>
        <w:t>orm</w:t>
      </w:r>
      <w:r w:rsidRPr="00E90D81">
        <w:rPr>
          <w:rFonts w:ascii="Times New Roman" w:hAnsi="Times New Roman" w:cs="Times New Roman"/>
          <w:sz w:val="30"/>
          <w:szCs w:val="30"/>
        </w:rPr>
        <w:t>.</w:t>
      </w:r>
    </w:p>
    <w:p w14:paraId="1F47887A" w14:textId="54FCA6EB" w:rsidR="002445E8" w:rsidRPr="00E90D81" w:rsidRDefault="002445E8" w:rsidP="002445E8">
      <w:pPr>
        <w:spacing w:line="360" w:lineRule="auto"/>
        <w:ind w:right="391"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90D81">
        <w:rPr>
          <w:rFonts w:ascii="Times New Roman" w:hAnsi="Times New Roman" w:cs="Times New Roman"/>
          <w:sz w:val="30"/>
          <w:szCs w:val="30"/>
        </w:rPr>
        <w:t xml:space="preserve">Разработка программного продукта позволила значительно упростить и ускорить процесс учета кадров, поскольку может быстро и без проблем вносить какую-либо информацию о сотруднике. Таким образом, можно сделать вывод, что разработка программного продукта для работы отдела кадров действительно является нужным и перспективным процессом. </w:t>
      </w:r>
    </w:p>
    <w:p w14:paraId="0AAD0B96" w14:textId="77777777" w:rsidR="00B23BCD" w:rsidRPr="00E90D81" w:rsidRDefault="00B23BCD" w:rsidP="00A31CF7">
      <w:pPr>
        <w:spacing w:line="360" w:lineRule="auto"/>
        <w:ind w:right="-143"/>
        <w:jc w:val="both"/>
        <w:rPr>
          <w:rFonts w:ascii="Times New Roman" w:hAnsi="Times New Roman" w:cs="Times New Roman"/>
          <w:sz w:val="30"/>
          <w:szCs w:val="30"/>
        </w:rPr>
      </w:pPr>
    </w:p>
    <w:sectPr w:rsidR="00B23BCD" w:rsidRPr="00E90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BC3"/>
    <w:multiLevelType w:val="hybridMultilevel"/>
    <w:tmpl w:val="82C64EE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4B7E5D"/>
    <w:multiLevelType w:val="hybridMultilevel"/>
    <w:tmpl w:val="F306DB7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81A7364"/>
    <w:multiLevelType w:val="hybridMultilevel"/>
    <w:tmpl w:val="19985906"/>
    <w:lvl w:ilvl="0" w:tplc="BF8C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120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AE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62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A0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49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67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EA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00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24294E"/>
    <w:multiLevelType w:val="hybridMultilevel"/>
    <w:tmpl w:val="849A8E9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701F2CAE"/>
    <w:multiLevelType w:val="hybridMultilevel"/>
    <w:tmpl w:val="92B8240A"/>
    <w:lvl w:ilvl="0" w:tplc="FAD0B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A9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A2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A3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2E9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6C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C4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62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42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70"/>
    <w:rsid w:val="00002712"/>
    <w:rsid w:val="002445E8"/>
    <w:rsid w:val="00420704"/>
    <w:rsid w:val="0048787C"/>
    <w:rsid w:val="004F2219"/>
    <w:rsid w:val="004F4ADD"/>
    <w:rsid w:val="0070654F"/>
    <w:rsid w:val="0075398F"/>
    <w:rsid w:val="00A10670"/>
    <w:rsid w:val="00A31CF7"/>
    <w:rsid w:val="00AB69CE"/>
    <w:rsid w:val="00B23BCD"/>
    <w:rsid w:val="00BE5667"/>
    <w:rsid w:val="00E90D81"/>
    <w:rsid w:val="00EB011D"/>
    <w:rsid w:val="00F3047F"/>
    <w:rsid w:val="00F324B3"/>
    <w:rsid w:val="00F561AC"/>
    <w:rsid w:val="00F6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0CC6"/>
  <w15:chartTrackingRefBased/>
  <w15:docId w15:val="{B15DFA70-DEA2-4CB0-9CEA-070023CF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20704"/>
    <w:pPr>
      <w:keepNext/>
      <w:keepLines/>
      <w:widowControl w:val="0"/>
      <w:suppressAutoHyphens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4B3"/>
    <w:pPr>
      <w:widowControl w:val="0"/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Mangal"/>
      <w:kern w:val="1"/>
      <w:sz w:val="24"/>
      <w:szCs w:val="21"/>
      <w:lang w:eastAsia="zh-CN" w:bidi="hi-IN"/>
    </w:rPr>
  </w:style>
  <w:style w:type="paragraph" w:styleId="a5">
    <w:name w:val="Normal (Web)"/>
    <w:basedOn w:val="a"/>
    <w:uiPriority w:val="99"/>
    <w:unhideWhenUsed/>
    <w:rsid w:val="004F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0704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zh-CN" w:bidi="hi-IN"/>
    </w:rPr>
  </w:style>
  <w:style w:type="table" w:customStyle="1" w:styleId="TableGrid">
    <w:name w:val="TableGrid"/>
    <w:rsid w:val="00A31CF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2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33BB3-DEED-4EAA-957C-DFE03CFF9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Илья Владимирович</dc:creator>
  <cp:keywords/>
  <dc:description/>
  <cp:lastModifiedBy>Денисов Илья Владимирович</cp:lastModifiedBy>
  <cp:revision>7</cp:revision>
  <dcterms:created xsi:type="dcterms:W3CDTF">2021-04-14T22:37:00Z</dcterms:created>
  <dcterms:modified xsi:type="dcterms:W3CDTF">2022-02-26T10:04:00Z</dcterms:modified>
</cp:coreProperties>
</file>