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07E9" w14:textId="584DC3A5" w:rsidR="004368FB" w:rsidRPr="002123CA" w:rsidRDefault="004368FB" w:rsidP="004368FB">
      <w:r w:rsidRPr="004368FB">
        <w:rPr>
          <w:lang w:val="vi-VN"/>
        </w:rPr>
        <w:t>Số: 107/NQ-HĐHV</w:t>
      </w:r>
    </w:p>
    <w:p w14:paraId="7135E03C" w14:textId="3A578681" w:rsidR="004368FB" w:rsidRPr="004368FB" w:rsidRDefault="004368FB" w:rsidP="004368FB">
      <w:pPr>
        <w:rPr>
          <w:lang w:val="vi-VN"/>
        </w:rPr>
      </w:pPr>
      <w:r w:rsidRPr="004368FB">
        <w:rPr>
          <w:lang w:val="vi-VN"/>
        </w:rPr>
        <w:t xml:space="preserve">QUY CHẾ Xét, cấp học bổng đối với người học tại Học viện Ngân hàng </w:t>
      </w:r>
    </w:p>
    <w:p w14:paraId="3AE84F2A" w14:textId="77777777" w:rsidR="004368FB" w:rsidRPr="004368FB" w:rsidRDefault="004368FB" w:rsidP="004368FB">
      <w:pPr>
        <w:rPr>
          <w:lang w:val="vi-VN"/>
        </w:rPr>
      </w:pPr>
      <w:r w:rsidRPr="004368FB">
        <w:rPr>
          <w:lang w:val="vi-VN"/>
        </w:rPr>
        <w:t>Chương 1 NHỮNG QUY ĐỊNH CHUNG</w:t>
      </w:r>
    </w:p>
    <w:p w14:paraId="7D31D15A" w14:textId="77777777" w:rsidR="004368FB" w:rsidRPr="004368FB" w:rsidRDefault="004368FB" w:rsidP="004368FB">
      <w:pPr>
        <w:rPr>
          <w:lang w:val="vi-VN"/>
        </w:rPr>
      </w:pPr>
      <w:r w:rsidRPr="004368FB">
        <w:rPr>
          <w:lang w:val="vi-VN"/>
        </w:rPr>
        <w:t>Điều 1. Phạm vi điều chỉnh, đối tượng áp dụng</w:t>
      </w:r>
    </w:p>
    <w:p w14:paraId="7B395464" w14:textId="77777777" w:rsidR="004368FB" w:rsidRPr="004368FB" w:rsidRDefault="004368FB" w:rsidP="004368FB">
      <w:pPr>
        <w:numPr>
          <w:ilvl w:val="0"/>
          <w:numId w:val="1"/>
        </w:numPr>
        <w:rPr>
          <w:lang w:val="vi-VN"/>
        </w:rPr>
      </w:pPr>
      <w:r w:rsidRPr="004368FB">
        <w:rPr>
          <w:lang w:val="vi-VN"/>
        </w:rPr>
        <w:t>Phạm vi điều chỉnh Quy chế này quy định các nội dung cụ thể về việc xét, cấp học bổng đối với người học tại Học viện Ngân hàng (sau đây gọi tắt là Học viện).</w:t>
      </w:r>
    </w:p>
    <w:p w14:paraId="61677357" w14:textId="77777777" w:rsidR="004368FB" w:rsidRPr="004368FB" w:rsidRDefault="004368FB" w:rsidP="004368FB">
      <w:pPr>
        <w:numPr>
          <w:ilvl w:val="0"/>
          <w:numId w:val="1"/>
        </w:numPr>
        <w:rPr>
          <w:lang w:val="vi-VN"/>
        </w:rPr>
      </w:pPr>
      <w:r w:rsidRPr="004368FB">
        <w:rPr>
          <w:lang w:val="vi-VN"/>
        </w:rPr>
        <w:t>Đối tượng áp dụng Quy chế này áp dụng đối với người học theo học các chương trình đào tạo hệ đại học chính quy chuyên ngành thứ nhất của Học viện (chương trình Đại trà, chương trình Chất lượng cao, chương trình Quốc tế song bằng – gọi chung là sinh viên) và học viên sau đại học trong thời gian theo kế hoạch học tập chuẩn tại Học viện.</w:t>
      </w:r>
    </w:p>
    <w:p w14:paraId="58C0C9EA" w14:textId="77777777" w:rsidR="004368FB" w:rsidRPr="004368FB" w:rsidRDefault="004368FB" w:rsidP="004368FB">
      <w:pPr>
        <w:rPr>
          <w:lang w:val="vi-VN"/>
        </w:rPr>
      </w:pPr>
      <w:r w:rsidRPr="004368FB">
        <w:rPr>
          <w:lang w:val="vi-VN"/>
        </w:rPr>
        <w:t>Điều 2. Giải thích các từ ngữ</w:t>
      </w:r>
    </w:p>
    <w:p w14:paraId="770EF2C4" w14:textId="77777777" w:rsidR="004368FB" w:rsidRPr="004368FB" w:rsidRDefault="004368FB" w:rsidP="004368FB">
      <w:pPr>
        <w:numPr>
          <w:ilvl w:val="0"/>
          <w:numId w:val="2"/>
        </w:numPr>
        <w:rPr>
          <w:lang w:val="vi-VN"/>
        </w:rPr>
      </w:pPr>
      <w:r w:rsidRPr="004368FB">
        <w:rPr>
          <w:lang w:val="vi-VN"/>
        </w:rPr>
        <w:t>BAV: Tên viết tắt tiếng Anh của Học viện Ngân hàng (Banking Academy of Viet Nam);</w:t>
      </w:r>
    </w:p>
    <w:p w14:paraId="13844477" w14:textId="77777777" w:rsidR="004368FB" w:rsidRPr="004368FB" w:rsidRDefault="004368FB" w:rsidP="004368FB">
      <w:pPr>
        <w:numPr>
          <w:ilvl w:val="0"/>
          <w:numId w:val="2"/>
        </w:numPr>
        <w:rPr>
          <w:lang w:val="vi-VN"/>
        </w:rPr>
      </w:pPr>
      <w:r w:rsidRPr="004368FB">
        <w:rPr>
          <w:lang w:val="vi-VN"/>
        </w:rPr>
        <w:t>Học bổng BAV: bao gồm tất cả các loại học bổng dành cho người học tại Học viện Ngân hàng được đề cập trong Quy chế này.</w:t>
      </w:r>
    </w:p>
    <w:p w14:paraId="54433510" w14:textId="77777777" w:rsidR="004368FB" w:rsidRPr="004368FB" w:rsidRDefault="004368FB" w:rsidP="004368FB">
      <w:pPr>
        <w:numPr>
          <w:ilvl w:val="0"/>
          <w:numId w:val="2"/>
        </w:numPr>
        <w:rPr>
          <w:lang w:val="vi-VN"/>
        </w:rPr>
      </w:pPr>
      <w:r w:rsidRPr="004368FB">
        <w:rPr>
          <w:lang w:val="vi-VN"/>
        </w:rPr>
        <w:t>Học bổng khuyến khích học tập (Học bổng KKHT): Là học bổng trích từ nguồn thu học phí theo quy định của Chính phủ dành cho sinh viên đạt kết quả học tập, rèn luyện loại khá trở lên, không bị xử lý kỷ luật từ mức khiển trách trở lên trong kỳ xét học bổng.</w:t>
      </w:r>
    </w:p>
    <w:p w14:paraId="31578A9E" w14:textId="77777777" w:rsidR="004368FB" w:rsidRPr="004368FB" w:rsidRDefault="004368FB" w:rsidP="004368FB">
      <w:pPr>
        <w:numPr>
          <w:ilvl w:val="0"/>
          <w:numId w:val="2"/>
        </w:numPr>
        <w:rPr>
          <w:lang w:val="vi-VN"/>
        </w:rPr>
      </w:pPr>
      <w:r w:rsidRPr="004368FB">
        <w:rPr>
          <w:lang w:val="vi-VN"/>
        </w:rPr>
        <w:t>Học bổng Ngân hàng (Học bổng NH): là học bổng từ nguồn Quỹ học bổng của Ngân hàng Nhà nước Việt Nam, bao gồm: a) Học bổng đặc biệt của Thống đốc: Dành cho sinh viên đạt loại xuất sắc trong học tập và rèn luyện; b) Học bổng của ngành Ngân hàng (Học bổng Ngành): Dành cho sinh viên đạt loại giỏi trong học tập và rèn luyện. c) Khen thưởng sinh viên thủ khoa tuyển sinh và thủ khoa tốt nghiệp. d) Khen thưởng sinh viên có thành tích trong hoạt động Nghiên cứu khoa học.</w:t>
      </w:r>
    </w:p>
    <w:p w14:paraId="066DA725" w14:textId="77777777" w:rsidR="004368FB" w:rsidRPr="004368FB" w:rsidRDefault="004368FB" w:rsidP="004368FB">
      <w:pPr>
        <w:numPr>
          <w:ilvl w:val="0"/>
          <w:numId w:val="2"/>
        </w:numPr>
        <w:rPr>
          <w:lang w:val="vi-VN"/>
        </w:rPr>
      </w:pPr>
      <w:r w:rsidRPr="004368FB">
        <w:rPr>
          <w:lang w:val="vi-VN"/>
        </w:rPr>
        <w:t xml:space="preserve">Học bổng xã hội (Học bổng XH): Là học bổng được huy động từ nguồn lực xã hội, do nhà tài trợ tự nguyện đóng góp để hỗ trợ, khen thưởng cho sinh viên. Bao gồm: a) Học bổng tài năng: Là học bổng dành cho sinh viên có kết quả học tập đạt loại xuất sắc và tích cực tham gia các hoạt động xã hội, cộng đồng, đạt thành tích cao trong các cuộc thi bổ trợ cho việc học tập, rèn luyện và nghiên cứu khoa học; b) Học bổng Nghiên cứu khoa học (Học bổng NCKH): Là học bổng dành cho sinh viên có thành tích cao trong hoạt động nghiên cứu khoa học; c) Học bổng khởi nghiệp: Là học bổng dành cho sinh viên có thành tích cao trong tham gia các hoạt động khởi </w:t>
      </w:r>
      <w:r w:rsidRPr="004368FB">
        <w:rPr>
          <w:lang w:val="vi-VN"/>
        </w:rPr>
        <w:lastRenderedPageBreak/>
        <w:t>nghiệp; d) Học bổng Phong trào: Là học bổng dành cho sinh viên có đóng góp tích cực và đạt thành tích cao trong các hoạt động phong trào, công tác xã hội, cộng đồng; e) Học bổng Vượt khó: Là học bổng dành cho sinh viên có hoàn cảnh khó khăn, tích cực vươn lên trong học tập và rèn luyện; f) Học bổng Tân sinh viên: Là học bổng dành cho sinh viên có kết quả xét tuyển cao nhất theo từng tổ hợp trong kỳ tuyển sinh hàng năm; g) Học bổng khác: Là học bổng để khen thưởng hỗ trợ đột xuất cho sinh viên hàng năm ngoài các loại học bổng kể trên.</w:t>
      </w:r>
    </w:p>
    <w:p w14:paraId="37B1DE74" w14:textId="77777777" w:rsidR="004368FB" w:rsidRPr="004368FB" w:rsidRDefault="004368FB" w:rsidP="004368FB">
      <w:pPr>
        <w:rPr>
          <w:lang w:val="vi-VN"/>
        </w:rPr>
      </w:pPr>
      <w:r w:rsidRPr="004368FB">
        <w:rPr>
          <w:lang w:val="vi-VN"/>
        </w:rPr>
        <w:t>Điều 3. Mục đích cấp học bổng BAV</w:t>
      </w:r>
    </w:p>
    <w:p w14:paraId="3DAFE1D5" w14:textId="77777777" w:rsidR="004368FB" w:rsidRPr="004368FB" w:rsidRDefault="004368FB" w:rsidP="004368FB">
      <w:pPr>
        <w:numPr>
          <w:ilvl w:val="0"/>
          <w:numId w:val="3"/>
        </w:numPr>
        <w:rPr>
          <w:lang w:val="vi-VN"/>
        </w:rPr>
      </w:pPr>
      <w:r w:rsidRPr="004368FB">
        <w:rPr>
          <w:lang w:val="vi-VN"/>
        </w:rPr>
        <w:t>Học bổng BAV nhằm ghi nhận, khuyến khích sinh viên nỗ lực tích cực phấn đấu đạt thành tích cao trong học tập, rèn luyện, nghiên cứu khoa học và tham gia các hoạt động cộng đồng và các hoạt động khác.</w:t>
      </w:r>
    </w:p>
    <w:p w14:paraId="1F776C1E" w14:textId="77777777" w:rsidR="004368FB" w:rsidRPr="004368FB" w:rsidRDefault="004368FB" w:rsidP="004368FB">
      <w:pPr>
        <w:numPr>
          <w:ilvl w:val="0"/>
          <w:numId w:val="3"/>
        </w:numPr>
        <w:rPr>
          <w:lang w:val="vi-VN"/>
        </w:rPr>
      </w:pPr>
      <w:r w:rsidRPr="004368FB">
        <w:rPr>
          <w:lang w:val="vi-VN"/>
        </w:rPr>
        <w:t>Khuyến khích, thu hút người giỏi tham gia các chương trình đào tạo, góp phần nâng cao chất lượng đào tạo và uy tín của Học viện.</w:t>
      </w:r>
    </w:p>
    <w:p w14:paraId="437B762B" w14:textId="77777777" w:rsidR="004368FB" w:rsidRPr="004368FB" w:rsidRDefault="004368FB" w:rsidP="004368FB">
      <w:pPr>
        <w:numPr>
          <w:ilvl w:val="0"/>
          <w:numId w:val="3"/>
        </w:numPr>
        <w:rPr>
          <w:lang w:val="vi-VN"/>
        </w:rPr>
      </w:pPr>
      <w:r w:rsidRPr="004368FB">
        <w:rPr>
          <w:lang w:val="vi-VN"/>
        </w:rPr>
        <w:t>Kịp thời hỗ trợ, động viên, tiếp sức cho sinh viên nghèo vượt khó, vươn lên trong học tập.</w:t>
      </w:r>
    </w:p>
    <w:p w14:paraId="72711D18" w14:textId="77777777" w:rsidR="004368FB" w:rsidRPr="004368FB" w:rsidRDefault="004368FB" w:rsidP="004368FB">
      <w:pPr>
        <w:numPr>
          <w:ilvl w:val="0"/>
          <w:numId w:val="3"/>
        </w:numPr>
        <w:rPr>
          <w:lang w:val="vi-VN"/>
        </w:rPr>
      </w:pPr>
      <w:r w:rsidRPr="004368FB">
        <w:rPr>
          <w:lang w:val="vi-VN"/>
        </w:rPr>
        <w:t>Thể hiện mục tiêu xã hội hóa trong hoạt động đào tạo của Học viện, góp phần tạo nên nguồn nhân lực chất lượng cao cho xã hội.</w:t>
      </w:r>
    </w:p>
    <w:p w14:paraId="78761AE0" w14:textId="77777777" w:rsidR="004368FB" w:rsidRPr="004368FB" w:rsidRDefault="004368FB" w:rsidP="004368FB">
      <w:pPr>
        <w:rPr>
          <w:lang w:val="vi-VN"/>
        </w:rPr>
      </w:pPr>
      <w:r w:rsidRPr="004368FB">
        <w:rPr>
          <w:lang w:val="vi-VN"/>
        </w:rPr>
        <w:t>Điều 4: Nguyên tắc chung</w:t>
      </w:r>
    </w:p>
    <w:p w14:paraId="65F1F8A3" w14:textId="77777777" w:rsidR="004368FB" w:rsidRPr="004368FB" w:rsidRDefault="004368FB" w:rsidP="004368FB">
      <w:pPr>
        <w:numPr>
          <w:ilvl w:val="0"/>
          <w:numId w:val="4"/>
        </w:numPr>
        <w:rPr>
          <w:lang w:val="vi-VN"/>
        </w:rPr>
      </w:pPr>
      <w:r w:rsidRPr="004368FB">
        <w:rPr>
          <w:lang w:val="vi-VN"/>
        </w:rPr>
        <w:t>Học bổng BAV chỉ được cấp trong thời gian theo kế hoạch học tập chuẩn. Sinh viên trong thời gian tạm dừng, bảo lưu không được xét, cấp học bổng.</w:t>
      </w:r>
    </w:p>
    <w:p w14:paraId="0EDC6966" w14:textId="77777777" w:rsidR="004368FB" w:rsidRPr="004368FB" w:rsidRDefault="004368FB" w:rsidP="004368FB">
      <w:pPr>
        <w:numPr>
          <w:ilvl w:val="0"/>
          <w:numId w:val="4"/>
        </w:numPr>
        <w:rPr>
          <w:lang w:val="vi-VN"/>
        </w:rPr>
      </w:pPr>
      <w:r w:rsidRPr="004368FB">
        <w:rPr>
          <w:lang w:val="vi-VN"/>
        </w:rPr>
        <w:t>Đúng đối tượng, đúng thời hạn và thời gian được hưởng học bổng.</w:t>
      </w:r>
    </w:p>
    <w:p w14:paraId="38C41BE9" w14:textId="77777777" w:rsidR="004368FB" w:rsidRPr="004368FB" w:rsidRDefault="004368FB" w:rsidP="004368FB">
      <w:pPr>
        <w:numPr>
          <w:ilvl w:val="0"/>
          <w:numId w:val="4"/>
        </w:numPr>
        <w:rPr>
          <w:lang w:val="vi-VN"/>
        </w:rPr>
      </w:pPr>
      <w:r w:rsidRPr="004368FB">
        <w:rPr>
          <w:lang w:val="vi-VN"/>
        </w:rPr>
        <w:t>Đảm bảo chính xác, công khai, công bằng, minh bạch.</w:t>
      </w:r>
    </w:p>
    <w:p w14:paraId="566F99C7" w14:textId="77777777" w:rsidR="004368FB" w:rsidRPr="004368FB" w:rsidRDefault="004368FB" w:rsidP="004368FB">
      <w:pPr>
        <w:numPr>
          <w:ilvl w:val="0"/>
          <w:numId w:val="4"/>
        </w:numPr>
        <w:rPr>
          <w:lang w:val="vi-VN"/>
        </w:rPr>
      </w:pPr>
      <w:r w:rsidRPr="004368FB">
        <w:rPr>
          <w:lang w:val="vi-VN"/>
        </w:rPr>
        <w:t>Sử dụng kết quả học tập, rèn luyện và số tín chỉ của học kỳ/năm học liền kề trước để xét, cấp học bổng cho học kỳ/năm học sau.</w:t>
      </w:r>
    </w:p>
    <w:p w14:paraId="5DDC1C9E" w14:textId="77777777" w:rsidR="0033368B" w:rsidRDefault="0033368B">
      <w:pPr>
        <w:rPr>
          <w:lang w:val="vi-VN"/>
        </w:rPr>
      </w:pPr>
      <w:r>
        <w:rPr>
          <w:lang w:val="vi-VN"/>
        </w:rPr>
        <w:br w:type="page"/>
      </w:r>
    </w:p>
    <w:p w14:paraId="126B42DC" w14:textId="2BF129C4" w:rsidR="004368FB" w:rsidRPr="004368FB" w:rsidRDefault="004368FB" w:rsidP="004368FB">
      <w:pPr>
        <w:rPr>
          <w:lang w:val="vi-VN"/>
        </w:rPr>
      </w:pPr>
      <w:r w:rsidRPr="004368FB">
        <w:rPr>
          <w:lang w:val="vi-VN"/>
        </w:rPr>
        <w:lastRenderedPageBreak/>
        <w:t>Chương 2 NGUỒN HỌC BỔNG VÀ QUY TRÌNH XÉT, CẤP HỌC BỔNG BAV</w:t>
      </w:r>
    </w:p>
    <w:p w14:paraId="37F0A40D" w14:textId="77777777" w:rsidR="004368FB" w:rsidRPr="004368FB" w:rsidRDefault="004368FB" w:rsidP="004368FB">
      <w:pPr>
        <w:rPr>
          <w:lang w:val="vi-VN"/>
        </w:rPr>
      </w:pPr>
      <w:r w:rsidRPr="004368FB">
        <w:rPr>
          <w:lang w:val="vi-VN"/>
        </w:rPr>
        <w:t>Điều 5. Học bổng KKHT</w:t>
      </w:r>
    </w:p>
    <w:p w14:paraId="25D24E0E" w14:textId="77777777" w:rsidR="004368FB" w:rsidRPr="004368FB" w:rsidRDefault="004368FB" w:rsidP="004368FB">
      <w:pPr>
        <w:numPr>
          <w:ilvl w:val="0"/>
          <w:numId w:val="5"/>
        </w:numPr>
        <w:rPr>
          <w:lang w:val="vi-VN"/>
        </w:rPr>
      </w:pPr>
      <w:r w:rsidRPr="004368FB">
        <w:rPr>
          <w:lang w:val="vi-VN"/>
        </w:rPr>
        <w:t>Nguồn học bổng: Học bổng KKHT được bố trí tối thiểu bằng 8% nguồn thu học phí thực tế theo từng học kỳ.</w:t>
      </w:r>
    </w:p>
    <w:p w14:paraId="100945EE" w14:textId="77777777" w:rsidR="004368FB" w:rsidRPr="004368FB" w:rsidRDefault="004368FB" w:rsidP="004368FB">
      <w:pPr>
        <w:numPr>
          <w:ilvl w:val="0"/>
          <w:numId w:val="5"/>
        </w:numPr>
        <w:rPr>
          <w:lang w:val="vi-VN"/>
        </w:rPr>
      </w:pPr>
      <w:r w:rsidRPr="004368FB">
        <w:rPr>
          <w:lang w:val="vi-VN"/>
        </w:rPr>
        <w:t>Mức học bổng, thời gian xét, thời gian hưởng: a) Mức học bổng: Gồm 3 mức Khá, Giỏi, Xuất sắc. Trong đó, mức loại Khá tối thiểu bằng mức trần học phí hiện hành theo ngành, chuyên ngành mà sinh viên phải đóng. Mức loại Giỏi cao hơn loại Khá, mức loại Xuất sắc cao hơn loại Giỏi. Hàng năm Giám đốc Học viện căn cứ vào nguồn học bổng sẽ có quy định cụ thể về mức Học bổng KKHT loại Giỏi và Xuất sắc; b) Thời gian xét: Kết thúc mỗi học kỳ, sau khi có đầy đủ điểm trung bình chung học tập và rèn luyện của học kỳ; c) Thời gian hưởng: Học bổng được cấp theo từng học kỳ và cấp 10 tháng trong năm học.</w:t>
      </w:r>
    </w:p>
    <w:p w14:paraId="4ECC82F1" w14:textId="77777777" w:rsidR="004368FB" w:rsidRPr="004368FB" w:rsidRDefault="004368FB" w:rsidP="004368FB">
      <w:pPr>
        <w:numPr>
          <w:ilvl w:val="0"/>
          <w:numId w:val="5"/>
        </w:numPr>
        <w:rPr>
          <w:lang w:val="vi-VN"/>
        </w:rPr>
      </w:pPr>
      <w:r w:rsidRPr="004368FB">
        <w:rPr>
          <w:lang w:val="vi-VN"/>
        </w:rPr>
        <w:t>Điều kiện, tiêu chuẩn xét cấp học bổng: Sinh viên là đối tượng được quy định tại Điều 1, khoản 2 của quy chế này có kết quả học tập, rèn luyện từ loại khá trở lên, không bị kỷ luật từ mức khiển trách trở lên và tích lũy đủ số tín chỉ thiết kế cho chương trình học trong học kỳ xét cấp học bổng (trong đó 15 tín chỉ được tính tương đương với 1 học kỳ). Cụ thể: a) Học bổng KKHT loại Khá: Có điểm trung bình chung học tập và điểm rèn luyện đạt loại khá trở lên. b) Học bổng KKHT loại Giỏi: Có điểm trung bình chung học tập đạt loại giỏi trở lên và điểm rèn luyện đạt loại tốt trở lên. c) Học bổng KKHT loại Xuất sắc: Có điểm trung bình chung học tập và điểm rèn luyện đều đạt loại xuất sắc.</w:t>
      </w:r>
    </w:p>
    <w:p w14:paraId="16C83C55" w14:textId="77777777" w:rsidR="004368FB" w:rsidRPr="004368FB" w:rsidRDefault="004368FB" w:rsidP="004368FB">
      <w:pPr>
        <w:numPr>
          <w:ilvl w:val="0"/>
          <w:numId w:val="5"/>
        </w:numPr>
        <w:rPr>
          <w:lang w:val="vi-VN"/>
        </w:rPr>
      </w:pPr>
      <w:r w:rsidRPr="004368FB">
        <w:rPr>
          <w:lang w:val="vi-VN"/>
        </w:rPr>
        <w:t>Cơ cấu phân bổ và nguyên tắc xét, cấp: a) Cơ cấu phân bố: Giám đốc Học viện (Phân viện) căn cứ vào nguồn học bổng KKHT xác định số lượng suất học bổng cho từng khóa học, ngành học. b) Nguyên tắc xét, cấp: Việc xét, cấp học bổng KKHT đảm bảo đúng nguyên tắc chung tại Điều 4 của Quy chế này và thực hiện việc xét, cấp học bổng theo thứ tự từ loại xuất sắc trở xuống đến hết số suất học bổng đã được xác định; trong trường hợp điểm trung bình chung học tập bằng nhau ở thứ tự sinh viên cuối cùng thì ưu tiên sinh viên có điểm rèn luyện cao hơn; trường hợp sinh viên có điểm trung bình chung học tập và điểm rèn luyện bằng nhau sẽ do hội đồng xem xét quyết định.</w:t>
      </w:r>
    </w:p>
    <w:p w14:paraId="1ABF481F" w14:textId="77777777" w:rsidR="004368FB" w:rsidRPr="004368FB" w:rsidRDefault="004368FB" w:rsidP="004368FB">
      <w:pPr>
        <w:numPr>
          <w:ilvl w:val="0"/>
          <w:numId w:val="5"/>
        </w:numPr>
        <w:rPr>
          <w:lang w:val="vi-VN"/>
        </w:rPr>
      </w:pPr>
      <w:r w:rsidRPr="004368FB">
        <w:rPr>
          <w:lang w:val="vi-VN"/>
        </w:rPr>
        <w:t xml:space="preserve">Quy trình xét, cấp Học bổng KKHT: a) Kết thúc mỗi học kỳ, sau khi có đầy đủ điểm trung bình chung học tập (GPA) và điểm rèn luyện, đơn vị chức năng làm đầu mối sẽ lập danh sách sinh viên đủ điều kiện được xét Học bổng KKHT; b) Công khai danh sánh và tiếp nhận xử lý các thắc mắc của sinh viên; c) Căn cứ nguồn học bổng phân bổ, xây dựng phương án xét cho từng khóa, từng ngành học trình Hội đồng xét cấp </w:t>
      </w:r>
      <w:r w:rsidRPr="004368FB">
        <w:rPr>
          <w:lang w:val="vi-VN"/>
        </w:rPr>
        <w:lastRenderedPageBreak/>
        <w:t>học bổng Học viện họp ra quyết định; d) Công bố quyết định và danh sách sinh viên được cấp Học bổng KKHT; e) Thực hiện việc chi trả cho sinh viên qua hình thức chuyển khoản; f) Lưu trữ hồ sơ và tổng hợp báo cáo theo quy định.</w:t>
      </w:r>
    </w:p>
    <w:p w14:paraId="373E8C6D" w14:textId="77777777" w:rsidR="004368FB" w:rsidRPr="004368FB" w:rsidRDefault="004368FB" w:rsidP="004368FB">
      <w:pPr>
        <w:rPr>
          <w:lang w:val="vi-VN"/>
        </w:rPr>
      </w:pPr>
      <w:r w:rsidRPr="004368FB">
        <w:rPr>
          <w:lang w:val="vi-VN"/>
        </w:rPr>
        <w:t>Điều 6. Học bổng Ngân hàng</w:t>
      </w:r>
    </w:p>
    <w:p w14:paraId="759E1027" w14:textId="77777777" w:rsidR="004368FB" w:rsidRPr="004368FB" w:rsidRDefault="004368FB" w:rsidP="004368FB">
      <w:pPr>
        <w:numPr>
          <w:ilvl w:val="0"/>
          <w:numId w:val="6"/>
        </w:numPr>
        <w:rPr>
          <w:lang w:val="vi-VN"/>
        </w:rPr>
      </w:pPr>
      <w:r w:rsidRPr="004368FB">
        <w:rPr>
          <w:lang w:val="vi-VN"/>
        </w:rPr>
        <w:t>Nguồn hình thành: Quỹ Học bổng NH được thành lập từ nguồn đóng góp tự nguyện hàng năm của Ngân hàng Nhà nước, các Ngân hàng Thương mại Nhà nước, các Ngân hàng Thương mại cổ phần, Bảo hiểm tiền gửi Việt Nam và các tổ chức, cá nhân khác có nguyện vọng được đóng góp.</w:t>
      </w:r>
    </w:p>
    <w:p w14:paraId="4BDEB136" w14:textId="77777777" w:rsidR="004368FB" w:rsidRPr="004368FB" w:rsidRDefault="004368FB" w:rsidP="004368FB">
      <w:pPr>
        <w:numPr>
          <w:ilvl w:val="0"/>
          <w:numId w:val="6"/>
        </w:numPr>
        <w:rPr>
          <w:lang w:val="vi-VN"/>
        </w:rPr>
      </w:pPr>
      <w:r w:rsidRPr="004368FB">
        <w:rPr>
          <w:lang w:val="vi-VN"/>
        </w:rPr>
        <w:t>Mức học bổng, thời gian xét, thời gian hưởng: a) Mức học bổng: Mức cụ thể sẽ do Ngân hàng Nhà nước quy định theo từng năm; b) Thời gian xét và trao Học bổng: Học bổng NH được xét vào cuối năm học, sau khi có đầy đủ điểm trung bình chung học tập và rèn luyện năm học. Việc trao tặng Học bổng NH được thực hiện trong Lễ Khai giảng. Đối với khen thưởng sinh viên có thành tích NCKH sẽ được xét sau khi có kết quả NCKH của sinh viên hàng năm và được trao thưởng ngay đảm bảo kịp thời, trang trọng, có tác dụng thiết thực trong khuyến khích tinh thần NCKH của sinh viên; c) Thời gian hưởng: Học bổng NH được tính theo số tháng học thực tế của năm học và cấp 10 tháng/năm. Đối với sinh viên chuẩn bị ra trường, học bổng chỉ cấp cho những tháng còn học tại trường. Đối với khen thưởng sinh viên có thành tích NCKH, thời gian hưởng chỉ tính 1 lần cho mỗi lần xét khen thưởng.</w:t>
      </w:r>
    </w:p>
    <w:p w14:paraId="39414700" w14:textId="77777777" w:rsidR="004368FB" w:rsidRPr="004368FB" w:rsidRDefault="004368FB" w:rsidP="004368FB">
      <w:pPr>
        <w:numPr>
          <w:ilvl w:val="0"/>
          <w:numId w:val="6"/>
        </w:numPr>
        <w:rPr>
          <w:lang w:val="vi-VN"/>
        </w:rPr>
      </w:pPr>
      <w:r w:rsidRPr="004368FB">
        <w:rPr>
          <w:lang w:val="vi-VN"/>
        </w:rPr>
        <w:t>Điều kiện, tiêu chuẩn xét cấp học bổng và khen thưởng: Sinh viên thuộc đối tượng được quy định tại Điều 1, Khoản 2 của quy định này hệ đại học chính quy dài hạn, không vi phạm kỷ luật được xét cấp Học bổng NH. Cụ thể như sau:</w:t>
      </w:r>
    </w:p>
    <w:p w14:paraId="184D916F" w14:textId="77777777" w:rsidR="004368FB" w:rsidRPr="004368FB" w:rsidRDefault="004368FB" w:rsidP="004368FB">
      <w:pPr>
        <w:rPr>
          <w:lang w:val="vi-VN"/>
        </w:rPr>
      </w:pPr>
      <w:r w:rsidRPr="004368FB">
        <w:rPr>
          <w:b/>
          <w:bCs/>
          <w:lang w:val="vi-VN"/>
        </w:rPr>
        <w:t>Tiêu chí xét Học bổng Đặc biệt của Thống đốc:</w:t>
      </w:r>
    </w:p>
    <w:p w14:paraId="72D11F45" w14:textId="77777777" w:rsidR="004368FB" w:rsidRPr="004368FB" w:rsidRDefault="004368FB" w:rsidP="004368FB">
      <w:pPr>
        <w:numPr>
          <w:ilvl w:val="0"/>
          <w:numId w:val="7"/>
        </w:numPr>
        <w:rPr>
          <w:lang w:val="vi-VN"/>
        </w:rPr>
      </w:pPr>
      <w:r w:rsidRPr="004368FB">
        <w:rPr>
          <w:b/>
          <w:bCs/>
          <w:lang w:val="vi-VN"/>
        </w:rPr>
        <w:t>Tiêu chuẩn:</w:t>
      </w:r>
      <w:r w:rsidRPr="004368FB">
        <w:rPr>
          <w:lang w:val="vi-VN"/>
        </w:rPr>
        <w:t xml:space="preserve"> Điểm trung bình chung học tập năm học đạt 9,0 trở lên, không học phần nào dưới 7,0; Tích lũy đủ số tín chỉ theo đúng thời gian thiết kế cho chương trình học; Điểm rèn luyện đạt từ 80 điểm trở lên, có ý thức tốt trong học tập, chấp hành nội quy; Tham gia đóng góp tích cực, có hiệu quả vào các hoạt động tập thể.</w:t>
      </w:r>
    </w:p>
    <w:p w14:paraId="5BA99300" w14:textId="77777777" w:rsidR="004368FB" w:rsidRPr="004368FB" w:rsidRDefault="004368FB" w:rsidP="004368FB">
      <w:pPr>
        <w:numPr>
          <w:ilvl w:val="0"/>
          <w:numId w:val="7"/>
        </w:numPr>
        <w:rPr>
          <w:lang w:val="vi-VN"/>
        </w:rPr>
      </w:pPr>
      <w:r w:rsidRPr="004368FB">
        <w:rPr>
          <w:b/>
          <w:bCs/>
          <w:lang w:val="vi-VN"/>
        </w:rPr>
        <w:t>Ghi chú:</w:t>
      </w:r>
      <w:r w:rsidRPr="004368FB">
        <w:rPr>
          <w:lang w:val="vi-VN"/>
        </w:rPr>
        <w:t xml:space="preserve"> Điểm trung bình chung học tập chỉ tính điểm thi lần 1; Các học phần điều kiện không tính trong điểm trung bình phải đạt.</w:t>
      </w:r>
    </w:p>
    <w:p w14:paraId="13794770" w14:textId="77777777" w:rsidR="004368FB" w:rsidRPr="004368FB" w:rsidRDefault="004368FB" w:rsidP="004368FB">
      <w:pPr>
        <w:rPr>
          <w:lang w:val="vi-VN"/>
        </w:rPr>
      </w:pPr>
      <w:r w:rsidRPr="004368FB">
        <w:rPr>
          <w:b/>
          <w:bCs/>
          <w:lang w:val="vi-VN"/>
        </w:rPr>
        <w:t>Tiêu chí xét Học bổng Ngành:</w:t>
      </w:r>
    </w:p>
    <w:p w14:paraId="2EB63E66" w14:textId="77777777" w:rsidR="004368FB" w:rsidRPr="004368FB" w:rsidRDefault="004368FB" w:rsidP="004368FB">
      <w:pPr>
        <w:numPr>
          <w:ilvl w:val="0"/>
          <w:numId w:val="8"/>
        </w:numPr>
        <w:rPr>
          <w:lang w:val="vi-VN"/>
        </w:rPr>
      </w:pPr>
      <w:r w:rsidRPr="004368FB">
        <w:rPr>
          <w:b/>
          <w:bCs/>
          <w:lang w:val="vi-VN"/>
        </w:rPr>
        <w:t>Tiêu chuẩn:</w:t>
      </w:r>
      <w:r w:rsidRPr="004368FB">
        <w:rPr>
          <w:lang w:val="vi-VN"/>
        </w:rPr>
        <w:t xml:space="preserve"> Điểm trung bình chung học tập năm học đạt 8,0 trở lên, không học phần nào dưới 7,0; Tích lũy đủ số tín chỉ theo đúng thời gian thiết kế cho chương trình học; Điểm rèn luyện đạt từ 80 điểm trở lên, có ý thức tốt trong học tập, chấp hành nội quy; Tham gia đóng góp tích cực, có hiệu quả vào các hoạt động tập thể.</w:t>
      </w:r>
    </w:p>
    <w:p w14:paraId="20849710" w14:textId="77777777" w:rsidR="004368FB" w:rsidRPr="004368FB" w:rsidRDefault="004368FB" w:rsidP="004368FB">
      <w:pPr>
        <w:numPr>
          <w:ilvl w:val="0"/>
          <w:numId w:val="8"/>
        </w:numPr>
        <w:rPr>
          <w:lang w:val="vi-VN"/>
        </w:rPr>
      </w:pPr>
      <w:r w:rsidRPr="004368FB">
        <w:rPr>
          <w:b/>
          <w:bCs/>
          <w:lang w:val="vi-VN"/>
        </w:rPr>
        <w:lastRenderedPageBreak/>
        <w:t>Ghi chú:</w:t>
      </w:r>
      <w:r w:rsidRPr="004368FB">
        <w:rPr>
          <w:lang w:val="vi-VN"/>
        </w:rPr>
        <w:t xml:space="preserve"> Trường hợp điểm học tập bằng nhau thì ưu tiên số tín chỉ cao hơn; nếu điểm học tập và số tín chỉ bằng nhau thì ưu tiên điểm rèn luyện cao hơn.</w:t>
      </w:r>
    </w:p>
    <w:p w14:paraId="19A409A5" w14:textId="77777777" w:rsidR="004368FB" w:rsidRPr="004368FB" w:rsidRDefault="004368FB" w:rsidP="004368FB">
      <w:pPr>
        <w:rPr>
          <w:lang w:val="vi-VN"/>
        </w:rPr>
      </w:pPr>
      <w:r w:rsidRPr="004368FB">
        <w:rPr>
          <w:b/>
          <w:bCs/>
          <w:lang w:val="vi-VN"/>
        </w:rPr>
        <w:t>Tiêu chí Khen thưởng sinh viên thủ khoa:</w:t>
      </w:r>
    </w:p>
    <w:p w14:paraId="4512C7B2" w14:textId="77777777" w:rsidR="004368FB" w:rsidRPr="004368FB" w:rsidRDefault="004368FB" w:rsidP="004368FB">
      <w:pPr>
        <w:numPr>
          <w:ilvl w:val="0"/>
          <w:numId w:val="9"/>
        </w:numPr>
        <w:rPr>
          <w:lang w:val="vi-VN"/>
        </w:rPr>
      </w:pPr>
      <w:r w:rsidRPr="004368FB">
        <w:rPr>
          <w:b/>
          <w:bCs/>
          <w:lang w:val="vi-VN"/>
        </w:rPr>
        <w:t>Tiêu chuẩn:</w:t>
      </w:r>
      <w:r w:rsidRPr="004368FB">
        <w:rPr>
          <w:lang w:val="vi-VN"/>
        </w:rPr>
        <w:t xml:space="preserve"> Sinh viên đỗ thủ khoa với điểm quy đổi cao nhất trong kỳ tuyển sinh đại học hàng năm. Sinh viên đại học năm cuối đạt điểm cao nhất toàn khóa và điểm rèn luyện từ 70 trở lên.</w:t>
      </w:r>
    </w:p>
    <w:p w14:paraId="7C83DFD0" w14:textId="77777777" w:rsidR="004368FB" w:rsidRPr="004368FB" w:rsidRDefault="004368FB" w:rsidP="004368FB">
      <w:pPr>
        <w:numPr>
          <w:ilvl w:val="0"/>
          <w:numId w:val="9"/>
        </w:numPr>
        <w:rPr>
          <w:lang w:val="vi-VN"/>
        </w:rPr>
      </w:pPr>
      <w:r w:rsidRPr="004368FB">
        <w:rPr>
          <w:b/>
          <w:bCs/>
          <w:lang w:val="vi-VN"/>
        </w:rPr>
        <w:t>Ghi chú:</w:t>
      </w:r>
      <w:r w:rsidRPr="004368FB">
        <w:rPr>
          <w:lang w:val="vi-VN"/>
        </w:rPr>
        <w:t xml:space="preserve"> Đối với thủ khoa tuyển sinh không tính điểm ưu tiên.</w:t>
      </w:r>
    </w:p>
    <w:p w14:paraId="6A2E1AD5" w14:textId="77777777" w:rsidR="004368FB" w:rsidRPr="004368FB" w:rsidRDefault="004368FB" w:rsidP="004368FB">
      <w:pPr>
        <w:rPr>
          <w:lang w:val="vi-VN"/>
        </w:rPr>
      </w:pPr>
      <w:r w:rsidRPr="004368FB">
        <w:rPr>
          <w:b/>
          <w:bCs/>
          <w:lang w:val="vi-VN"/>
        </w:rPr>
        <w:t>Tiêu chí Khen thưởng sinh viên Nghiên cứu khoa học:</w:t>
      </w:r>
    </w:p>
    <w:p w14:paraId="05C8495B" w14:textId="77777777" w:rsidR="004368FB" w:rsidRPr="004368FB" w:rsidRDefault="004368FB" w:rsidP="004368FB">
      <w:pPr>
        <w:numPr>
          <w:ilvl w:val="0"/>
          <w:numId w:val="10"/>
        </w:numPr>
        <w:rPr>
          <w:lang w:val="vi-VN"/>
        </w:rPr>
      </w:pPr>
      <w:r w:rsidRPr="004368FB">
        <w:rPr>
          <w:b/>
          <w:bCs/>
          <w:lang w:val="vi-VN"/>
        </w:rPr>
        <w:t>Tiêu chuẩn:</w:t>
      </w:r>
      <w:r w:rsidRPr="004368FB">
        <w:rPr>
          <w:lang w:val="vi-VN"/>
        </w:rPr>
        <w:t xml:space="preserve"> Sinh viên đạt giải khuyến khích trở lên trong các cuộc thi Nghiên cứu khoa học, Olympic, thi sáng tạo cấp bộ, ngành, quốc gia, khu vực hoặc quốc tế và có điểm rèn luyện cả năm đạt 70 trở lên.</w:t>
      </w:r>
    </w:p>
    <w:p w14:paraId="6FB2D1B7" w14:textId="77777777" w:rsidR="004368FB" w:rsidRPr="004368FB" w:rsidRDefault="004368FB" w:rsidP="004368FB">
      <w:pPr>
        <w:numPr>
          <w:ilvl w:val="0"/>
          <w:numId w:val="11"/>
        </w:numPr>
        <w:rPr>
          <w:lang w:val="vi-VN"/>
        </w:rPr>
      </w:pPr>
      <w:r w:rsidRPr="004368FB">
        <w:rPr>
          <w:lang w:val="vi-VN"/>
        </w:rPr>
        <w:t>Cơ cấu phân bổ và nguyên tắc xét, cấp: a) Cơ cấu phân bổ: Căn cứ Quỹ học bổng và mức Học bổng NH của Ngân hàng Nhà nước hàng năm, Học viện xác định số suất Học bổng NH cho từng loại; phân bổ đảm bảo tính cân đối và đại diện cho sinh viên từng khóa học. Mỗi khóa không cấp quá 50% tổng suất Học bổng đặc biệt của Thống đốc và không quá 40% tổng suất Học bổng Ngành, trừ trường hợp sinh viên của các khóa học không đủ điều kiện xét cấp hết số suất học bổng được phân bổ. Đối với khen thưởng sinh viên thủ khoa tuyển sinh, thủ khoa tốt nghiệp và NCKH tùy theo tình hình thực tế hàng năm, Giám đốc Học viện sẽ có đề xuất với Ngân hàng Nhà nước. b) Nguyên tắc xét cấp: Việc xét cấp Học bổng NH đảm bảo đúng nguyên tắc chung tại Điều 3 của quy chế này. Xét học bổng theo thứ tự từ cao xuống thấp hết số suất học bổng đã được xác định; trường hợp sinh viên có điểm trung bình chung học tập bằng nhau ở danh sách cuối cùng thì ưu tiên sinh viên có số tín chỉ tích lũy cao hơn; trường hợp sinh viên có điểm trung bình chung học tập và số tín chỉ tích lũy bằng nhau thì ưu tiên sinh viên có điểm rèn luyện cao hơn; không cấp Học bổng NH đối với sinh viên đã được nhận học bổng từ nguồn tài trợ khác, trừ Học bổng KKHT.</w:t>
      </w:r>
    </w:p>
    <w:p w14:paraId="3A245962" w14:textId="77777777" w:rsidR="004368FB" w:rsidRPr="004368FB" w:rsidRDefault="004368FB" w:rsidP="004368FB">
      <w:pPr>
        <w:numPr>
          <w:ilvl w:val="0"/>
          <w:numId w:val="11"/>
        </w:numPr>
        <w:rPr>
          <w:lang w:val="vi-VN"/>
        </w:rPr>
      </w:pPr>
      <w:r w:rsidRPr="004368FB">
        <w:rPr>
          <w:lang w:val="vi-VN"/>
        </w:rPr>
        <w:t>Quy trình xét, cấp Học bổng NH: a) Kết thúc năm học, đơn vị chức năng làm đầu mối tiếp nhận công văn phân bổ học bổng từ Ngân hàng Nhà nước; b) Tổng hợp các tiêu chí, lập danh sách sinh viên đủ điều kiện được xét Học bổng NH; c) Công khai danh sách và tiếp nhận xử lý các thắc mắc của sinh viên; d) Xây dựng phương án xét và trình Hội đồng Học viện họp ra quyết định; e) Công bố quyết định và danh sách sinh viên được cấp Học bổng NH; f) Phối hợp tổ chức trao tặng Học bổng NH tại Lễ Khai giảng; g) Thực hiện việc chi trả cho sinh viên (qua hình thức chuyển khoản); h) Lưu trữ hồ sơ và tổng hợp báo cáo theo quy định.</w:t>
      </w:r>
    </w:p>
    <w:p w14:paraId="1F85E0D7" w14:textId="77777777" w:rsidR="004368FB" w:rsidRPr="004368FB" w:rsidRDefault="004368FB" w:rsidP="004368FB">
      <w:pPr>
        <w:rPr>
          <w:lang w:val="vi-VN"/>
        </w:rPr>
      </w:pPr>
      <w:r w:rsidRPr="004368FB">
        <w:rPr>
          <w:lang w:val="vi-VN"/>
        </w:rPr>
        <w:lastRenderedPageBreak/>
        <w:t>Điều 7. Học bổng Xã hội</w:t>
      </w:r>
    </w:p>
    <w:p w14:paraId="6E0F6295" w14:textId="77777777" w:rsidR="004368FB" w:rsidRPr="004368FB" w:rsidRDefault="004368FB" w:rsidP="004368FB">
      <w:pPr>
        <w:numPr>
          <w:ilvl w:val="0"/>
          <w:numId w:val="12"/>
        </w:numPr>
        <w:rPr>
          <w:lang w:val="vi-VN"/>
        </w:rPr>
      </w:pPr>
      <w:r w:rsidRPr="004368FB">
        <w:rPr>
          <w:lang w:val="vi-VN"/>
        </w:rPr>
        <w:t>Nguồn hình thành: Học bổng XH được hình thành từ nguồn tài trợ của các tổ chức, cá nhân trong và ngoài Học viện. Nguồn tài trợ có thể là tiền mặt hoặc hiện vật khác.</w:t>
      </w:r>
    </w:p>
    <w:p w14:paraId="5F45DD19" w14:textId="77777777" w:rsidR="004368FB" w:rsidRPr="004368FB" w:rsidRDefault="004368FB" w:rsidP="004368FB">
      <w:pPr>
        <w:numPr>
          <w:ilvl w:val="0"/>
          <w:numId w:val="12"/>
        </w:numPr>
        <w:rPr>
          <w:lang w:val="vi-VN"/>
        </w:rPr>
      </w:pPr>
      <w:r w:rsidRPr="004368FB">
        <w:rPr>
          <w:lang w:val="vi-VN"/>
        </w:rPr>
        <w:t>Mức học bổng, thời gian xét, thời gian hưởng: a) Mức học bổng: Căn cứ vào nguồn Học bổng XH của từng năm và đề xuất của các nhà tài trợ, Lãnh đạo Học viện sẽ có quy định cụ thể về mức Học bổng XH cho từng loại. b) Thời gian xét: Tổ chức xét theo đợt vào đầu mỗi năm học và xét đột xuất cho các sinh viên có các thành tích, hoàn cảnh đặc biệt khác trong năm. c) Thời gian hưởng: Sinh viên được hưởng theo năm học hoặc theo tháng hoặc một lần ngay sau khi có quyết định cấp học bổng.</w:t>
      </w:r>
    </w:p>
    <w:p w14:paraId="163FE260" w14:textId="77777777" w:rsidR="004368FB" w:rsidRPr="004368FB" w:rsidRDefault="004368FB" w:rsidP="004368FB">
      <w:pPr>
        <w:numPr>
          <w:ilvl w:val="0"/>
          <w:numId w:val="12"/>
        </w:numPr>
        <w:rPr>
          <w:lang w:val="vi-VN"/>
        </w:rPr>
      </w:pPr>
      <w:r w:rsidRPr="004368FB">
        <w:rPr>
          <w:lang w:val="vi-VN"/>
        </w:rPr>
        <w:t>Điều kiện, tiêu chuẩn xét cấp học bổng: Sinh viên là đối tượng được quy định tại khoản 2 Điều 1 của quy định này được nộp hồ sơ đề nghị xét cấp Học bổng XH, với các điều kiện và tiêu chuẩn sau:</w:t>
      </w:r>
    </w:p>
    <w:p w14:paraId="2BDC2BA2" w14:textId="77777777" w:rsidR="004368FB" w:rsidRPr="004368FB" w:rsidRDefault="004368FB" w:rsidP="004368FB">
      <w:pPr>
        <w:rPr>
          <w:lang w:val="vi-VN"/>
        </w:rPr>
      </w:pPr>
      <w:r w:rsidRPr="004368FB">
        <w:rPr>
          <w:b/>
          <w:bCs/>
          <w:lang w:val="vi-VN"/>
        </w:rPr>
        <w:t>Tiêu chuẩn Học bổng tài năng:</w:t>
      </w:r>
    </w:p>
    <w:p w14:paraId="3882A684" w14:textId="77777777" w:rsidR="004368FB" w:rsidRPr="004368FB" w:rsidRDefault="004368FB" w:rsidP="004368FB">
      <w:pPr>
        <w:numPr>
          <w:ilvl w:val="0"/>
          <w:numId w:val="13"/>
        </w:numPr>
        <w:rPr>
          <w:lang w:val="vi-VN"/>
        </w:rPr>
      </w:pPr>
      <w:r w:rsidRPr="004368FB">
        <w:rPr>
          <w:b/>
          <w:bCs/>
          <w:lang w:val="vi-VN"/>
        </w:rPr>
        <w:t>Tiêu chuẩn:</w:t>
      </w:r>
      <w:r w:rsidRPr="004368FB">
        <w:rPr>
          <w:lang w:val="vi-VN"/>
        </w:rPr>
        <w:t xml:space="preserve"> Điểm trung bình chung học tập năm học đạt loại Xuất sắc; Tích lũy đủ số tín chỉ theo đúng thời gian thiết kế cho chương trình học; Điểm rèn luyện đạt từ 80 điểm trở lên, có ý thức tốt trong học tập, chấp hành nội quy; Tích cực tham gia các hoạt động cộng đồng (có minh chứng); Đạt thành tích cao trong các cuộc thi bổ trợ cho việc học tập, rèn luyện và NCKH (có minh chứng, không tính giải của các đề tài NCKH).</w:t>
      </w:r>
    </w:p>
    <w:p w14:paraId="073AE66E" w14:textId="77777777" w:rsidR="004368FB" w:rsidRPr="004368FB" w:rsidRDefault="004368FB" w:rsidP="004368FB">
      <w:pPr>
        <w:rPr>
          <w:lang w:val="vi-VN"/>
        </w:rPr>
      </w:pPr>
      <w:r w:rsidRPr="004368FB">
        <w:rPr>
          <w:b/>
          <w:bCs/>
          <w:lang w:val="vi-VN"/>
        </w:rPr>
        <w:t>Tiêu chuẩn Học bổng NCKH:</w:t>
      </w:r>
    </w:p>
    <w:p w14:paraId="79A6C095" w14:textId="77777777" w:rsidR="004368FB" w:rsidRPr="004368FB" w:rsidRDefault="004368FB" w:rsidP="004368FB">
      <w:pPr>
        <w:numPr>
          <w:ilvl w:val="0"/>
          <w:numId w:val="14"/>
        </w:numPr>
        <w:rPr>
          <w:lang w:val="vi-VN"/>
        </w:rPr>
      </w:pPr>
      <w:r w:rsidRPr="004368FB">
        <w:rPr>
          <w:b/>
          <w:bCs/>
          <w:lang w:val="vi-VN"/>
        </w:rPr>
        <w:t>Tiêu chuẩn:</w:t>
      </w:r>
      <w:r w:rsidRPr="004368FB">
        <w:rPr>
          <w:lang w:val="vi-VN"/>
        </w:rPr>
        <w:t xml:space="preserve"> Điểm trung bình chung học tập năm học đạt loại Khá trở lên; Tích lũy đủ số tín chỉ theo đúng thời gian thiết kế cho chương trình học; Điểm rèn luyện đạt từ 80 điểm trở lên, có ý thức tốt trong học tập, chấp hành nội quy; Đạt giải của đề tài NCKH từ cấp Học viện trở lên, chưa được nhận khen thưởng theo Học bổng Đặc biệt (có minh chứng).</w:t>
      </w:r>
    </w:p>
    <w:p w14:paraId="0D36FDEE" w14:textId="77777777" w:rsidR="004368FB" w:rsidRPr="004368FB" w:rsidRDefault="004368FB" w:rsidP="004368FB">
      <w:pPr>
        <w:numPr>
          <w:ilvl w:val="0"/>
          <w:numId w:val="14"/>
        </w:numPr>
        <w:rPr>
          <w:lang w:val="vi-VN"/>
        </w:rPr>
      </w:pPr>
      <w:r w:rsidRPr="004368FB">
        <w:rPr>
          <w:b/>
          <w:bCs/>
          <w:lang w:val="vi-VN"/>
        </w:rPr>
        <w:t>Ghi chú:</w:t>
      </w:r>
      <w:r w:rsidRPr="004368FB">
        <w:rPr>
          <w:lang w:val="vi-VN"/>
        </w:rPr>
        <w:t xml:space="preserve"> Không tính các sinh viên đã được khen thưởng từ Học bổng NH.</w:t>
      </w:r>
    </w:p>
    <w:p w14:paraId="11B85939" w14:textId="77777777" w:rsidR="004368FB" w:rsidRPr="004368FB" w:rsidRDefault="004368FB" w:rsidP="004368FB">
      <w:pPr>
        <w:rPr>
          <w:lang w:val="vi-VN"/>
        </w:rPr>
      </w:pPr>
      <w:r w:rsidRPr="004368FB">
        <w:rPr>
          <w:b/>
          <w:bCs/>
          <w:lang w:val="vi-VN"/>
        </w:rPr>
        <w:t>Tiêu chuẩn Học bổng khởi nghiệp:</w:t>
      </w:r>
    </w:p>
    <w:p w14:paraId="6843974D" w14:textId="77777777" w:rsidR="004368FB" w:rsidRPr="004368FB" w:rsidRDefault="004368FB" w:rsidP="004368FB">
      <w:pPr>
        <w:numPr>
          <w:ilvl w:val="0"/>
          <w:numId w:val="15"/>
        </w:numPr>
        <w:rPr>
          <w:lang w:val="vi-VN"/>
        </w:rPr>
      </w:pPr>
      <w:r w:rsidRPr="004368FB">
        <w:rPr>
          <w:b/>
          <w:bCs/>
          <w:lang w:val="vi-VN"/>
        </w:rPr>
        <w:t>Tiêu chuẩn:</w:t>
      </w:r>
      <w:r w:rsidRPr="004368FB">
        <w:rPr>
          <w:lang w:val="vi-VN"/>
        </w:rPr>
        <w:t xml:space="preserve"> Điểm trung bình chung học tập năm học đạt loại Trung bình trở lên; Tích lũy đủ số tín chỉ theo đúng thời gian thiết kế cho chương trình học; Điểm rèn luyện đạt từ 80 điểm trở lên, có ý thức tốt trong học tập, chấp hành nội quy; Đạt giải trong các cuộc thi khởi nghiệp các cấp (có minh chứng).</w:t>
      </w:r>
    </w:p>
    <w:p w14:paraId="04105CA3" w14:textId="77777777" w:rsidR="004368FB" w:rsidRPr="004368FB" w:rsidRDefault="004368FB" w:rsidP="004368FB">
      <w:pPr>
        <w:rPr>
          <w:lang w:val="vi-VN"/>
        </w:rPr>
      </w:pPr>
      <w:r w:rsidRPr="004368FB">
        <w:rPr>
          <w:b/>
          <w:bCs/>
          <w:lang w:val="vi-VN"/>
        </w:rPr>
        <w:t>Tiêu chuẩn Học bổng Phong trào:</w:t>
      </w:r>
    </w:p>
    <w:p w14:paraId="02BE8FC4" w14:textId="77777777" w:rsidR="004368FB" w:rsidRPr="004368FB" w:rsidRDefault="004368FB" w:rsidP="004368FB">
      <w:pPr>
        <w:numPr>
          <w:ilvl w:val="0"/>
          <w:numId w:val="16"/>
        </w:numPr>
        <w:rPr>
          <w:lang w:val="vi-VN"/>
        </w:rPr>
      </w:pPr>
      <w:r w:rsidRPr="004368FB">
        <w:rPr>
          <w:b/>
          <w:bCs/>
          <w:lang w:val="vi-VN"/>
        </w:rPr>
        <w:lastRenderedPageBreak/>
        <w:t>Tiêu chuẩn:</w:t>
      </w:r>
      <w:r w:rsidRPr="004368FB">
        <w:rPr>
          <w:lang w:val="vi-VN"/>
        </w:rPr>
        <w:t xml:space="preserve"> Điểm trung bình chung học tập năm học đạt loại Trung bình trở lên; Tích lũy đủ số tín chỉ theo đúng thời gian thiết kế cho chương trình học; Điểm rèn luyện đạt từ 80 điểm trở lên, có ý thức tốt trong học tập, chấp hành nội quy; Đạt thành tích nổi bật được ghi nhận trong các hoạt động phong trào, hoạt động xã hội và hoạt động cộng đồng (có minh chứng).</w:t>
      </w:r>
    </w:p>
    <w:p w14:paraId="639E0EAB" w14:textId="77777777" w:rsidR="004368FB" w:rsidRPr="004368FB" w:rsidRDefault="004368FB" w:rsidP="004368FB">
      <w:pPr>
        <w:rPr>
          <w:lang w:val="vi-VN"/>
        </w:rPr>
      </w:pPr>
      <w:r w:rsidRPr="004368FB">
        <w:rPr>
          <w:b/>
          <w:bCs/>
          <w:lang w:val="vi-VN"/>
        </w:rPr>
        <w:t>Tiêu chuẩn Học bổng Vượt khó:</w:t>
      </w:r>
    </w:p>
    <w:p w14:paraId="41A5A65E" w14:textId="77777777" w:rsidR="004368FB" w:rsidRPr="004368FB" w:rsidRDefault="004368FB" w:rsidP="004368FB">
      <w:pPr>
        <w:numPr>
          <w:ilvl w:val="0"/>
          <w:numId w:val="17"/>
        </w:numPr>
        <w:rPr>
          <w:lang w:val="vi-VN"/>
        </w:rPr>
      </w:pPr>
      <w:r w:rsidRPr="004368FB">
        <w:rPr>
          <w:b/>
          <w:bCs/>
          <w:lang w:val="vi-VN"/>
        </w:rPr>
        <w:t>Tiêu chuẩn:</w:t>
      </w:r>
      <w:r w:rsidRPr="004368FB">
        <w:rPr>
          <w:lang w:val="vi-VN"/>
        </w:rPr>
        <w:t xml:space="preserve"> Điểm trung bình chung học tập năm học đạt loại Khá trở lên; Tích lũy đủ số tín chỉ theo đúng thời gian thiết kế cho chương trình học; Điểm rèn luyện đạt từ 80 điểm trở lên, có ý thức tốt trong học tập, chấp hành nội quy; Có hoàn cảnh đặc biệt khó khăn như: mắc bệnh hiểm nghèo, thương tật, khuyết tật, gia đình thuộc hộ nghèo hoặc cận nghèo... (có minh chứng).</w:t>
      </w:r>
    </w:p>
    <w:p w14:paraId="0AEC3261" w14:textId="77777777" w:rsidR="004368FB" w:rsidRPr="004368FB" w:rsidRDefault="004368FB" w:rsidP="004368FB">
      <w:pPr>
        <w:rPr>
          <w:lang w:val="vi-VN"/>
        </w:rPr>
      </w:pPr>
      <w:r w:rsidRPr="004368FB">
        <w:rPr>
          <w:b/>
          <w:bCs/>
          <w:lang w:val="vi-VN"/>
        </w:rPr>
        <w:t>Tiêu chuẩn Học bổng Tân sinh viên:</w:t>
      </w:r>
    </w:p>
    <w:p w14:paraId="225558A1" w14:textId="77777777" w:rsidR="004368FB" w:rsidRPr="004368FB" w:rsidRDefault="004368FB" w:rsidP="004368FB">
      <w:pPr>
        <w:numPr>
          <w:ilvl w:val="0"/>
          <w:numId w:val="18"/>
        </w:numPr>
        <w:rPr>
          <w:lang w:val="vi-VN"/>
        </w:rPr>
      </w:pPr>
      <w:r w:rsidRPr="004368FB">
        <w:rPr>
          <w:b/>
          <w:bCs/>
          <w:lang w:val="vi-VN"/>
        </w:rPr>
        <w:t>Tiêu chuẩn:</w:t>
      </w:r>
      <w:r w:rsidRPr="004368FB">
        <w:rPr>
          <w:lang w:val="vi-VN"/>
        </w:rPr>
        <w:t xml:space="preserve"> Tân sinh viên có điểm trúng tuyển liền kề ngay sau Thủ khoa tuyển sinh. Tân sinh viên có hoàn cảnh đặc biệt khó khăn như: mắc bệnh hiểm nghèo, thương tật, khuyết tật, gia định thuộc hộ nghèo hoặc cận nghèo... (có minh chứng).</w:t>
      </w:r>
    </w:p>
    <w:p w14:paraId="3F35E477" w14:textId="77777777" w:rsidR="004368FB" w:rsidRPr="004368FB" w:rsidRDefault="004368FB" w:rsidP="004368FB">
      <w:pPr>
        <w:rPr>
          <w:lang w:val="vi-VN"/>
        </w:rPr>
      </w:pPr>
      <w:r w:rsidRPr="004368FB">
        <w:rPr>
          <w:b/>
          <w:bCs/>
          <w:lang w:val="vi-VN"/>
        </w:rPr>
        <w:t>Tiêu chuẩn Học bổng thủ khoa đầu vào và thủ khoa tốt nghiệp Sau đại học:</w:t>
      </w:r>
    </w:p>
    <w:p w14:paraId="118A8A1E" w14:textId="77777777" w:rsidR="004368FB" w:rsidRPr="004368FB" w:rsidRDefault="004368FB" w:rsidP="004368FB">
      <w:pPr>
        <w:numPr>
          <w:ilvl w:val="0"/>
          <w:numId w:val="19"/>
        </w:numPr>
        <w:rPr>
          <w:lang w:val="vi-VN"/>
        </w:rPr>
      </w:pPr>
      <w:r w:rsidRPr="004368FB">
        <w:rPr>
          <w:b/>
          <w:bCs/>
          <w:lang w:val="vi-VN"/>
        </w:rPr>
        <w:t>Tiêu chuẩn:</w:t>
      </w:r>
      <w:r w:rsidRPr="004368FB">
        <w:rPr>
          <w:lang w:val="vi-VN"/>
        </w:rPr>
        <w:t xml:space="preserve"> Học viện cao học, nghiên cứu sinh tiến sĩ có điểm thi tuyển/xét tuyển đầu vào cao nhất. Tân thạc sĩ, tiến sĩ có điểm tốt nghiệp cao nhất và bảo vệ thành công luận văn, luận án từ mức giỏi trở lên.</w:t>
      </w:r>
    </w:p>
    <w:p w14:paraId="0AE14F0F" w14:textId="77777777" w:rsidR="004368FB" w:rsidRPr="004368FB" w:rsidRDefault="004368FB" w:rsidP="004368FB">
      <w:pPr>
        <w:rPr>
          <w:lang w:val="vi-VN"/>
        </w:rPr>
      </w:pPr>
      <w:r w:rsidRPr="004368FB">
        <w:rPr>
          <w:b/>
          <w:bCs/>
          <w:lang w:val="vi-VN"/>
        </w:rPr>
        <w:t>Tiêu chuẩn Học bổng khác:</w:t>
      </w:r>
    </w:p>
    <w:p w14:paraId="00A2A1BC" w14:textId="77777777" w:rsidR="004368FB" w:rsidRPr="004368FB" w:rsidRDefault="004368FB" w:rsidP="004368FB">
      <w:pPr>
        <w:numPr>
          <w:ilvl w:val="0"/>
          <w:numId w:val="20"/>
        </w:numPr>
        <w:rPr>
          <w:lang w:val="vi-VN"/>
        </w:rPr>
      </w:pPr>
      <w:r w:rsidRPr="004368FB">
        <w:rPr>
          <w:b/>
          <w:bCs/>
          <w:lang w:val="vi-VN"/>
        </w:rPr>
        <w:t>Tiêu chuẩn:</w:t>
      </w:r>
      <w:r w:rsidRPr="004368FB">
        <w:rPr>
          <w:lang w:val="vi-VN"/>
        </w:rPr>
        <w:t xml:space="preserve"> Sinh viên gặp khó khăn đột xuất do thiên tai, dịch bệnh... Sinh viên có hoàn cảnh khó khăn, tích cực học tập và rèn luyện và đáp ứng các tiêu chuẩn cụ thể của nhà tài trợ.</w:t>
      </w:r>
    </w:p>
    <w:p w14:paraId="7A234E02" w14:textId="77777777" w:rsidR="004368FB" w:rsidRPr="004368FB" w:rsidRDefault="004368FB" w:rsidP="004368FB">
      <w:pPr>
        <w:numPr>
          <w:ilvl w:val="0"/>
          <w:numId w:val="21"/>
        </w:numPr>
        <w:rPr>
          <w:lang w:val="vi-VN"/>
        </w:rPr>
      </w:pPr>
      <w:r w:rsidRPr="004368FB">
        <w:rPr>
          <w:lang w:val="vi-VN"/>
        </w:rPr>
        <w:t>Cơ cấu phân bổ và nguyên tắc xét cấp a) Cơ cấu phân bổ: Căn cứ quỹ Học bổng XH, các tiêu chí của đơn vị tài trợ và số sinh viên, học viên có hồ sơ đủ điều kiện. Học viện sẽ thực hiện phân bổ cho từng khóa học, ngành học, đảm bảo tính đại diện, công bằng, hợp lý. b) Nguyên tắc xét cấp: Đảm bảo đúng nguyên tắc được quy định tại Điều 4 của quy chế này, ngoài ra không xét Học bổng XH cho sinh viên đã được nhận Học bổng NH trong năm xét cấp học bổng. Nếu sinh viên đủ điều kiện xét nhiều loại Học bổng XH thì chỉ được xét, cấp một mức Học bổng XH cao nhất. Trường hợp đặc biệt, đơn vị đầu mối phụ trách sẽ trình Hội đồng xét quyết định.</w:t>
      </w:r>
    </w:p>
    <w:p w14:paraId="3774A315" w14:textId="77777777" w:rsidR="004368FB" w:rsidRPr="004368FB" w:rsidRDefault="004368FB" w:rsidP="004368FB">
      <w:pPr>
        <w:numPr>
          <w:ilvl w:val="0"/>
          <w:numId w:val="21"/>
        </w:numPr>
        <w:rPr>
          <w:lang w:val="vi-VN"/>
        </w:rPr>
      </w:pPr>
      <w:r w:rsidRPr="004368FB">
        <w:rPr>
          <w:lang w:val="vi-VN"/>
        </w:rPr>
        <w:t xml:space="preserve">Quy trình xét, cấp: a) Đầu năm học, đơn vị chức năng làm đầu mối xây dựng kế hoạch tìm kiếm nguồn tài trợ; tổ chức triển khai tìm kiếm nguồn tài trợ; b) Tổ chức </w:t>
      </w:r>
      <w:r w:rsidRPr="004368FB">
        <w:rPr>
          <w:lang w:val="vi-VN"/>
        </w:rPr>
        <w:lastRenderedPageBreak/>
        <w:t>tiếp nhận các nguồn tài trợ; c) Xây dựng các tiêu chí xét cấp các loại Học bổng XH; d) Thông báo và thu nhận hồ sơ đề nghị xét Học bổng XH; e) Công khai danh sách sinh viên nộp hồ sơ và tiếp nhận xử lý các thắc mắc của sinh viên; f) Hội đồng xét cấp Học bổng XH Học viện họp ra quyết định; g) Công bố quyết định và danh sách sinh viên được nhận học bổng; h) Phối hợp tổ chức các nghi thức trao và chi trả học bổng cho sinh viên; i) Hoàn thiện các thủ tục cho các đơn vị tài trợ; lưu trữ hồ sơ và tổng hợp báo cáo theo quy định.</w:t>
      </w:r>
    </w:p>
    <w:p w14:paraId="10A1217E" w14:textId="77777777" w:rsidR="004368FB" w:rsidRPr="004368FB" w:rsidRDefault="004368FB" w:rsidP="004368FB">
      <w:pPr>
        <w:numPr>
          <w:ilvl w:val="0"/>
          <w:numId w:val="21"/>
        </w:numPr>
        <w:rPr>
          <w:lang w:val="vi-VN"/>
        </w:rPr>
      </w:pPr>
      <w:r w:rsidRPr="004368FB">
        <w:rPr>
          <w:lang w:val="vi-VN"/>
        </w:rPr>
        <w:t>Hồ sơ: Sinh viên đăng ký và nộp hồ sơ xét cấp Học bổng XH online theo hướng dẫn cụ thể từng năm của Học viện.</w:t>
      </w:r>
    </w:p>
    <w:p w14:paraId="108E8F7B" w14:textId="77777777" w:rsidR="004368FB" w:rsidRPr="004368FB" w:rsidRDefault="004368FB" w:rsidP="004368FB">
      <w:pPr>
        <w:rPr>
          <w:lang w:val="vi-VN"/>
        </w:rPr>
      </w:pPr>
      <w:r w:rsidRPr="004368FB">
        <w:rPr>
          <w:lang w:val="vi-VN"/>
        </w:rPr>
        <w:t>Điều 8. Học bổng của các chương trình khác Các học bổng đặc thù của từng chương trình đào tạo mà đối tượng sinh viên không thuộc phạm vi điều chỉnh của Quy chế này thì xét theo quy định riêng đối với từng chương trình.</w:t>
      </w:r>
    </w:p>
    <w:p w14:paraId="482317B5" w14:textId="77777777" w:rsidR="004368FB" w:rsidRPr="004368FB" w:rsidRDefault="004368FB" w:rsidP="004368FB">
      <w:pPr>
        <w:rPr>
          <w:lang w:val="vi-VN"/>
        </w:rPr>
      </w:pPr>
      <w:r w:rsidRPr="004368FB">
        <w:rPr>
          <w:lang w:val="vi-VN"/>
        </w:rPr>
        <w:t>Chương 3 HỘI ĐỒNG XÉT CẤP HỌC BỔNG BAV</w:t>
      </w:r>
    </w:p>
    <w:p w14:paraId="0551532C" w14:textId="77777777" w:rsidR="004368FB" w:rsidRPr="004368FB" w:rsidRDefault="004368FB" w:rsidP="004368FB">
      <w:pPr>
        <w:rPr>
          <w:lang w:val="vi-VN"/>
        </w:rPr>
      </w:pPr>
      <w:r w:rsidRPr="004368FB">
        <w:rPr>
          <w:lang w:val="vi-VN"/>
        </w:rPr>
        <w:t>Điều 9. Hội đồng xét, cấp Học bổng BAV</w:t>
      </w:r>
    </w:p>
    <w:p w14:paraId="1BF07F5A" w14:textId="77777777" w:rsidR="004368FB" w:rsidRPr="004368FB" w:rsidRDefault="004368FB" w:rsidP="004368FB">
      <w:pPr>
        <w:numPr>
          <w:ilvl w:val="0"/>
          <w:numId w:val="22"/>
        </w:numPr>
        <w:rPr>
          <w:lang w:val="vi-VN"/>
        </w:rPr>
      </w:pPr>
      <w:r w:rsidRPr="004368FB">
        <w:rPr>
          <w:lang w:val="vi-VN"/>
        </w:rPr>
        <w:t>Hội đồng xét, cấp Học bổng BAV được thành lập theo quyết định của Giám đốc Học viện, có nhiệm vụ giúp Lãnh đạo Học viện thực hiện xét, cấp học bổng theo các điều, khoản của Quy chế này.</w:t>
      </w:r>
    </w:p>
    <w:p w14:paraId="7452544B" w14:textId="77777777" w:rsidR="004368FB" w:rsidRPr="004368FB" w:rsidRDefault="004368FB" w:rsidP="004368FB">
      <w:pPr>
        <w:numPr>
          <w:ilvl w:val="0"/>
          <w:numId w:val="22"/>
        </w:numPr>
        <w:rPr>
          <w:lang w:val="vi-VN"/>
        </w:rPr>
      </w:pPr>
      <w:r w:rsidRPr="004368FB">
        <w:rPr>
          <w:lang w:val="vi-VN"/>
        </w:rPr>
        <w:t>Hội đồng xét, cấp Học bổng BAV họp định kỳ theo từng kỳ học hoặc năm học. Trong trường hợp cần thiết, Hội đồng sẽ họp các phiên bất thường.</w:t>
      </w:r>
    </w:p>
    <w:p w14:paraId="1578AEB8" w14:textId="77777777" w:rsidR="004368FB" w:rsidRPr="004368FB" w:rsidRDefault="004368FB" w:rsidP="004368FB">
      <w:pPr>
        <w:numPr>
          <w:ilvl w:val="0"/>
          <w:numId w:val="22"/>
        </w:numPr>
        <w:rPr>
          <w:lang w:val="vi-VN"/>
        </w:rPr>
      </w:pPr>
      <w:r w:rsidRPr="004368FB">
        <w:rPr>
          <w:lang w:val="vi-VN"/>
        </w:rPr>
        <w:t>Cách thức họp Hội đồng xét, cấp Học bổng BAV: Họp trực tiếp hoặc trực tuyến, hoặc xin ý kiến của Hội đồng qua thư điện tử.</w:t>
      </w:r>
    </w:p>
    <w:p w14:paraId="51D38ADB" w14:textId="77777777" w:rsidR="004368FB" w:rsidRPr="004368FB" w:rsidRDefault="004368FB" w:rsidP="004368FB">
      <w:pPr>
        <w:numPr>
          <w:ilvl w:val="0"/>
          <w:numId w:val="22"/>
        </w:numPr>
        <w:rPr>
          <w:lang w:val="vi-VN"/>
        </w:rPr>
      </w:pPr>
      <w:r w:rsidRPr="004368FB">
        <w:rPr>
          <w:lang w:val="vi-VN"/>
        </w:rPr>
        <w:t>Thành phần Hội đồng xét, cấp Học bổng BAV bao gồm: a) Chủ tịch Hội đồng: Giám đốc Học viện; b) Phó Chủ tịch Hội đồng: Phó Giám đốc phụ trách Công tác sinh viên; c) Thường trực Hội đồng: Trưởng Phòng Quản lý người học; d) Ủy viên: Đại diện lãnh đạo các đơn vị liên quan: Phòng Tài chính Kế toán, Phòng Đào tạo, Viện Đào tạo Quốc tế, Đoàn thanh niên - Hội Sinh viên, đại diện lãnh đạo các đơn vị khác theo phân công của Giám đốc.</w:t>
      </w:r>
    </w:p>
    <w:p w14:paraId="234A1774" w14:textId="77777777" w:rsidR="002123CA" w:rsidRDefault="002123CA">
      <w:pPr>
        <w:rPr>
          <w:lang w:val="vi-VN"/>
        </w:rPr>
      </w:pPr>
      <w:r>
        <w:rPr>
          <w:lang w:val="vi-VN"/>
        </w:rPr>
        <w:br w:type="page"/>
      </w:r>
    </w:p>
    <w:p w14:paraId="3B82CE5F" w14:textId="4ACFDC7A" w:rsidR="004368FB" w:rsidRPr="004368FB" w:rsidRDefault="004368FB" w:rsidP="004368FB">
      <w:pPr>
        <w:rPr>
          <w:lang w:val="vi-VN"/>
        </w:rPr>
      </w:pPr>
      <w:r w:rsidRPr="004368FB">
        <w:rPr>
          <w:lang w:val="vi-VN"/>
        </w:rPr>
        <w:lastRenderedPageBreak/>
        <w:t>Chương 4 NHIỆM VỤ CỦA CÁC ĐƠN VỊ CHỨC NĂNG TRONG VIỆC XÉT, CẤP HỌC BỔNG BAV</w:t>
      </w:r>
    </w:p>
    <w:p w14:paraId="2433F20C" w14:textId="77777777" w:rsidR="004368FB" w:rsidRPr="004368FB" w:rsidRDefault="004368FB" w:rsidP="004368FB">
      <w:pPr>
        <w:rPr>
          <w:lang w:val="vi-VN"/>
        </w:rPr>
      </w:pPr>
      <w:r w:rsidRPr="004368FB">
        <w:rPr>
          <w:lang w:val="vi-VN"/>
        </w:rPr>
        <w:t>Điều 10. Nhiệm vụ của Phòng Quản lý người học Phòng Quản lý người học làm đơn vị đầu mối tham mưu cho Lãnh đạo Học viện trong việc xét, cấp học bổng BAV, có nhiệm vụ:</w:t>
      </w:r>
    </w:p>
    <w:p w14:paraId="77D98089" w14:textId="77777777" w:rsidR="004368FB" w:rsidRPr="004368FB" w:rsidRDefault="004368FB" w:rsidP="004368FB">
      <w:pPr>
        <w:numPr>
          <w:ilvl w:val="0"/>
          <w:numId w:val="23"/>
        </w:numPr>
        <w:rPr>
          <w:lang w:val="vi-VN"/>
        </w:rPr>
      </w:pPr>
      <w:r w:rsidRPr="004368FB">
        <w:rPr>
          <w:lang w:val="vi-VN"/>
        </w:rPr>
        <w:t>Xây dựng kế hoạch mời tài trợ cho quỹ Học bổng BAV, ban hành các hướng dẫn về xét, cấp các loại học bổng hàng năm;</w:t>
      </w:r>
    </w:p>
    <w:p w14:paraId="6E25013A" w14:textId="77777777" w:rsidR="004368FB" w:rsidRPr="004368FB" w:rsidRDefault="004368FB" w:rsidP="004368FB">
      <w:pPr>
        <w:numPr>
          <w:ilvl w:val="0"/>
          <w:numId w:val="23"/>
        </w:numPr>
        <w:rPr>
          <w:lang w:val="vi-VN"/>
        </w:rPr>
      </w:pPr>
      <w:r w:rsidRPr="004368FB">
        <w:rPr>
          <w:lang w:val="vi-VN"/>
        </w:rPr>
        <w:t>Tiếp nhận hồ sơ đề nghị xét, cấp học bổng, lập danh sách sinh viên đủ điều kiện xét học bổng;</w:t>
      </w:r>
    </w:p>
    <w:p w14:paraId="1CACF8D8" w14:textId="77777777" w:rsidR="004368FB" w:rsidRPr="004368FB" w:rsidRDefault="004368FB" w:rsidP="004368FB">
      <w:pPr>
        <w:numPr>
          <w:ilvl w:val="0"/>
          <w:numId w:val="23"/>
        </w:numPr>
        <w:rPr>
          <w:lang w:val="vi-VN"/>
        </w:rPr>
      </w:pPr>
      <w:r w:rsidRPr="004368FB">
        <w:rPr>
          <w:lang w:val="vi-VN"/>
        </w:rPr>
        <w:t>Thường trực hội đồng xét, cấp học bổng;</w:t>
      </w:r>
    </w:p>
    <w:p w14:paraId="32D34A2A" w14:textId="77777777" w:rsidR="004368FB" w:rsidRPr="004368FB" w:rsidRDefault="004368FB" w:rsidP="004368FB">
      <w:pPr>
        <w:numPr>
          <w:ilvl w:val="0"/>
          <w:numId w:val="23"/>
        </w:numPr>
        <w:rPr>
          <w:lang w:val="vi-VN"/>
        </w:rPr>
      </w:pPr>
      <w:r w:rsidRPr="004368FB">
        <w:rPr>
          <w:lang w:val="vi-VN"/>
        </w:rPr>
        <w:t>Phối hợp chi trả, trao tặng học bổng cho sinh viên;</w:t>
      </w:r>
    </w:p>
    <w:p w14:paraId="6ED102F9" w14:textId="77777777" w:rsidR="004368FB" w:rsidRPr="004368FB" w:rsidRDefault="004368FB" w:rsidP="004368FB">
      <w:pPr>
        <w:numPr>
          <w:ilvl w:val="0"/>
          <w:numId w:val="23"/>
        </w:numPr>
        <w:rPr>
          <w:lang w:val="vi-VN"/>
        </w:rPr>
      </w:pPr>
      <w:r w:rsidRPr="004368FB">
        <w:rPr>
          <w:lang w:val="vi-VN"/>
        </w:rPr>
        <w:t>Lưu trữ hồ sơ và thực hiện các báo cáo đối với các cơ quan hữu quan;</w:t>
      </w:r>
    </w:p>
    <w:p w14:paraId="636C02DD" w14:textId="77777777" w:rsidR="004368FB" w:rsidRPr="004368FB" w:rsidRDefault="004368FB" w:rsidP="004368FB">
      <w:pPr>
        <w:numPr>
          <w:ilvl w:val="0"/>
          <w:numId w:val="23"/>
        </w:numPr>
        <w:rPr>
          <w:lang w:val="vi-VN"/>
        </w:rPr>
      </w:pPr>
      <w:r w:rsidRPr="004368FB">
        <w:rPr>
          <w:lang w:val="vi-VN"/>
        </w:rPr>
        <w:t>Tổng hợp các đề xuất, tham mưu với Lãnh đạo Học viện về việc điều chỉnh, bổ sung các nội dung của Quy chế học bổng.</w:t>
      </w:r>
    </w:p>
    <w:p w14:paraId="41B6D497" w14:textId="77777777" w:rsidR="004368FB" w:rsidRPr="004368FB" w:rsidRDefault="004368FB" w:rsidP="004368FB">
      <w:pPr>
        <w:rPr>
          <w:lang w:val="vi-VN"/>
        </w:rPr>
      </w:pPr>
      <w:r w:rsidRPr="004368FB">
        <w:rPr>
          <w:lang w:val="vi-VN"/>
        </w:rPr>
        <w:t>Điều 11. Nhiệm vụ của các đơn vị có liên quan</w:t>
      </w:r>
    </w:p>
    <w:p w14:paraId="1E068BCF" w14:textId="77777777" w:rsidR="004368FB" w:rsidRPr="004368FB" w:rsidRDefault="004368FB" w:rsidP="004368FB">
      <w:pPr>
        <w:numPr>
          <w:ilvl w:val="0"/>
          <w:numId w:val="24"/>
        </w:numPr>
        <w:rPr>
          <w:lang w:val="vi-VN"/>
        </w:rPr>
      </w:pPr>
      <w:r w:rsidRPr="004368FB">
        <w:rPr>
          <w:lang w:val="vi-VN"/>
        </w:rPr>
        <w:t>Phòng Đào tạo: a) Phối hợp cung cấp các thông tin về điểm học tập, số tín chỉ tích lũy và các thông tin về quá trình học tập có liên quan đến các tiêu chí xét cấp Học bổng BAV; b) Phối hợp rà soát xử lý các vấn đề có liên quan đến các tiêu chí về học tập của sinh viên trong quá trình xét, cấp học bổng.</w:t>
      </w:r>
    </w:p>
    <w:p w14:paraId="7C2E4DB3" w14:textId="77777777" w:rsidR="004368FB" w:rsidRPr="004368FB" w:rsidRDefault="004368FB" w:rsidP="004368FB">
      <w:pPr>
        <w:numPr>
          <w:ilvl w:val="0"/>
          <w:numId w:val="24"/>
        </w:numPr>
        <w:rPr>
          <w:lang w:val="vi-VN"/>
        </w:rPr>
      </w:pPr>
      <w:r w:rsidRPr="004368FB">
        <w:rPr>
          <w:lang w:val="vi-VN"/>
        </w:rPr>
        <w:t>Phòng Tài chính kế toán: a) Phối hợp xây dựng kế hoạch phương án phân bổ học bổng; b) Đầu mối thực hiện việc chi trả học bổng cho sinh viên; c) Phối hợp hỗ trợ hoàn thiện các giấy tờ, thủ tục cho nhà tài trợ; d) Lưu trữ hồ sơ và thực hiện các báo cáo theo quy định;</w:t>
      </w:r>
    </w:p>
    <w:p w14:paraId="1767D380" w14:textId="77777777" w:rsidR="004368FB" w:rsidRPr="004368FB" w:rsidRDefault="004368FB" w:rsidP="004368FB">
      <w:pPr>
        <w:numPr>
          <w:ilvl w:val="0"/>
          <w:numId w:val="24"/>
        </w:numPr>
        <w:rPr>
          <w:lang w:val="vi-VN"/>
        </w:rPr>
      </w:pPr>
      <w:r w:rsidRPr="004368FB">
        <w:rPr>
          <w:lang w:val="vi-VN"/>
        </w:rPr>
        <w:t>Viện Đào tạo Quốc tế: a) Thông tin về việc xét cấp học bổng BAV cho sinh viên thuộc Viện quản lý; b) Phối hợp cung cấp các thông tin về dữ liệu, danh sách sinh viên đủ điều kiện xét học bổng BAV thuộc Viện quản lý cho đơn vị đầu mối; c) Phối hợp giải quyết các thắc mắc của sinh viên thuộc Viện quản lý; d) Phối hợp chi trả học bổng cho sinh viên.</w:t>
      </w:r>
    </w:p>
    <w:p w14:paraId="05299891" w14:textId="77777777" w:rsidR="004368FB" w:rsidRPr="004368FB" w:rsidRDefault="004368FB" w:rsidP="004368FB">
      <w:pPr>
        <w:numPr>
          <w:ilvl w:val="0"/>
          <w:numId w:val="24"/>
        </w:numPr>
        <w:rPr>
          <w:lang w:val="vi-VN"/>
        </w:rPr>
      </w:pPr>
      <w:r w:rsidRPr="004368FB">
        <w:rPr>
          <w:lang w:val="vi-VN"/>
        </w:rPr>
        <w:t>Các Phân viện: a) Đầu mối tổ chức việc xét cấp học bổng KKHT tại Phân viện; b) Phối hợp triển khai các nội dung xét cấp Học bổng NH, Học bổng XH đối với sinh viên tại Phân viện.</w:t>
      </w:r>
    </w:p>
    <w:p w14:paraId="27CE9598" w14:textId="77777777" w:rsidR="004368FB" w:rsidRPr="004368FB" w:rsidRDefault="004368FB" w:rsidP="004368FB">
      <w:pPr>
        <w:numPr>
          <w:ilvl w:val="0"/>
          <w:numId w:val="24"/>
        </w:numPr>
        <w:rPr>
          <w:lang w:val="vi-VN"/>
        </w:rPr>
      </w:pPr>
      <w:r w:rsidRPr="004368FB">
        <w:rPr>
          <w:lang w:val="vi-VN"/>
        </w:rPr>
        <w:t xml:space="preserve">Đoàn thanh niên – Hội sinh viên: a) Đề xuất, giới thiệu sinh viên có thành tích hoạt động Phong trào Đoàn, Hội, xã hội, cộng đồng đảm bảo tiêu chí Học bổng cho Phòng </w:t>
      </w:r>
      <w:r w:rsidRPr="004368FB">
        <w:rPr>
          <w:lang w:val="vi-VN"/>
        </w:rPr>
        <w:lastRenderedPageBreak/>
        <w:t>Quản lý người học để tổng hợp trình Hội đồng xét, cấp học bổng; b) Tuyên truyền, phổ biến các thông tin về học bổng BAV tới đoàn viên, hội viên; c) Phối hợp tổ chức trao tặng học bổng cho sinh viên.</w:t>
      </w:r>
    </w:p>
    <w:p w14:paraId="3B4DB46C" w14:textId="77777777" w:rsidR="004368FB" w:rsidRPr="004368FB" w:rsidRDefault="004368FB" w:rsidP="004368FB">
      <w:pPr>
        <w:numPr>
          <w:ilvl w:val="0"/>
          <w:numId w:val="24"/>
        </w:numPr>
        <w:rPr>
          <w:lang w:val="vi-VN"/>
        </w:rPr>
      </w:pPr>
      <w:r w:rsidRPr="004368FB">
        <w:rPr>
          <w:lang w:val="vi-VN"/>
        </w:rPr>
        <w:t>Ban truyền thông: a) Đầu mối thực hiện công tác truyền thông về Học bổng BAV; b) Phối hợp cung cấp các tài liệu, tư liệu truyền thông về học bổng cho các đơn vị tài trợ học bổng; c) Phối hợp thu hút, huy động các nguồn tài trợ học bổng.</w:t>
      </w:r>
    </w:p>
    <w:p w14:paraId="2F0F62A9" w14:textId="77777777" w:rsidR="004368FB" w:rsidRPr="004368FB" w:rsidRDefault="004368FB" w:rsidP="004368FB">
      <w:pPr>
        <w:numPr>
          <w:ilvl w:val="0"/>
          <w:numId w:val="24"/>
        </w:numPr>
        <w:rPr>
          <w:lang w:val="vi-VN"/>
        </w:rPr>
      </w:pPr>
      <w:r w:rsidRPr="004368FB">
        <w:rPr>
          <w:lang w:val="vi-VN"/>
        </w:rPr>
        <w:t>Viện Nghiên cứu Khoa học Ngân hàng: a) Phối hợp triển khai kế hoạch mời tài trợ học bổng tới các đối tác có thỏa thuận hợp tác với Học viện; b) Phối hợp cung cấp danh sách sinh viên đạt thành tích NCKH hàng năm để đề nghị xét, cấp học bổng và khen thưởng.</w:t>
      </w:r>
    </w:p>
    <w:p w14:paraId="7C48B58C" w14:textId="77777777" w:rsidR="004368FB" w:rsidRPr="004368FB" w:rsidRDefault="004368FB" w:rsidP="004368FB">
      <w:pPr>
        <w:numPr>
          <w:ilvl w:val="0"/>
          <w:numId w:val="24"/>
        </w:numPr>
        <w:rPr>
          <w:lang w:val="vi-VN"/>
        </w:rPr>
      </w:pPr>
      <w:r w:rsidRPr="004368FB">
        <w:rPr>
          <w:lang w:val="vi-VN"/>
        </w:rPr>
        <w:t>Các đơn vị khác: a) Phối hợp truyền thông các thông tin về Học bổng BAV; b) Phối hợp tổ chức trao tặng học bổng cho sinh viên; c) Thu hút, huy động các nguồn tài trợ học bổng từ bên ngoài; d) Đề xuất, giới thiệu những sinh viên đủ điều kiện nhận học bổng phù hợp tới Hội đồng xét, cấp học bổng BAV (qua Thường trực Hội đồng).</w:t>
      </w:r>
    </w:p>
    <w:p w14:paraId="7F203A81" w14:textId="77777777" w:rsidR="002123CA" w:rsidRDefault="002123CA">
      <w:pPr>
        <w:rPr>
          <w:lang w:val="vi-VN"/>
        </w:rPr>
      </w:pPr>
      <w:r>
        <w:rPr>
          <w:lang w:val="vi-VN"/>
        </w:rPr>
        <w:br w:type="page"/>
      </w:r>
    </w:p>
    <w:p w14:paraId="0C69B8FE" w14:textId="6C727C87" w:rsidR="004368FB" w:rsidRPr="004368FB" w:rsidRDefault="004368FB" w:rsidP="004368FB">
      <w:pPr>
        <w:rPr>
          <w:lang w:val="vi-VN"/>
        </w:rPr>
      </w:pPr>
      <w:r w:rsidRPr="004368FB">
        <w:rPr>
          <w:lang w:val="vi-VN"/>
        </w:rPr>
        <w:lastRenderedPageBreak/>
        <w:t>Chương 5 KHEN THƯỞNG VÀ XỬ LÝ VI PHẠM</w:t>
      </w:r>
    </w:p>
    <w:p w14:paraId="4EEAA8F0" w14:textId="77777777" w:rsidR="004368FB" w:rsidRPr="004368FB" w:rsidRDefault="004368FB" w:rsidP="004368FB">
      <w:pPr>
        <w:rPr>
          <w:lang w:val="vi-VN"/>
        </w:rPr>
      </w:pPr>
      <w:r w:rsidRPr="004368FB">
        <w:rPr>
          <w:lang w:val="vi-VN"/>
        </w:rPr>
        <w:t>Điều 12. Khen thưởng và xử lý vi phạm</w:t>
      </w:r>
    </w:p>
    <w:p w14:paraId="1B5FCFAA" w14:textId="77777777" w:rsidR="004368FB" w:rsidRPr="004368FB" w:rsidRDefault="004368FB" w:rsidP="004368FB">
      <w:pPr>
        <w:numPr>
          <w:ilvl w:val="0"/>
          <w:numId w:val="25"/>
        </w:numPr>
        <w:rPr>
          <w:lang w:val="vi-VN"/>
        </w:rPr>
      </w:pPr>
      <w:r w:rsidRPr="004368FB">
        <w:rPr>
          <w:lang w:val="vi-VN"/>
        </w:rPr>
        <w:t>Cá nhân, đơn vị thuộc Học viện có thành tích xuất sắc đóng góp vào sự phát triển Học bổng BAV được xét khen thưởng.</w:t>
      </w:r>
    </w:p>
    <w:p w14:paraId="45AE6361" w14:textId="77777777" w:rsidR="004368FB" w:rsidRPr="004368FB" w:rsidRDefault="004368FB" w:rsidP="004368FB">
      <w:pPr>
        <w:numPr>
          <w:ilvl w:val="0"/>
          <w:numId w:val="25"/>
        </w:numPr>
        <w:rPr>
          <w:lang w:val="vi-VN"/>
        </w:rPr>
      </w:pPr>
      <w:r w:rsidRPr="004368FB">
        <w:rPr>
          <w:lang w:val="vi-VN"/>
        </w:rPr>
        <w:t>Cá nhân, đơn vị vi phạm các điều khoản trong Quy chế này chịu xử lý kỷ luật theo quy định hiện hành của Học viện.</w:t>
      </w:r>
    </w:p>
    <w:p w14:paraId="4E276A09" w14:textId="77777777" w:rsidR="004368FB" w:rsidRPr="004368FB" w:rsidRDefault="004368FB" w:rsidP="004368FB">
      <w:pPr>
        <w:rPr>
          <w:lang w:val="vi-VN"/>
        </w:rPr>
      </w:pPr>
      <w:r w:rsidRPr="004368FB">
        <w:rPr>
          <w:lang w:val="vi-VN"/>
        </w:rPr>
        <w:t>Chương 6 ĐIỀU KHOẢN THI HÀNH</w:t>
      </w:r>
    </w:p>
    <w:p w14:paraId="591BC764" w14:textId="77777777" w:rsidR="004368FB" w:rsidRPr="004368FB" w:rsidRDefault="004368FB" w:rsidP="004368FB">
      <w:pPr>
        <w:rPr>
          <w:lang w:val="vi-VN"/>
        </w:rPr>
      </w:pPr>
      <w:r w:rsidRPr="004368FB">
        <w:rPr>
          <w:lang w:val="vi-VN"/>
        </w:rPr>
        <w:t>Điều 13. Điều khoản thi hành</w:t>
      </w:r>
    </w:p>
    <w:p w14:paraId="19BD254A" w14:textId="77777777" w:rsidR="004368FB" w:rsidRPr="004368FB" w:rsidRDefault="004368FB" w:rsidP="004368FB">
      <w:pPr>
        <w:numPr>
          <w:ilvl w:val="0"/>
          <w:numId w:val="26"/>
        </w:numPr>
        <w:rPr>
          <w:lang w:val="vi-VN"/>
        </w:rPr>
      </w:pPr>
      <w:r w:rsidRPr="004368FB">
        <w:rPr>
          <w:lang w:val="vi-VN"/>
        </w:rPr>
        <w:t>Việc sửa đổi, bổ sung Quy chế do Giám đốc Học viện Ngân hàng xem xét, quyết định.</w:t>
      </w:r>
    </w:p>
    <w:p w14:paraId="084C592F" w14:textId="77777777" w:rsidR="004368FB" w:rsidRPr="004368FB" w:rsidRDefault="004368FB" w:rsidP="004368FB">
      <w:pPr>
        <w:numPr>
          <w:ilvl w:val="0"/>
          <w:numId w:val="26"/>
        </w:numPr>
        <w:rPr>
          <w:lang w:val="vi-VN"/>
        </w:rPr>
      </w:pPr>
      <w:r w:rsidRPr="004368FB">
        <w:rPr>
          <w:lang w:val="vi-VN"/>
        </w:rPr>
        <w:t>Quy chế này có hiệu lực thi hành kể từ năm học 2023-2024.</w:t>
      </w:r>
    </w:p>
    <w:p w14:paraId="24191BB9"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9EB"/>
    <w:multiLevelType w:val="multilevel"/>
    <w:tmpl w:val="0C22C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67A74"/>
    <w:multiLevelType w:val="multilevel"/>
    <w:tmpl w:val="0822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D30B1"/>
    <w:multiLevelType w:val="multilevel"/>
    <w:tmpl w:val="4726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23DE3"/>
    <w:multiLevelType w:val="multilevel"/>
    <w:tmpl w:val="DF7A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12357"/>
    <w:multiLevelType w:val="multilevel"/>
    <w:tmpl w:val="0CA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24EA8"/>
    <w:multiLevelType w:val="multilevel"/>
    <w:tmpl w:val="A01A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43F34"/>
    <w:multiLevelType w:val="multilevel"/>
    <w:tmpl w:val="CA40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A438A"/>
    <w:multiLevelType w:val="multilevel"/>
    <w:tmpl w:val="8EC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3658F"/>
    <w:multiLevelType w:val="multilevel"/>
    <w:tmpl w:val="E0360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A2BAA"/>
    <w:multiLevelType w:val="multilevel"/>
    <w:tmpl w:val="A7AE5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65905"/>
    <w:multiLevelType w:val="multilevel"/>
    <w:tmpl w:val="AD80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A6405"/>
    <w:multiLevelType w:val="multilevel"/>
    <w:tmpl w:val="D24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66021"/>
    <w:multiLevelType w:val="multilevel"/>
    <w:tmpl w:val="2CEC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73A8B"/>
    <w:multiLevelType w:val="multilevel"/>
    <w:tmpl w:val="52C8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8E11AC"/>
    <w:multiLevelType w:val="multilevel"/>
    <w:tmpl w:val="72E8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FE20E4"/>
    <w:multiLevelType w:val="multilevel"/>
    <w:tmpl w:val="F38C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187645"/>
    <w:multiLevelType w:val="multilevel"/>
    <w:tmpl w:val="1D7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33483"/>
    <w:multiLevelType w:val="multilevel"/>
    <w:tmpl w:val="A5B6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F4D03"/>
    <w:multiLevelType w:val="multilevel"/>
    <w:tmpl w:val="4880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B12A44"/>
    <w:multiLevelType w:val="multilevel"/>
    <w:tmpl w:val="6E0E8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5F1C35"/>
    <w:multiLevelType w:val="multilevel"/>
    <w:tmpl w:val="8236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C123FB9"/>
    <w:multiLevelType w:val="multilevel"/>
    <w:tmpl w:val="D436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B25EA"/>
    <w:multiLevelType w:val="multilevel"/>
    <w:tmpl w:val="9920D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A20EB3"/>
    <w:multiLevelType w:val="multilevel"/>
    <w:tmpl w:val="5C16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045793"/>
    <w:multiLevelType w:val="multilevel"/>
    <w:tmpl w:val="F402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CF300A"/>
    <w:multiLevelType w:val="multilevel"/>
    <w:tmpl w:val="659A55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2627790">
    <w:abstractNumId w:val="22"/>
  </w:num>
  <w:num w:numId="2" w16cid:durableId="2030982435">
    <w:abstractNumId w:val="14"/>
  </w:num>
  <w:num w:numId="3" w16cid:durableId="1187988083">
    <w:abstractNumId w:val="24"/>
  </w:num>
  <w:num w:numId="4" w16cid:durableId="1162312447">
    <w:abstractNumId w:val="23"/>
  </w:num>
  <w:num w:numId="5" w16cid:durableId="1564026305">
    <w:abstractNumId w:val="20"/>
  </w:num>
  <w:num w:numId="6" w16cid:durableId="1439370924">
    <w:abstractNumId w:val="5"/>
  </w:num>
  <w:num w:numId="7" w16cid:durableId="4405091">
    <w:abstractNumId w:val="3"/>
  </w:num>
  <w:num w:numId="8" w16cid:durableId="1272589826">
    <w:abstractNumId w:val="4"/>
  </w:num>
  <w:num w:numId="9" w16cid:durableId="1631207658">
    <w:abstractNumId w:val="11"/>
  </w:num>
  <w:num w:numId="10" w16cid:durableId="1642691054">
    <w:abstractNumId w:val="7"/>
  </w:num>
  <w:num w:numId="11" w16cid:durableId="1220048244">
    <w:abstractNumId w:val="25"/>
  </w:num>
  <w:num w:numId="12" w16cid:durableId="2130782589">
    <w:abstractNumId w:val="8"/>
  </w:num>
  <w:num w:numId="13" w16cid:durableId="42406175">
    <w:abstractNumId w:val="18"/>
  </w:num>
  <w:num w:numId="14" w16cid:durableId="1945307542">
    <w:abstractNumId w:val="1"/>
  </w:num>
  <w:num w:numId="15" w16cid:durableId="576285653">
    <w:abstractNumId w:val="17"/>
  </w:num>
  <w:num w:numId="16" w16cid:durableId="1643391273">
    <w:abstractNumId w:val="2"/>
  </w:num>
  <w:num w:numId="17" w16cid:durableId="2110924813">
    <w:abstractNumId w:val="16"/>
  </w:num>
  <w:num w:numId="18" w16cid:durableId="1421558572">
    <w:abstractNumId w:val="6"/>
  </w:num>
  <w:num w:numId="19" w16cid:durableId="784009697">
    <w:abstractNumId w:val="12"/>
  </w:num>
  <w:num w:numId="20" w16cid:durableId="169377264">
    <w:abstractNumId w:val="10"/>
  </w:num>
  <w:num w:numId="21" w16cid:durableId="875890722">
    <w:abstractNumId w:val="9"/>
  </w:num>
  <w:num w:numId="22" w16cid:durableId="1894348377">
    <w:abstractNumId w:val="13"/>
  </w:num>
  <w:num w:numId="23" w16cid:durableId="1916352116">
    <w:abstractNumId w:val="0"/>
  </w:num>
  <w:num w:numId="24" w16cid:durableId="1664236560">
    <w:abstractNumId w:val="15"/>
  </w:num>
  <w:num w:numId="25" w16cid:durableId="1414083316">
    <w:abstractNumId w:val="21"/>
  </w:num>
  <w:num w:numId="26" w16cid:durableId="14033314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8FB"/>
    <w:rsid w:val="0009328D"/>
    <w:rsid w:val="002123CA"/>
    <w:rsid w:val="003278FA"/>
    <w:rsid w:val="0033368B"/>
    <w:rsid w:val="004368FB"/>
    <w:rsid w:val="006529E1"/>
    <w:rsid w:val="009153E9"/>
    <w:rsid w:val="00D458F8"/>
    <w:rsid w:val="00E60A41"/>
    <w:rsid w:val="00EA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3681E"/>
  <w15:chartTrackingRefBased/>
  <w15:docId w15:val="{9F19CD4E-FC33-4810-82DD-6F9375254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6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36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368F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368F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368F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368F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68F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68F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68F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68F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368F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368F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368F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368F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368F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68F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68F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68FB"/>
    <w:rPr>
      <w:rFonts w:eastAsiaTheme="majorEastAsia" w:cstheme="majorBidi"/>
      <w:color w:val="272727" w:themeColor="text1" w:themeTint="D8"/>
    </w:rPr>
  </w:style>
  <w:style w:type="paragraph" w:styleId="Tiu">
    <w:name w:val="Title"/>
    <w:basedOn w:val="Binhthng"/>
    <w:next w:val="Binhthng"/>
    <w:link w:val="TiuChar"/>
    <w:uiPriority w:val="10"/>
    <w:qFormat/>
    <w:rsid w:val="00436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68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68F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68F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68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68FB"/>
    <w:rPr>
      <w:i/>
      <w:iCs/>
      <w:color w:val="404040" w:themeColor="text1" w:themeTint="BF"/>
    </w:rPr>
  </w:style>
  <w:style w:type="paragraph" w:styleId="oancuaDanhsach">
    <w:name w:val="List Paragraph"/>
    <w:basedOn w:val="Binhthng"/>
    <w:uiPriority w:val="34"/>
    <w:qFormat/>
    <w:rsid w:val="004368FB"/>
    <w:pPr>
      <w:ind w:left="720"/>
      <w:contextualSpacing/>
    </w:pPr>
  </w:style>
  <w:style w:type="character" w:styleId="NhnmnhThm">
    <w:name w:val="Intense Emphasis"/>
    <w:basedOn w:val="Phngmcinhcuaoanvn"/>
    <w:uiPriority w:val="21"/>
    <w:qFormat/>
    <w:rsid w:val="004368FB"/>
    <w:rPr>
      <w:i/>
      <w:iCs/>
      <w:color w:val="0F4761" w:themeColor="accent1" w:themeShade="BF"/>
    </w:rPr>
  </w:style>
  <w:style w:type="paragraph" w:styleId="Nhaykepm">
    <w:name w:val="Intense Quote"/>
    <w:basedOn w:val="Binhthng"/>
    <w:next w:val="Binhthng"/>
    <w:link w:val="NhaykepmChar"/>
    <w:uiPriority w:val="30"/>
    <w:qFormat/>
    <w:rsid w:val="00436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368FB"/>
    <w:rPr>
      <w:i/>
      <w:iCs/>
      <w:color w:val="0F4761" w:themeColor="accent1" w:themeShade="BF"/>
    </w:rPr>
  </w:style>
  <w:style w:type="character" w:styleId="ThamchiuNhnmnh">
    <w:name w:val="Intense Reference"/>
    <w:basedOn w:val="Phngmcinhcuaoanvn"/>
    <w:uiPriority w:val="32"/>
    <w:qFormat/>
    <w:rsid w:val="00436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3156</Words>
  <Characters>17995</Characters>
  <Application>Microsoft Office Word</Application>
  <DocSecurity>0</DocSecurity>
  <Lines>149</Lines>
  <Paragraphs>42</Paragraphs>
  <ScaleCrop>false</ScaleCrop>
  <Company/>
  <LinksUpToDate>false</LinksUpToDate>
  <CharactersWithSpaces>21109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2026-03-19T17:57:00Z</dcterms:created>
  <dcterms:modified xsi:type="dcterms:W3CDTF">2026-03-22T01:38:00Z</dcterms:modified>
</cp:coreProperties>
</file>