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9969" w14:textId="5D98A353" w:rsidR="00737108" w:rsidRDefault="00737108" w:rsidP="00737108">
      <w:pPr>
        <w:spacing w:line="180" w:lineRule="exact"/>
      </w:pPr>
      <w:r w:rsidRPr="00737108">
        <w:rPr>
          <w:b/>
          <w:bCs/>
          <w:sz w:val="20"/>
          <w:szCs w:val="20"/>
        </w:rPr>
        <w:t xml:space="preserve">Syndicat des copropriétaires de la Résidence </w:t>
      </w:r>
      <w:r w:rsidR="0081633F">
        <w:rPr>
          <w:b/>
          <w:bCs/>
          <w:sz w:val="20"/>
          <w:szCs w:val="20"/>
        </w:rPr>
        <w:t>……………………</w:t>
      </w:r>
      <w:r w:rsidRPr="00737108">
        <w:rPr>
          <w:b/>
          <w:bCs/>
        </w:rPr>
        <w:tab/>
      </w:r>
      <w:r>
        <w:tab/>
      </w:r>
      <w:r>
        <w:tab/>
        <w:t>Kénitra Le : 01/09/2019</w:t>
      </w:r>
    </w:p>
    <w:p w14:paraId="75A736F8" w14:textId="6472C7D7" w:rsidR="00737108" w:rsidRPr="00737108" w:rsidRDefault="0081633F" w:rsidP="00737108">
      <w:pPr>
        <w:spacing w:line="18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Adresse : …………………………………………………………………………………………………………………………………………..</w:t>
      </w:r>
    </w:p>
    <w:p w14:paraId="2AF4C287" w14:textId="77777777" w:rsidR="00737108" w:rsidRDefault="00737108" w:rsidP="00CB3741">
      <w:pPr>
        <w:jc w:val="center"/>
        <w:rPr>
          <w:b/>
          <w:bCs/>
        </w:rPr>
      </w:pPr>
    </w:p>
    <w:p w14:paraId="0AD78765" w14:textId="77777777" w:rsidR="00DA6721" w:rsidRDefault="00DA6721" w:rsidP="00737108">
      <w:pPr>
        <w:jc w:val="center"/>
        <w:rPr>
          <w:b/>
          <w:bCs/>
          <w:sz w:val="24"/>
          <w:szCs w:val="24"/>
        </w:rPr>
      </w:pPr>
    </w:p>
    <w:p w14:paraId="0971D2B6" w14:textId="77777777" w:rsidR="00147886" w:rsidRPr="00737108" w:rsidRDefault="00147886" w:rsidP="00737108">
      <w:pPr>
        <w:jc w:val="center"/>
        <w:rPr>
          <w:b/>
          <w:bCs/>
          <w:sz w:val="24"/>
          <w:szCs w:val="24"/>
        </w:rPr>
      </w:pPr>
      <w:r w:rsidRPr="00737108">
        <w:rPr>
          <w:b/>
          <w:bCs/>
          <w:sz w:val="24"/>
          <w:szCs w:val="24"/>
        </w:rPr>
        <w:t>ASSEMBL</w:t>
      </w:r>
      <w:r w:rsidR="00465CFC" w:rsidRPr="00737108">
        <w:rPr>
          <w:b/>
          <w:bCs/>
          <w:sz w:val="24"/>
          <w:szCs w:val="24"/>
        </w:rPr>
        <w:t>É</w:t>
      </w:r>
      <w:r w:rsidR="00306FCA" w:rsidRPr="00737108">
        <w:rPr>
          <w:b/>
          <w:bCs/>
          <w:sz w:val="24"/>
          <w:szCs w:val="24"/>
        </w:rPr>
        <w:t>E GÉNÉRALE CONSTITUTIVE</w:t>
      </w:r>
    </w:p>
    <w:p w14:paraId="6EAD3940" w14:textId="77777777" w:rsidR="00B45B20" w:rsidRPr="00DA6721" w:rsidRDefault="0066379D" w:rsidP="00CB3741">
      <w:pPr>
        <w:jc w:val="center"/>
        <w:rPr>
          <w:sz w:val="28"/>
          <w:szCs w:val="28"/>
          <w:u w:val="single"/>
        </w:rPr>
      </w:pPr>
      <w:r w:rsidRPr="00DA6721">
        <w:rPr>
          <w:sz w:val="28"/>
          <w:szCs w:val="28"/>
          <w:u w:val="single"/>
        </w:rPr>
        <w:t>Procès-verbal</w:t>
      </w:r>
    </w:p>
    <w:p w14:paraId="067A41BE" w14:textId="77777777" w:rsidR="00DA6721" w:rsidRDefault="00DA6721" w:rsidP="00533008">
      <w:pPr>
        <w:rPr>
          <w:sz w:val="24"/>
          <w:szCs w:val="24"/>
          <w:u w:val="single"/>
        </w:rPr>
      </w:pPr>
    </w:p>
    <w:p w14:paraId="1B38C24F" w14:textId="77777777" w:rsidR="00DA6721" w:rsidRPr="00160E28" w:rsidRDefault="00314E88" w:rsidP="00DA6721">
      <w:p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En application de</w:t>
      </w:r>
      <w:r w:rsidR="00A12493" w:rsidRPr="00160E28">
        <w:rPr>
          <w:sz w:val="24"/>
          <w:szCs w:val="24"/>
        </w:rPr>
        <w:t> :</w:t>
      </w:r>
    </w:p>
    <w:p w14:paraId="6B831196" w14:textId="77777777" w:rsidR="00DA6721" w:rsidRPr="00160E28" w:rsidRDefault="00A12493" w:rsidP="00B202FD">
      <w:pPr>
        <w:ind w:firstLine="708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</w:rPr>
        <w:t xml:space="preserve">_ </w:t>
      </w:r>
      <w:r w:rsidR="00EC5325">
        <w:rPr>
          <w:b/>
          <w:bCs/>
          <w:sz w:val="24"/>
          <w:szCs w:val="24"/>
        </w:rPr>
        <w:t>L</w:t>
      </w:r>
      <w:r w:rsidR="00314E88" w:rsidRPr="00DA6721">
        <w:rPr>
          <w:b/>
          <w:bCs/>
          <w:sz w:val="24"/>
          <w:szCs w:val="24"/>
        </w:rPr>
        <w:t>a</w:t>
      </w:r>
      <w:r w:rsidR="00314E88" w:rsidRPr="00160E28">
        <w:rPr>
          <w:sz w:val="24"/>
          <w:szCs w:val="24"/>
        </w:rPr>
        <w:t xml:space="preserve"> législation en vigueur et notamment du Dahir n°1-02-298 du 25 rajeb 1423 portant promulgation de la loi n°18-00 (Bulletin officiel du 7 novembre 2002) relative au statut de la copropriété des immeubles bâtis, et de la nouvelle loi 106-12 modifiant et complétant la loi 18-00 publiée au Bulletin Officiel n°6465 du 16 mai 2016</w:t>
      </w:r>
      <w:r w:rsidR="00DA6721">
        <w:rPr>
          <w:sz w:val="24"/>
          <w:szCs w:val="24"/>
        </w:rPr>
        <w:t>,</w:t>
      </w:r>
    </w:p>
    <w:p w14:paraId="1E468CDF" w14:textId="77777777" w:rsidR="00DA6721" w:rsidRPr="00160E28" w:rsidRDefault="00A12493" w:rsidP="00B202FD">
      <w:pPr>
        <w:ind w:firstLine="708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</w:rPr>
        <w:t xml:space="preserve">_ </w:t>
      </w:r>
      <w:r w:rsidR="00EC5325" w:rsidRPr="00160E28">
        <w:rPr>
          <w:b/>
          <w:bCs/>
          <w:sz w:val="24"/>
          <w:szCs w:val="24"/>
        </w:rPr>
        <w:t>Du</w:t>
      </w:r>
      <w:r w:rsidR="00314E88" w:rsidRPr="00160E28">
        <w:rPr>
          <w:sz w:val="24"/>
          <w:szCs w:val="24"/>
        </w:rPr>
        <w:t xml:space="preserve"> règlement </w:t>
      </w:r>
      <w:r w:rsidR="00771007" w:rsidRPr="00160E28">
        <w:rPr>
          <w:sz w:val="24"/>
          <w:szCs w:val="24"/>
        </w:rPr>
        <w:t>de copropriété</w:t>
      </w:r>
      <w:r w:rsidR="00314E88" w:rsidRPr="00160E28">
        <w:rPr>
          <w:sz w:val="24"/>
          <w:szCs w:val="24"/>
        </w:rPr>
        <w:t xml:space="preserve"> élaboré par le promoteur</w:t>
      </w:r>
      <w:r w:rsidRPr="00160E28">
        <w:rPr>
          <w:sz w:val="24"/>
          <w:szCs w:val="24"/>
        </w:rPr>
        <w:t>,</w:t>
      </w:r>
    </w:p>
    <w:p w14:paraId="139717B6" w14:textId="0586FFEB" w:rsidR="00DA6721" w:rsidRPr="00160E28" w:rsidRDefault="00A12493" w:rsidP="00A30825">
      <w:pPr>
        <w:ind w:firstLine="708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</w:rPr>
        <w:t xml:space="preserve">_ </w:t>
      </w:r>
      <w:r w:rsidR="00EC5325" w:rsidRPr="00160E28">
        <w:rPr>
          <w:b/>
          <w:bCs/>
          <w:sz w:val="24"/>
          <w:szCs w:val="24"/>
        </w:rPr>
        <w:t>De</w:t>
      </w:r>
      <w:r w:rsidRPr="00160E28">
        <w:rPr>
          <w:sz w:val="24"/>
          <w:szCs w:val="24"/>
        </w:rPr>
        <w:t xml:space="preserve"> la con</w:t>
      </w:r>
      <w:r w:rsidR="0024347F" w:rsidRPr="00160E28">
        <w:rPr>
          <w:sz w:val="24"/>
          <w:szCs w:val="24"/>
        </w:rPr>
        <w:t>v</w:t>
      </w:r>
      <w:r w:rsidRPr="00160E28">
        <w:rPr>
          <w:sz w:val="24"/>
          <w:szCs w:val="24"/>
        </w:rPr>
        <w:t xml:space="preserve">ocation nominative </w:t>
      </w:r>
      <w:r w:rsidR="002B5B30" w:rsidRPr="00160E28">
        <w:rPr>
          <w:sz w:val="24"/>
          <w:szCs w:val="24"/>
        </w:rPr>
        <w:t xml:space="preserve">en annexe </w:t>
      </w:r>
      <w:r w:rsidRPr="00160E28">
        <w:rPr>
          <w:sz w:val="24"/>
          <w:szCs w:val="24"/>
        </w:rPr>
        <w:t xml:space="preserve">du </w:t>
      </w:r>
      <w:r w:rsidR="0081633F">
        <w:rPr>
          <w:sz w:val="24"/>
          <w:szCs w:val="24"/>
        </w:rPr>
        <w:t>……/…………./……………….</w:t>
      </w:r>
      <w:r w:rsidRPr="00160E28">
        <w:rPr>
          <w:sz w:val="24"/>
          <w:szCs w:val="24"/>
        </w:rPr>
        <w:t xml:space="preserve"> </w:t>
      </w:r>
      <w:r w:rsidR="00EC5325">
        <w:rPr>
          <w:sz w:val="24"/>
          <w:szCs w:val="24"/>
        </w:rPr>
        <w:t xml:space="preserve">adressée aux copropriétaires </w:t>
      </w:r>
      <w:r w:rsidR="00EC5325" w:rsidRPr="005A13EC">
        <w:rPr>
          <w:sz w:val="24"/>
          <w:szCs w:val="24"/>
        </w:rPr>
        <w:t>par le comité d’organisation</w:t>
      </w:r>
      <w:r w:rsidR="00EC5325">
        <w:rPr>
          <w:sz w:val="24"/>
          <w:szCs w:val="24"/>
        </w:rPr>
        <w:t>,</w:t>
      </w:r>
    </w:p>
    <w:p w14:paraId="26756CA6" w14:textId="354073C5" w:rsidR="00827BCB" w:rsidRPr="00160E28" w:rsidRDefault="009C7982" w:rsidP="00160E28">
      <w:pPr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 Et vu que </w:t>
      </w:r>
      <w:r w:rsidRPr="005A13EC">
        <w:rPr>
          <w:sz w:val="24"/>
          <w:szCs w:val="24"/>
        </w:rPr>
        <w:t>l</w:t>
      </w:r>
      <w:r w:rsidR="00663DC8" w:rsidRPr="005A13EC">
        <w:rPr>
          <w:sz w:val="24"/>
          <w:szCs w:val="24"/>
        </w:rPr>
        <w:t>e quorum de la première assemblée générale</w:t>
      </w:r>
      <w:r w:rsidR="007C7F00">
        <w:rPr>
          <w:sz w:val="24"/>
          <w:szCs w:val="24"/>
        </w:rPr>
        <w:t xml:space="preserve"> </w:t>
      </w:r>
      <w:r w:rsidR="00663DC8" w:rsidRPr="005A13EC">
        <w:rPr>
          <w:sz w:val="24"/>
          <w:szCs w:val="24"/>
        </w:rPr>
        <w:t>convoquée en date du</w:t>
      </w:r>
      <w:r w:rsidR="005A13EC">
        <w:rPr>
          <w:sz w:val="24"/>
          <w:szCs w:val="24"/>
        </w:rPr>
        <w:t xml:space="preserve"> 25 Juillet 2019</w:t>
      </w:r>
      <w:r w:rsidR="00663DC8" w:rsidRPr="005A13EC">
        <w:rPr>
          <w:sz w:val="24"/>
          <w:szCs w:val="24"/>
        </w:rPr>
        <w:t xml:space="preserve"> n’</w:t>
      </w:r>
      <w:r w:rsidRPr="005A13EC">
        <w:rPr>
          <w:sz w:val="24"/>
          <w:szCs w:val="24"/>
        </w:rPr>
        <w:t>a</w:t>
      </w:r>
      <w:r w:rsidR="00663DC8" w:rsidRPr="005A13EC">
        <w:rPr>
          <w:sz w:val="24"/>
          <w:szCs w:val="24"/>
        </w:rPr>
        <w:t xml:space="preserve"> pas été atteint</w:t>
      </w:r>
      <w:r w:rsidR="00663DC8" w:rsidRPr="00160E28">
        <w:rPr>
          <w:sz w:val="24"/>
          <w:szCs w:val="24"/>
        </w:rPr>
        <w:t>, u</w:t>
      </w:r>
      <w:r w:rsidR="00D83B4B" w:rsidRPr="00160E28">
        <w:rPr>
          <w:sz w:val="24"/>
          <w:szCs w:val="24"/>
        </w:rPr>
        <w:t xml:space="preserve">ne </w:t>
      </w:r>
      <w:r w:rsidR="00D83B4B" w:rsidRPr="00160E28">
        <w:rPr>
          <w:b/>
          <w:bCs/>
          <w:sz w:val="24"/>
          <w:szCs w:val="24"/>
        </w:rPr>
        <w:t>deuxième assemblée</w:t>
      </w:r>
      <w:r w:rsidR="00D83B4B" w:rsidRPr="00160E28">
        <w:rPr>
          <w:sz w:val="24"/>
          <w:szCs w:val="24"/>
        </w:rPr>
        <w:t xml:space="preserve"> s’est tenue le 1° septembre 2019 </w:t>
      </w:r>
      <w:r w:rsidR="00042270" w:rsidRPr="00160E28">
        <w:rPr>
          <w:sz w:val="24"/>
          <w:szCs w:val="24"/>
        </w:rPr>
        <w:t xml:space="preserve">à 18h </w:t>
      </w:r>
      <w:r w:rsidR="00D83B4B" w:rsidRPr="00160E28">
        <w:rPr>
          <w:sz w:val="24"/>
          <w:szCs w:val="24"/>
        </w:rPr>
        <w:t>par l</w:t>
      </w:r>
      <w:r w:rsidR="002B5B30" w:rsidRPr="00160E28">
        <w:rPr>
          <w:sz w:val="24"/>
          <w:szCs w:val="24"/>
        </w:rPr>
        <w:t>es</w:t>
      </w:r>
      <w:r w:rsidR="00827BCB" w:rsidRPr="00160E28">
        <w:rPr>
          <w:sz w:val="24"/>
          <w:szCs w:val="24"/>
        </w:rPr>
        <w:t xml:space="preserve"> copropriétaires</w:t>
      </w:r>
      <w:r w:rsidR="00042270" w:rsidRPr="00160E28">
        <w:rPr>
          <w:sz w:val="24"/>
          <w:szCs w:val="24"/>
        </w:rPr>
        <w:t xml:space="preserve"> </w:t>
      </w:r>
      <w:r w:rsidR="00663DC8" w:rsidRPr="007C7F00">
        <w:rPr>
          <w:sz w:val="24"/>
          <w:szCs w:val="24"/>
        </w:rPr>
        <w:t>présents</w:t>
      </w:r>
      <w:r w:rsidRPr="00160E28">
        <w:rPr>
          <w:sz w:val="24"/>
          <w:szCs w:val="24"/>
        </w:rPr>
        <w:t>,</w:t>
      </w:r>
      <w:r w:rsidR="00663DC8" w:rsidRPr="00160E28">
        <w:rPr>
          <w:sz w:val="24"/>
          <w:szCs w:val="24"/>
        </w:rPr>
        <w:t xml:space="preserve"> </w:t>
      </w:r>
      <w:r w:rsidR="00042270" w:rsidRPr="00160E28">
        <w:rPr>
          <w:sz w:val="24"/>
          <w:szCs w:val="24"/>
        </w:rPr>
        <w:t>au bureau de l’entresol</w:t>
      </w:r>
      <w:r w:rsidR="00827BCB" w:rsidRPr="00160E28">
        <w:rPr>
          <w:sz w:val="24"/>
          <w:szCs w:val="24"/>
        </w:rPr>
        <w:t xml:space="preserve"> de l</w:t>
      </w:r>
      <w:r w:rsidR="00484356" w:rsidRPr="00160E28">
        <w:rPr>
          <w:sz w:val="24"/>
          <w:szCs w:val="24"/>
        </w:rPr>
        <w:t>a résidence</w:t>
      </w:r>
      <w:r w:rsidR="0081633F">
        <w:rPr>
          <w:sz w:val="24"/>
          <w:szCs w:val="24"/>
        </w:rPr>
        <w:t xml:space="preserve"> …………………</w:t>
      </w:r>
      <w:r w:rsidR="00827BCB" w:rsidRPr="00160E28">
        <w:rPr>
          <w:sz w:val="24"/>
          <w:szCs w:val="24"/>
        </w:rPr>
        <w:t xml:space="preserve"> </w:t>
      </w:r>
      <w:r w:rsidR="00042270" w:rsidRPr="00160E28">
        <w:rPr>
          <w:sz w:val="24"/>
          <w:szCs w:val="24"/>
        </w:rPr>
        <w:t>à l’</w:t>
      </w:r>
      <w:r w:rsidR="002B5B30" w:rsidRPr="00160E28">
        <w:rPr>
          <w:sz w:val="24"/>
          <w:szCs w:val="24"/>
        </w:rPr>
        <w:t>adresse sus</w:t>
      </w:r>
      <w:r w:rsidR="00042270" w:rsidRPr="00160E28">
        <w:rPr>
          <w:sz w:val="24"/>
          <w:szCs w:val="24"/>
        </w:rPr>
        <w:t xml:space="preserve"> indiquée</w:t>
      </w:r>
      <w:r w:rsidR="00DB431C" w:rsidRPr="00160E28">
        <w:rPr>
          <w:sz w:val="24"/>
          <w:szCs w:val="24"/>
        </w:rPr>
        <w:t>.</w:t>
      </w:r>
    </w:p>
    <w:p w14:paraId="01D5D362" w14:textId="77777777" w:rsidR="00D83B4B" w:rsidRPr="00160E28" w:rsidRDefault="00D83B4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Il a été établi une feuille de présence émargée pa</w:t>
      </w:r>
      <w:r w:rsidR="00663DC8" w:rsidRPr="00160E28">
        <w:rPr>
          <w:sz w:val="24"/>
          <w:szCs w:val="24"/>
        </w:rPr>
        <w:t xml:space="preserve">r chaque copropriétaire présent ou </w:t>
      </w:r>
      <w:r w:rsidR="00663DC8" w:rsidRPr="00B14EDF">
        <w:rPr>
          <w:sz w:val="24"/>
          <w:szCs w:val="24"/>
        </w:rPr>
        <w:t>dûment mandaté</w:t>
      </w:r>
      <w:r w:rsidR="00B14EDF">
        <w:rPr>
          <w:sz w:val="24"/>
          <w:szCs w:val="24"/>
        </w:rPr>
        <w:t>.</w:t>
      </w:r>
    </w:p>
    <w:p w14:paraId="031AF720" w14:textId="77777777" w:rsidR="007F725D" w:rsidRPr="00160E28" w:rsidRDefault="007F725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C8733A9" w14:textId="77777777" w:rsidR="007F725D" w:rsidRPr="00160E28" w:rsidRDefault="00B14ED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14EDF">
        <w:rPr>
          <w:sz w:val="24"/>
          <w:szCs w:val="24"/>
        </w:rPr>
        <w:t>À</w:t>
      </w:r>
      <w:r w:rsidR="007F725D" w:rsidRPr="00B14EDF">
        <w:rPr>
          <w:sz w:val="24"/>
          <w:szCs w:val="24"/>
        </w:rPr>
        <w:t xml:space="preserve"> 18h30 L’</w:t>
      </w:r>
      <w:r w:rsidR="00FF58AA">
        <w:rPr>
          <w:sz w:val="24"/>
          <w:szCs w:val="24"/>
        </w:rPr>
        <w:t>assemblée</w:t>
      </w:r>
      <w:r w:rsidR="00F54E00">
        <w:rPr>
          <w:sz w:val="24"/>
          <w:szCs w:val="24"/>
        </w:rPr>
        <w:t xml:space="preserve"> générale</w:t>
      </w:r>
      <w:r w:rsidR="007F725D" w:rsidRPr="00B14EDF">
        <w:rPr>
          <w:sz w:val="24"/>
          <w:szCs w:val="24"/>
        </w:rPr>
        <w:t xml:space="preserve"> a été</w:t>
      </w:r>
      <w:r w:rsidR="00EC5325" w:rsidRPr="00B14EDF">
        <w:rPr>
          <w:sz w:val="24"/>
          <w:szCs w:val="24"/>
        </w:rPr>
        <w:t xml:space="preserve"> ouverte et</w:t>
      </w:r>
      <w:r w:rsidR="007F725D" w:rsidRPr="00B14EDF">
        <w:rPr>
          <w:sz w:val="24"/>
          <w:szCs w:val="24"/>
        </w:rPr>
        <w:t xml:space="preserve"> déclarée valable</w:t>
      </w:r>
      <w:r w:rsidR="007F725D" w:rsidRPr="00160E28">
        <w:rPr>
          <w:sz w:val="24"/>
          <w:szCs w:val="24"/>
        </w:rPr>
        <w:t xml:space="preserve">. </w:t>
      </w:r>
    </w:p>
    <w:p w14:paraId="29D5AB3D" w14:textId="77777777" w:rsidR="00D83B4B" w:rsidRPr="00160E28" w:rsidRDefault="00D83B4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51714FC" w14:textId="140C4234" w:rsidR="00D83B4B" w:rsidRPr="00160E28" w:rsidRDefault="00861B4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Mr </w:t>
      </w:r>
      <w:r w:rsidR="0081633F">
        <w:rPr>
          <w:sz w:val="24"/>
          <w:szCs w:val="24"/>
        </w:rPr>
        <w:t>………………………………………….</w:t>
      </w:r>
      <w:r w:rsidR="00663DC8" w:rsidRPr="00160E28">
        <w:rPr>
          <w:sz w:val="24"/>
          <w:szCs w:val="24"/>
        </w:rPr>
        <w:t xml:space="preserve">, copropriétaire le plus âgé, </w:t>
      </w:r>
      <w:r w:rsidR="00663DC8" w:rsidRPr="0018796A">
        <w:rPr>
          <w:sz w:val="24"/>
          <w:szCs w:val="24"/>
        </w:rPr>
        <w:t xml:space="preserve">a été élu </w:t>
      </w:r>
      <w:r w:rsidR="00D83B4B" w:rsidRPr="0018796A">
        <w:rPr>
          <w:b/>
          <w:bCs/>
          <w:sz w:val="24"/>
          <w:szCs w:val="24"/>
        </w:rPr>
        <w:t>préside</w:t>
      </w:r>
      <w:r w:rsidR="00663DC8" w:rsidRPr="0018796A">
        <w:rPr>
          <w:b/>
          <w:bCs/>
          <w:sz w:val="24"/>
          <w:szCs w:val="24"/>
        </w:rPr>
        <w:t>nt</w:t>
      </w:r>
      <w:r w:rsidRPr="00160E28">
        <w:rPr>
          <w:sz w:val="24"/>
          <w:szCs w:val="24"/>
        </w:rPr>
        <w:t>,</w:t>
      </w:r>
    </w:p>
    <w:p w14:paraId="618CC882" w14:textId="77777777" w:rsidR="00663DC8" w:rsidRPr="00160E28" w:rsidRDefault="00663DC8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0F50F92" w14:textId="391A7FE2" w:rsidR="00861B4F" w:rsidRPr="00160E28" w:rsidRDefault="00E07F58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Mr</w:t>
      </w:r>
      <w:r w:rsidR="0081633F">
        <w:rPr>
          <w:sz w:val="24"/>
          <w:szCs w:val="24"/>
        </w:rPr>
        <w:t xml:space="preserve"> ………………………………………………………..</w:t>
      </w:r>
      <w:r w:rsidRPr="00160E28">
        <w:rPr>
          <w:sz w:val="24"/>
          <w:szCs w:val="24"/>
        </w:rPr>
        <w:t xml:space="preserve"> </w:t>
      </w:r>
      <w:r w:rsidR="00663DC8" w:rsidRPr="0018796A">
        <w:rPr>
          <w:sz w:val="24"/>
          <w:szCs w:val="24"/>
        </w:rPr>
        <w:t>a été désigné</w:t>
      </w:r>
      <w:r w:rsidR="00D83B4B" w:rsidRPr="0018796A">
        <w:rPr>
          <w:sz w:val="24"/>
          <w:szCs w:val="24"/>
        </w:rPr>
        <w:t xml:space="preserve"> </w:t>
      </w:r>
      <w:r w:rsidRPr="0018796A">
        <w:rPr>
          <w:b/>
          <w:bCs/>
          <w:sz w:val="24"/>
          <w:szCs w:val="24"/>
        </w:rPr>
        <w:t>secrétaire</w:t>
      </w:r>
      <w:r w:rsidRPr="00160E28">
        <w:rPr>
          <w:sz w:val="24"/>
          <w:szCs w:val="24"/>
        </w:rPr>
        <w:t>.</w:t>
      </w:r>
    </w:p>
    <w:p w14:paraId="046346E8" w14:textId="77777777" w:rsidR="00D83B4B" w:rsidRPr="00160E28" w:rsidRDefault="00D83B4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FA3F74A" w14:textId="77777777" w:rsidR="00D462F3" w:rsidRPr="00160E28" w:rsidRDefault="009C7982" w:rsidP="00160E28">
      <w:p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Le président</w:t>
      </w:r>
      <w:r w:rsidR="00D462F3" w:rsidRPr="00160E28">
        <w:rPr>
          <w:sz w:val="24"/>
          <w:szCs w:val="24"/>
        </w:rPr>
        <w:t xml:space="preserve"> rappelle qu'aux termes des statuts, l'assemblée générale </w:t>
      </w:r>
      <w:r w:rsidR="009E36C7" w:rsidRPr="00160E28">
        <w:rPr>
          <w:sz w:val="24"/>
          <w:szCs w:val="24"/>
        </w:rPr>
        <w:t xml:space="preserve">constitutive </w:t>
      </w:r>
      <w:r w:rsidR="00D462F3" w:rsidRPr="00160E28">
        <w:rPr>
          <w:sz w:val="24"/>
          <w:szCs w:val="24"/>
        </w:rPr>
        <w:t xml:space="preserve">délibère valablement </w:t>
      </w:r>
      <w:r w:rsidRPr="00160E28">
        <w:rPr>
          <w:sz w:val="24"/>
          <w:szCs w:val="24"/>
        </w:rPr>
        <w:t>quel que</w:t>
      </w:r>
      <w:r w:rsidR="00D462F3" w:rsidRPr="00160E28">
        <w:rPr>
          <w:sz w:val="24"/>
          <w:szCs w:val="24"/>
        </w:rPr>
        <w:t xml:space="preserve"> soit le nombre de membres présents ou représentés et que ses délibérations sont adoptées à la majorité des voix des membres présents ou représentés.</w:t>
      </w:r>
    </w:p>
    <w:p w14:paraId="0052B6E4" w14:textId="77777777" w:rsidR="00D462F3" w:rsidRPr="00160E28" w:rsidRDefault="009C7982" w:rsidP="00160E28">
      <w:pPr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Le président </w:t>
      </w:r>
      <w:r w:rsidR="00D462F3" w:rsidRPr="00160E28">
        <w:rPr>
          <w:sz w:val="24"/>
          <w:szCs w:val="24"/>
        </w:rPr>
        <w:t xml:space="preserve">met à la disposition des </w:t>
      </w:r>
      <w:r w:rsidR="009E36C7" w:rsidRPr="00160E28">
        <w:rPr>
          <w:sz w:val="24"/>
          <w:szCs w:val="24"/>
        </w:rPr>
        <w:t>copropriétaires</w:t>
      </w:r>
      <w:r w:rsidR="00D462F3" w:rsidRPr="00160E28">
        <w:rPr>
          <w:sz w:val="24"/>
          <w:szCs w:val="24"/>
        </w:rPr>
        <w:t xml:space="preserve"> :</w:t>
      </w:r>
    </w:p>
    <w:p w14:paraId="003EF69D" w14:textId="77777777" w:rsidR="00E40F2F" w:rsidRDefault="00D462F3" w:rsidP="00E40F2F">
      <w:pPr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- la feuille de présence certifiée exacte et sincère</w:t>
      </w:r>
      <w:r w:rsidR="00E40F2F">
        <w:rPr>
          <w:sz w:val="24"/>
          <w:szCs w:val="24"/>
        </w:rPr>
        <w:t xml:space="preserve"> ; </w:t>
      </w:r>
      <w:r w:rsidR="008D364F" w:rsidRPr="00160E28">
        <w:rPr>
          <w:sz w:val="24"/>
          <w:szCs w:val="24"/>
        </w:rPr>
        <w:t>1</w:t>
      </w:r>
      <w:r w:rsidR="004D7383">
        <w:rPr>
          <w:sz w:val="24"/>
          <w:szCs w:val="24"/>
        </w:rPr>
        <w:t>2</w:t>
      </w:r>
      <w:r w:rsidR="0025768C" w:rsidRPr="00160E28">
        <w:rPr>
          <w:sz w:val="24"/>
          <w:szCs w:val="24"/>
        </w:rPr>
        <w:t xml:space="preserve"> présences et </w:t>
      </w:r>
      <w:r w:rsidR="008D364F" w:rsidRPr="00160E28">
        <w:rPr>
          <w:sz w:val="24"/>
          <w:szCs w:val="24"/>
        </w:rPr>
        <w:t>1</w:t>
      </w:r>
      <w:r w:rsidR="0025768C" w:rsidRPr="00160E28">
        <w:rPr>
          <w:sz w:val="24"/>
          <w:szCs w:val="24"/>
        </w:rPr>
        <w:t xml:space="preserve"> représenté sur un total de </w:t>
      </w:r>
      <w:r w:rsidR="00E40F2F">
        <w:rPr>
          <w:sz w:val="24"/>
          <w:szCs w:val="24"/>
        </w:rPr>
        <w:t>2</w:t>
      </w:r>
      <w:r w:rsidR="005744E2">
        <w:rPr>
          <w:sz w:val="24"/>
          <w:szCs w:val="24"/>
        </w:rPr>
        <w:t>6</w:t>
      </w:r>
      <w:r w:rsidR="0025768C" w:rsidRPr="00160E28">
        <w:rPr>
          <w:sz w:val="24"/>
          <w:szCs w:val="24"/>
        </w:rPr>
        <w:t xml:space="preserve"> </w:t>
      </w:r>
      <w:r w:rsidR="00E40F2F">
        <w:rPr>
          <w:sz w:val="24"/>
          <w:szCs w:val="24"/>
        </w:rPr>
        <w:t xml:space="preserve">(6 bureaux, 2 </w:t>
      </w:r>
      <w:r w:rsidR="00EA2149">
        <w:rPr>
          <w:sz w:val="24"/>
          <w:szCs w:val="24"/>
        </w:rPr>
        <w:t>magasin</w:t>
      </w:r>
      <w:r w:rsidR="00E40F2F">
        <w:rPr>
          <w:sz w:val="24"/>
          <w:szCs w:val="24"/>
        </w:rPr>
        <w:t>s et 18 résidents)</w:t>
      </w:r>
      <w:r w:rsidR="0025768C" w:rsidRPr="00160E28">
        <w:rPr>
          <w:sz w:val="24"/>
          <w:szCs w:val="24"/>
        </w:rPr>
        <w:t xml:space="preserve"> </w:t>
      </w:r>
      <w:r w:rsidRPr="00160E28">
        <w:rPr>
          <w:sz w:val="24"/>
          <w:szCs w:val="24"/>
        </w:rPr>
        <w:t>;</w:t>
      </w:r>
      <w:r w:rsidR="00663DC8" w:rsidRPr="00160E28">
        <w:rPr>
          <w:sz w:val="24"/>
          <w:szCs w:val="24"/>
        </w:rPr>
        <w:t xml:space="preserve"> </w:t>
      </w:r>
    </w:p>
    <w:p w14:paraId="0A8797D7" w14:textId="77777777" w:rsidR="00D462F3" w:rsidRPr="00160E28" w:rsidRDefault="00D462F3" w:rsidP="00E40F2F">
      <w:pPr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- les pouvoirs de </w:t>
      </w:r>
      <w:r w:rsidR="0025768C" w:rsidRPr="00160E28">
        <w:rPr>
          <w:sz w:val="24"/>
          <w:szCs w:val="24"/>
        </w:rPr>
        <w:t xml:space="preserve">la </w:t>
      </w:r>
      <w:r w:rsidRPr="00160E28">
        <w:rPr>
          <w:sz w:val="24"/>
          <w:szCs w:val="24"/>
        </w:rPr>
        <w:t>personne représentée ;</w:t>
      </w:r>
    </w:p>
    <w:p w14:paraId="0ED8DACE" w14:textId="7C50281D" w:rsidR="00D462F3" w:rsidRDefault="00663DC8" w:rsidP="00160E28">
      <w:pPr>
        <w:jc w:val="both"/>
        <w:rPr>
          <w:sz w:val="24"/>
          <w:szCs w:val="24"/>
        </w:rPr>
      </w:pPr>
      <w:r w:rsidRPr="00FC2124">
        <w:rPr>
          <w:sz w:val="24"/>
          <w:szCs w:val="24"/>
        </w:rPr>
        <w:t xml:space="preserve">Mr </w:t>
      </w:r>
      <w:r w:rsidR="0081633F">
        <w:rPr>
          <w:b/>
          <w:bCs/>
          <w:sz w:val="24"/>
          <w:szCs w:val="24"/>
        </w:rPr>
        <w:t>président</w:t>
      </w:r>
      <w:r w:rsidR="0081633F">
        <w:rPr>
          <w:sz w:val="24"/>
          <w:szCs w:val="24"/>
        </w:rPr>
        <w:t xml:space="preserve"> </w:t>
      </w:r>
      <w:r w:rsidR="00AF71CA" w:rsidRPr="00FC2124">
        <w:rPr>
          <w:sz w:val="24"/>
          <w:szCs w:val="24"/>
        </w:rPr>
        <w:t>présentera</w:t>
      </w:r>
      <w:r w:rsidRPr="00FC2124">
        <w:rPr>
          <w:sz w:val="24"/>
          <w:szCs w:val="24"/>
        </w:rPr>
        <w:t xml:space="preserve"> alors l’ordre du jour qui était </w:t>
      </w:r>
      <w:r w:rsidR="00AF71CA" w:rsidRPr="00FC2124">
        <w:rPr>
          <w:sz w:val="24"/>
          <w:szCs w:val="24"/>
        </w:rPr>
        <w:t>constitué</w:t>
      </w:r>
      <w:r w:rsidRPr="00FC2124">
        <w:rPr>
          <w:sz w:val="24"/>
          <w:szCs w:val="24"/>
        </w:rPr>
        <w:t xml:space="preserve"> selon la</w:t>
      </w:r>
      <w:r w:rsidR="007F725D" w:rsidRPr="00FC2124">
        <w:rPr>
          <w:sz w:val="24"/>
          <w:szCs w:val="24"/>
        </w:rPr>
        <w:t xml:space="preserve"> lettre de</w:t>
      </w:r>
      <w:r w:rsidRPr="00FC2124">
        <w:rPr>
          <w:sz w:val="24"/>
          <w:szCs w:val="24"/>
        </w:rPr>
        <w:t xml:space="preserve"> convocation </w:t>
      </w:r>
      <w:r w:rsidR="00AF71CA" w:rsidRPr="00FC2124">
        <w:rPr>
          <w:sz w:val="24"/>
          <w:szCs w:val="24"/>
        </w:rPr>
        <w:t xml:space="preserve">(faite dans les délais règlementaires) des points </w:t>
      </w:r>
      <w:r w:rsidR="00B202FD" w:rsidRPr="00FC2124">
        <w:rPr>
          <w:sz w:val="24"/>
          <w:szCs w:val="24"/>
        </w:rPr>
        <w:t>suivant</w:t>
      </w:r>
      <w:r w:rsidR="00B202FD" w:rsidRPr="00160E28">
        <w:rPr>
          <w:sz w:val="24"/>
          <w:szCs w:val="24"/>
        </w:rPr>
        <w:t>s :</w:t>
      </w:r>
    </w:p>
    <w:p w14:paraId="56AFF3EF" w14:textId="77777777" w:rsidR="0081633F" w:rsidRDefault="0081633F" w:rsidP="00B202FD">
      <w:pPr>
        <w:jc w:val="center"/>
        <w:rPr>
          <w:sz w:val="24"/>
          <w:szCs w:val="24"/>
        </w:rPr>
      </w:pPr>
    </w:p>
    <w:p w14:paraId="7CFDE5FD" w14:textId="77777777" w:rsidR="0081633F" w:rsidRDefault="0081633F" w:rsidP="00B202FD">
      <w:pPr>
        <w:jc w:val="center"/>
        <w:rPr>
          <w:sz w:val="24"/>
          <w:szCs w:val="24"/>
        </w:rPr>
      </w:pPr>
    </w:p>
    <w:p w14:paraId="304EB828" w14:textId="372E0EE3" w:rsidR="00B202FD" w:rsidRDefault="00B202FD" w:rsidP="00B202FD">
      <w:pPr>
        <w:jc w:val="center"/>
        <w:rPr>
          <w:sz w:val="24"/>
          <w:szCs w:val="24"/>
        </w:rPr>
      </w:pPr>
      <w:r>
        <w:rPr>
          <w:sz w:val="24"/>
          <w:szCs w:val="24"/>
        </w:rPr>
        <w:t>1/4 Visa</w:t>
      </w:r>
    </w:p>
    <w:p w14:paraId="56FB9FB7" w14:textId="77777777" w:rsidR="00533008" w:rsidRDefault="00533008" w:rsidP="00B202FD">
      <w:pPr>
        <w:jc w:val="center"/>
        <w:rPr>
          <w:sz w:val="24"/>
          <w:szCs w:val="24"/>
        </w:rPr>
      </w:pPr>
    </w:p>
    <w:p w14:paraId="0E2B22F3" w14:textId="77777777" w:rsidR="00F531D2" w:rsidRDefault="00F531D2" w:rsidP="00B202FD">
      <w:pPr>
        <w:jc w:val="center"/>
        <w:rPr>
          <w:sz w:val="24"/>
          <w:szCs w:val="24"/>
        </w:rPr>
      </w:pPr>
    </w:p>
    <w:p w14:paraId="27E8743C" w14:textId="77777777" w:rsidR="00F531D2" w:rsidRPr="00160E28" w:rsidRDefault="00F531D2" w:rsidP="00B202FD">
      <w:pPr>
        <w:jc w:val="center"/>
        <w:rPr>
          <w:sz w:val="24"/>
          <w:szCs w:val="24"/>
        </w:rPr>
      </w:pPr>
    </w:p>
    <w:p w14:paraId="1BBFDEDE" w14:textId="77777777" w:rsidR="0025768C" w:rsidRPr="00160E28" w:rsidRDefault="0025768C" w:rsidP="00160E28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Etude, discussion et approbation du règlement intérieur suivant disposition de la loi 18-00, relative au statut de la copropriété des immeubles bâtis  </w:t>
      </w:r>
    </w:p>
    <w:p w14:paraId="2AD59F8D" w14:textId="77777777" w:rsidR="0025768C" w:rsidRPr="00160E28" w:rsidRDefault="0025768C" w:rsidP="00160E28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Présentation et adoption du rapport financier et moral par le promoteur</w:t>
      </w:r>
    </w:p>
    <w:p w14:paraId="6056A0D7" w14:textId="77777777" w:rsidR="00E35521" w:rsidRPr="0092353E" w:rsidRDefault="0025768C" w:rsidP="0092353E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Donner quitus au promoteur</w:t>
      </w:r>
    </w:p>
    <w:p w14:paraId="76652FEB" w14:textId="77777777" w:rsidR="00E35521" w:rsidRPr="00160E28" w:rsidRDefault="00E35521" w:rsidP="00160E28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Election du syndic, du syndic adjoint et du trésorier  </w:t>
      </w:r>
    </w:p>
    <w:p w14:paraId="22EC4614" w14:textId="77777777" w:rsidR="00E35521" w:rsidRPr="00160E28" w:rsidRDefault="00E35521" w:rsidP="00160E28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Adoption du budget prévisionnel</w:t>
      </w:r>
    </w:p>
    <w:p w14:paraId="5D4942E8" w14:textId="77777777" w:rsidR="00E35521" w:rsidRPr="00160E28" w:rsidRDefault="00E35521" w:rsidP="00160E28">
      <w:pPr>
        <w:numPr>
          <w:ilvl w:val="0"/>
          <w:numId w:val="6"/>
        </w:numPr>
        <w:jc w:val="both"/>
        <w:rPr>
          <w:sz w:val="24"/>
          <w:szCs w:val="24"/>
        </w:rPr>
      </w:pPr>
      <w:r w:rsidRPr="00160E28">
        <w:rPr>
          <w:sz w:val="24"/>
          <w:szCs w:val="24"/>
        </w:rPr>
        <w:t>Divers</w:t>
      </w:r>
    </w:p>
    <w:p w14:paraId="5E98AFB9" w14:textId="77777777" w:rsidR="007F725D" w:rsidRPr="00160E28" w:rsidRDefault="00E35521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4314FA">
        <w:rPr>
          <w:sz w:val="24"/>
          <w:szCs w:val="24"/>
        </w:rPr>
        <w:t>L’ordre du jour ayant été adopté à l’unanimité,</w:t>
      </w:r>
      <w:r w:rsidR="007F725D" w:rsidRPr="004314FA">
        <w:rPr>
          <w:sz w:val="24"/>
          <w:szCs w:val="24"/>
        </w:rPr>
        <w:t xml:space="preserve"> l’assemblée générale</w:t>
      </w:r>
      <w:r w:rsidRPr="004314FA">
        <w:rPr>
          <w:sz w:val="24"/>
          <w:szCs w:val="24"/>
        </w:rPr>
        <w:t xml:space="preserve"> a délibéré</w:t>
      </w:r>
      <w:r w:rsidR="004314FA" w:rsidRPr="004314FA">
        <w:rPr>
          <w:sz w:val="24"/>
          <w:szCs w:val="24"/>
        </w:rPr>
        <w:t>e</w:t>
      </w:r>
      <w:r w:rsidRPr="004314FA">
        <w:rPr>
          <w:sz w:val="24"/>
          <w:szCs w:val="24"/>
        </w:rPr>
        <w:t xml:space="preserve"> sur les différents points et </w:t>
      </w:r>
      <w:r w:rsidR="007F725D" w:rsidRPr="004314FA">
        <w:rPr>
          <w:sz w:val="24"/>
          <w:szCs w:val="24"/>
        </w:rPr>
        <w:t xml:space="preserve">a pris les </w:t>
      </w:r>
      <w:r w:rsidRPr="004314FA">
        <w:rPr>
          <w:sz w:val="24"/>
          <w:szCs w:val="24"/>
        </w:rPr>
        <w:t>résolutions</w:t>
      </w:r>
      <w:r w:rsidR="007F725D" w:rsidRPr="004314FA">
        <w:rPr>
          <w:sz w:val="24"/>
          <w:szCs w:val="24"/>
        </w:rPr>
        <w:t xml:space="preserve"> suivantes</w:t>
      </w:r>
      <w:r w:rsidR="007F725D" w:rsidRPr="00160E28">
        <w:rPr>
          <w:sz w:val="24"/>
          <w:szCs w:val="24"/>
        </w:rPr>
        <w:t> :</w:t>
      </w:r>
    </w:p>
    <w:p w14:paraId="229A2633" w14:textId="77777777" w:rsidR="00CB3741" w:rsidRPr="00160E28" w:rsidRDefault="00CB3741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EB82BC7" w14:textId="77777777" w:rsidR="00A95827" w:rsidRPr="00160E28" w:rsidRDefault="00CB3741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Première résolution</w:t>
      </w:r>
      <w:r w:rsidRPr="00160E28">
        <w:rPr>
          <w:sz w:val="24"/>
          <w:szCs w:val="24"/>
        </w:rPr>
        <w:t xml:space="preserve"> : </w:t>
      </w:r>
      <w:r w:rsidR="00A95827" w:rsidRPr="00160E28">
        <w:rPr>
          <w:sz w:val="24"/>
          <w:szCs w:val="24"/>
        </w:rPr>
        <w:t xml:space="preserve">Refonte règlement </w:t>
      </w:r>
      <w:r w:rsidR="00D62D3C" w:rsidRPr="00160E28">
        <w:rPr>
          <w:sz w:val="24"/>
          <w:szCs w:val="24"/>
        </w:rPr>
        <w:t>de copropriété</w:t>
      </w:r>
    </w:p>
    <w:p w14:paraId="4A741C14" w14:textId="77777777" w:rsidR="00D62D3C" w:rsidRPr="00160E28" w:rsidRDefault="00D62D3C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365FA3D" w14:textId="77777777" w:rsidR="00D62D3C" w:rsidRPr="00160E28" w:rsidRDefault="00D62D3C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>Une clause de l’article 10 du règlement de copropriété du promoteur a été contestée</w:t>
      </w:r>
      <w:r w:rsidR="00DE5540" w:rsidRPr="00160E28">
        <w:rPr>
          <w:sz w:val="24"/>
          <w:szCs w:val="24"/>
        </w:rPr>
        <w:t xml:space="preserve"> </w:t>
      </w:r>
      <w:r w:rsidR="008D364F" w:rsidRPr="00160E28">
        <w:rPr>
          <w:sz w:val="24"/>
          <w:szCs w:val="24"/>
        </w:rPr>
        <w:t>(</w:t>
      </w:r>
      <w:r w:rsidR="00DE5540" w:rsidRPr="00160E28">
        <w:rPr>
          <w:sz w:val="24"/>
          <w:szCs w:val="24"/>
        </w:rPr>
        <w:t>détention d’animaux au sein des logements)</w:t>
      </w:r>
    </w:p>
    <w:p w14:paraId="5A3DE13B" w14:textId="77777777" w:rsidR="00DE5540" w:rsidRPr="00160E28" w:rsidRDefault="00DE554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L’assemblée générale </w:t>
      </w:r>
      <w:r w:rsidR="008D364F" w:rsidRPr="00160E28">
        <w:rPr>
          <w:sz w:val="24"/>
          <w:szCs w:val="24"/>
        </w:rPr>
        <w:t>retire</w:t>
      </w:r>
      <w:r w:rsidRPr="00160E28">
        <w:rPr>
          <w:sz w:val="24"/>
          <w:szCs w:val="24"/>
        </w:rPr>
        <w:t xml:space="preserve"> cette disposition. Cette résolution est adoptée à </w:t>
      </w:r>
      <w:r w:rsidR="00F256D3">
        <w:rPr>
          <w:sz w:val="24"/>
          <w:szCs w:val="24"/>
        </w:rPr>
        <w:t>7</w:t>
      </w:r>
      <w:r w:rsidRPr="00160E28">
        <w:rPr>
          <w:sz w:val="24"/>
          <w:szCs w:val="24"/>
        </w:rPr>
        <w:t xml:space="preserve"> </w:t>
      </w:r>
      <w:r w:rsidR="00AF71CA" w:rsidRPr="0081096F">
        <w:rPr>
          <w:sz w:val="24"/>
          <w:szCs w:val="24"/>
        </w:rPr>
        <w:t>voix</w:t>
      </w:r>
      <w:r w:rsidR="00AF71CA" w:rsidRPr="00160E28">
        <w:rPr>
          <w:sz w:val="24"/>
          <w:szCs w:val="24"/>
        </w:rPr>
        <w:t xml:space="preserve"> </w:t>
      </w:r>
      <w:r w:rsidRPr="00160E28">
        <w:rPr>
          <w:sz w:val="24"/>
          <w:szCs w:val="24"/>
        </w:rPr>
        <w:t xml:space="preserve">contre 5, </w:t>
      </w:r>
      <w:r w:rsidR="008D364F" w:rsidRPr="00160E28">
        <w:rPr>
          <w:sz w:val="24"/>
          <w:szCs w:val="24"/>
        </w:rPr>
        <w:t xml:space="preserve">et </w:t>
      </w:r>
      <w:r w:rsidRPr="00160E28">
        <w:rPr>
          <w:sz w:val="24"/>
          <w:szCs w:val="24"/>
        </w:rPr>
        <w:t>une abstention</w:t>
      </w:r>
      <w:r w:rsidR="008D364F" w:rsidRPr="00160E28">
        <w:rPr>
          <w:sz w:val="24"/>
          <w:szCs w:val="24"/>
        </w:rPr>
        <w:t>.</w:t>
      </w:r>
    </w:p>
    <w:p w14:paraId="12F683EE" w14:textId="77777777" w:rsidR="00A95827" w:rsidRPr="00160E28" w:rsidRDefault="00A9582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62FFFBB" w14:textId="77777777" w:rsidR="00CD7263" w:rsidRPr="00160E28" w:rsidRDefault="005C2878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Adaptation </w:t>
      </w:r>
      <w:r w:rsidR="003B56C7" w:rsidRPr="00160E28">
        <w:rPr>
          <w:sz w:val="24"/>
          <w:szCs w:val="24"/>
        </w:rPr>
        <w:t xml:space="preserve">du règlement intérieur </w:t>
      </w:r>
      <w:r w:rsidR="001C2524" w:rsidRPr="00160E28">
        <w:rPr>
          <w:sz w:val="24"/>
          <w:szCs w:val="24"/>
        </w:rPr>
        <w:t>à la volonté des résidents</w:t>
      </w:r>
      <w:r w:rsidR="00CD7263" w:rsidRPr="00160E28">
        <w:rPr>
          <w:sz w:val="24"/>
          <w:szCs w:val="24"/>
        </w:rPr>
        <w:t>,</w:t>
      </w:r>
      <w:r w:rsidR="001C2524" w:rsidRPr="00160E28">
        <w:rPr>
          <w:sz w:val="24"/>
          <w:szCs w:val="24"/>
        </w:rPr>
        <w:t xml:space="preserve"> </w:t>
      </w:r>
      <w:r w:rsidR="00E82ED1" w:rsidRPr="00160E28">
        <w:rPr>
          <w:sz w:val="24"/>
          <w:szCs w:val="24"/>
        </w:rPr>
        <w:t xml:space="preserve">suivant les dispositions légales et réglementaires en vigueur </w:t>
      </w:r>
      <w:r w:rsidRPr="00160E28">
        <w:rPr>
          <w:sz w:val="24"/>
          <w:szCs w:val="24"/>
        </w:rPr>
        <w:t>d</w:t>
      </w:r>
      <w:r w:rsidR="00F539EF" w:rsidRPr="00160E28">
        <w:rPr>
          <w:sz w:val="24"/>
          <w:szCs w:val="24"/>
        </w:rPr>
        <w:t>e la loi sur la</w:t>
      </w:r>
      <w:r w:rsidRPr="00160E28">
        <w:rPr>
          <w:sz w:val="24"/>
          <w:szCs w:val="24"/>
        </w:rPr>
        <w:t xml:space="preserve"> copropriété</w:t>
      </w:r>
      <w:r w:rsidR="00964655" w:rsidRPr="00160E28">
        <w:rPr>
          <w:sz w:val="24"/>
          <w:szCs w:val="24"/>
        </w:rPr>
        <w:t>.</w:t>
      </w:r>
    </w:p>
    <w:p w14:paraId="4A725A3C" w14:textId="77777777" w:rsidR="005C2878" w:rsidRPr="00160E28" w:rsidRDefault="00964655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Ce toilettage n</w:t>
      </w:r>
      <w:r w:rsidR="00E82ED1" w:rsidRPr="00160E28">
        <w:rPr>
          <w:sz w:val="24"/>
          <w:szCs w:val="24"/>
        </w:rPr>
        <w:t>’inclut en aucune sorte une quelconque modification de l’état descriptif de division, ou de la désignation de l’immeuble.</w:t>
      </w:r>
      <w:r w:rsidR="00B93F9B" w:rsidRPr="00160E28">
        <w:rPr>
          <w:sz w:val="24"/>
          <w:szCs w:val="24"/>
        </w:rPr>
        <w:t xml:space="preserve"> Toutes les clauses adoptées </w:t>
      </w:r>
      <w:r w:rsidR="008D364F" w:rsidRPr="00160E28">
        <w:rPr>
          <w:sz w:val="24"/>
          <w:szCs w:val="24"/>
        </w:rPr>
        <w:t xml:space="preserve">à la majorité, </w:t>
      </w:r>
      <w:r w:rsidR="00B93F9B" w:rsidRPr="00160E28">
        <w:rPr>
          <w:sz w:val="24"/>
          <w:szCs w:val="24"/>
        </w:rPr>
        <w:t>seront retranscrites sur le règlement mis à jour.</w:t>
      </w:r>
    </w:p>
    <w:p w14:paraId="1FFC9D92" w14:textId="77777777" w:rsidR="008D364F" w:rsidRPr="00160E28" w:rsidRDefault="008D364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935A17D" w14:textId="03C7760C" w:rsidR="008D364F" w:rsidRPr="00160E28" w:rsidRDefault="008D364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Deuxième résolution</w:t>
      </w:r>
      <w:r w:rsidRPr="00160E28">
        <w:rPr>
          <w:sz w:val="24"/>
          <w:szCs w:val="24"/>
        </w:rPr>
        <w:t xml:space="preserve"> : Rapport financier et moral promoteur</w:t>
      </w:r>
      <w:r w:rsidR="0005721A" w:rsidRPr="00160E28">
        <w:rPr>
          <w:sz w:val="24"/>
          <w:szCs w:val="24"/>
        </w:rPr>
        <w:t xml:space="preserve"> (Mr </w:t>
      </w:r>
      <w:r w:rsidR="0081633F">
        <w:rPr>
          <w:sz w:val="24"/>
          <w:szCs w:val="24"/>
        </w:rPr>
        <w:t>………………………………</w:t>
      </w:r>
      <w:r w:rsidR="0005721A" w:rsidRPr="00160E28">
        <w:rPr>
          <w:sz w:val="24"/>
          <w:szCs w:val="24"/>
        </w:rPr>
        <w:t>)</w:t>
      </w:r>
    </w:p>
    <w:p w14:paraId="5980FBC5" w14:textId="77777777" w:rsidR="008D364F" w:rsidRPr="00160E28" w:rsidRDefault="008D364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44799B8" w14:textId="436F2F3A" w:rsidR="008D364F" w:rsidRPr="00160E28" w:rsidRDefault="0005721A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Mr </w:t>
      </w:r>
      <w:r w:rsidR="0081633F">
        <w:rPr>
          <w:b/>
          <w:bCs/>
          <w:sz w:val="24"/>
          <w:szCs w:val="24"/>
        </w:rPr>
        <w:t>promoteur</w:t>
      </w:r>
      <w:r w:rsidRPr="00160E28">
        <w:rPr>
          <w:sz w:val="24"/>
          <w:szCs w:val="24"/>
        </w:rPr>
        <w:t xml:space="preserve"> n’a pas présenté les comptes et demeure toujours redevable au syndic. Une lettre officielle l’invitant à régler sa situation</w:t>
      </w:r>
      <w:r w:rsidR="006E7681" w:rsidRPr="00160E28">
        <w:rPr>
          <w:sz w:val="24"/>
          <w:szCs w:val="24"/>
        </w:rPr>
        <w:t xml:space="preserve"> lui sera adressé le plus tôt possible. Cette résolution est adoptée à l’unanimité.</w:t>
      </w:r>
    </w:p>
    <w:p w14:paraId="09E109EE" w14:textId="77777777" w:rsidR="00B93F9B" w:rsidRPr="00160E28" w:rsidRDefault="00B93F9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9469A06" w14:textId="77777777" w:rsidR="00385310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Troisième résolution</w:t>
      </w:r>
      <w:r w:rsidRPr="00160E28">
        <w:rPr>
          <w:sz w:val="24"/>
          <w:szCs w:val="24"/>
        </w:rPr>
        <w:t> : Quitus</w:t>
      </w:r>
    </w:p>
    <w:p w14:paraId="448F9240" w14:textId="77777777" w:rsidR="00385310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2EA7252" w14:textId="77777777" w:rsidR="00385310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Les copropriétaires présents et représentés ne donnent pas quitus au promoteur pour sa gestion pendant l’année écoulée. Cette résolution est adoptée à l’unanimité.</w:t>
      </w:r>
    </w:p>
    <w:p w14:paraId="0730A22A" w14:textId="77777777" w:rsidR="00385310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6FC9C7B9" w14:textId="77777777" w:rsidR="00490C3C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Quatri</w:t>
      </w:r>
      <w:r w:rsidR="00B93F9B" w:rsidRPr="00160E28">
        <w:rPr>
          <w:b/>
          <w:bCs/>
          <w:sz w:val="24"/>
          <w:szCs w:val="24"/>
          <w:u w:val="single"/>
        </w:rPr>
        <w:t>ème résolution</w:t>
      </w:r>
      <w:r w:rsidR="00B93F9B" w:rsidRPr="00160E28">
        <w:rPr>
          <w:sz w:val="24"/>
          <w:szCs w:val="24"/>
        </w:rPr>
        <w:t xml:space="preserve"> : Élection </w:t>
      </w:r>
    </w:p>
    <w:p w14:paraId="2AFFF354" w14:textId="77777777" w:rsidR="00A95827" w:rsidRPr="00160E28" w:rsidRDefault="00A9582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8269F61" w14:textId="68006AD5" w:rsidR="002C65AD" w:rsidRPr="00160E28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L’assemblée </w:t>
      </w:r>
      <w:r w:rsidR="00CD7263" w:rsidRPr="00160E28">
        <w:rPr>
          <w:sz w:val="24"/>
          <w:szCs w:val="24"/>
        </w:rPr>
        <w:t xml:space="preserve">générale </w:t>
      </w:r>
      <w:r w:rsidRPr="00160E28">
        <w:rPr>
          <w:sz w:val="24"/>
          <w:szCs w:val="24"/>
        </w:rPr>
        <w:t xml:space="preserve">approuve à l’unanimité la désignation </w:t>
      </w:r>
      <w:r w:rsidR="00490C3C" w:rsidRPr="00160E28">
        <w:rPr>
          <w:sz w:val="24"/>
          <w:szCs w:val="24"/>
        </w:rPr>
        <w:t>du syndic, Syndic Adjoint</w:t>
      </w:r>
      <w:r w:rsidR="0081633F">
        <w:rPr>
          <w:sz w:val="24"/>
          <w:szCs w:val="24"/>
        </w:rPr>
        <w:t>.</w:t>
      </w:r>
    </w:p>
    <w:p w14:paraId="3CBD191E" w14:textId="77777777" w:rsidR="002C65AD" w:rsidRPr="00160E28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D795550" w14:textId="7E26960F" w:rsidR="002C65AD" w:rsidRPr="0081633F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81633F">
        <w:rPr>
          <w:b/>
          <w:bCs/>
          <w:sz w:val="24"/>
          <w:szCs w:val="24"/>
          <w:u w:val="single"/>
          <w:lang w:val="en-US"/>
        </w:rPr>
        <w:t>Syndic</w:t>
      </w:r>
      <w:r w:rsidRPr="0081633F">
        <w:rPr>
          <w:sz w:val="24"/>
          <w:szCs w:val="24"/>
          <w:lang w:val="en-US"/>
        </w:rPr>
        <w:t>: Mr</w:t>
      </w:r>
      <w:r w:rsidR="00D0054F" w:rsidRPr="0081633F">
        <w:rPr>
          <w:sz w:val="24"/>
          <w:szCs w:val="24"/>
          <w:lang w:val="en-US"/>
        </w:rPr>
        <w:t>.</w:t>
      </w:r>
      <w:r w:rsidRPr="0081633F">
        <w:rPr>
          <w:sz w:val="24"/>
          <w:szCs w:val="24"/>
          <w:lang w:val="en-US"/>
        </w:rPr>
        <w:t xml:space="preserve"> </w:t>
      </w:r>
      <w:r w:rsidR="0081633F" w:rsidRPr="0081633F">
        <w:rPr>
          <w:sz w:val="24"/>
          <w:szCs w:val="24"/>
          <w:lang w:val="en-US"/>
        </w:rPr>
        <w:t>…………………………………………………..</w:t>
      </w:r>
    </w:p>
    <w:p w14:paraId="72CAA77D" w14:textId="77777777" w:rsidR="002C65AD" w:rsidRPr="0081633F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638866E9" w14:textId="39404514" w:rsidR="002C65AD" w:rsidRPr="0081633F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  <w:r w:rsidRPr="0081633F">
        <w:rPr>
          <w:b/>
          <w:bCs/>
          <w:sz w:val="24"/>
          <w:szCs w:val="24"/>
          <w:u w:val="single"/>
          <w:lang w:val="en-US"/>
        </w:rPr>
        <w:t>Syndic </w:t>
      </w:r>
      <w:r w:rsidR="00D0054F" w:rsidRPr="0081633F">
        <w:rPr>
          <w:b/>
          <w:bCs/>
          <w:sz w:val="24"/>
          <w:szCs w:val="24"/>
          <w:u w:val="single"/>
          <w:lang w:val="en-US"/>
        </w:rPr>
        <w:t xml:space="preserve"> </w:t>
      </w:r>
      <w:r w:rsidRPr="0081633F">
        <w:rPr>
          <w:b/>
          <w:bCs/>
          <w:sz w:val="24"/>
          <w:szCs w:val="24"/>
          <w:u w:val="single"/>
          <w:lang w:val="en-US"/>
        </w:rPr>
        <w:t>Adjoint</w:t>
      </w:r>
      <w:r w:rsidR="009C7982" w:rsidRPr="0081633F">
        <w:rPr>
          <w:b/>
          <w:bCs/>
          <w:sz w:val="24"/>
          <w:szCs w:val="24"/>
          <w:u w:val="single"/>
          <w:lang w:val="en-US"/>
        </w:rPr>
        <w:t xml:space="preserve"> </w:t>
      </w:r>
      <w:r w:rsidRPr="0081633F">
        <w:rPr>
          <w:sz w:val="24"/>
          <w:szCs w:val="24"/>
          <w:lang w:val="en-US"/>
        </w:rPr>
        <w:t>: Mr</w:t>
      </w:r>
      <w:r w:rsidR="00D0054F" w:rsidRPr="0081633F">
        <w:rPr>
          <w:sz w:val="24"/>
          <w:szCs w:val="24"/>
          <w:lang w:val="en-US"/>
        </w:rPr>
        <w:t>.</w:t>
      </w:r>
      <w:r w:rsidRPr="0081633F">
        <w:rPr>
          <w:sz w:val="24"/>
          <w:szCs w:val="24"/>
          <w:lang w:val="en-US"/>
        </w:rPr>
        <w:t xml:space="preserve"> </w:t>
      </w:r>
      <w:r w:rsidR="0081633F">
        <w:rPr>
          <w:sz w:val="24"/>
          <w:szCs w:val="24"/>
          <w:lang w:val="en-US"/>
        </w:rPr>
        <w:t>…………………………………………..</w:t>
      </w:r>
    </w:p>
    <w:p w14:paraId="02E0E645" w14:textId="77777777" w:rsidR="002C65AD" w:rsidRPr="0081633F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08EE8E95" w14:textId="7B9E3468" w:rsidR="002C65AD" w:rsidRPr="00160E28" w:rsidRDefault="002C65A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2E08F5F" w14:textId="77777777" w:rsidR="00E61FD7" w:rsidRPr="00160E28" w:rsidRDefault="00E61FD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BE9048C" w14:textId="77777777" w:rsidR="00E61FD7" w:rsidRPr="00160E28" w:rsidRDefault="0092353E" w:rsidP="009235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2/4 Visa</w:t>
      </w:r>
    </w:p>
    <w:p w14:paraId="75603FA1" w14:textId="77777777" w:rsidR="00E61FD7" w:rsidRPr="00160E28" w:rsidRDefault="00E61FD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875FC5A" w14:textId="77777777" w:rsidR="00886839" w:rsidRPr="00160E28" w:rsidRDefault="0088683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15EBBB9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1A54766F" w14:textId="77777777" w:rsidR="003E7871" w:rsidRDefault="003E7871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5504C14" w14:textId="77777777" w:rsidR="007849F8" w:rsidRDefault="007849F8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6483673E" w14:textId="77777777" w:rsidR="00886839" w:rsidRPr="00160E28" w:rsidRDefault="0038531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Cinqu</w:t>
      </w:r>
      <w:r w:rsidR="00886839" w:rsidRPr="00160E28">
        <w:rPr>
          <w:b/>
          <w:bCs/>
          <w:sz w:val="24"/>
          <w:szCs w:val="24"/>
          <w:u w:val="single"/>
        </w:rPr>
        <w:t>ième résolution</w:t>
      </w:r>
      <w:r w:rsidR="00886839" w:rsidRPr="00160E28">
        <w:rPr>
          <w:sz w:val="24"/>
          <w:szCs w:val="24"/>
        </w:rPr>
        <w:t> :</w:t>
      </w:r>
      <w:r w:rsidR="00F27611" w:rsidRPr="00160E28">
        <w:rPr>
          <w:sz w:val="24"/>
          <w:szCs w:val="24"/>
        </w:rPr>
        <w:t xml:space="preserve"> </w:t>
      </w:r>
      <w:r w:rsidR="00705B49" w:rsidRPr="00160E28">
        <w:rPr>
          <w:sz w:val="24"/>
          <w:szCs w:val="24"/>
        </w:rPr>
        <w:t>Détermination des charges</w:t>
      </w:r>
    </w:p>
    <w:p w14:paraId="201C9668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3C2E84E" w14:textId="77777777" w:rsidR="00705B49" w:rsidRPr="00160E28" w:rsidRDefault="00705B4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756A79D" w14:textId="77777777" w:rsidR="00490C3C" w:rsidRPr="00160E28" w:rsidRDefault="00705B4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="00576C12" w:rsidRPr="00160E28">
        <w:rPr>
          <w:sz w:val="24"/>
          <w:szCs w:val="24"/>
        </w:rPr>
        <w:t xml:space="preserve">L’assemblée a examiné le budget prévisionnel. </w:t>
      </w:r>
      <w:r w:rsidRPr="00160E28">
        <w:rPr>
          <w:sz w:val="24"/>
          <w:szCs w:val="24"/>
        </w:rPr>
        <w:t xml:space="preserve">Les différentes charges des dépenses annuelles sont estimées provisoirement à la somme de </w:t>
      </w:r>
      <w:r w:rsidRPr="00160E28">
        <w:rPr>
          <w:b/>
          <w:bCs/>
          <w:sz w:val="24"/>
          <w:szCs w:val="24"/>
        </w:rPr>
        <w:t>36</w:t>
      </w:r>
      <w:r w:rsidR="00AF71CA" w:rsidRPr="00160E28">
        <w:rPr>
          <w:b/>
          <w:bCs/>
          <w:sz w:val="24"/>
          <w:szCs w:val="24"/>
        </w:rPr>
        <w:t xml:space="preserve"> </w:t>
      </w:r>
      <w:r w:rsidRPr="00160E28">
        <w:rPr>
          <w:b/>
          <w:bCs/>
          <w:sz w:val="24"/>
          <w:szCs w:val="24"/>
        </w:rPr>
        <w:t>000 dirhams</w:t>
      </w:r>
      <w:r w:rsidR="007C73D1" w:rsidRPr="00160E28">
        <w:rPr>
          <w:sz w:val="24"/>
          <w:szCs w:val="24"/>
        </w:rPr>
        <w:t>.</w:t>
      </w:r>
      <w:r w:rsidRPr="00160E28">
        <w:rPr>
          <w:sz w:val="24"/>
          <w:szCs w:val="24"/>
        </w:rPr>
        <w:t xml:space="preserve"> </w:t>
      </w:r>
    </w:p>
    <w:p w14:paraId="0269237B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682D950" w14:textId="77777777" w:rsidR="002E4DE9" w:rsidRPr="00160E28" w:rsidRDefault="002E4DE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4D78B50" w14:textId="77777777" w:rsidR="00576C12" w:rsidRPr="00160E28" w:rsidRDefault="00576C1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Sixième résolution</w:t>
      </w:r>
      <w:r w:rsidRPr="00160E28">
        <w:rPr>
          <w:sz w:val="24"/>
          <w:szCs w:val="24"/>
        </w:rPr>
        <w:t xml:space="preserve"> : Participation aux charges </w:t>
      </w:r>
    </w:p>
    <w:p w14:paraId="4C083DD9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73399A1A" w14:textId="77777777" w:rsidR="00017847" w:rsidRPr="00160E28" w:rsidRDefault="0001784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>Ouverture d’un compte bancaire au nom du syndic</w:t>
      </w:r>
      <w:r w:rsidR="000F7125" w:rsidRPr="00160E28">
        <w:rPr>
          <w:sz w:val="24"/>
          <w:szCs w:val="24"/>
        </w:rPr>
        <w:t xml:space="preserve"> et dépôt des cotisations.</w:t>
      </w:r>
    </w:p>
    <w:p w14:paraId="03D9C359" w14:textId="77777777" w:rsidR="00A95827" w:rsidRPr="00160E28" w:rsidRDefault="00A9582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427D006" w14:textId="77777777" w:rsidR="00884D38" w:rsidRPr="00160E28" w:rsidRDefault="00A95827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="00425866" w:rsidRPr="00160E28">
        <w:rPr>
          <w:sz w:val="24"/>
          <w:szCs w:val="24"/>
        </w:rPr>
        <w:t xml:space="preserve">L’assemblée </w:t>
      </w:r>
      <w:r w:rsidR="002A14A0" w:rsidRPr="00160E28">
        <w:rPr>
          <w:sz w:val="24"/>
          <w:szCs w:val="24"/>
        </w:rPr>
        <w:t xml:space="preserve">générale </w:t>
      </w:r>
      <w:r w:rsidR="00884D38" w:rsidRPr="00160E28">
        <w:rPr>
          <w:sz w:val="24"/>
          <w:szCs w:val="24"/>
        </w:rPr>
        <w:t xml:space="preserve">décide pour une contribution de </w:t>
      </w:r>
      <w:r w:rsidR="00884D38" w:rsidRPr="00160E28">
        <w:rPr>
          <w:b/>
          <w:bCs/>
          <w:sz w:val="24"/>
          <w:szCs w:val="24"/>
        </w:rPr>
        <w:t>300</w:t>
      </w:r>
      <w:r w:rsidR="00AF71CA" w:rsidRPr="00160E28">
        <w:rPr>
          <w:b/>
          <w:bCs/>
          <w:sz w:val="24"/>
          <w:szCs w:val="24"/>
        </w:rPr>
        <w:t xml:space="preserve"> </w:t>
      </w:r>
      <w:r w:rsidR="002A4EA6" w:rsidRPr="00160E28">
        <w:rPr>
          <w:b/>
          <w:bCs/>
          <w:sz w:val="24"/>
          <w:szCs w:val="24"/>
        </w:rPr>
        <w:t>Dhs</w:t>
      </w:r>
      <w:r w:rsidR="00884D38" w:rsidRPr="00160E28">
        <w:rPr>
          <w:b/>
          <w:bCs/>
          <w:sz w:val="24"/>
          <w:szCs w:val="24"/>
        </w:rPr>
        <w:t>/mois</w:t>
      </w:r>
      <w:r w:rsidR="00884D38" w:rsidRPr="00160E28">
        <w:rPr>
          <w:sz w:val="24"/>
          <w:szCs w:val="24"/>
        </w:rPr>
        <w:t xml:space="preserve">, payable trimestriellement au compte du syndic à compter du </w:t>
      </w:r>
      <w:r w:rsidR="00884D38" w:rsidRPr="00160E28">
        <w:rPr>
          <w:b/>
          <w:bCs/>
          <w:sz w:val="24"/>
          <w:szCs w:val="24"/>
          <w:u w:val="single"/>
        </w:rPr>
        <w:t>1° octobre 2019</w:t>
      </w:r>
      <w:r w:rsidR="00884D38" w:rsidRPr="00160E28">
        <w:rPr>
          <w:sz w:val="24"/>
          <w:szCs w:val="24"/>
        </w:rPr>
        <w:t>.</w:t>
      </w:r>
    </w:p>
    <w:p w14:paraId="166453D8" w14:textId="77777777" w:rsidR="00321EE0" w:rsidRPr="00160E28" w:rsidRDefault="00321EE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1F13AE5" w14:textId="77777777" w:rsidR="00321EE0" w:rsidRPr="00160E28" w:rsidRDefault="00321EE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Les versements ne devront pas dépasser le 5° jour du mois.</w:t>
      </w:r>
    </w:p>
    <w:p w14:paraId="3E6D2A39" w14:textId="77777777" w:rsidR="00321EE0" w:rsidRPr="00160E28" w:rsidRDefault="00705B4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</w:p>
    <w:p w14:paraId="7CF9AE09" w14:textId="77777777" w:rsidR="00321EE0" w:rsidRPr="00160E28" w:rsidRDefault="00321EE0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La cotisation de 300</w:t>
      </w:r>
      <w:r w:rsidR="00AF71CA" w:rsidRPr="00160E28">
        <w:rPr>
          <w:sz w:val="24"/>
          <w:szCs w:val="24"/>
        </w:rPr>
        <w:t xml:space="preserve"> </w:t>
      </w:r>
      <w:r w:rsidR="002A4EA6" w:rsidRPr="00160E28">
        <w:rPr>
          <w:sz w:val="24"/>
          <w:szCs w:val="24"/>
        </w:rPr>
        <w:t>Dhs</w:t>
      </w:r>
      <w:r w:rsidRPr="00160E28">
        <w:rPr>
          <w:sz w:val="24"/>
          <w:szCs w:val="24"/>
        </w:rPr>
        <w:t xml:space="preserve"> pourra être revue à la baisse </w:t>
      </w:r>
      <w:r w:rsidR="000F7125" w:rsidRPr="00160E28">
        <w:rPr>
          <w:sz w:val="24"/>
          <w:szCs w:val="24"/>
        </w:rPr>
        <w:t>(</w:t>
      </w:r>
      <w:r w:rsidRPr="00160E28">
        <w:rPr>
          <w:sz w:val="24"/>
          <w:szCs w:val="24"/>
        </w:rPr>
        <w:t>250d</w:t>
      </w:r>
      <w:r w:rsidR="007C49EE" w:rsidRPr="00160E28">
        <w:rPr>
          <w:sz w:val="24"/>
          <w:szCs w:val="24"/>
        </w:rPr>
        <w:t>h</w:t>
      </w:r>
      <w:r w:rsidR="000F7125" w:rsidRPr="00160E28">
        <w:rPr>
          <w:sz w:val="24"/>
          <w:szCs w:val="24"/>
        </w:rPr>
        <w:t>)</w:t>
      </w:r>
      <w:r w:rsidRPr="00160E28">
        <w:rPr>
          <w:sz w:val="24"/>
          <w:szCs w:val="24"/>
        </w:rPr>
        <w:t xml:space="preserve"> à partir de janvier 2020, si un fond de roulement est assuré.</w:t>
      </w:r>
      <w:r w:rsidR="007C49EE" w:rsidRPr="00160E28">
        <w:rPr>
          <w:sz w:val="24"/>
          <w:szCs w:val="24"/>
        </w:rPr>
        <w:t xml:space="preserve"> </w:t>
      </w:r>
      <w:r w:rsidR="0011061B" w:rsidRPr="00160E28">
        <w:rPr>
          <w:sz w:val="24"/>
          <w:szCs w:val="24"/>
        </w:rPr>
        <w:t xml:space="preserve">Aucune restriction </w:t>
      </w:r>
      <w:r w:rsidR="000F7125" w:rsidRPr="00160E28">
        <w:rPr>
          <w:sz w:val="24"/>
          <w:szCs w:val="24"/>
        </w:rPr>
        <w:t xml:space="preserve">cette fois-ci </w:t>
      </w:r>
      <w:r w:rsidR="0011061B" w:rsidRPr="00160E28">
        <w:rPr>
          <w:sz w:val="24"/>
          <w:szCs w:val="24"/>
        </w:rPr>
        <w:t>au niveau de l</w:t>
      </w:r>
      <w:r w:rsidR="007C49EE" w:rsidRPr="00160E28">
        <w:rPr>
          <w:sz w:val="24"/>
          <w:szCs w:val="24"/>
        </w:rPr>
        <w:t xml:space="preserve">a </w:t>
      </w:r>
      <w:r w:rsidR="00D0054F" w:rsidRPr="00160E28">
        <w:rPr>
          <w:sz w:val="24"/>
          <w:szCs w:val="24"/>
        </w:rPr>
        <w:t xml:space="preserve">périodicité </w:t>
      </w:r>
      <w:r w:rsidR="00EC5325" w:rsidRPr="005E13B9">
        <w:rPr>
          <w:sz w:val="24"/>
          <w:szCs w:val="24"/>
        </w:rPr>
        <w:t>n’a été</w:t>
      </w:r>
      <w:r w:rsidR="00D0054F" w:rsidRPr="005E13B9">
        <w:rPr>
          <w:sz w:val="24"/>
          <w:szCs w:val="24"/>
        </w:rPr>
        <w:t xml:space="preserve"> fixée,</w:t>
      </w:r>
      <w:r w:rsidR="00D0054F" w:rsidRPr="00160E28">
        <w:rPr>
          <w:sz w:val="24"/>
          <w:szCs w:val="24"/>
        </w:rPr>
        <w:t xml:space="preserve"> elle</w:t>
      </w:r>
      <w:r w:rsidR="0011061B" w:rsidRPr="00160E28">
        <w:rPr>
          <w:sz w:val="24"/>
          <w:szCs w:val="24"/>
        </w:rPr>
        <w:t xml:space="preserve"> </w:t>
      </w:r>
      <w:r w:rsidR="007C49EE" w:rsidRPr="00160E28">
        <w:rPr>
          <w:sz w:val="24"/>
          <w:szCs w:val="24"/>
        </w:rPr>
        <w:t>demeu</w:t>
      </w:r>
      <w:r w:rsidR="0011061B" w:rsidRPr="00160E28">
        <w:rPr>
          <w:sz w:val="24"/>
          <w:szCs w:val="24"/>
        </w:rPr>
        <w:t>re</w:t>
      </w:r>
      <w:r w:rsidR="007C49EE" w:rsidRPr="00160E28">
        <w:rPr>
          <w:sz w:val="24"/>
          <w:szCs w:val="24"/>
        </w:rPr>
        <w:t>ra au gré de chacun</w:t>
      </w:r>
      <w:r w:rsidR="0011061B" w:rsidRPr="00160E28">
        <w:rPr>
          <w:sz w:val="24"/>
          <w:szCs w:val="24"/>
        </w:rPr>
        <w:t>.</w:t>
      </w:r>
    </w:p>
    <w:p w14:paraId="11968D9A" w14:textId="77777777" w:rsidR="006C6946" w:rsidRPr="00160E28" w:rsidRDefault="006C694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7C30A03" w14:textId="77777777" w:rsidR="004F0E8D" w:rsidRPr="00160E28" w:rsidRDefault="004F0E8D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="00321EE0" w:rsidRPr="00160E28">
        <w:rPr>
          <w:sz w:val="24"/>
          <w:szCs w:val="24"/>
        </w:rPr>
        <w:t>Il est à noter que l</w:t>
      </w:r>
      <w:r w:rsidRPr="00160E28">
        <w:rPr>
          <w:sz w:val="24"/>
          <w:szCs w:val="24"/>
        </w:rPr>
        <w:t xml:space="preserve">es </w:t>
      </w:r>
      <w:r w:rsidRPr="00160E28">
        <w:rPr>
          <w:b/>
          <w:bCs/>
          <w:sz w:val="24"/>
          <w:szCs w:val="24"/>
        </w:rPr>
        <w:t>3</w:t>
      </w:r>
      <w:r w:rsidR="002A4EA6" w:rsidRPr="00160E28">
        <w:rPr>
          <w:b/>
          <w:bCs/>
          <w:sz w:val="24"/>
          <w:szCs w:val="24"/>
        </w:rPr>
        <w:t xml:space="preserve"> </w:t>
      </w:r>
      <w:r w:rsidRPr="00160E28">
        <w:rPr>
          <w:b/>
          <w:bCs/>
          <w:sz w:val="24"/>
          <w:szCs w:val="24"/>
        </w:rPr>
        <w:t xml:space="preserve">000 </w:t>
      </w:r>
      <w:r w:rsidR="002A4EA6" w:rsidRPr="00160E28">
        <w:rPr>
          <w:b/>
          <w:bCs/>
          <w:sz w:val="24"/>
          <w:szCs w:val="24"/>
        </w:rPr>
        <w:t>Dhs</w:t>
      </w:r>
      <w:r w:rsidRPr="00160E28">
        <w:rPr>
          <w:sz w:val="24"/>
          <w:szCs w:val="24"/>
        </w:rPr>
        <w:t xml:space="preserve"> restitués au promoteur (200</w:t>
      </w:r>
      <w:r w:rsidR="002A4EA6" w:rsidRPr="00160E28">
        <w:rPr>
          <w:sz w:val="24"/>
          <w:szCs w:val="24"/>
        </w:rPr>
        <w:t xml:space="preserve"> Dhs</w:t>
      </w:r>
      <w:r w:rsidRPr="00160E28">
        <w:rPr>
          <w:sz w:val="24"/>
          <w:szCs w:val="24"/>
        </w:rPr>
        <w:t xml:space="preserve">*12mois + 600 </w:t>
      </w:r>
      <w:r w:rsidR="002A4EA6" w:rsidRPr="00160E28">
        <w:rPr>
          <w:sz w:val="24"/>
          <w:szCs w:val="24"/>
        </w:rPr>
        <w:t>Dhs</w:t>
      </w:r>
      <w:r w:rsidRPr="00160E28">
        <w:rPr>
          <w:sz w:val="24"/>
          <w:szCs w:val="24"/>
        </w:rPr>
        <w:t xml:space="preserve"> compteur électricité) couvrent </w:t>
      </w:r>
      <w:r w:rsidR="00321EE0" w:rsidRPr="00160E28">
        <w:rPr>
          <w:sz w:val="24"/>
          <w:szCs w:val="24"/>
        </w:rPr>
        <w:t>les charges d’</w:t>
      </w:r>
      <w:r w:rsidRPr="00160E28">
        <w:rPr>
          <w:sz w:val="24"/>
          <w:szCs w:val="24"/>
        </w:rPr>
        <w:t xml:space="preserve">une année à partir de la date d’obtention du permis d’habiter, soit Mars 2018. </w:t>
      </w:r>
    </w:p>
    <w:p w14:paraId="7063F05A" w14:textId="77777777" w:rsidR="006C6946" w:rsidRPr="00160E28" w:rsidRDefault="006C694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088FAD" w14:textId="77777777" w:rsidR="008009CE" w:rsidRPr="00160E28" w:rsidRDefault="008009CE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>L</w:t>
      </w:r>
      <w:r w:rsidR="004B1848" w:rsidRPr="00160E28">
        <w:rPr>
          <w:sz w:val="24"/>
          <w:szCs w:val="24"/>
        </w:rPr>
        <w:t xml:space="preserve">es </w:t>
      </w:r>
      <w:r w:rsidR="0058165F" w:rsidRPr="00160E28">
        <w:rPr>
          <w:sz w:val="24"/>
          <w:szCs w:val="24"/>
        </w:rPr>
        <w:t>co</w:t>
      </w:r>
      <w:r w:rsidR="004B1848" w:rsidRPr="00160E28">
        <w:rPr>
          <w:sz w:val="24"/>
          <w:szCs w:val="24"/>
        </w:rPr>
        <w:t xml:space="preserve">propriétaires ayant </w:t>
      </w:r>
      <w:r w:rsidR="0058165F" w:rsidRPr="00160E28">
        <w:rPr>
          <w:sz w:val="24"/>
          <w:szCs w:val="24"/>
        </w:rPr>
        <w:t>conclu</w:t>
      </w:r>
      <w:r w:rsidR="004B1848" w:rsidRPr="00160E28">
        <w:rPr>
          <w:sz w:val="24"/>
          <w:szCs w:val="24"/>
        </w:rPr>
        <w:t xml:space="preserve"> un acte d’achat avec le promoteur </w:t>
      </w:r>
      <w:r w:rsidR="004B1848" w:rsidRPr="00160E28">
        <w:rPr>
          <w:sz w:val="24"/>
          <w:szCs w:val="24"/>
          <w:u w:val="single"/>
        </w:rPr>
        <w:t>avant Mars 2018</w:t>
      </w:r>
      <w:r w:rsidR="004B1848" w:rsidRPr="00160E28">
        <w:rPr>
          <w:sz w:val="24"/>
          <w:szCs w:val="24"/>
        </w:rPr>
        <w:t xml:space="preserve"> (date d’obtention du permis d’habiter) </w:t>
      </w:r>
      <w:r w:rsidR="001C1A05" w:rsidRPr="00160E28">
        <w:rPr>
          <w:sz w:val="24"/>
          <w:szCs w:val="24"/>
        </w:rPr>
        <w:t xml:space="preserve">restent redevables à la caisse </w:t>
      </w:r>
      <w:r w:rsidR="004F0E8D" w:rsidRPr="00160E28">
        <w:rPr>
          <w:sz w:val="24"/>
          <w:szCs w:val="24"/>
        </w:rPr>
        <w:t>de Mars 2019 à Septembre 2019, soit 200</w:t>
      </w:r>
      <w:r w:rsidR="002A4EA6" w:rsidRPr="00160E28">
        <w:rPr>
          <w:sz w:val="24"/>
          <w:szCs w:val="24"/>
        </w:rPr>
        <w:t xml:space="preserve"> Dhs</w:t>
      </w:r>
      <w:r w:rsidR="004F0E8D" w:rsidRPr="00160E28">
        <w:rPr>
          <w:sz w:val="24"/>
          <w:szCs w:val="24"/>
        </w:rPr>
        <w:t>*7 mois</w:t>
      </w:r>
      <w:r w:rsidR="007C73D1" w:rsidRPr="00160E28">
        <w:rPr>
          <w:sz w:val="24"/>
          <w:szCs w:val="24"/>
        </w:rPr>
        <w:t>.</w:t>
      </w:r>
    </w:p>
    <w:p w14:paraId="747CB7BC" w14:textId="77777777" w:rsidR="0088763E" w:rsidRPr="00160E28" w:rsidRDefault="0088763E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FA1A9F8" w14:textId="77777777" w:rsidR="0058165F" w:rsidRPr="00160E28" w:rsidRDefault="00031CDA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 xml:space="preserve">Les </w:t>
      </w:r>
      <w:r w:rsidR="0058165F" w:rsidRPr="00160E28">
        <w:rPr>
          <w:sz w:val="24"/>
          <w:szCs w:val="24"/>
        </w:rPr>
        <w:t>co</w:t>
      </w:r>
      <w:r w:rsidR="00965C1E" w:rsidRPr="00160E28">
        <w:rPr>
          <w:sz w:val="24"/>
          <w:szCs w:val="24"/>
        </w:rPr>
        <w:t xml:space="preserve">propriétaires aux </w:t>
      </w:r>
      <w:r w:rsidRPr="00160E28">
        <w:rPr>
          <w:sz w:val="24"/>
          <w:szCs w:val="24"/>
        </w:rPr>
        <w:t xml:space="preserve">actes d’achat </w:t>
      </w:r>
      <w:r w:rsidRPr="00160E28">
        <w:rPr>
          <w:sz w:val="24"/>
          <w:szCs w:val="24"/>
          <w:u w:val="single"/>
        </w:rPr>
        <w:t>postérieurs à Mars 2018</w:t>
      </w:r>
      <w:r w:rsidRPr="00160E28">
        <w:rPr>
          <w:sz w:val="24"/>
          <w:szCs w:val="24"/>
        </w:rPr>
        <w:t xml:space="preserve"> </w:t>
      </w:r>
      <w:r w:rsidR="00965C1E" w:rsidRPr="00160E28">
        <w:rPr>
          <w:sz w:val="24"/>
          <w:szCs w:val="24"/>
        </w:rPr>
        <w:t xml:space="preserve">restent </w:t>
      </w:r>
      <w:r w:rsidR="00B77296" w:rsidRPr="00160E28">
        <w:rPr>
          <w:sz w:val="24"/>
          <w:szCs w:val="24"/>
        </w:rPr>
        <w:t xml:space="preserve">eux </w:t>
      </w:r>
      <w:r w:rsidR="00965C1E" w:rsidRPr="00160E28">
        <w:rPr>
          <w:sz w:val="24"/>
          <w:szCs w:val="24"/>
        </w:rPr>
        <w:t xml:space="preserve">aussi redevables </w:t>
      </w:r>
      <w:r w:rsidR="00B77296" w:rsidRPr="00160E28">
        <w:rPr>
          <w:sz w:val="24"/>
          <w:szCs w:val="24"/>
        </w:rPr>
        <w:t>à la caisse</w:t>
      </w:r>
      <w:r w:rsidR="002A4EA6" w:rsidRPr="00160E28">
        <w:rPr>
          <w:sz w:val="24"/>
          <w:szCs w:val="24"/>
        </w:rPr>
        <w:t>,</w:t>
      </w:r>
      <w:r w:rsidR="00B77296" w:rsidRPr="00160E28">
        <w:rPr>
          <w:sz w:val="24"/>
          <w:szCs w:val="24"/>
        </w:rPr>
        <w:t xml:space="preserve"> </w:t>
      </w:r>
      <w:r w:rsidR="00965C1E" w:rsidRPr="00160E28">
        <w:rPr>
          <w:sz w:val="24"/>
          <w:szCs w:val="24"/>
        </w:rPr>
        <w:t>de la d</w:t>
      </w:r>
      <w:r w:rsidR="002A4EA6" w:rsidRPr="00160E28">
        <w:rPr>
          <w:sz w:val="24"/>
          <w:szCs w:val="24"/>
        </w:rPr>
        <w:t xml:space="preserve">ate d’acquisition incrémentée d’une </w:t>
      </w:r>
      <w:r w:rsidR="00965C1E" w:rsidRPr="00160E28">
        <w:rPr>
          <w:sz w:val="24"/>
          <w:szCs w:val="24"/>
        </w:rPr>
        <w:t>année</w:t>
      </w:r>
      <w:r w:rsidR="00E1037E" w:rsidRPr="00160E28">
        <w:rPr>
          <w:sz w:val="24"/>
          <w:szCs w:val="24"/>
        </w:rPr>
        <w:t>,</w:t>
      </w:r>
      <w:r w:rsidR="00965C1E" w:rsidRPr="00160E28">
        <w:rPr>
          <w:sz w:val="24"/>
          <w:szCs w:val="24"/>
        </w:rPr>
        <w:t xml:space="preserve"> à septembre 2019.</w:t>
      </w:r>
    </w:p>
    <w:p w14:paraId="280286E8" w14:textId="77777777" w:rsidR="00705B49" w:rsidRPr="00160E28" w:rsidRDefault="00705B49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3FE36D8" w14:textId="77777777" w:rsidR="00E1037E" w:rsidRPr="00160E28" w:rsidRDefault="0058165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 xml:space="preserve">Chaque copropriétaire est invité à communiquer </w:t>
      </w:r>
      <w:r w:rsidR="00A65656" w:rsidRPr="00160E28">
        <w:rPr>
          <w:sz w:val="24"/>
          <w:szCs w:val="24"/>
        </w:rPr>
        <w:t xml:space="preserve">au syndic </w:t>
      </w:r>
      <w:r w:rsidRPr="00160E28">
        <w:rPr>
          <w:sz w:val="24"/>
          <w:szCs w:val="24"/>
        </w:rPr>
        <w:t xml:space="preserve">ses arriérés </w:t>
      </w:r>
      <w:r w:rsidR="00A65656" w:rsidRPr="00160E28">
        <w:rPr>
          <w:sz w:val="24"/>
          <w:szCs w:val="24"/>
        </w:rPr>
        <w:t xml:space="preserve">de paiements, qui, à son tour les </w:t>
      </w:r>
      <w:r w:rsidR="008B4364" w:rsidRPr="00160E28">
        <w:rPr>
          <w:sz w:val="24"/>
          <w:szCs w:val="24"/>
        </w:rPr>
        <w:t>matche</w:t>
      </w:r>
      <w:r w:rsidR="00A65656" w:rsidRPr="00160E28">
        <w:rPr>
          <w:sz w:val="24"/>
          <w:szCs w:val="24"/>
        </w:rPr>
        <w:t>ra aux données promoteur.</w:t>
      </w:r>
    </w:p>
    <w:p w14:paraId="4A8AB7A9" w14:textId="77777777" w:rsidR="00C47214" w:rsidRPr="00160E28" w:rsidRDefault="00C47214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6B4BB44" w14:textId="026312AE" w:rsidR="006856E9" w:rsidRPr="00160E28" w:rsidRDefault="00E1037E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="0058165F" w:rsidRPr="00160E28">
        <w:rPr>
          <w:sz w:val="24"/>
          <w:szCs w:val="24"/>
          <w:u w:val="single"/>
        </w:rPr>
        <w:t>L</w:t>
      </w:r>
      <w:r w:rsidRPr="00160E28">
        <w:rPr>
          <w:sz w:val="24"/>
          <w:szCs w:val="24"/>
          <w:u w:val="single"/>
        </w:rPr>
        <w:t>a participation trimestrielle</w:t>
      </w:r>
      <w:r w:rsidRPr="00160E28">
        <w:rPr>
          <w:sz w:val="24"/>
          <w:szCs w:val="24"/>
        </w:rPr>
        <w:t xml:space="preserve"> </w:t>
      </w:r>
      <w:r w:rsidR="0088763E" w:rsidRPr="00160E28">
        <w:rPr>
          <w:sz w:val="24"/>
          <w:szCs w:val="24"/>
        </w:rPr>
        <w:t>(</w:t>
      </w:r>
      <w:r w:rsidRPr="00160E28">
        <w:rPr>
          <w:sz w:val="24"/>
          <w:szCs w:val="24"/>
        </w:rPr>
        <w:t>300</w:t>
      </w:r>
      <w:r w:rsidR="002A4EA6" w:rsidRPr="00160E28">
        <w:rPr>
          <w:sz w:val="24"/>
          <w:szCs w:val="24"/>
        </w:rPr>
        <w:t xml:space="preserve"> D</w:t>
      </w:r>
      <w:r w:rsidRPr="00160E28">
        <w:rPr>
          <w:sz w:val="24"/>
          <w:szCs w:val="24"/>
        </w:rPr>
        <w:t>h</w:t>
      </w:r>
      <w:r w:rsidR="002A4EA6" w:rsidRPr="00160E28">
        <w:rPr>
          <w:sz w:val="24"/>
          <w:szCs w:val="24"/>
        </w:rPr>
        <w:t>s</w:t>
      </w:r>
      <w:r w:rsidRPr="00160E28">
        <w:rPr>
          <w:sz w:val="24"/>
          <w:szCs w:val="24"/>
        </w:rPr>
        <w:t xml:space="preserve">/mois) </w:t>
      </w:r>
      <w:r w:rsidR="0088763E" w:rsidRPr="00160E28">
        <w:rPr>
          <w:sz w:val="24"/>
          <w:szCs w:val="24"/>
        </w:rPr>
        <w:t xml:space="preserve">et </w:t>
      </w:r>
      <w:r w:rsidR="0081633F">
        <w:rPr>
          <w:sz w:val="24"/>
          <w:szCs w:val="24"/>
        </w:rPr>
        <w:t>((</w:t>
      </w:r>
      <w:r w:rsidR="0088763E" w:rsidRPr="00160E28">
        <w:rPr>
          <w:sz w:val="24"/>
          <w:szCs w:val="24"/>
          <w:u w:val="single"/>
        </w:rPr>
        <w:t>l</w:t>
      </w:r>
      <w:r w:rsidR="006856E9" w:rsidRPr="00160E28">
        <w:rPr>
          <w:sz w:val="24"/>
          <w:szCs w:val="24"/>
          <w:u w:val="single"/>
        </w:rPr>
        <w:t>a somme</w:t>
      </w:r>
      <w:r w:rsidR="0088763E" w:rsidRPr="00160E28">
        <w:rPr>
          <w:sz w:val="24"/>
          <w:szCs w:val="24"/>
          <w:u w:val="single"/>
        </w:rPr>
        <w:t xml:space="preserve"> redevable</w:t>
      </w:r>
      <w:r w:rsidR="0081633F">
        <w:rPr>
          <w:sz w:val="24"/>
          <w:szCs w:val="24"/>
          <w:u w:val="single"/>
        </w:rPr>
        <w:t>))</w:t>
      </w:r>
      <w:r w:rsidR="0088763E" w:rsidRPr="00160E28">
        <w:rPr>
          <w:sz w:val="24"/>
          <w:szCs w:val="24"/>
        </w:rPr>
        <w:t xml:space="preserve"> </w:t>
      </w:r>
      <w:r w:rsidR="0081633F">
        <w:rPr>
          <w:sz w:val="24"/>
          <w:szCs w:val="24"/>
        </w:rPr>
        <w:t xml:space="preserve">doivent </w:t>
      </w:r>
      <w:r w:rsidR="00A25983" w:rsidRPr="00160E28">
        <w:rPr>
          <w:sz w:val="24"/>
          <w:szCs w:val="24"/>
        </w:rPr>
        <w:t>parvenir</w:t>
      </w:r>
      <w:r w:rsidR="0088763E" w:rsidRPr="00160E28">
        <w:rPr>
          <w:sz w:val="24"/>
          <w:szCs w:val="24"/>
        </w:rPr>
        <w:t xml:space="preserve"> </w:t>
      </w:r>
      <w:r w:rsidR="00C47214" w:rsidRPr="00160E28">
        <w:rPr>
          <w:sz w:val="24"/>
          <w:szCs w:val="24"/>
        </w:rPr>
        <w:t xml:space="preserve">au </w:t>
      </w:r>
      <w:r w:rsidR="0081633F">
        <w:rPr>
          <w:sz w:val="24"/>
          <w:szCs w:val="24"/>
        </w:rPr>
        <w:t>Syndic avant le</w:t>
      </w:r>
      <w:r w:rsidR="008775B2" w:rsidRPr="00160E28">
        <w:rPr>
          <w:sz w:val="24"/>
          <w:szCs w:val="24"/>
        </w:rPr>
        <w:t xml:space="preserve"> </w:t>
      </w:r>
      <w:r w:rsidR="008775B2" w:rsidRPr="00160E28">
        <w:rPr>
          <w:b/>
          <w:bCs/>
          <w:sz w:val="24"/>
          <w:szCs w:val="24"/>
        </w:rPr>
        <w:t>5 octobre 2019</w:t>
      </w:r>
      <w:r w:rsidR="008775B2" w:rsidRPr="00160E28">
        <w:rPr>
          <w:sz w:val="24"/>
          <w:szCs w:val="24"/>
        </w:rPr>
        <w:t>.</w:t>
      </w:r>
    </w:p>
    <w:p w14:paraId="1E80F69F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4820036" w14:textId="77777777" w:rsidR="00C47214" w:rsidRPr="00160E28" w:rsidRDefault="00C47214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A4EF847" w14:textId="0E3B92BC" w:rsidR="00C47214" w:rsidRPr="00160E28" w:rsidRDefault="002B7E84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  <w:t>Toutes les opérations</w:t>
      </w:r>
      <w:r w:rsidR="00CA5ACA" w:rsidRPr="00160E28">
        <w:rPr>
          <w:sz w:val="24"/>
          <w:szCs w:val="24"/>
        </w:rPr>
        <w:t xml:space="preserve"> </w:t>
      </w:r>
      <w:r w:rsidR="0081633F">
        <w:rPr>
          <w:sz w:val="24"/>
          <w:szCs w:val="24"/>
        </w:rPr>
        <w:t>restitu</w:t>
      </w:r>
      <w:r w:rsidR="00CA5ACA" w:rsidRPr="00160E28">
        <w:rPr>
          <w:sz w:val="24"/>
          <w:szCs w:val="24"/>
        </w:rPr>
        <w:t xml:space="preserve">ées </w:t>
      </w:r>
      <w:r w:rsidR="0081633F">
        <w:rPr>
          <w:sz w:val="24"/>
          <w:szCs w:val="24"/>
        </w:rPr>
        <w:t>au syndic</w:t>
      </w:r>
      <w:r w:rsidRPr="00160E28">
        <w:rPr>
          <w:sz w:val="24"/>
          <w:szCs w:val="24"/>
        </w:rPr>
        <w:t>, versement, dépôt</w:t>
      </w:r>
      <w:r w:rsidR="0081633F">
        <w:rPr>
          <w:sz w:val="24"/>
          <w:szCs w:val="24"/>
        </w:rPr>
        <w:t xml:space="preserve"> </w:t>
      </w:r>
      <w:r w:rsidRPr="00160E28">
        <w:rPr>
          <w:sz w:val="24"/>
          <w:szCs w:val="24"/>
        </w:rPr>
        <w:t>espèces</w:t>
      </w:r>
      <w:r w:rsidR="00CA5ACA" w:rsidRPr="00160E28">
        <w:rPr>
          <w:sz w:val="24"/>
          <w:szCs w:val="24"/>
        </w:rPr>
        <w:t>,</w:t>
      </w:r>
      <w:r w:rsidR="004E5B28" w:rsidRPr="00160E28">
        <w:rPr>
          <w:sz w:val="24"/>
          <w:szCs w:val="24"/>
        </w:rPr>
        <w:t xml:space="preserve"> seront consignés</w:t>
      </w:r>
      <w:r w:rsidR="00075299" w:rsidRPr="00160E28">
        <w:rPr>
          <w:sz w:val="24"/>
          <w:szCs w:val="24"/>
        </w:rPr>
        <w:t xml:space="preserve">. </w:t>
      </w:r>
      <w:r w:rsidR="003468AA" w:rsidRPr="00160E28">
        <w:rPr>
          <w:sz w:val="24"/>
          <w:szCs w:val="24"/>
        </w:rPr>
        <w:t xml:space="preserve">Une </w:t>
      </w:r>
      <w:r w:rsidR="0081633F">
        <w:rPr>
          <w:sz w:val="24"/>
          <w:szCs w:val="24"/>
        </w:rPr>
        <w:t xml:space="preserve">ouverture d’un compte bancaire est </w:t>
      </w:r>
      <w:r w:rsidR="00EB4DBD">
        <w:rPr>
          <w:sz w:val="24"/>
          <w:szCs w:val="24"/>
        </w:rPr>
        <w:t>programmée</w:t>
      </w:r>
      <w:r w:rsidR="003468AA" w:rsidRPr="00160E28">
        <w:rPr>
          <w:sz w:val="24"/>
          <w:szCs w:val="24"/>
        </w:rPr>
        <w:t>.</w:t>
      </w:r>
    </w:p>
    <w:p w14:paraId="62977B68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86626C9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1EADD57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A3A10CC" w14:textId="77777777" w:rsidR="00080326" w:rsidRPr="00160E28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0A332CF" w14:textId="77777777" w:rsidR="00080326" w:rsidRDefault="00080326" w:rsidP="00160E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160E28">
        <w:rPr>
          <w:sz w:val="24"/>
          <w:szCs w:val="24"/>
        </w:rPr>
        <w:t>3/4 Visa</w:t>
      </w:r>
    </w:p>
    <w:p w14:paraId="4FE0FABA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04FF8F03" w14:textId="77777777" w:rsidR="00F531D2" w:rsidRPr="00160E28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5B1E069B" w14:textId="77777777" w:rsidR="00576C12" w:rsidRPr="00160E28" w:rsidRDefault="00576C1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9F06212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05EF0663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DD4C022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25DBACB9" w14:textId="77777777" w:rsidR="00C02DDF" w:rsidRDefault="00C02DD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777DFCE9" w14:textId="77777777" w:rsidR="00C02DDF" w:rsidRDefault="00C02DD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375C7054" w14:textId="77777777" w:rsidR="00C02DDF" w:rsidRDefault="00C02DDF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704E1FC1" w14:textId="77777777" w:rsidR="00576C12" w:rsidRDefault="00576C1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b/>
          <w:bCs/>
          <w:sz w:val="24"/>
          <w:szCs w:val="24"/>
          <w:u w:val="single"/>
        </w:rPr>
        <w:t>Septième résolution</w:t>
      </w:r>
      <w:r w:rsidRPr="00160E28">
        <w:rPr>
          <w:sz w:val="24"/>
          <w:szCs w:val="24"/>
        </w:rPr>
        <w:t> : Divers</w:t>
      </w:r>
    </w:p>
    <w:p w14:paraId="002515C5" w14:textId="77777777" w:rsidR="00576C12" w:rsidRPr="00160E28" w:rsidRDefault="00576C1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9C0D459" w14:textId="77777777" w:rsidR="001912AC" w:rsidRPr="00160E28" w:rsidRDefault="00CD20F5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L’assemblée générale </w:t>
      </w:r>
      <w:r w:rsidR="00BE53F1" w:rsidRPr="00160E28">
        <w:rPr>
          <w:sz w:val="24"/>
          <w:szCs w:val="24"/>
        </w:rPr>
        <w:t>donne</w:t>
      </w:r>
      <w:r w:rsidRPr="00160E28">
        <w:rPr>
          <w:sz w:val="24"/>
          <w:szCs w:val="24"/>
        </w:rPr>
        <w:t xml:space="preserve"> </w:t>
      </w:r>
      <w:r w:rsidR="00B77296" w:rsidRPr="00160E28">
        <w:rPr>
          <w:sz w:val="24"/>
          <w:szCs w:val="24"/>
          <w:u w:val="single"/>
        </w:rPr>
        <w:t>2</w:t>
      </w:r>
      <w:r w:rsidR="00BE53F1" w:rsidRPr="00160E28">
        <w:rPr>
          <w:sz w:val="24"/>
          <w:szCs w:val="24"/>
          <w:u w:val="single"/>
        </w:rPr>
        <w:t xml:space="preserve"> semaine</w:t>
      </w:r>
      <w:r w:rsidR="00B77296" w:rsidRPr="00160E28">
        <w:rPr>
          <w:sz w:val="24"/>
          <w:szCs w:val="24"/>
          <w:u w:val="single"/>
        </w:rPr>
        <w:t>s</w:t>
      </w:r>
      <w:r w:rsidRPr="00160E28">
        <w:rPr>
          <w:sz w:val="24"/>
          <w:szCs w:val="24"/>
        </w:rPr>
        <w:t xml:space="preserve"> aux occupants </w:t>
      </w:r>
      <w:r w:rsidR="005F0910" w:rsidRPr="00160E28">
        <w:rPr>
          <w:sz w:val="24"/>
          <w:szCs w:val="24"/>
        </w:rPr>
        <w:t xml:space="preserve">à compter de </w:t>
      </w:r>
      <w:r w:rsidR="005F0910" w:rsidRPr="00160E28">
        <w:rPr>
          <w:sz w:val="24"/>
          <w:szCs w:val="24"/>
          <w:u w:val="single"/>
        </w:rPr>
        <w:t>la date d’édition de ce PV</w:t>
      </w:r>
      <w:r w:rsidR="005F0910" w:rsidRPr="00160E28">
        <w:rPr>
          <w:sz w:val="24"/>
          <w:szCs w:val="24"/>
        </w:rPr>
        <w:t xml:space="preserve"> </w:t>
      </w:r>
      <w:r w:rsidRPr="00160E28">
        <w:rPr>
          <w:sz w:val="24"/>
          <w:szCs w:val="24"/>
        </w:rPr>
        <w:t>pour récupérer leurs objets entreposés dans le garage et les escaliers de secours</w:t>
      </w:r>
      <w:r w:rsidR="00FD11DB" w:rsidRPr="00160E28">
        <w:rPr>
          <w:sz w:val="24"/>
          <w:szCs w:val="24"/>
        </w:rPr>
        <w:t xml:space="preserve"> (</w:t>
      </w:r>
      <w:r w:rsidR="00AF2A26" w:rsidRPr="00160E28">
        <w:rPr>
          <w:sz w:val="24"/>
          <w:szCs w:val="24"/>
        </w:rPr>
        <w:t>servante entretien véhicule, bidons d’huile, additifs moteur, anti gel, bonbonne</w:t>
      </w:r>
      <w:r w:rsidR="001912AC" w:rsidRPr="00160E28">
        <w:rPr>
          <w:sz w:val="24"/>
          <w:szCs w:val="24"/>
        </w:rPr>
        <w:t>s</w:t>
      </w:r>
      <w:r w:rsidR="00AF2A26" w:rsidRPr="00160E28">
        <w:rPr>
          <w:sz w:val="24"/>
          <w:szCs w:val="24"/>
        </w:rPr>
        <w:t xml:space="preserve"> de gaz, bouteille</w:t>
      </w:r>
      <w:r w:rsidR="001912AC" w:rsidRPr="00160E28">
        <w:rPr>
          <w:sz w:val="24"/>
          <w:szCs w:val="24"/>
        </w:rPr>
        <w:t>s</w:t>
      </w:r>
      <w:r w:rsidR="00AF2A26" w:rsidRPr="00160E28">
        <w:rPr>
          <w:sz w:val="24"/>
          <w:szCs w:val="24"/>
        </w:rPr>
        <w:t xml:space="preserve"> sous pression, caisses cartons amortisseurs chocs véhicules, détritus, débarras, électroménager</w:t>
      </w:r>
      <w:r w:rsidR="001912AC" w:rsidRPr="00160E28">
        <w:rPr>
          <w:sz w:val="24"/>
          <w:szCs w:val="24"/>
        </w:rPr>
        <w:t>s</w:t>
      </w:r>
      <w:r w:rsidR="00AF2A26" w:rsidRPr="00160E28">
        <w:rPr>
          <w:sz w:val="24"/>
          <w:szCs w:val="24"/>
        </w:rPr>
        <w:t>, bicycles</w:t>
      </w:r>
      <w:r w:rsidR="001912AC" w:rsidRPr="00160E28">
        <w:rPr>
          <w:sz w:val="24"/>
          <w:szCs w:val="24"/>
        </w:rPr>
        <w:t xml:space="preserve"> à pédaliers ou à moteur, etc……)</w:t>
      </w:r>
    </w:p>
    <w:p w14:paraId="659F337F" w14:textId="77777777" w:rsidR="00FD11DB" w:rsidRPr="00160E28" w:rsidRDefault="00AF2A26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 </w:t>
      </w:r>
    </w:p>
    <w:p w14:paraId="27877D35" w14:textId="77777777" w:rsidR="00B77296" w:rsidRPr="00160E28" w:rsidRDefault="00CD20F5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Passé ce délai, le syndic est en droit de considérer</w:t>
      </w:r>
      <w:r w:rsidR="00BE53F1" w:rsidRPr="00160E28">
        <w:rPr>
          <w:sz w:val="24"/>
          <w:szCs w:val="24"/>
        </w:rPr>
        <w:t xml:space="preserve"> cette nonchalance comme un manquement au règlement et procèdera à </w:t>
      </w:r>
      <w:r w:rsidR="00BE53F1" w:rsidRPr="00160E28">
        <w:rPr>
          <w:sz w:val="24"/>
          <w:szCs w:val="24"/>
          <w:u w:val="single"/>
        </w:rPr>
        <w:t>l’évacuation des lieux</w:t>
      </w:r>
      <w:r w:rsidR="00B77296" w:rsidRPr="00160E28">
        <w:rPr>
          <w:sz w:val="24"/>
          <w:szCs w:val="24"/>
        </w:rPr>
        <w:t>.</w:t>
      </w:r>
    </w:p>
    <w:p w14:paraId="13DB2D94" w14:textId="77777777" w:rsidR="00253C6B" w:rsidRPr="00160E28" w:rsidRDefault="00253C6B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5A7039A4" w14:textId="77777777" w:rsidR="00B77296" w:rsidRPr="00160E28" w:rsidRDefault="00B77296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L’assemblée se prononcera sur l’usage à faire du cagibi (loge au garage coté ascenseurs)</w:t>
      </w:r>
      <w:r w:rsidR="007C73D1" w:rsidRPr="00160E28">
        <w:rPr>
          <w:sz w:val="24"/>
          <w:szCs w:val="24"/>
        </w:rPr>
        <w:t>.</w:t>
      </w:r>
      <w:r w:rsidRPr="00160E28">
        <w:rPr>
          <w:sz w:val="24"/>
          <w:szCs w:val="24"/>
        </w:rPr>
        <w:t xml:space="preserve"> </w:t>
      </w:r>
    </w:p>
    <w:p w14:paraId="1E602F3B" w14:textId="77777777" w:rsidR="00253C6B" w:rsidRPr="00160E28" w:rsidRDefault="00253C6B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6B00BE6D" w14:textId="77777777" w:rsidR="00C237F5" w:rsidRPr="00160E28" w:rsidRDefault="00BE53F1" w:rsidP="00EC532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 </w:t>
      </w:r>
      <w:r w:rsidR="00C237F5" w:rsidRPr="00160E28">
        <w:rPr>
          <w:sz w:val="24"/>
          <w:szCs w:val="24"/>
        </w:rPr>
        <w:t xml:space="preserve">Pour les travaux d’entretien à domicile, résident et syndic s’accorderont sur la plage horaire des interventions suivant la nature des travaux et du jour de l’intervention. Aucun travail </w:t>
      </w:r>
      <w:r w:rsidR="00B77296" w:rsidRPr="00160E28">
        <w:rPr>
          <w:sz w:val="24"/>
          <w:szCs w:val="24"/>
        </w:rPr>
        <w:t xml:space="preserve">n’est toléré </w:t>
      </w:r>
      <w:r w:rsidR="00C237F5" w:rsidRPr="00160E28">
        <w:rPr>
          <w:sz w:val="24"/>
          <w:szCs w:val="24"/>
        </w:rPr>
        <w:t>le dimanche.</w:t>
      </w:r>
    </w:p>
    <w:p w14:paraId="16964D31" w14:textId="77777777" w:rsidR="000E3799" w:rsidRPr="00160E28" w:rsidRDefault="000E3799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1F1C125E" w14:textId="77777777" w:rsidR="000E3799" w:rsidRPr="00160E28" w:rsidRDefault="000E3799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L’heure de passage </w:t>
      </w:r>
      <w:r w:rsidR="00D97EE4" w:rsidRPr="00160E28">
        <w:rPr>
          <w:sz w:val="24"/>
          <w:szCs w:val="24"/>
        </w:rPr>
        <w:t xml:space="preserve">quotidien </w:t>
      </w:r>
      <w:r w:rsidRPr="00160E28">
        <w:rPr>
          <w:sz w:val="24"/>
          <w:szCs w:val="24"/>
        </w:rPr>
        <w:t xml:space="preserve">du concierge pour la collecte des ordures ménagères </w:t>
      </w:r>
      <w:r w:rsidR="004D3E2C" w:rsidRPr="00160E28">
        <w:rPr>
          <w:sz w:val="24"/>
          <w:szCs w:val="24"/>
        </w:rPr>
        <w:t xml:space="preserve">préalablement mises dans des sacs fermés et déposées dans des </w:t>
      </w:r>
      <w:r w:rsidR="00547343" w:rsidRPr="00160E28">
        <w:rPr>
          <w:sz w:val="24"/>
          <w:szCs w:val="24"/>
        </w:rPr>
        <w:t>décharges</w:t>
      </w:r>
      <w:r w:rsidR="004D3E2C" w:rsidRPr="00160E28">
        <w:rPr>
          <w:sz w:val="24"/>
          <w:szCs w:val="24"/>
        </w:rPr>
        <w:t xml:space="preserve"> individuelles </w:t>
      </w:r>
      <w:r w:rsidRPr="00160E28">
        <w:rPr>
          <w:sz w:val="24"/>
          <w:szCs w:val="24"/>
        </w:rPr>
        <w:t xml:space="preserve">est fixée de </w:t>
      </w:r>
      <w:r w:rsidRPr="00160E28">
        <w:rPr>
          <w:b/>
          <w:bCs/>
          <w:sz w:val="24"/>
          <w:szCs w:val="24"/>
        </w:rPr>
        <w:t>20</w:t>
      </w:r>
      <w:r w:rsidRPr="00160E28">
        <w:rPr>
          <w:sz w:val="24"/>
          <w:szCs w:val="24"/>
        </w:rPr>
        <w:t>h à</w:t>
      </w:r>
      <w:r w:rsidR="00F3330E" w:rsidRPr="00160E28">
        <w:rPr>
          <w:sz w:val="24"/>
          <w:szCs w:val="24"/>
        </w:rPr>
        <w:t xml:space="preserve"> </w:t>
      </w:r>
      <w:r w:rsidRPr="00160E28">
        <w:rPr>
          <w:b/>
          <w:bCs/>
          <w:sz w:val="24"/>
          <w:szCs w:val="24"/>
        </w:rPr>
        <w:t>21</w:t>
      </w:r>
      <w:r w:rsidRPr="00160E28">
        <w:rPr>
          <w:sz w:val="24"/>
          <w:szCs w:val="24"/>
        </w:rPr>
        <w:t>h</w:t>
      </w:r>
      <w:r w:rsidR="00F3330E" w:rsidRPr="00160E28">
        <w:rPr>
          <w:b/>
          <w:bCs/>
          <w:sz w:val="24"/>
          <w:szCs w:val="24"/>
        </w:rPr>
        <w:t>30</w:t>
      </w:r>
      <w:r w:rsidRPr="00160E28">
        <w:rPr>
          <w:sz w:val="24"/>
          <w:szCs w:val="24"/>
        </w:rPr>
        <w:t>.</w:t>
      </w:r>
      <w:r w:rsidR="00B562AB" w:rsidRPr="00160E28">
        <w:rPr>
          <w:sz w:val="24"/>
          <w:szCs w:val="24"/>
        </w:rPr>
        <w:t xml:space="preserve"> </w:t>
      </w:r>
      <w:r w:rsidR="00547343" w:rsidRPr="00160E28">
        <w:rPr>
          <w:sz w:val="24"/>
          <w:szCs w:val="24"/>
        </w:rPr>
        <w:t>En dehors de créneau horaire</w:t>
      </w:r>
      <w:r w:rsidR="00B562AB" w:rsidRPr="00160E28">
        <w:rPr>
          <w:sz w:val="24"/>
          <w:szCs w:val="24"/>
        </w:rPr>
        <w:t xml:space="preserve">, le résident </w:t>
      </w:r>
      <w:r w:rsidR="00547343" w:rsidRPr="00160E28">
        <w:rPr>
          <w:sz w:val="24"/>
          <w:szCs w:val="24"/>
        </w:rPr>
        <w:t>est appelé à ranger sa poubelle</w:t>
      </w:r>
      <w:r w:rsidR="00385A84" w:rsidRPr="00160E28">
        <w:rPr>
          <w:sz w:val="24"/>
          <w:szCs w:val="24"/>
        </w:rPr>
        <w:t xml:space="preserve"> déposée à sa porte d’entrée.</w:t>
      </w:r>
    </w:p>
    <w:p w14:paraId="12F95128" w14:textId="77777777" w:rsidR="00B562AB" w:rsidRPr="00160E28" w:rsidRDefault="00B562AB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01AB1712" w14:textId="77777777" w:rsidR="00B562AB" w:rsidRPr="00160E28" w:rsidRDefault="00B562AB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 xml:space="preserve">Le code d’accès à l’immeuble sera modifié </w:t>
      </w:r>
      <w:r w:rsidR="00D676FD" w:rsidRPr="00160E28">
        <w:rPr>
          <w:sz w:val="24"/>
          <w:szCs w:val="24"/>
        </w:rPr>
        <w:t xml:space="preserve">et communiqué aux occupants, si une intrusion est </w:t>
      </w:r>
      <w:r w:rsidR="00D7416B" w:rsidRPr="00160E28">
        <w:rPr>
          <w:sz w:val="24"/>
          <w:szCs w:val="24"/>
        </w:rPr>
        <w:t>observée</w:t>
      </w:r>
      <w:r w:rsidR="00D676FD" w:rsidRPr="00160E28">
        <w:rPr>
          <w:sz w:val="24"/>
          <w:szCs w:val="24"/>
        </w:rPr>
        <w:t>.</w:t>
      </w:r>
      <w:r w:rsidRPr="00160E28">
        <w:rPr>
          <w:sz w:val="24"/>
          <w:szCs w:val="24"/>
        </w:rPr>
        <w:t xml:space="preserve"> </w:t>
      </w:r>
    </w:p>
    <w:p w14:paraId="1BA0AF1C" w14:textId="77777777" w:rsidR="00DD2CBF" w:rsidRPr="00160E28" w:rsidRDefault="00DD2CBF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7E6A8708" w14:textId="77777777" w:rsidR="00DD2CBF" w:rsidRPr="00160E28" w:rsidRDefault="00DD2CBF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160E28">
        <w:rPr>
          <w:sz w:val="24"/>
          <w:szCs w:val="24"/>
        </w:rPr>
        <w:t>Les détenteurs de deux voitures, voire</w:t>
      </w:r>
      <w:r w:rsidR="007A4DAB" w:rsidRPr="00160E28">
        <w:rPr>
          <w:sz w:val="24"/>
          <w:szCs w:val="24"/>
        </w:rPr>
        <w:t xml:space="preserve"> </w:t>
      </w:r>
      <w:r w:rsidR="00DF2A07" w:rsidRPr="00160E28">
        <w:rPr>
          <w:sz w:val="24"/>
          <w:szCs w:val="24"/>
        </w:rPr>
        <w:t>plus !</w:t>
      </w:r>
      <w:r w:rsidRPr="00160E28">
        <w:rPr>
          <w:sz w:val="24"/>
          <w:szCs w:val="24"/>
        </w:rPr>
        <w:t xml:space="preserve"> sont </w:t>
      </w:r>
      <w:r w:rsidR="004023BC" w:rsidRPr="00160E28">
        <w:rPr>
          <w:sz w:val="24"/>
          <w:szCs w:val="24"/>
        </w:rPr>
        <w:t xml:space="preserve">actuellement </w:t>
      </w:r>
      <w:r w:rsidR="00A94FC1" w:rsidRPr="00160E28">
        <w:rPr>
          <w:sz w:val="24"/>
          <w:szCs w:val="24"/>
        </w:rPr>
        <w:t>autorisés au garage dans la limite des places disponibles</w:t>
      </w:r>
      <w:r w:rsidR="004023BC" w:rsidRPr="00160E28">
        <w:rPr>
          <w:sz w:val="24"/>
          <w:szCs w:val="24"/>
        </w:rPr>
        <w:t xml:space="preserve">. Un consensus syndic / </w:t>
      </w:r>
      <w:r w:rsidR="00937883" w:rsidRPr="00160E28">
        <w:rPr>
          <w:sz w:val="24"/>
          <w:szCs w:val="24"/>
        </w:rPr>
        <w:t>intéressé</w:t>
      </w:r>
      <w:r w:rsidR="002F3492" w:rsidRPr="00160E28">
        <w:rPr>
          <w:sz w:val="24"/>
          <w:szCs w:val="24"/>
        </w:rPr>
        <w:t>s</w:t>
      </w:r>
      <w:r w:rsidR="00937883" w:rsidRPr="00160E28">
        <w:rPr>
          <w:sz w:val="24"/>
          <w:szCs w:val="24"/>
        </w:rPr>
        <w:t xml:space="preserve"> sera </w:t>
      </w:r>
      <w:r w:rsidR="00080326" w:rsidRPr="00160E28">
        <w:rPr>
          <w:sz w:val="24"/>
          <w:szCs w:val="24"/>
        </w:rPr>
        <w:t>promulgué, si</w:t>
      </w:r>
      <w:r w:rsidR="004023BC" w:rsidRPr="00160E28">
        <w:rPr>
          <w:sz w:val="24"/>
          <w:szCs w:val="24"/>
        </w:rPr>
        <w:t xml:space="preserve"> cette condition n’est pas remplie plus tard.</w:t>
      </w:r>
    </w:p>
    <w:p w14:paraId="57CB4826" w14:textId="77777777" w:rsidR="007A79FB" w:rsidRPr="00160E28" w:rsidRDefault="007A79FB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</w:p>
    <w:p w14:paraId="2C9BB897" w14:textId="77777777" w:rsidR="007F725D" w:rsidRPr="00160E28" w:rsidRDefault="007F725D" w:rsidP="00160E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sz w:val="24"/>
          <w:szCs w:val="24"/>
        </w:rPr>
      </w:pPr>
      <w:r w:rsidRPr="00EB60F4">
        <w:rPr>
          <w:sz w:val="24"/>
          <w:szCs w:val="24"/>
        </w:rPr>
        <w:t>L’ordre du jour étant épuisé et compte tenu du fait que plus personne ne demande la parole, le président déclare close la séance à 20h30.</w:t>
      </w:r>
    </w:p>
    <w:p w14:paraId="6D054A13" w14:textId="77777777" w:rsidR="00F531D2" w:rsidRDefault="007A79F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</w:p>
    <w:p w14:paraId="7EF7B734" w14:textId="77777777" w:rsidR="00F531D2" w:rsidRDefault="00F531D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03C5349" w14:textId="77777777" w:rsidR="00CB3741" w:rsidRPr="00160E28" w:rsidRDefault="007A79F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  <w:r w:rsidRPr="00160E28">
        <w:rPr>
          <w:sz w:val="24"/>
          <w:szCs w:val="24"/>
        </w:rPr>
        <w:tab/>
      </w:r>
    </w:p>
    <w:p w14:paraId="2553C1B5" w14:textId="77777777" w:rsidR="00CB3741" w:rsidRPr="00160E28" w:rsidRDefault="00CB3741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93AFA59" w14:textId="77777777" w:rsidR="00080326" w:rsidRPr="00160E28" w:rsidRDefault="00EC0752" w:rsidP="0013538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60E28">
        <w:rPr>
          <w:sz w:val="24"/>
          <w:szCs w:val="24"/>
        </w:rPr>
        <w:t>Signature précédée de la mention </w:t>
      </w:r>
      <w:r w:rsidRPr="00160E28">
        <w:rPr>
          <w:sz w:val="24"/>
          <w:szCs w:val="24"/>
        </w:rPr>
        <w:br/>
        <w:t>« Lu et approuvé » </w:t>
      </w:r>
    </w:p>
    <w:p w14:paraId="06A2F609" w14:textId="77777777" w:rsidR="00EC0752" w:rsidRPr="00160E28" w:rsidRDefault="00EC0752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60E28">
        <w:rPr>
          <w:sz w:val="24"/>
          <w:szCs w:val="24"/>
        </w:rPr>
        <w:br/>
      </w:r>
    </w:p>
    <w:p w14:paraId="34C5789C" w14:textId="77777777" w:rsidR="00EC0752" w:rsidRPr="0013538A" w:rsidRDefault="00A337C5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13538A">
        <w:rPr>
          <w:b/>
          <w:bCs/>
          <w:sz w:val="24"/>
          <w:szCs w:val="24"/>
          <w:u w:val="single"/>
        </w:rPr>
        <w:t xml:space="preserve">Le </w:t>
      </w:r>
      <w:r w:rsidR="00EC0752" w:rsidRPr="0013538A">
        <w:rPr>
          <w:b/>
          <w:bCs/>
          <w:sz w:val="24"/>
          <w:szCs w:val="24"/>
          <w:u w:val="single"/>
        </w:rPr>
        <w:t>Président</w:t>
      </w:r>
      <w:r w:rsidR="00D0054F" w:rsidRPr="0013538A">
        <w:rPr>
          <w:b/>
          <w:bCs/>
          <w:sz w:val="24"/>
          <w:szCs w:val="24"/>
          <w:u w:val="single"/>
        </w:rPr>
        <w:t xml:space="preserve">   </w:t>
      </w:r>
      <w:r w:rsidR="00EC0752" w:rsidRPr="00160E28">
        <w:rPr>
          <w:sz w:val="24"/>
          <w:szCs w:val="24"/>
        </w:rPr>
        <w:tab/>
      </w:r>
      <w:r w:rsidR="00EC0752" w:rsidRPr="00160E28">
        <w:rPr>
          <w:sz w:val="24"/>
          <w:szCs w:val="24"/>
        </w:rPr>
        <w:tab/>
      </w:r>
      <w:r w:rsidR="00EC0752" w:rsidRPr="00160E28">
        <w:rPr>
          <w:sz w:val="24"/>
          <w:szCs w:val="24"/>
        </w:rPr>
        <w:tab/>
      </w:r>
      <w:r w:rsidR="00CB3741" w:rsidRPr="00160E28">
        <w:rPr>
          <w:sz w:val="24"/>
          <w:szCs w:val="24"/>
        </w:rPr>
        <w:tab/>
      </w:r>
      <w:r w:rsidR="00CB3741" w:rsidRPr="00160E28">
        <w:rPr>
          <w:sz w:val="24"/>
          <w:szCs w:val="24"/>
        </w:rPr>
        <w:tab/>
      </w:r>
      <w:r w:rsidR="00D0054F" w:rsidRPr="00160E28">
        <w:rPr>
          <w:sz w:val="24"/>
          <w:szCs w:val="24"/>
        </w:rPr>
        <w:t xml:space="preserve">                                           </w:t>
      </w:r>
      <w:r w:rsidRPr="0013538A">
        <w:rPr>
          <w:b/>
          <w:bCs/>
          <w:sz w:val="24"/>
          <w:szCs w:val="24"/>
          <w:u w:val="single"/>
        </w:rPr>
        <w:t xml:space="preserve">Le </w:t>
      </w:r>
      <w:r w:rsidR="00EC0752" w:rsidRPr="0013538A">
        <w:rPr>
          <w:b/>
          <w:bCs/>
          <w:sz w:val="24"/>
          <w:szCs w:val="24"/>
          <w:u w:val="single"/>
        </w:rPr>
        <w:t>Secrétair</w:t>
      </w:r>
      <w:r w:rsidR="00CB3741" w:rsidRPr="0013538A">
        <w:rPr>
          <w:b/>
          <w:bCs/>
          <w:sz w:val="24"/>
          <w:szCs w:val="24"/>
          <w:u w:val="single"/>
        </w:rPr>
        <w:t>e</w:t>
      </w:r>
      <w:r w:rsidR="00D0054F" w:rsidRPr="0013538A">
        <w:rPr>
          <w:b/>
          <w:bCs/>
          <w:sz w:val="24"/>
          <w:szCs w:val="24"/>
          <w:u w:val="single"/>
        </w:rPr>
        <w:t xml:space="preserve"> </w:t>
      </w:r>
    </w:p>
    <w:p w14:paraId="16B0BB23" w14:textId="77777777" w:rsidR="00EA7F9E" w:rsidRPr="0013538A" w:rsidRDefault="00EA7F9E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eastAsia="fr-FR"/>
        </w:rPr>
      </w:pPr>
    </w:p>
    <w:p w14:paraId="1507E59D" w14:textId="48B8BFDA" w:rsidR="00CD729F" w:rsidRPr="005A13EC" w:rsidRDefault="00D0054F" w:rsidP="001353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A13EC">
        <w:rPr>
          <w:sz w:val="24"/>
          <w:szCs w:val="24"/>
        </w:rPr>
        <w:t xml:space="preserve">   </w:t>
      </w:r>
      <w:r w:rsidR="002A4EA6" w:rsidRPr="005A13EC">
        <w:rPr>
          <w:sz w:val="24"/>
          <w:szCs w:val="24"/>
        </w:rPr>
        <w:t>Mr.</w:t>
      </w:r>
      <w:r w:rsidR="00EA7F9E" w:rsidRPr="005A13EC">
        <w:rPr>
          <w:sz w:val="24"/>
          <w:szCs w:val="24"/>
        </w:rPr>
        <w:t xml:space="preserve"> </w:t>
      </w:r>
      <w:r w:rsidR="00EB4DBD">
        <w:rPr>
          <w:sz w:val="24"/>
          <w:szCs w:val="24"/>
        </w:rPr>
        <w:t>……………………………………</w:t>
      </w:r>
      <w:r w:rsidR="00EB4DBD">
        <w:rPr>
          <w:sz w:val="24"/>
          <w:szCs w:val="24"/>
        </w:rPr>
        <w:tab/>
      </w:r>
      <w:r w:rsidR="00EB4DBD">
        <w:rPr>
          <w:sz w:val="24"/>
          <w:szCs w:val="24"/>
        </w:rPr>
        <w:tab/>
      </w:r>
      <w:r w:rsidR="00EB4DBD">
        <w:rPr>
          <w:sz w:val="24"/>
          <w:szCs w:val="24"/>
        </w:rPr>
        <w:tab/>
      </w:r>
      <w:r w:rsidR="00EB4DBD">
        <w:rPr>
          <w:sz w:val="24"/>
          <w:szCs w:val="24"/>
        </w:rPr>
        <w:tab/>
      </w:r>
      <w:r w:rsidR="00EA7F9E" w:rsidRPr="005A13EC">
        <w:rPr>
          <w:sz w:val="24"/>
          <w:szCs w:val="24"/>
        </w:rPr>
        <w:t>Mr</w:t>
      </w:r>
      <w:r w:rsidR="002A4EA6" w:rsidRPr="005A13EC">
        <w:rPr>
          <w:sz w:val="24"/>
          <w:szCs w:val="24"/>
        </w:rPr>
        <w:t>.</w:t>
      </w:r>
      <w:r w:rsidR="00EB4DBD">
        <w:rPr>
          <w:sz w:val="24"/>
          <w:szCs w:val="24"/>
        </w:rPr>
        <w:t xml:space="preserve"> ……………………………………</w:t>
      </w:r>
    </w:p>
    <w:p w14:paraId="6B007ED7" w14:textId="77777777" w:rsidR="00F258E3" w:rsidRPr="005A13EC" w:rsidRDefault="00827BCB" w:rsidP="00160E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eastAsia="fr-FR"/>
        </w:rPr>
      </w:pPr>
      <w:r w:rsidRPr="005A13EC">
        <w:rPr>
          <w:rFonts w:ascii="Arial" w:eastAsiaTheme="minorEastAsia" w:hAnsi="Arial" w:cs="Arial"/>
          <w:sz w:val="24"/>
          <w:szCs w:val="24"/>
          <w:lang w:eastAsia="fr-FR"/>
        </w:rPr>
        <w:tab/>
      </w:r>
      <w:r w:rsidRPr="005A13EC">
        <w:rPr>
          <w:rFonts w:ascii="Arial" w:eastAsiaTheme="minorEastAsia" w:hAnsi="Arial" w:cs="Arial"/>
          <w:sz w:val="24"/>
          <w:szCs w:val="24"/>
          <w:lang w:eastAsia="fr-FR"/>
        </w:rPr>
        <w:tab/>
      </w:r>
      <w:r w:rsidRPr="005A13EC">
        <w:rPr>
          <w:rFonts w:ascii="Arial" w:eastAsiaTheme="minorEastAsia" w:hAnsi="Arial" w:cs="Arial"/>
          <w:sz w:val="24"/>
          <w:szCs w:val="24"/>
          <w:lang w:eastAsia="fr-FR"/>
        </w:rPr>
        <w:tab/>
      </w:r>
      <w:r w:rsidRPr="005A13EC">
        <w:rPr>
          <w:rFonts w:ascii="Arial" w:eastAsiaTheme="minorEastAsia" w:hAnsi="Arial" w:cs="Arial"/>
          <w:sz w:val="24"/>
          <w:szCs w:val="24"/>
          <w:lang w:eastAsia="fr-FR"/>
        </w:rPr>
        <w:tab/>
      </w:r>
      <w:r w:rsidRPr="005A13EC">
        <w:rPr>
          <w:rFonts w:ascii="Arial" w:eastAsiaTheme="minorEastAsia" w:hAnsi="Arial" w:cs="Arial"/>
          <w:sz w:val="24"/>
          <w:szCs w:val="24"/>
          <w:lang w:eastAsia="fr-FR"/>
        </w:rPr>
        <w:tab/>
      </w:r>
      <w:r w:rsidR="0013538A" w:rsidRPr="005A13EC">
        <w:rPr>
          <w:rFonts w:ascii="Arial" w:eastAsiaTheme="minorEastAsia" w:hAnsi="Arial" w:cs="Arial"/>
          <w:sz w:val="24"/>
          <w:szCs w:val="24"/>
          <w:lang w:eastAsia="fr-FR"/>
        </w:rPr>
        <w:t xml:space="preserve">   </w:t>
      </w:r>
    </w:p>
    <w:p w14:paraId="0D0EF0E6" w14:textId="77777777" w:rsidR="00080326" w:rsidRPr="005A13EC" w:rsidRDefault="00080326" w:rsidP="00CB374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14:paraId="113C6586" w14:textId="77777777" w:rsidR="00080326" w:rsidRPr="005A13EC" w:rsidRDefault="00080326" w:rsidP="00CB374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14:paraId="550F8179" w14:textId="77777777" w:rsidR="00080326" w:rsidRPr="005A13EC" w:rsidRDefault="00080326" w:rsidP="00CB374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14:paraId="4EE6D6D9" w14:textId="77777777" w:rsidR="00080326" w:rsidRPr="005A13EC" w:rsidRDefault="00080326" w:rsidP="00CB3741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14:paraId="2472B251" w14:textId="77777777" w:rsidR="00080326" w:rsidRDefault="00080326" w:rsidP="00EB4D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4/4</w:t>
      </w:r>
    </w:p>
    <w:p w14:paraId="5F2F81A6" w14:textId="77777777" w:rsidR="00F531D2" w:rsidRPr="00CB3741" w:rsidRDefault="00F531D2" w:rsidP="000803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  <w:lang w:eastAsia="fr-FR"/>
        </w:rPr>
      </w:pPr>
    </w:p>
    <w:sectPr w:rsidR="00F531D2" w:rsidRPr="00CB3741" w:rsidSect="00160E2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0"/>
    <w:multiLevelType w:val="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35"/>
    <w:multiLevelType w:val="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6F62DF"/>
    <w:multiLevelType w:val="multilevel"/>
    <w:tmpl w:val="C04E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F2D50"/>
    <w:multiLevelType w:val="multilevel"/>
    <w:tmpl w:val="2400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8274A3"/>
    <w:multiLevelType w:val="multilevel"/>
    <w:tmpl w:val="DCA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C63"/>
    <w:rsid w:val="00013626"/>
    <w:rsid w:val="00017847"/>
    <w:rsid w:val="00022C74"/>
    <w:rsid w:val="00031CDA"/>
    <w:rsid w:val="00034F0A"/>
    <w:rsid w:val="00042270"/>
    <w:rsid w:val="0005721A"/>
    <w:rsid w:val="00071DBA"/>
    <w:rsid w:val="00075299"/>
    <w:rsid w:val="00080326"/>
    <w:rsid w:val="000A41F1"/>
    <w:rsid w:val="000A5A21"/>
    <w:rsid w:val="000D24DA"/>
    <w:rsid w:val="000E3799"/>
    <w:rsid w:val="000E7290"/>
    <w:rsid w:val="000F7125"/>
    <w:rsid w:val="0011061B"/>
    <w:rsid w:val="0013538A"/>
    <w:rsid w:val="00147886"/>
    <w:rsid w:val="00160E28"/>
    <w:rsid w:val="0018796A"/>
    <w:rsid w:val="001912AC"/>
    <w:rsid w:val="00191C63"/>
    <w:rsid w:val="00191F3E"/>
    <w:rsid w:val="001C1A05"/>
    <w:rsid w:val="001C2524"/>
    <w:rsid w:val="001F13A1"/>
    <w:rsid w:val="001F1C10"/>
    <w:rsid w:val="0024347F"/>
    <w:rsid w:val="00253C6B"/>
    <w:rsid w:val="0025768C"/>
    <w:rsid w:val="00257776"/>
    <w:rsid w:val="002A14A0"/>
    <w:rsid w:val="002A2549"/>
    <w:rsid w:val="002A4EA6"/>
    <w:rsid w:val="002A57C2"/>
    <w:rsid w:val="002B5B30"/>
    <w:rsid w:val="002B7E84"/>
    <w:rsid w:val="002C65AD"/>
    <w:rsid w:val="002D3BE2"/>
    <w:rsid w:val="002E2049"/>
    <w:rsid w:val="002E4DE9"/>
    <w:rsid w:val="002F3492"/>
    <w:rsid w:val="00306FCA"/>
    <w:rsid w:val="00314E88"/>
    <w:rsid w:val="00321EE0"/>
    <w:rsid w:val="00327BB9"/>
    <w:rsid w:val="00330170"/>
    <w:rsid w:val="003468AA"/>
    <w:rsid w:val="00364C72"/>
    <w:rsid w:val="00385310"/>
    <w:rsid w:val="00385A84"/>
    <w:rsid w:val="00390484"/>
    <w:rsid w:val="003B56C7"/>
    <w:rsid w:val="003E03E3"/>
    <w:rsid w:val="003E7871"/>
    <w:rsid w:val="004023BC"/>
    <w:rsid w:val="004250EE"/>
    <w:rsid w:val="00425866"/>
    <w:rsid w:val="004314FA"/>
    <w:rsid w:val="0044292C"/>
    <w:rsid w:val="00465CFC"/>
    <w:rsid w:val="0047036D"/>
    <w:rsid w:val="00484356"/>
    <w:rsid w:val="00490C3C"/>
    <w:rsid w:val="004B1848"/>
    <w:rsid w:val="004D3E2C"/>
    <w:rsid w:val="004D7383"/>
    <w:rsid w:val="004E5B28"/>
    <w:rsid w:val="004F0E8D"/>
    <w:rsid w:val="005313CD"/>
    <w:rsid w:val="00532ED6"/>
    <w:rsid w:val="00533008"/>
    <w:rsid w:val="00542B70"/>
    <w:rsid w:val="00545375"/>
    <w:rsid w:val="00547343"/>
    <w:rsid w:val="005744E2"/>
    <w:rsid w:val="00575627"/>
    <w:rsid w:val="00576C12"/>
    <w:rsid w:val="0058165F"/>
    <w:rsid w:val="005922AE"/>
    <w:rsid w:val="005A13EC"/>
    <w:rsid w:val="005B61A9"/>
    <w:rsid w:val="005C2878"/>
    <w:rsid w:val="005E13B9"/>
    <w:rsid w:val="005F0910"/>
    <w:rsid w:val="005F6BAD"/>
    <w:rsid w:val="00601AD0"/>
    <w:rsid w:val="00617849"/>
    <w:rsid w:val="0063452F"/>
    <w:rsid w:val="0064653C"/>
    <w:rsid w:val="00654A71"/>
    <w:rsid w:val="0066379D"/>
    <w:rsid w:val="00663DC8"/>
    <w:rsid w:val="00665ACE"/>
    <w:rsid w:val="00681ADB"/>
    <w:rsid w:val="00684525"/>
    <w:rsid w:val="006856E9"/>
    <w:rsid w:val="006A4D78"/>
    <w:rsid w:val="006C6946"/>
    <w:rsid w:val="006E2380"/>
    <w:rsid w:val="006E7681"/>
    <w:rsid w:val="00705B49"/>
    <w:rsid w:val="00737108"/>
    <w:rsid w:val="007452EE"/>
    <w:rsid w:val="00751D1C"/>
    <w:rsid w:val="00767A0F"/>
    <w:rsid w:val="00771007"/>
    <w:rsid w:val="007849F8"/>
    <w:rsid w:val="007A4DAB"/>
    <w:rsid w:val="007A79FB"/>
    <w:rsid w:val="007C49EE"/>
    <w:rsid w:val="007C73D1"/>
    <w:rsid w:val="007C7F00"/>
    <w:rsid w:val="007E3E0B"/>
    <w:rsid w:val="007F725D"/>
    <w:rsid w:val="008009CE"/>
    <w:rsid w:val="0081096F"/>
    <w:rsid w:val="0081633F"/>
    <w:rsid w:val="00827BCB"/>
    <w:rsid w:val="00861B4F"/>
    <w:rsid w:val="008704CE"/>
    <w:rsid w:val="008775B2"/>
    <w:rsid w:val="00884D38"/>
    <w:rsid w:val="00886839"/>
    <w:rsid w:val="0088763E"/>
    <w:rsid w:val="008B4364"/>
    <w:rsid w:val="008D364F"/>
    <w:rsid w:val="008E7901"/>
    <w:rsid w:val="00905914"/>
    <w:rsid w:val="0092353E"/>
    <w:rsid w:val="00937883"/>
    <w:rsid w:val="00964655"/>
    <w:rsid w:val="00965C1E"/>
    <w:rsid w:val="009B6843"/>
    <w:rsid w:val="009C7982"/>
    <w:rsid w:val="009E36C7"/>
    <w:rsid w:val="00A05E10"/>
    <w:rsid w:val="00A12493"/>
    <w:rsid w:val="00A207A6"/>
    <w:rsid w:val="00A25983"/>
    <w:rsid w:val="00A30825"/>
    <w:rsid w:val="00A337C5"/>
    <w:rsid w:val="00A47FBB"/>
    <w:rsid w:val="00A51FE0"/>
    <w:rsid w:val="00A555CB"/>
    <w:rsid w:val="00A65656"/>
    <w:rsid w:val="00A67268"/>
    <w:rsid w:val="00A85C3E"/>
    <w:rsid w:val="00A94FC1"/>
    <w:rsid w:val="00A95827"/>
    <w:rsid w:val="00AF2A26"/>
    <w:rsid w:val="00AF71CA"/>
    <w:rsid w:val="00B14EDF"/>
    <w:rsid w:val="00B202FD"/>
    <w:rsid w:val="00B45B20"/>
    <w:rsid w:val="00B562AB"/>
    <w:rsid w:val="00B645EE"/>
    <w:rsid w:val="00B77296"/>
    <w:rsid w:val="00B921AF"/>
    <w:rsid w:val="00B93F9B"/>
    <w:rsid w:val="00BB171C"/>
    <w:rsid w:val="00BD2DBA"/>
    <w:rsid w:val="00BE53F1"/>
    <w:rsid w:val="00C02DDF"/>
    <w:rsid w:val="00C237F5"/>
    <w:rsid w:val="00C25EB5"/>
    <w:rsid w:val="00C47214"/>
    <w:rsid w:val="00C65AC8"/>
    <w:rsid w:val="00C71394"/>
    <w:rsid w:val="00C733B4"/>
    <w:rsid w:val="00CA3793"/>
    <w:rsid w:val="00CA5ACA"/>
    <w:rsid w:val="00CB3741"/>
    <w:rsid w:val="00CD20F5"/>
    <w:rsid w:val="00CD7263"/>
    <w:rsid w:val="00CD729F"/>
    <w:rsid w:val="00CE3755"/>
    <w:rsid w:val="00D0054F"/>
    <w:rsid w:val="00D03FE7"/>
    <w:rsid w:val="00D2003D"/>
    <w:rsid w:val="00D462F3"/>
    <w:rsid w:val="00D545A7"/>
    <w:rsid w:val="00D620D4"/>
    <w:rsid w:val="00D62D3C"/>
    <w:rsid w:val="00D676FD"/>
    <w:rsid w:val="00D7416B"/>
    <w:rsid w:val="00D83B4B"/>
    <w:rsid w:val="00D97EE4"/>
    <w:rsid w:val="00DA6721"/>
    <w:rsid w:val="00DB4115"/>
    <w:rsid w:val="00DB431C"/>
    <w:rsid w:val="00DD2CBF"/>
    <w:rsid w:val="00DE5540"/>
    <w:rsid w:val="00DF2A07"/>
    <w:rsid w:val="00E07F58"/>
    <w:rsid w:val="00E1037E"/>
    <w:rsid w:val="00E35521"/>
    <w:rsid w:val="00E40F2F"/>
    <w:rsid w:val="00E41DBA"/>
    <w:rsid w:val="00E61FD7"/>
    <w:rsid w:val="00E82ED1"/>
    <w:rsid w:val="00EA2149"/>
    <w:rsid w:val="00EA7F9E"/>
    <w:rsid w:val="00EB4DBD"/>
    <w:rsid w:val="00EB60F4"/>
    <w:rsid w:val="00EC0752"/>
    <w:rsid w:val="00EC5325"/>
    <w:rsid w:val="00F012FE"/>
    <w:rsid w:val="00F25515"/>
    <w:rsid w:val="00F256D3"/>
    <w:rsid w:val="00F258E3"/>
    <w:rsid w:val="00F27611"/>
    <w:rsid w:val="00F305CD"/>
    <w:rsid w:val="00F3330E"/>
    <w:rsid w:val="00F531D2"/>
    <w:rsid w:val="00F539EF"/>
    <w:rsid w:val="00F54E00"/>
    <w:rsid w:val="00F644E0"/>
    <w:rsid w:val="00FA7C25"/>
    <w:rsid w:val="00FC2124"/>
    <w:rsid w:val="00FC21E3"/>
    <w:rsid w:val="00FC775B"/>
    <w:rsid w:val="00FD11DB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7027"/>
  <w15:docId w15:val="{0490F265-A5AA-473A-9529-4DDDD03B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semiHidden/>
    <w:unhideWhenUsed/>
    <w:rsid w:val="00665ACE"/>
  </w:style>
  <w:style w:type="character" w:styleId="Lienhypertexte">
    <w:name w:val="Hyperlink"/>
    <w:uiPriority w:val="99"/>
    <w:unhideWhenUsed/>
    <w:rsid w:val="00665ACE"/>
    <w:rPr>
      <w:color w:val="0000F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012F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DB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3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1158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benhssaen</dc:creator>
  <cp:lastModifiedBy>mohammed benhssaen</cp:lastModifiedBy>
  <cp:revision>37</cp:revision>
  <cp:lastPrinted>2019-09-06T10:45:00Z</cp:lastPrinted>
  <dcterms:created xsi:type="dcterms:W3CDTF">2019-09-04T19:06:00Z</dcterms:created>
  <dcterms:modified xsi:type="dcterms:W3CDTF">2021-07-04T01:37:00Z</dcterms:modified>
</cp:coreProperties>
</file>