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60"/>
        <w:jc w:val="center"/>
      </w:pPr>
      <w:r>
        <w:rPr>
          <w:rFonts w:ascii="Arial" w:cs="Arial" w:eastAsia="Arial" w:hAnsi="Arial"/>
          <w:b/>
          <w:bCs/>
          <w:color w:val="1F3864"/>
          <w:sz w:val="72"/>
          <w:szCs w:val="72"/>
        </w:rPr>
        <w:t xml:space="preserve">Hardware Backends</w:t>
      </w:r>
    </w:p>
    <w:p>
      <w:pPr>
        <w:spacing w:before="0" w:after="80"/>
        <w:jc w:val="center"/>
      </w:pPr>
      <w:r>
        <w:rPr>
          <w:rFonts w:ascii="Arial" w:cs="Arial" w:eastAsia="Arial" w:hAnsi="Arial"/>
          <w:color w:val="2E5594"/>
          <w:sz w:val="44"/>
          <w:szCs w:val="44"/>
        </w:rPr>
        <w:t xml:space="preserve">CPU · FPGA · Quantum</w:t>
      </w:r>
    </w:p>
    <w:p>
      <w:pPr>
        <w:spacing w:before="0" w:after="480"/>
        <w:jc w:val="center"/>
      </w:pPr>
      <w:r>
        <w:rPr>
          <w:rFonts w:ascii="Arial" w:cs="Arial" w:eastAsia="Arial" w:hAnsi="Arial"/>
          <w:i/>
          <w:iCs/>
          <w:color w:val="666666"/>
          <w:sz w:val="24"/>
          <w:szCs w:val="24"/>
        </w:rPr>
        <w:t xml:space="preserve">Een eerlijke beoordeling van drie implementaties</w:t>
      </w:r>
    </w:p>
    <w:p>
      <w:pPr>
        <w:jc w:val="center"/>
      </w:pPr>
      <w:r>
        <w:rPr>
          <w:rFonts w:ascii="Arial" w:cs="Arial" w:eastAsia="Arial" w:hAnsi="Arial"/>
          <w:color w:val="888888"/>
          <w:sz w:val="22"/>
          <w:szCs w:val="22"/>
        </w:rPr>
        <w:t xml:space="preserve">Februari 2026 — Vierde Addendum bij de Code-Evaluatie</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Samenvatting</w:t>
      </w:r>
    </w:p>
    <w:p>
      <w:pPr>
        <w:spacing w:before="80" w:after="80"/>
      </w:pPr>
      <w:r>
        <w:rPr>
          <w:rFonts w:ascii="Arial" w:cs="Arial" w:eastAsia="Arial" w:hAnsi="Arial"/>
          <w:sz w:val="22"/>
          <w:szCs w:val="22"/>
        </w:rPr>
        <w:t xml:space="preserve">De drie backend-bestanden zijn de meest significante technische doorbraak in het hele project. Voor het eerst is de hardware-abstractielaag niet alleen bedoeld — ze is uitgewerkt, met correct gebruik van numpy vectorisatie (CPU), PYNQ DMA (FPGA), en Qiskit quantum gates (Quantum).</w:t>
      </w:r>
    </w:p>
    <w:p>
      <w:pPr>
        <w:spacing w:before="40" w:after="40"/>
      </w:pPr>
      <w:r>
        <w:t xml:space="preserve"/>
      </w:r>
    </w:p>
    <w:p>
      <w:pPr>
        <w:spacing w:before="80" w:after="80"/>
      </w:pPr>
      <w:r>
        <w:rPr>
          <w:rFonts w:ascii="Arial" w:cs="Arial" w:eastAsia="Arial" w:hAnsi="Arial"/>
          <w:sz w:val="22"/>
          <w:szCs w:val="22"/>
        </w:rPr>
        <w:t xml:space="preserve">Tegelijkertijd zijn er concrete technische problemen die het gebruik op dit moment blokkeren. Dit rapport bespreekt wat er goed is, wat er mis is, en hoe het opgelost kan worden.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Aspect</w:t>
            </w:r>
          </w:p>
        </w:tc>
        <w:tc>
          <w:tcPr>
            <w:tcW w:type="dxa" w:w="232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CPU Backend</w:t>
            </w:r>
          </w:p>
        </w:tc>
        <w:tc>
          <w:tcPr>
            <w:tcW w:type="dxa" w:w="232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FPGA Backend</w:t>
            </w:r>
          </w:p>
        </w:tc>
        <w:tc>
          <w:tcPr>
            <w:tcW w:type="dxa" w:w="232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Quantum Backend</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Status</w:t>
            </w:r>
          </w:p>
        </w:tc>
        <w:tc>
          <w:tcPr>
            <w:tcW w:type="dxa" w:w="232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r>
              <w:rPr>
                <w:rFonts w:ascii="Arial" w:cs="Arial" w:eastAsia="Arial" w:hAnsi="Arial"/>
                <w:b w:val="false"/>
                <w:bCs w:val="false"/>
                <w:color w:val="222222"/>
                <w:sz w:val="20"/>
                <w:szCs w:val="20"/>
              </w:rPr>
              <w:t xml:space="preserve">✅ Draaibaar</w:t>
            </w:r>
          </w:p>
        </w:tc>
        <w:tc>
          <w:tcPr>
            <w:tcW w:type="dxa" w:w="2320"/>
            <w:tcBorders>
              <w:top w:val="single" w:color="CCCCCC" w:sz="1"/>
              <w:left w:val="single" w:color="CCCCCC" w:sz="1"/>
              <w:bottom w:val="single" w:color="CCCCCC" w:sz="1"/>
              <w:right w:val="single" w:color="CCCCCC" w:sz="1"/>
            </w:tcBorders>
            <w:shd w:fill="FFF8F0" w:val="clear"/>
            <w:tcMar>
              <w:top w:type="dxa" w:w="70"/>
              <w:left w:type="dxa" w:w="110"/>
              <w:bottom w:type="dxa" w:w="70"/>
              <w:right w:type="dxa" w:w="110"/>
            </w:tcMar>
          </w:tcPr>
          <w:p>
            <w:r>
              <w:rPr>
                <w:rFonts w:ascii="Arial" w:cs="Arial" w:eastAsia="Arial" w:hAnsi="Arial"/>
                <w:b w:val="false"/>
                <w:bCs w:val="false"/>
                <w:color w:val="222222"/>
                <w:sz w:val="20"/>
                <w:szCs w:val="20"/>
              </w:rPr>
              <w:t xml:space="preserve">⚠️ PYNQ vereist</w:t>
            </w:r>
          </w:p>
        </w:tc>
        <w:tc>
          <w:tcPr>
            <w:tcW w:type="dxa" w:w="2320"/>
            <w:tcBorders>
              <w:top w:val="single" w:color="CCCCCC" w:sz="1"/>
              <w:left w:val="single" w:color="CCCCCC" w:sz="1"/>
              <w:bottom w:val="single" w:color="CCCCCC" w:sz="1"/>
              <w:right w:val="single" w:color="CCCCCC" w:sz="1"/>
            </w:tcBorders>
            <w:shd w:fill="F0F0FF" w:val="clear"/>
            <w:tcMar>
              <w:top w:type="dxa" w:w="70"/>
              <w:left w:type="dxa" w:w="110"/>
              <w:bottom w:type="dxa" w:w="70"/>
              <w:right w:type="dxa" w:w="110"/>
            </w:tcMar>
          </w:tcPr>
          <w:p>
            <w:r>
              <w:rPr>
                <w:rFonts w:ascii="Arial" w:cs="Arial" w:eastAsia="Arial" w:hAnsi="Arial"/>
                <w:b w:val="false"/>
                <w:bCs w:val="false"/>
                <w:color w:val="222222"/>
                <w:sz w:val="20"/>
                <w:szCs w:val="20"/>
              </w:rPr>
              <w:t xml:space="preserve">⚠️ Qiskit vereist</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Interface consistent?</w:t>
            </w:r>
          </w:p>
        </w:tc>
        <w:tc>
          <w:tcPr>
            <w:tcW w:type="dxa" w:w="232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r>
              <w:rPr>
                <w:rFonts w:ascii="Arial" w:cs="Arial" w:eastAsia="Arial" w:hAnsi="Arial"/>
                <w:b w:val="false"/>
                <w:bCs w:val="false"/>
                <w:color w:val="222222"/>
                <w:sz w:val="20"/>
                <w:szCs w:val="20"/>
              </w:rPr>
              <w:t xml:space="preserve">✅ Ja</w:t>
            </w:r>
          </w:p>
        </w:tc>
        <w:tc>
          <w:tcPr>
            <w:tcW w:type="dxa" w:w="2320"/>
            <w:tcBorders>
              <w:top w:val="single" w:color="CCCCCC" w:sz="1"/>
              <w:left w:val="single" w:color="CCCCCC" w:sz="1"/>
              <w:bottom w:val="single" w:color="CCCCCC" w:sz="1"/>
              <w:right w:val="single" w:color="CCCCCC" w:sz="1"/>
            </w:tcBorders>
            <w:shd w:fill="FFF8F0" w:val="clear"/>
            <w:tcMar>
              <w:top w:type="dxa" w:w="70"/>
              <w:left w:type="dxa" w:w="110"/>
              <w:bottom w:type="dxa" w:w="70"/>
              <w:right w:type="dxa" w:w="110"/>
            </w:tcMar>
          </w:tcPr>
          <w:p>
            <w:r>
              <w:rPr>
                <w:rFonts w:ascii="Arial" w:cs="Arial" w:eastAsia="Arial" w:hAnsi="Arial"/>
                <w:b w:val="false"/>
                <w:bCs w:val="false"/>
                <w:color w:val="222222"/>
                <w:sz w:val="20"/>
                <w:szCs w:val="20"/>
              </w:rPr>
              <w:t xml:space="preserve">❌ Nee (int handles)</w:t>
            </w:r>
          </w:p>
        </w:tc>
        <w:tc>
          <w:tcPr>
            <w:tcW w:type="dxa" w:w="2320"/>
            <w:tcBorders>
              <w:top w:val="single" w:color="CCCCCC" w:sz="1"/>
              <w:left w:val="single" w:color="CCCCCC" w:sz="1"/>
              <w:bottom w:val="single" w:color="CCCCCC" w:sz="1"/>
              <w:right w:val="single" w:color="CCCCCC" w:sz="1"/>
            </w:tcBorders>
            <w:shd w:fill="F0F0FF" w:val="clear"/>
            <w:tcMar>
              <w:top w:type="dxa" w:w="70"/>
              <w:left w:type="dxa" w:w="110"/>
              <w:bottom w:type="dxa" w:w="70"/>
              <w:right w:type="dxa" w:w="110"/>
            </w:tcMar>
          </w:tcPr>
          <w:p>
            <w:r>
              <w:rPr>
                <w:rFonts w:ascii="Arial" w:cs="Arial" w:eastAsia="Arial" w:hAnsi="Arial"/>
                <w:b w:val="false"/>
                <w:bCs w:val="false"/>
                <w:color w:val="222222"/>
                <w:sz w:val="20"/>
                <w:szCs w:val="20"/>
              </w:rPr>
              <w:t xml:space="preserve">❌ Nee (QuantumCircuit)</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Compute_interference</w:t>
            </w:r>
          </w:p>
        </w:tc>
        <w:tc>
          <w:tcPr>
            <w:tcW w:type="dxa" w:w="232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r>
              <w:rPr>
                <w:rFonts w:ascii="Arial" w:cs="Arial" w:eastAsia="Arial" w:hAnsi="Arial"/>
                <w:b w:val="false"/>
                <w:bCs w:val="false"/>
                <w:color w:val="222222"/>
                <w:sz w:val="20"/>
                <w:szCs w:val="20"/>
              </w:rPr>
              <w:t xml:space="preserve">✅ dot product</w:t>
            </w:r>
          </w:p>
        </w:tc>
        <w:tc>
          <w:tcPr>
            <w:tcW w:type="dxa" w:w="2320"/>
            <w:tcBorders>
              <w:top w:val="single" w:color="CCCCCC" w:sz="1"/>
              <w:left w:val="single" w:color="CCCCCC" w:sz="1"/>
              <w:bottom w:val="single" w:color="CCCCCC" w:sz="1"/>
              <w:right w:val="single" w:color="CCCCCC" w:sz="1"/>
            </w:tcBorders>
            <w:shd w:fill="FFF8F0" w:val="clear"/>
            <w:tcMar>
              <w:top w:type="dxa" w:w="70"/>
              <w:left w:type="dxa" w:w="110"/>
              <w:bottom w:type="dxa" w:w="70"/>
              <w:right w:type="dxa" w:w="110"/>
            </w:tcMar>
          </w:tcPr>
          <w:p>
            <w:r>
              <w:rPr>
                <w:rFonts w:ascii="Arial" w:cs="Arial" w:eastAsia="Arial" w:hAnsi="Arial"/>
                <w:b w:val="false"/>
                <w:bCs w:val="false"/>
                <w:color w:val="222222"/>
                <w:sz w:val="20"/>
                <w:szCs w:val="20"/>
              </w:rPr>
              <w:t xml:space="preserve">✅ hardware register</w:t>
            </w:r>
          </w:p>
        </w:tc>
        <w:tc>
          <w:tcPr>
            <w:tcW w:type="dxa" w:w="2320"/>
            <w:tcBorders>
              <w:top w:val="single" w:color="CCCCCC" w:sz="1"/>
              <w:left w:val="single" w:color="CCCCCC" w:sz="1"/>
              <w:bottom w:val="single" w:color="CCCCCC" w:sz="1"/>
              <w:right w:val="single" w:color="CCCCCC" w:sz="1"/>
            </w:tcBorders>
            <w:shd w:fill="F0F0FF" w:val="clear"/>
            <w:tcMar>
              <w:top w:type="dxa" w:w="70"/>
              <w:left w:type="dxa" w:w="110"/>
              <w:bottom w:type="dxa" w:w="70"/>
              <w:right w:type="dxa" w:w="110"/>
            </w:tcMar>
          </w:tcPr>
          <w:p>
            <w:r>
              <w:rPr>
                <w:rFonts w:ascii="Arial" w:cs="Arial" w:eastAsia="Arial" w:hAnsi="Arial"/>
                <w:b w:val="false"/>
                <w:bCs w:val="false"/>
                <w:color w:val="222222"/>
                <w:sz w:val="20"/>
                <w:szCs w:val="20"/>
              </w:rPr>
              <w:t xml:space="preserve">⚠️ Swap test (gedeeltelijk)</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field_update signatuur</w:t>
            </w:r>
          </w:p>
        </w:tc>
        <w:tc>
          <w:tcPr>
            <w:tcW w:type="dxa" w:w="232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r>
              <w:rPr>
                <w:rFonts w:ascii="Arial" w:cs="Arial" w:eastAsia="Arial" w:hAnsi="Arial"/>
                <w:b w:val="false"/>
                <w:bCs w:val="false"/>
                <w:color w:val="222222"/>
                <w:sz w:val="20"/>
                <w:szCs w:val="20"/>
              </w:rPr>
              <w:t xml:space="preserve">✅ np.ndarray</w:t>
            </w:r>
          </w:p>
        </w:tc>
        <w:tc>
          <w:tcPr>
            <w:tcW w:type="dxa" w:w="2320"/>
            <w:tcBorders>
              <w:top w:val="single" w:color="CCCCCC" w:sz="1"/>
              <w:left w:val="single" w:color="CCCCCC" w:sz="1"/>
              <w:bottom w:val="single" w:color="CCCCCC" w:sz="1"/>
              <w:right w:val="single" w:color="CCCCCC" w:sz="1"/>
            </w:tcBorders>
            <w:shd w:fill="FFF8F0" w:val="clear"/>
            <w:tcMar>
              <w:top w:type="dxa" w:w="70"/>
              <w:left w:type="dxa" w:w="110"/>
              <w:bottom w:type="dxa" w:w="70"/>
              <w:right w:type="dxa" w:w="110"/>
            </w:tcMar>
          </w:tcPr>
          <w:p>
            <w:r>
              <w:rPr>
                <w:rFonts w:ascii="Arial" w:cs="Arial" w:eastAsia="Arial" w:hAnsi="Arial"/>
                <w:b w:val="false"/>
                <w:bCs w:val="false"/>
                <w:color w:val="222222"/>
                <w:sz w:val="20"/>
                <w:szCs w:val="20"/>
              </w:rPr>
              <w:t xml:space="preserve">⚠️ int handles</w:t>
            </w:r>
          </w:p>
        </w:tc>
        <w:tc>
          <w:tcPr>
            <w:tcW w:type="dxa" w:w="2320"/>
            <w:tcBorders>
              <w:top w:val="single" w:color="CCCCCC" w:sz="1"/>
              <w:left w:val="single" w:color="CCCCCC" w:sz="1"/>
              <w:bottom w:val="single" w:color="CCCCCC" w:sz="1"/>
              <w:right w:val="single" w:color="CCCCCC" w:sz="1"/>
            </w:tcBorders>
            <w:shd w:fill="F0F0FF" w:val="clear"/>
            <w:tcMar>
              <w:top w:type="dxa" w:w="70"/>
              <w:left w:type="dxa" w:w="110"/>
              <w:bottom w:type="dxa" w:w="70"/>
              <w:right w:type="dxa" w:w="110"/>
            </w:tcMar>
          </w:tcPr>
          <w:p>
            <w:r>
              <w:rPr>
                <w:rFonts w:ascii="Arial" w:cs="Arial" w:eastAsia="Arial" w:hAnsi="Arial"/>
                <w:b w:val="false"/>
                <w:bCs w:val="false"/>
                <w:color w:val="222222"/>
                <w:sz w:val="20"/>
                <w:szCs w:val="20"/>
              </w:rPr>
              <w:t xml:space="preserve">⚠️ QuantumCircuit</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Beste feature</w:t>
            </w:r>
          </w:p>
        </w:tc>
        <w:tc>
          <w:tcPr>
            <w:tcW w:type="dxa" w:w="232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r>
              <w:rPr>
                <w:rFonts w:ascii="Arial" w:cs="Arial" w:eastAsia="Arial" w:hAnsi="Arial"/>
                <w:b w:val="false"/>
                <w:bCs w:val="false"/>
                <w:color w:val="222222"/>
                <w:sz w:val="20"/>
                <w:szCs w:val="20"/>
              </w:rPr>
              <w:t xml:space="preserve">find_stable_patterns vectorized</w:t>
            </w:r>
          </w:p>
        </w:tc>
        <w:tc>
          <w:tcPr>
            <w:tcW w:type="dxa" w:w="2320"/>
            <w:tcBorders>
              <w:top w:val="single" w:color="CCCCCC" w:sz="1"/>
              <w:left w:val="single" w:color="CCCCCC" w:sz="1"/>
              <w:bottom w:val="single" w:color="CCCCCC" w:sz="1"/>
              <w:right w:val="single" w:color="CCCCCC" w:sz="1"/>
            </w:tcBorders>
            <w:shd w:fill="FFF8F0" w:val="clear"/>
            <w:tcMar>
              <w:top w:type="dxa" w:w="70"/>
              <w:left w:type="dxa" w:w="110"/>
              <w:bottom w:type="dxa" w:w="70"/>
              <w:right w:type="dxa" w:w="110"/>
            </w:tcMar>
          </w:tcPr>
          <w:p>
            <w:r>
              <w:rPr>
                <w:rFonts w:ascii="Arial" w:cs="Arial" w:eastAsia="Arial" w:hAnsi="Arial"/>
                <w:b w:val="false"/>
                <w:bCs w:val="false"/>
                <w:color w:val="222222"/>
                <w:sz w:val="20"/>
                <w:szCs w:val="20"/>
              </w:rPr>
              <w:t xml:space="preserve">Echte parallelliteit</w:t>
            </w:r>
          </w:p>
        </w:tc>
        <w:tc>
          <w:tcPr>
            <w:tcW w:type="dxa" w:w="2320"/>
            <w:tcBorders>
              <w:top w:val="single" w:color="CCCCCC" w:sz="1"/>
              <w:left w:val="single" w:color="CCCCCC" w:sz="1"/>
              <w:bottom w:val="single" w:color="CCCCCC" w:sz="1"/>
              <w:right w:val="single" w:color="CCCCCC" w:sz="1"/>
            </w:tcBorders>
            <w:shd w:fill="F0F0FF" w:val="clear"/>
            <w:tcMar>
              <w:top w:type="dxa" w:w="70"/>
              <w:left w:type="dxa" w:w="110"/>
              <w:bottom w:type="dxa" w:w="70"/>
              <w:right w:type="dxa" w:w="110"/>
            </w:tcMar>
          </w:tcPr>
          <w:p>
            <w:r>
              <w:rPr>
                <w:rFonts w:ascii="Arial" w:cs="Arial" w:eastAsia="Arial" w:hAnsi="Arial"/>
                <w:b w:val="false"/>
                <w:bCs w:val="false"/>
                <w:color w:val="222222"/>
                <w:sz w:val="20"/>
                <w:szCs w:val="20"/>
              </w:rPr>
              <w:t xml:space="preserve">compute_interference (swap test)</w:t>
            </w:r>
          </w:p>
        </w:tc>
      </w:tr>
      <w:tr>
        <w:tc>
          <w:tcPr>
            <w:tcW w:type="dxa" w:w="24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Kritieke bug</w:t>
            </w:r>
          </w:p>
        </w:tc>
        <w:tc>
          <w:tcPr>
            <w:tcW w:type="dxa" w:w="2320"/>
            <w:tcBorders>
              <w:top w:val="single" w:color="CCCCCC" w:sz="1"/>
              <w:left w:val="single" w:color="CCCCCC" w:sz="1"/>
              <w:bottom w:val="single" w:color="CCCCCC" w:sz="1"/>
              <w:right w:val="single" w:color="CCCCCC" w:sz="1"/>
            </w:tcBorders>
            <w:shd w:fill="F0FFF0" w:val="clear"/>
            <w:tcMar>
              <w:top w:type="dxa" w:w="70"/>
              <w:left w:type="dxa" w:w="110"/>
              <w:bottom w:type="dxa" w:w="70"/>
              <w:right w:type="dxa" w:w="110"/>
            </w:tcMar>
          </w:tcPr>
          <w:p>
            <w:r>
              <w:rPr>
                <w:rFonts w:ascii="Arial" w:cs="Arial" w:eastAsia="Arial" w:hAnsi="Arial"/>
                <w:b w:val="false"/>
                <w:bCs w:val="false"/>
                <w:color w:val="222222"/>
                <w:sz w:val="20"/>
                <w:szCs w:val="20"/>
              </w:rPr>
              <w:t xml:space="preserve">Geen</w:t>
            </w:r>
          </w:p>
        </w:tc>
        <w:tc>
          <w:tcPr>
            <w:tcW w:type="dxa" w:w="2320"/>
            <w:tcBorders>
              <w:top w:val="single" w:color="CCCCCC" w:sz="1"/>
              <w:left w:val="single" w:color="CCCCCC" w:sz="1"/>
              <w:bottom w:val="single" w:color="CCCCCC" w:sz="1"/>
              <w:right w:val="single" w:color="CCCCCC" w:sz="1"/>
            </w:tcBorders>
            <w:shd w:fill="FFF8F0" w:val="clear"/>
            <w:tcMar>
              <w:top w:type="dxa" w:w="70"/>
              <w:left w:type="dxa" w:w="110"/>
              <w:bottom w:type="dxa" w:w="70"/>
              <w:right w:type="dxa" w:w="110"/>
            </w:tcMar>
          </w:tcPr>
          <w:p>
            <w:r>
              <w:rPr>
                <w:rFonts w:ascii="Arial" w:cs="Arial" w:eastAsia="Arial" w:hAnsi="Arial"/>
                <w:b w:val="false"/>
                <w:bCs w:val="false"/>
                <w:color w:val="222222"/>
                <w:sz w:val="20"/>
                <w:szCs w:val="20"/>
              </w:rPr>
              <w:t xml:space="preserve">start() is non-blocking, geen sync</w:t>
            </w:r>
          </w:p>
        </w:tc>
        <w:tc>
          <w:tcPr>
            <w:tcW w:type="dxa" w:w="2320"/>
            <w:tcBorders>
              <w:top w:val="single" w:color="CCCCCC" w:sz="1"/>
              <w:left w:val="single" w:color="CCCCCC" w:sz="1"/>
              <w:bottom w:val="single" w:color="CCCCCC" w:sz="1"/>
              <w:right w:val="single" w:color="CCCCCC" w:sz="1"/>
            </w:tcBorders>
            <w:shd w:fill="F0F0FF" w:val="clear"/>
            <w:tcMar>
              <w:top w:type="dxa" w:w="70"/>
              <w:left w:type="dxa" w:w="110"/>
              <w:bottom w:type="dxa" w:w="70"/>
              <w:right w:type="dxa" w:w="110"/>
            </w:tcMar>
          </w:tcPr>
          <w:p>
            <w:r>
              <w:rPr>
                <w:rFonts w:ascii="Arial" w:cs="Arial" w:eastAsia="Arial" w:hAnsi="Arial"/>
                <w:b w:val="false"/>
                <w:bCs w:val="false"/>
                <w:color w:val="222222"/>
                <w:sz w:val="20"/>
                <w:szCs w:val="20"/>
              </w:rPr>
              <w:t xml:space="preserve">cx(i,i) = zelf-CNOT, ongeld.</w:t>
            </w:r>
          </w:p>
        </w:tc>
      </w:tr>
    </w:tbl>
    <w:p>
      <w:pPr>
        <w:spacing w:before="40" w:after="40"/>
      </w:pPr>
      <w:r>
        <w:t xml:space="preserve"/>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1. CPU Backend — Sterk en Draaibaar</w:t>
      </w:r>
    </w:p>
    <w:p>
      <w:pPr>
        <w:spacing w:before="80" w:after="80"/>
      </w:pPr>
      <w:r>
        <w:rPr>
          <w:rFonts w:ascii="Arial" w:cs="Arial" w:eastAsia="Arial" w:hAnsi="Arial"/>
          <w:sz w:val="22"/>
          <w:szCs w:val="22"/>
        </w:rPr>
        <w:t xml:space="preserve">De CPU backend is de meest volwassen van de drie. Hij is direct bruikbaar, heeft een correct gestandaardiseerde interface, en bevat één opvallend goede optimalisatie.</w:t>
      </w:r>
    </w:p>
    <w:p>
      <w:pPr>
        <w:pStyle w:val="Heading2"/>
        <w:spacing w:before="280" w:after="120"/>
      </w:pPr>
      <w:r>
        <w:rPr>
          <w:rFonts w:ascii="Arial" w:cs="Arial" w:eastAsia="Arial" w:hAnsi="Arial"/>
          <w:b/>
          <w:bCs/>
          <w:color w:val="2E5594"/>
          <w:sz w:val="26"/>
          <w:szCs w:val="26"/>
        </w:rPr>
        <w:t xml:space="preserve">1.1 Wat goed is</w:t>
      </w:r>
    </w:p>
    <w:p>
      <w:pPr>
        <w:pStyle w:val="Heading3"/>
        <w:spacing w:before="200" w:after="80"/>
      </w:pPr>
      <w:r>
        <w:rPr>
          <w:rFonts w:ascii="Arial" w:cs="Arial" w:eastAsia="Arial" w:hAnsi="Arial"/>
          <w:b/>
          <w:bCs/>
          <w:color w:val="404040"/>
          <w:sz w:val="24"/>
          <w:szCs w:val="24"/>
        </w:rPr>
        <w:t xml:space="preserve">Vectorized find_stable_patterns</w:t>
      </w:r>
    </w:p>
    <w:p>
      <w:pPr>
        <w:spacing w:before="80" w:after="80"/>
      </w:pPr>
      <w:r>
        <w:rPr>
          <w:rFonts w:ascii="Arial" w:cs="Arial" w:eastAsia="Arial" w:hAnsi="Arial"/>
          <w:sz w:val="22"/>
          <w:szCs w:val="22"/>
        </w:rPr>
        <w:t xml:space="preserve">De vondst in deze backend is de geoptimaliseerde implementatie van find_stable_patterns:</w:t>
      </w:r>
    </w:p>
    <w:p>
      <w:pPr>
        <w:spacing w:before="40" w:after="40"/>
      </w:pPr>
      <w:r>
        <w:t xml:space="preserve"/>
      </w:r>
    </w:p>
    <w:p>
      <w:pPr>
        <w:shd w:fill="F2F2F2" w:val="clear"/>
        <w:spacing w:before="30" w:after="30"/>
        <w:ind w:left="360"/>
      </w:pPr>
      <w:r>
        <w:rPr>
          <w:rFonts w:ascii="Courier New" w:cs="Courier New" w:eastAsia="Courier New" w:hAnsi="Courier New"/>
          <w:color w:val="333333"/>
          <w:sz w:val="18"/>
          <w:szCs w:val="18"/>
        </w:rPr>
        <w:t xml:space="preserve">matrix = np.array(fields)</w:t>
      </w:r>
    </w:p>
    <w:p>
      <w:pPr>
        <w:shd w:fill="F2F2F2" w:val="clear"/>
        <w:spacing w:before="30" w:after="30"/>
        <w:ind w:left="360"/>
      </w:pPr>
      <w:r>
        <w:rPr>
          <w:rFonts w:ascii="Courier New" w:cs="Courier New" w:eastAsia="Courier New" w:hAnsi="Courier New"/>
          <w:color w:val="333333"/>
          <w:sz w:val="18"/>
          <w:szCs w:val="18"/>
        </w:rPr>
        <w:t xml:space="preserve">interferenties = matrix @ matrix.T  # Alle N² dot-producten in één operatie</w:t>
      </w:r>
    </w:p>
    <w:p>
      <w:pPr>
        <w:spacing w:before="40" w:after="40"/>
      </w:pPr>
      <w:r>
        <w:t xml:space="preserve"/>
      </w:r>
    </w:p>
    <w:p>
      <w:pPr>
        <w:spacing w:before="80" w:after="80"/>
      </w:pPr>
      <w:r>
        <w:rPr>
          <w:rFonts w:ascii="Arial" w:cs="Arial" w:eastAsia="Arial" w:hAnsi="Arial"/>
          <w:sz w:val="22"/>
          <w:szCs w:val="22"/>
        </w:rPr>
        <w:t xml:space="preserve">In alle eerdere versies van het framework werd dit gedaan met geneste Python for-loops. Die aanpak schaalt O(N²) met Python-overhead per iteratie. De matrixvermenigvuldiging verplaatst die berekening volledig naar BLAS/LAPACK in C — voor 50 stromingen is dit typisch 20-50x sneller. Dit is een echte, meetbare verbetering.</w:t>
      </w:r>
    </w:p>
    <w:p>
      <w:pPr>
        <w:pStyle w:val="Heading3"/>
        <w:spacing w:before="200" w:after="80"/>
      </w:pPr>
      <w:r>
        <w:rPr>
          <w:rFonts w:ascii="Arial" w:cs="Arial" w:eastAsia="Arial" w:hAnsi="Arial"/>
          <w:b/>
          <w:bCs/>
          <w:color w:val="404040"/>
          <w:sz w:val="24"/>
          <w:szCs w:val="24"/>
        </w:rPr>
        <w:t xml:space="preserve">field_update is consistent en correct</w:t>
      </w:r>
    </w:p>
    <w:p>
      <w:pPr>
        <w:spacing w:before="80" w:after="80"/>
      </w:pPr>
      <w:r>
        <w:rPr>
          <w:rFonts w:ascii="Arial" w:cs="Arial" w:eastAsia="Arial" w:hAnsi="Arial"/>
          <w:sz w:val="22"/>
          <w:szCs w:val="22"/>
        </w:rPr>
        <w:t xml:space="preserve">De field_update methode accepteert en retourneert numpy arrays met een duidelijke signatuur. De vervagingsfactoren (0.95 voor verleden, 0.97 voor toekomst) zijn consistent met de Layer8_TemporaliteitFlux in layer8_continu.py. De backends zijn architectureel gealigneerd.</w:t>
      </w:r>
    </w:p>
    <w:p>
      <w:pPr>
        <w:pStyle w:val="Heading2"/>
        <w:spacing w:before="280" w:after="120"/>
      </w:pPr>
      <w:r>
        <w:rPr>
          <w:rFonts w:ascii="Arial" w:cs="Arial" w:eastAsia="Arial" w:hAnsi="Arial"/>
          <w:b/>
          <w:bCs/>
          <w:color w:val="2E5594"/>
          <w:sz w:val="26"/>
          <w:szCs w:val="26"/>
        </w:rPr>
        <w:t xml:space="preserve">1.2 Één aandachtspunt</w:t>
      </w:r>
    </w:p>
    <w:p>
      <w:pPr>
        <w:spacing w:before="80" w:after="80"/>
      </w:pPr>
      <w:r>
        <w:rPr>
          <w:rFonts w:ascii="Arial" w:cs="Arial" w:eastAsia="Arial" w:hAnsi="Arial"/>
          <w:sz w:val="22"/>
          <w:szCs w:val="22"/>
        </w:rPr>
        <w:t xml:space="preserve">De measure_coherence methode gebruikt nog een Python for-loop voor de paarsgewijze afstandsberekening. Dit kan dezelfde matrix-truc gebruiken als find_stable_patterns:</w:t>
      </w:r>
    </w:p>
    <w:p>
      <w:pPr>
        <w:spacing w:before="40" w:after="40"/>
      </w:pPr>
      <w:r>
        <w:t xml:space="preserve"/>
      </w:r>
    </w:p>
    <w:p>
      <w:pPr>
        <w:shd w:fill="F2F2F2" w:val="clear"/>
        <w:spacing w:before="30" w:after="30"/>
        <w:ind w:left="360"/>
      </w:pPr>
      <w:r>
        <w:rPr>
          <w:rFonts w:ascii="Courier New" w:cs="Courier New" w:eastAsia="Courier New" w:hAnsi="Courier New"/>
          <w:color w:val="AA0000"/>
          <w:sz w:val="18"/>
          <w:szCs w:val="18"/>
        </w:rPr>
        <w:t xml:space="preserve"># Huidig (langzaam voor grote N):</w:t>
      </w:r>
    </w:p>
    <w:p>
      <w:pPr>
        <w:shd w:fill="F2F2F2" w:val="clear"/>
        <w:spacing w:before="30" w:after="30"/>
        <w:ind w:left="360"/>
      </w:pPr>
      <w:r>
        <w:rPr>
          <w:rFonts w:ascii="Courier New" w:cs="Courier New" w:eastAsia="Courier New" w:hAnsi="Courier New"/>
          <w:color w:val="AA0000"/>
          <w:sz w:val="18"/>
          <w:szCs w:val="18"/>
        </w:rPr>
        <w:t xml:space="preserve">for i in range(n):</w:t>
      </w:r>
    </w:p>
    <w:p>
      <w:pPr>
        <w:shd w:fill="F2F2F2" w:val="clear"/>
        <w:spacing w:before="30" w:after="30"/>
        <w:ind w:left="360"/>
      </w:pPr>
      <w:r>
        <w:rPr>
          <w:rFonts w:ascii="Courier New" w:cs="Courier New" w:eastAsia="Courier New" w:hAnsi="Courier New"/>
          <w:color w:val="AA0000"/>
          <w:sz w:val="18"/>
          <w:szCs w:val="18"/>
        </w:rPr>
        <w:t xml:space="preserve">    for j in range(i+1, n):</w:t>
      </w:r>
    </w:p>
    <w:p>
      <w:pPr>
        <w:shd w:fill="F2F2F2" w:val="clear"/>
        <w:spacing w:before="30" w:after="30"/>
        <w:ind w:left="360"/>
      </w:pPr>
      <w:r>
        <w:rPr>
          <w:rFonts w:ascii="Courier New" w:cs="Courier New" w:eastAsia="Courier New" w:hAnsi="Courier New"/>
          <w:color w:val="AA0000"/>
          <w:sz w:val="18"/>
          <w:szCs w:val="18"/>
        </w:rPr>
        <w:t xml:space="preserve">        total += 1.0 - float(np.dot(fields[i], fields[j]))</w:t>
      </w:r>
    </w:p>
    <w:p>
      <w:pPr>
        <w:spacing w:before="40" w:after="40"/>
      </w:pPr>
      <w:r>
        <w:t xml:space="preserve"/>
      </w:r>
    </w:p>
    <w:p>
      <w:pPr>
        <w:shd w:fill="F2F2F2" w:val="clear"/>
        <w:spacing w:before="30" w:after="30"/>
        <w:ind w:left="360"/>
      </w:pPr>
      <w:r>
        <w:rPr>
          <w:rFonts w:ascii="Courier New" w:cs="Courier New" w:eastAsia="Courier New" w:hAnsi="Courier New"/>
          <w:color w:val="1A5C1A"/>
          <w:sz w:val="18"/>
          <w:szCs w:val="18"/>
        </w:rPr>
        <w:t xml:space="preserve"># Sneller:</w:t>
      </w:r>
    </w:p>
    <w:p>
      <w:pPr>
        <w:shd w:fill="F2F2F2" w:val="clear"/>
        <w:spacing w:before="30" w:after="30"/>
        <w:ind w:left="360"/>
      </w:pPr>
      <w:r>
        <w:rPr>
          <w:rFonts w:ascii="Courier New" w:cs="Courier New" w:eastAsia="Courier New" w:hAnsi="Courier New"/>
          <w:color w:val="1A5C1A"/>
          <w:sz w:val="18"/>
          <w:szCs w:val="18"/>
        </w:rPr>
        <w:t xml:space="preserve">matrix = np.array(fields)</w:t>
      </w:r>
    </w:p>
    <w:p>
      <w:pPr>
        <w:shd w:fill="F2F2F2" w:val="clear"/>
        <w:spacing w:before="30" w:after="30"/>
        <w:ind w:left="360"/>
      </w:pPr>
      <w:r>
        <w:rPr>
          <w:rFonts w:ascii="Courier New" w:cs="Courier New" w:eastAsia="Courier New" w:hAnsi="Courier New"/>
          <w:color w:val="1A5C1A"/>
          <w:sz w:val="18"/>
          <w:szCs w:val="18"/>
        </w:rPr>
        <w:t xml:space="preserve">gram = matrix @ matrix.T</w:t>
      </w:r>
    </w:p>
    <w:p>
      <w:pPr>
        <w:shd w:fill="F2F2F2" w:val="clear"/>
        <w:spacing w:before="30" w:after="30"/>
        <w:ind w:left="360"/>
      </w:pPr>
      <w:r>
        <w:rPr>
          <w:rFonts w:ascii="Courier New" w:cs="Courier New" w:eastAsia="Courier New" w:hAnsi="Courier New"/>
          <w:color w:val="1A5C1A"/>
          <w:sz w:val="18"/>
          <w:szCs w:val="18"/>
        </w:rPr>
        <w:t xml:space="preserve">avg_distance = (n - np.sum(gram)) / (n * (n - 1) / 2)</w:t>
      </w:r>
    </w:p>
    <w:p>
      <w:pPr>
        <w:shd w:fill="F2F2F2" w:val="clear"/>
        <w:spacing w:before="30" w:after="30"/>
        <w:ind w:left="360"/>
      </w:pPr>
      <w:r>
        <w:rPr>
          <w:rFonts w:ascii="Courier New" w:cs="Courier New" w:eastAsia="Courier New" w:hAnsi="Courier New"/>
          <w:color w:val="1A5C1A"/>
          <w:sz w:val="18"/>
          <w:szCs w:val="18"/>
        </w:rPr>
        <w:t xml:space="preserve">return min(1.0, avg_distance * 2)</w:t>
      </w:r>
    </w:p>
    <w:p>
      <w:pPr>
        <w:spacing w:before="40" w:after="40"/>
      </w:pPr>
      <w:r>
        <w:t xml:space="preserve"/>
      </w:r>
    </w:p>
    <w:p>
      <w:pPr>
        <w:spacing w:before="80" w:after="80"/>
      </w:pPr>
      <w:r>
        <w:rPr>
          <w:rFonts w:ascii="Arial" w:cs="Arial" w:eastAsia="Arial" w:hAnsi="Arial"/>
          <w:sz w:val="22"/>
          <w:szCs w:val="22"/>
        </w:rPr>
        <w:t xml:space="preserve">Dit is een kleine optimalisatie, geen bug. De huidige code is correct.</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2. FPGA Backend — Veelbelovend, Drie Problemen</w:t>
      </w:r>
    </w:p>
    <w:p>
      <w:pPr>
        <w:spacing w:before="80" w:after="80"/>
      </w:pPr>
      <w:r>
        <w:rPr>
          <w:rFonts w:ascii="Arial" w:cs="Arial" w:eastAsia="Arial" w:hAnsi="Arial"/>
          <w:sz w:val="22"/>
          <w:szCs w:val="22"/>
        </w:rPr>
        <w:t xml:space="preserve">De FPGA backend toont dat je de PYNQ-API begrijpt: DMA-allocatie, hardware registers schrijven/lezen, en de bitstream-architectuur zijn correct opgezet. Er zijn echter drie problemen die het onbruikbaar maken in de huidige vorm.</w:t>
      </w:r>
    </w:p>
    <w:p>
      <w:pPr>
        <w:pStyle w:val="Heading2"/>
        <w:spacing w:before="280" w:after="120"/>
      </w:pPr>
      <w:r>
        <w:rPr>
          <w:rFonts w:ascii="Arial" w:cs="Arial" w:eastAsia="Arial" w:hAnsi="Arial"/>
          <w:b/>
          <w:bCs/>
          <w:color w:val="2E5594"/>
          <w:sz w:val="26"/>
          <w:szCs w:val="26"/>
        </w:rPr>
        <w:t xml:space="preserve">2.1 Probleem 1: Interface-breuk — int handles in plaats van arrays</w:t>
      </w:r>
    </w:p>
    <w:p>
      <w:pPr>
        <w:spacing w:before="80" w:after="80"/>
      </w:pPr>
      <w:r>
        <w:rPr>
          <w:rFonts w:ascii="Arial" w:cs="Arial" w:eastAsia="Arial" w:hAnsi="Arial"/>
          <w:sz w:val="22"/>
          <w:szCs w:val="22"/>
        </w:rPr>
        <w:t xml:space="preserve">De CPU backend accepteert en retourneert np.ndarray objecten. De FPGA backend accepteert en retourneert integer handles naar hardware buffers. Dit breekt de interface die HardwareBackend zou moeten standaardiseren:</w:t>
      </w:r>
    </w:p>
    <w:p>
      <w:pPr>
        <w:spacing w:before="40" w:after="40"/>
      </w:pPr>
      <w:r>
        <w:t xml:space="preserve"/>
      </w:r>
    </w:p>
    <w:p>
      <w:pPr>
        <w:shd w:fill="F2F2F2" w:val="clear"/>
        <w:spacing w:before="30" w:after="30"/>
        <w:ind w:left="360"/>
      </w:pPr>
      <w:r>
        <w:rPr>
          <w:rFonts w:ascii="Courier New" w:cs="Courier New" w:eastAsia="Courier New" w:hAnsi="Courier New"/>
          <w:color w:val="AA0000"/>
          <w:sz w:val="18"/>
          <w:szCs w:val="18"/>
        </w:rPr>
        <w:t xml:space="preserve"># CPU: verwacht array</w:t>
      </w:r>
    </w:p>
    <w:p>
      <w:pPr>
        <w:shd w:fill="F2F2F2" w:val="clear"/>
        <w:spacing w:before="30" w:after="30"/>
        <w:ind w:left="360"/>
      </w:pPr>
      <w:r>
        <w:rPr>
          <w:rFonts w:ascii="Courier New" w:cs="Courier New" w:eastAsia="Courier New" w:hAnsi="Courier New"/>
          <w:color w:val="AA0000"/>
          <w:sz w:val="18"/>
          <w:szCs w:val="18"/>
        </w:rPr>
        <w:t xml:space="preserve">def field_update(self, field: np.ndarray, ...) -&gt; Dict:</w:t>
      </w:r>
    </w:p>
    <w:p>
      <w:pPr>
        <w:spacing w:before="40" w:after="40"/>
      </w:pPr>
      <w:r>
        <w:t xml:space="preserve"/>
      </w:r>
    </w:p>
    <w:p>
      <w:pPr>
        <w:shd w:fill="F2F2F2" w:val="clear"/>
        <w:spacing w:before="30" w:after="30"/>
        <w:ind w:left="360"/>
      </w:pPr>
      <w:r>
        <w:rPr>
          <w:rFonts w:ascii="Courier New" w:cs="Courier New" w:eastAsia="Courier New" w:hAnsi="Courier New"/>
          <w:color w:val="AA0000"/>
          <w:sz w:val="18"/>
          <w:szCs w:val="18"/>
        </w:rPr>
        <w:t xml:space="preserve"># FPGA: verwacht integer handle</w:t>
      </w:r>
    </w:p>
    <w:p>
      <w:pPr>
        <w:shd w:fill="F2F2F2" w:val="clear"/>
        <w:spacing w:before="30" w:after="30"/>
        <w:ind w:left="360"/>
      </w:pPr>
      <w:r>
        <w:rPr>
          <w:rFonts w:ascii="Courier New" w:cs="Courier New" w:eastAsia="Courier New" w:hAnsi="Courier New"/>
          <w:color w:val="AA0000"/>
          <w:sz w:val="18"/>
          <w:szCs w:val="18"/>
        </w:rPr>
        <w:t xml:space="preserve">def field_update(self, field_id: int, ...) -&gt; Dict:</w:t>
      </w:r>
    </w:p>
    <w:p>
      <w:pPr>
        <w:spacing w:before="40" w:after="40"/>
      </w:pPr>
      <w:r>
        <w:t xml:space="preserve"/>
      </w:r>
    </w:p>
    <w:p>
      <w:pPr>
        <w:spacing w:before="80" w:after="80"/>
      </w:pPr>
      <w:r>
        <w:rPr>
          <w:rFonts w:ascii="Arial" w:cs="Arial" w:eastAsia="Arial" w:hAnsi="Arial"/>
          <w:sz w:val="22"/>
          <w:szCs w:val="22"/>
        </w:rPr>
        <w:t xml:space="preserve">Code die werkt met de CPU backend zal crashen op de FPGA backend zodra je de backend verwisselt — precies het tegenovergestelde van wat een abstractielaag moet doen.</w:t>
      </w:r>
    </w:p>
    <w:p>
      <w:pPr>
        <w:spacing w:before="40" w:after="40"/>
      </w:pPr>
      <w:r>
        <w:t xml:space="preserve"/>
      </w:r>
    </w:p>
    <w:p>
      <w:pPr>
        <w:spacing w:before="80" w:after="80"/>
      </w:pPr>
      <w:r>
        <w:rPr>
          <w:rFonts w:ascii="Arial" w:cs="Arial" w:eastAsia="Arial" w:hAnsi="Arial"/>
          <w:sz w:val="22"/>
          <w:szCs w:val="22"/>
        </w:rPr>
        <w:t xml:space="preserve">De fix: gebruik arrays als interface. Kopieer intern naar DMA buffer:</w:t>
      </w:r>
    </w:p>
    <w:p>
      <w:pPr>
        <w:spacing w:before="40" w:after="40"/>
      </w:pPr>
      <w:r>
        <w:t xml:space="preserve"/>
      </w:r>
    </w:p>
    <w:p>
      <w:pPr>
        <w:shd w:fill="F2F2F2" w:val="clear"/>
        <w:spacing w:before="30" w:after="30"/>
        <w:ind w:left="360"/>
      </w:pPr>
      <w:r>
        <w:rPr>
          <w:rFonts w:ascii="Courier New" w:cs="Courier New" w:eastAsia="Courier New" w:hAnsi="Courier New"/>
          <w:color w:val="1A5C1A"/>
          <w:sz w:val="18"/>
          <w:szCs w:val="18"/>
        </w:rPr>
        <w:t xml:space="preserve">def field_update(self, field: np.ndarray, dt: float,</w:t>
      </w:r>
    </w:p>
    <w:p>
      <w:pPr>
        <w:shd w:fill="F2F2F2" w:val="clear"/>
        <w:spacing w:before="30" w:after="30"/>
        <w:ind w:left="360"/>
      </w:pPr>
      <w:r>
        <w:rPr>
          <w:rFonts w:ascii="Courier New" w:cs="Courier New" w:eastAsia="Courier New" w:hAnsi="Courier New"/>
          <w:color w:val="1A5C1A"/>
          <w:sz w:val="18"/>
          <w:szCs w:val="18"/>
        </w:rPr>
        <w:t xml:space="preserve">                 verleden: np.ndarray, heden: np.ndarray,</w:t>
      </w:r>
    </w:p>
    <w:p>
      <w:pPr>
        <w:shd w:fill="F2F2F2" w:val="clear"/>
        <w:spacing w:before="30" w:after="30"/>
        <w:ind w:left="360"/>
      </w:pPr>
      <w:r>
        <w:rPr>
          <w:rFonts w:ascii="Courier New" w:cs="Courier New" w:eastAsia="Courier New" w:hAnsi="Courier New"/>
          <w:color w:val="1A5C1A"/>
          <w:sz w:val="18"/>
          <w:szCs w:val="18"/>
        </w:rPr>
        <w:t xml:space="preserve">                 toekomst: np.ndarray) -&gt; Dict:</w:t>
      </w:r>
    </w:p>
    <w:p>
      <w:pPr>
        <w:shd w:fill="F2F2F2" w:val="clear"/>
        <w:spacing w:before="30" w:after="30"/>
        <w:ind w:left="360"/>
      </w:pPr>
      <w:r>
        <w:rPr>
          <w:rFonts w:ascii="Courier New" w:cs="Courier New" w:eastAsia="Courier New" w:hAnsi="Courier New"/>
          <w:color w:val="1A5C1A"/>
          <w:sz w:val="18"/>
          <w:szCs w:val="18"/>
        </w:rPr>
        <w:t xml:space="preserve">    # Kopieer naar hardware buffers intern</w:t>
      </w:r>
    </w:p>
    <w:p>
      <w:pPr>
        <w:shd w:fill="F2F2F2" w:val="clear"/>
        <w:spacing w:before="30" w:after="30"/>
        <w:ind w:left="360"/>
      </w:pPr>
      <w:r>
        <w:rPr>
          <w:rFonts w:ascii="Courier New" w:cs="Courier New" w:eastAsia="Courier New" w:hAnsi="Courier New"/>
          <w:color w:val="1A5C1A"/>
          <w:sz w:val="18"/>
          <w:szCs w:val="18"/>
        </w:rPr>
        <w:t xml:space="preserve">    buf = allocate(shape=field.shape, dtype=np.float32)</w:t>
      </w:r>
    </w:p>
    <w:p>
      <w:pPr>
        <w:shd w:fill="F2F2F2" w:val="clear"/>
        <w:spacing w:before="30" w:after="30"/>
        <w:ind w:left="360"/>
      </w:pPr>
      <w:r>
        <w:rPr>
          <w:rFonts w:ascii="Courier New" w:cs="Courier New" w:eastAsia="Courier New" w:hAnsi="Courier New"/>
          <w:color w:val="1A5C1A"/>
          <w:sz w:val="18"/>
          <w:szCs w:val="18"/>
        </w:rPr>
        <w:t xml:space="preserve">    buf[:] = field</w:t>
      </w:r>
    </w:p>
    <w:p>
      <w:pPr>
        <w:shd w:fill="F2F2F2" w:val="clear"/>
        <w:spacing w:before="30" w:after="30"/>
        <w:ind w:left="360"/>
      </w:pPr>
      <w:r>
        <w:rPr>
          <w:rFonts w:ascii="Courier New" w:cs="Courier New" w:eastAsia="Courier New" w:hAnsi="Courier New"/>
          <w:color w:val="1A5C1A"/>
          <w:sz w:val="18"/>
          <w:szCs w:val="18"/>
        </w:rPr>
        <w:t xml:space="preserve">    # ... hardware calls ...</w:t>
      </w:r>
    </w:p>
    <w:p>
      <w:pPr>
        <w:shd w:fill="F2F2F2" w:val="clear"/>
        <w:spacing w:before="30" w:after="30"/>
        <w:ind w:left="360"/>
      </w:pPr>
      <w:r>
        <w:rPr>
          <w:rFonts w:ascii="Courier New" w:cs="Courier New" w:eastAsia="Courier New" w:hAnsi="Courier New"/>
          <w:color w:val="1A5C1A"/>
          <w:sz w:val="18"/>
          <w:szCs w:val="18"/>
        </w:rPr>
        <w:t xml:space="preserve">    # Retourneer arrays (kopieer terug van hardware)</w:t>
      </w:r>
    </w:p>
    <w:p>
      <w:pPr>
        <w:shd w:fill="F2F2F2" w:val="clear"/>
        <w:spacing w:before="30" w:after="30"/>
        <w:ind w:left="360"/>
      </w:pPr>
      <w:r>
        <w:rPr>
          <w:rFonts w:ascii="Courier New" w:cs="Courier New" w:eastAsia="Courier New" w:hAnsi="Courier New"/>
          <w:color w:val="1A5C1A"/>
          <w:sz w:val="18"/>
          <w:szCs w:val="18"/>
        </w:rPr>
        <w:t xml:space="preserve">    return {'verleden': np.array(verleden_buf), ...}</w:t>
      </w:r>
    </w:p>
    <w:p>
      <w:pPr>
        <w:pStyle w:val="Heading2"/>
        <w:spacing w:before="280" w:after="120"/>
      </w:pPr>
      <w:r>
        <w:rPr>
          <w:rFonts w:ascii="Arial" w:cs="Arial" w:eastAsia="Arial" w:hAnsi="Arial"/>
          <w:b/>
          <w:bCs/>
          <w:color w:val="2E5594"/>
          <w:sz w:val="26"/>
          <w:szCs w:val="26"/>
        </w:rPr>
        <w:t xml:space="preserve">2.2 Probleem 2: start() is non-blocking zonder synchronisatie</w:t>
      </w:r>
    </w:p>
    <w:p>
      <w:pPr>
        <w:spacing w:before="80" w:after="80"/>
      </w:pPr>
      <w:r>
        <w:rPr>
          <w:rFonts w:ascii="Arial" w:cs="Arial" w:eastAsia="Arial" w:hAnsi="Arial"/>
          <w:sz w:val="22"/>
          <w:szCs w:val="22"/>
        </w:rPr>
        <w:t xml:space="preserve">De hardware-aanroepen roepen self.field_engine.start() aan en keren direct terug:</w:t>
      </w:r>
    </w:p>
    <w:p>
      <w:pPr>
        <w:spacing w:before="40" w:after="40"/>
      </w:pPr>
      <w:r>
        <w:t xml:space="preserve"/>
      </w:r>
    </w:p>
    <w:p>
      <w:pPr>
        <w:shd w:fill="F2F2F2" w:val="clear"/>
        <w:spacing w:before="30" w:after="30"/>
        <w:ind w:left="360"/>
      </w:pPr>
      <w:r>
        <w:rPr>
          <w:rFonts w:ascii="Courier New" w:cs="Courier New" w:eastAsia="Courier New" w:hAnsi="Courier New"/>
          <w:color w:val="AA0000"/>
          <w:sz w:val="18"/>
          <w:szCs w:val="18"/>
        </w:rPr>
        <w:t xml:space="preserve">self.field_engine.start()</w:t>
      </w:r>
    </w:p>
    <w:p>
      <w:pPr>
        <w:shd w:fill="F2F2F2" w:val="clear"/>
        <w:spacing w:before="30" w:after="30"/>
        <w:ind w:left="360"/>
      </w:pPr>
      <w:r>
        <w:rPr>
          <w:rFonts w:ascii="Courier New" w:cs="Courier New" w:eastAsia="Courier New" w:hAnsi="Courier New"/>
          <w:color w:val="AA0000"/>
          <w:sz w:val="18"/>
          <w:szCs w:val="18"/>
        </w:rPr>
        <w:t xml:space="preserve"># We kunnen meteen verder - hardware doet het werk  ← dit is het probleem</w:t>
      </w:r>
    </w:p>
    <w:p>
      <w:pPr>
        <w:shd w:fill="F2F2F2" w:val="clear"/>
        <w:spacing w:before="30" w:after="30"/>
        <w:ind w:left="360"/>
      </w:pPr>
      <w:r>
        <w:rPr>
          <w:rFonts w:ascii="Courier New" w:cs="Courier New" w:eastAsia="Courier New" w:hAnsi="Courier New"/>
          <w:color w:val="AA0000"/>
          <w:sz w:val="18"/>
          <w:szCs w:val="18"/>
        </w:rPr>
        <w:t xml:space="preserve">return {'verleden': verleden_id, ...}</w:t>
      </w:r>
    </w:p>
    <w:p>
      <w:pPr>
        <w:spacing w:before="40" w:after="40"/>
      </w:pPr>
      <w:r>
        <w:t xml:space="preserve"/>
      </w:r>
    </w:p>
    <w:p>
      <w:pPr>
        <w:spacing w:before="80" w:after="80"/>
      </w:pPr>
      <w:r>
        <w:rPr>
          <w:rFonts w:ascii="Arial" w:cs="Arial" w:eastAsia="Arial" w:hAnsi="Arial"/>
          <w:sz w:val="22"/>
          <w:szCs w:val="22"/>
        </w:rPr>
        <w:t xml:space="preserve">In PYNQ is start() inderdaad non-blocking — maar je moet wachten op de interrupt of een status-register pollen voordat je het resultaat leest. Zonder synchronisatie lees je oude waarden terug.</w:t>
      </w:r>
    </w:p>
    <w:p>
      <w:pPr>
        <w:spacing w:before="40" w:after="40"/>
      </w:pPr>
      <w:r>
        <w:t xml:space="preserve"/>
      </w:r>
    </w:p>
    <w:p>
      <w:pPr>
        <w:spacing w:before="80" w:after="80"/>
      </w:pPr>
      <w:r>
        <w:rPr>
          <w:rFonts w:ascii="Arial" w:cs="Arial" w:eastAsia="Arial" w:hAnsi="Arial"/>
          <w:sz w:val="22"/>
          <w:szCs w:val="22"/>
        </w:rPr>
        <w:t xml:space="preserve">Fix: voeg een wacht-mechanisme toe. PYNQ biedt hiervoor twee opties:</w:t>
      </w:r>
    </w:p>
    <w:p>
      <w:pPr>
        <w:spacing w:before="40" w:after="40"/>
      </w:pPr>
      <w:r>
        <w:t xml:space="preserve"/>
      </w:r>
    </w:p>
    <w:p>
      <w:pPr>
        <w:shd w:fill="F2F2F2" w:val="clear"/>
        <w:spacing w:before="30" w:after="30"/>
        <w:ind w:left="360"/>
      </w:pPr>
      <w:r>
        <w:rPr>
          <w:rFonts w:ascii="Courier New" w:cs="Courier New" w:eastAsia="Courier New" w:hAnsi="Courier New"/>
          <w:color w:val="1A5C1A"/>
          <w:sz w:val="18"/>
          <w:szCs w:val="18"/>
        </w:rPr>
        <w:t xml:space="preserve"># Optie 1: blokkerende wacht (eenvoudig)</w:t>
      </w:r>
    </w:p>
    <w:p>
      <w:pPr>
        <w:shd w:fill="F2F2F2" w:val="clear"/>
        <w:spacing w:before="30" w:after="30"/>
        <w:ind w:left="360"/>
      </w:pPr>
      <w:r>
        <w:rPr>
          <w:rFonts w:ascii="Courier New" w:cs="Courier New" w:eastAsia="Courier New" w:hAnsi="Courier New"/>
          <w:color w:val="1A5C1A"/>
          <w:sz w:val="18"/>
          <w:szCs w:val="18"/>
        </w:rPr>
        <w:t xml:space="preserve">self.field_engine.start()</w:t>
      </w:r>
    </w:p>
    <w:p>
      <w:pPr>
        <w:shd w:fill="F2F2F2" w:val="clear"/>
        <w:spacing w:before="30" w:after="30"/>
        <w:ind w:left="360"/>
      </w:pPr>
      <w:r>
        <w:rPr>
          <w:rFonts w:ascii="Courier New" w:cs="Courier New" w:eastAsia="Courier New" w:hAnsi="Courier New"/>
          <w:color w:val="1A5C1A"/>
          <w:sz w:val="18"/>
          <w:szCs w:val="18"/>
        </w:rPr>
        <w:t xml:space="preserve">self.field_engine.wait()  # Blokkeert tot hardware klaar is</w:t>
      </w:r>
    </w:p>
    <w:p>
      <w:pPr>
        <w:spacing w:before="40" w:after="40"/>
      </w:pPr>
      <w:r>
        <w:t xml:space="preserve"/>
      </w:r>
    </w:p>
    <w:p>
      <w:pPr>
        <w:shd w:fill="F2F2F2" w:val="clear"/>
        <w:spacing w:before="30" w:after="30"/>
        <w:ind w:left="360"/>
      </w:pPr>
      <w:r>
        <w:rPr>
          <w:rFonts w:ascii="Courier New" w:cs="Courier New" w:eastAsia="Courier New" w:hAnsi="Courier New"/>
          <w:color w:val="1A5C1A"/>
          <w:sz w:val="18"/>
          <w:szCs w:val="18"/>
        </w:rPr>
        <w:t xml:space="preserve"># Optie 2: interrupt (efficiënter)</w:t>
      </w:r>
    </w:p>
    <w:p>
      <w:pPr>
        <w:shd w:fill="F2F2F2" w:val="clear"/>
        <w:spacing w:before="30" w:after="30"/>
        <w:ind w:left="360"/>
      </w:pPr>
      <w:r>
        <w:rPr>
          <w:rFonts w:ascii="Courier New" w:cs="Courier New" w:eastAsia="Courier New" w:hAnsi="Courier New"/>
          <w:color w:val="1A5C1A"/>
          <w:sz w:val="18"/>
          <w:szCs w:val="18"/>
        </w:rPr>
        <w:t xml:space="preserve">self.field_engine.start()</w:t>
      </w:r>
    </w:p>
    <w:p>
      <w:pPr>
        <w:shd w:fill="F2F2F2" w:val="clear"/>
        <w:spacing w:before="30" w:after="30"/>
        <w:ind w:left="360"/>
      </w:pPr>
      <w:r>
        <w:rPr>
          <w:rFonts w:ascii="Courier New" w:cs="Courier New" w:eastAsia="Courier New" w:hAnsi="Courier New"/>
          <w:color w:val="1A5C1A"/>
          <w:sz w:val="18"/>
          <w:szCs w:val="18"/>
        </w:rPr>
        <w:t xml:space="preserve">interrupt = self.ol.ip_dict['continuous_fields']['interrupt']</w:t>
      </w:r>
    </w:p>
    <w:p>
      <w:pPr>
        <w:shd w:fill="F2F2F2" w:val="clear"/>
        <w:spacing w:before="30" w:after="30"/>
        <w:ind w:left="360"/>
      </w:pPr>
      <w:r>
        <w:rPr>
          <w:rFonts w:ascii="Courier New" w:cs="Courier New" w:eastAsia="Courier New" w:hAnsi="Courier New"/>
          <w:color w:val="1A5C1A"/>
          <w:sz w:val="18"/>
          <w:szCs w:val="18"/>
        </w:rPr>
        <w:t xml:space="preserve">await interrupt.wait()  # asyncio-compatibel</w:t>
      </w:r>
    </w:p>
    <w:p>
      <w:pPr>
        <w:pStyle w:val="Heading2"/>
        <w:spacing w:before="280" w:after="120"/>
      </w:pPr>
      <w:r>
        <w:rPr>
          <w:rFonts w:ascii="Arial" w:cs="Arial" w:eastAsia="Arial" w:hAnsi="Arial"/>
          <w:b/>
          <w:bCs/>
          <w:color w:val="2E5594"/>
          <w:sz w:val="26"/>
          <w:szCs w:val="26"/>
        </w:rPr>
        <w:t xml:space="preserve">2.3 Probleem 3: find_stable_patterns retourneert geen 'veld' key</w:t>
      </w:r>
    </w:p>
    <w:p>
      <w:pPr>
        <w:spacing w:before="80" w:after="80"/>
      </w:pPr>
      <w:r>
        <w:rPr>
          <w:rFonts w:ascii="Arial" w:cs="Arial" w:eastAsia="Arial" w:hAnsi="Arial"/>
          <w:sz w:val="22"/>
          <w:szCs w:val="22"/>
        </w:rPr>
        <w:t xml:space="preserve">De CPU backend retourneert per stabiel paar een dict met 'i', 'j', 'sterkte', én 'veld' (het gemiddelde van de twee velden). De FPGA backend retourneert alleen 'i', 'j', 'sterkte' — zonder 'veld'. Code die afhankelijk is van de 'veld' key zal een KeyError gooien op FPGA.</w:t>
      </w:r>
    </w:p>
    <w:p>
      <w:pPr>
        <w:spacing w:before="40" w:after="40"/>
      </w:pPr>
      <w:r>
        <w:t xml:space="preserve"/>
      </w:r>
    </w:p>
    <w:p>
      <w:pPr>
        <w:spacing w:before="80" w:after="80"/>
      </w:pPr>
      <w:r>
        <w:rPr>
          <w:rFonts w:ascii="Arial" w:cs="Arial" w:eastAsia="Arial" w:hAnsi="Arial"/>
          <w:sz w:val="22"/>
          <w:szCs w:val="22"/>
        </w:rPr>
        <w:t xml:space="preserve">Fix: lees het resulterende veld terug uit hardware memory na de parallelle analyse, of bereken het klassiek als fallback:</w:t>
      </w:r>
    </w:p>
    <w:p>
      <w:pPr>
        <w:spacing w:before="40" w:after="40"/>
      </w:pPr>
      <w:r>
        <w:t xml:space="preserve"/>
      </w:r>
    </w:p>
    <w:p>
      <w:pPr>
        <w:shd w:fill="F2F2F2" w:val="clear"/>
        <w:spacing w:before="30" w:after="30"/>
        <w:ind w:left="360"/>
      </w:pPr>
      <w:r>
        <w:rPr>
          <w:rFonts w:ascii="Courier New" w:cs="Courier New" w:eastAsia="Courier New" w:hAnsi="Courier New"/>
          <w:color w:val="1A5C1A"/>
          <w:sz w:val="18"/>
          <w:szCs w:val="18"/>
        </w:rPr>
        <w:t xml:space="preserve">results.append({</w:t>
      </w:r>
    </w:p>
    <w:p>
      <w:pPr>
        <w:shd w:fill="F2F2F2" w:val="clear"/>
        <w:spacing w:before="30" w:after="30"/>
        <w:ind w:left="360"/>
      </w:pPr>
      <w:r>
        <w:rPr>
          <w:rFonts w:ascii="Courier New" w:cs="Courier New" w:eastAsia="Courier New" w:hAnsi="Courier New"/>
          <w:color w:val="1A5C1A"/>
          <w:sz w:val="18"/>
          <w:szCs w:val="18"/>
        </w:rPr>
        <w:t xml:space="preserve">    'i': i_val, 'j': j_val, 'sterkte': sterkte,</w:t>
      </w:r>
    </w:p>
    <w:p>
      <w:pPr>
        <w:shd w:fill="F2F2F2" w:val="clear"/>
        <w:spacing w:before="30" w:after="30"/>
        <w:ind w:left="360"/>
      </w:pPr>
      <w:r>
        <w:rPr>
          <w:rFonts w:ascii="Courier New" w:cs="Courier New" w:eastAsia="Courier New" w:hAnsi="Courier New"/>
          <w:color w:val="1A5C1A"/>
          <w:sz w:val="18"/>
          <w:szCs w:val="18"/>
        </w:rPr>
        <w:t xml:space="preserve">    'veld': np.array(self.fields[i_val]) + np.array(self.fields[j_val])</w:t>
      </w:r>
    </w:p>
    <w:p>
      <w:pPr>
        <w:shd w:fill="F2F2F2" w:val="clear"/>
        <w:spacing w:before="30" w:after="30"/>
        <w:ind w:left="360"/>
      </w:pPr>
      <w:r>
        <w:rPr>
          <w:rFonts w:ascii="Courier New" w:cs="Courier New" w:eastAsia="Courier New" w:hAnsi="Courier New"/>
          <w:color w:val="1A5C1A"/>
          <w:sz w:val="18"/>
          <w:szCs w:val="18"/>
        </w:rPr>
        <w:t xml:space="preserve">})</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3. Quantum Backend — Interessant, Twee Fouten</w:t>
      </w:r>
    </w:p>
    <w:p>
      <w:pPr>
        <w:spacing w:before="80" w:after="80"/>
      </w:pPr>
      <w:r>
        <w:rPr>
          <w:rFonts w:ascii="Arial" w:cs="Arial" w:eastAsia="Arial" w:hAnsi="Arial"/>
          <w:sz w:val="22"/>
          <w:szCs w:val="22"/>
        </w:rPr>
        <w:t xml:space="preserve">De quantum backend is de meest ambitieuze van de drie. De compute_interference methode implementeert een echte quantum swap test — dit is correcte quantum algoritme-theorie. Er zijn echter twee fouten die de uitvoering blokkeren.</w:t>
      </w:r>
    </w:p>
    <w:p>
      <w:pPr>
        <w:pStyle w:val="Heading2"/>
        <w:spacing w:before="280" w:after="120"/>
      </w:pPr>
      <w:r>
        <w:rPr>
          <w:rFonts w:ascii="Arial" w:cs="Arial" w:eastAsia="Arial" w:hAnsi="Arial"/>
          <w:b/>
          <w:bCs/>
          <w:color w:val="2E5594"/>
          <w:sz w:val="26"/>
          <w:szCs w:val="26"/>
        </w:rPr>
        <w:t xml:space="preserve">3.1 Wat goed is: de swap test</w:t>
      </w:r>
    </w:p>
    <w:p>
      <w:pPr>
        <w:spacing w:before="80" w:after="80"/>
      </w:pPr>
      <w:r>
        <w:rPr>
          <w:rFonts w:ascii="Arial" w:cs="Arial" w:eastAsia="Arial" w:hAnsi="Arial"/>
          <w:sz w:val="22"/>
          <w:szCs w:val="22"/>
        </w:rPr>
        <w:t xml:space="preserve">De compute_interference methode doet iets echts:</w:t>
      </w:r>
    </w:p>
    <w:p>
      <w:pPr>
        <w:spacing w:before="40" w:after="40"/>
      </w:pPr>
      <w:r>
        <w:t xml:space="preserve"/>
      </w:r>
    </w:p>
    <w:p>
      <w:pPr>
        <w:shd w:fill="F2F2F2" w:val="clear"/>
        <w:spacing w:before="30" w:after="30"/>
        <w:ind w:left="360"/>
      </w:pPr>
      <w:r>
        <w:rPr>
          <w:rFonts w:ascii="Courier New" w:cs="Courier New" w:eastAsia="Courier New" w:hAnsi="Courier New"/>
          <w:color w:val="333333"/>
          <w:sz w:val="18"/>
          <w:szCs w:val="18"/>
        </w:rPr>
        <w:t xml:space="preserve">test.h(0)                                    # Hadamard op ankerqubit</w:t>
      </w:r>
    </w:p>
    <w:p>
      <w:pPr>
        <w:shd w:fill="F2F2F2" w:val="clear"/>
        <w:spacing w:before="30" w:after="30"/>
        <w:ind w:left="360"/>
      </w:pPr>
      <w:r>
        <w:rPr>
          <w:rFonts w:ascii="Courier New" w:cs="Courier New" w:eastAsia="Courier New" w:hAnsi="Courier New"/>
          <w:color w:val="333333"/>
          <w:sz w:val="18"/>
          <w:szCs w:val="18"/>
        </w:rPr>
        <w:t xml:space="preserve">for i in range(...):</w:t>
      </w:r>
    </w:p>
    <w:p>
      <w:pPr>
        <w:shd w:fill="F2F2F2" w:val="clear"/>
        <w:spacing w:before="30" w:after="30"/>
        <w:ind w:left="360"/>
      </w:pPr>
      <w:r>
        <w:rPr>
          <w:rFonts w:ascii="Courier New" w:cs="Courier New" w:eastAsia="Courier New" w:hAnsi="Courier New"/>
          <w:color w:val="333333"/>
          <w:sz w:val="18"/>
          <w:szCs w:val="18"/>
        </w:rPr>
        <w:t xml:space="preserve">    test.cswap(0, i+1, i+1+field_a.num_qubits)  # Controlled-SWAP</w:t>
      </w:r>
    </w:p>
    <w:p>
      <w:pPr>
        <w:shd w:fill="F2F2F2" w:val="clear"/>
        <w:spacing w:before="30" w:after="30"/>
        <w:ind w:left="360"/>
      </w:pPr>
      <w:r>
        <w:rPr>
          <w:rFonts w:ascii="Courier New" w:cs="Courier New" w:eastAsia="Courier New" w:hAnsi="Courier New"/>
          <w:color w:val="333333"/>
          <w:sz w:val="18"/>
          <w:szCs w:val="18"/>
        </w:rPr>
        <w:t xml:space="preserve">test.h(0)</w:t>
      </w:r>
    </w:p>
    <w:p>
      <w:pPr>
        <w:shd w:fill="F2F2F2" w:val="clear"/>
        <w:spacing w:before="30" w:after="30"/>
        <w:ind w:left="360"/>
      </w:pPr>
      <w:r>
        <w:rPr>
          <w:rFonts w:ascii="Courier New" w:cs="Courier New" w:eastAsia="Courier New" w:hAnsi="Courier New"/>
          <w:color w:val="333333"/>
          <w:sz w:val="18"/>
          <w:szCs w:val="18"/>
        </w:rPr>
        <w:t xml:space="preserve">test.measure_all()</w:t>
      </w:r>
    </w:p>
    <w:p>
      <w:pPr>
        <w:spacing w:before="40" w:after="40"/>
      </w:pPr>
      <w:r>
        <w:t xml:space="preserve"/>
      </w:r>
    </w:p>
    <w:p>
      <w:pPr>
        <w:spacing w:before="80" w:after="80"/>
      </w:pPr>
      <w:r>
        <w:rPr>
          <w:rFonts w:ascii="Arial" w:cs="Arial" w:eastAsia="Arial" w:hAnsi="Arial"/>
          <w:sz w:val="22"/>
          <w:szCs w:val="22"/>
        </w:rPr>
        <w:t xml:space="preserve">Dit is de SWAP-test: een standaard quantum subroutine om de overlap |⟨ψ|φ⟩|² te meten. De kans op '0' meten is (1 + |⟨ψ|φ⟩|²)/2. De berekening overlap = 2*p0 - 1 is correct.</w:t>
      </w:r>
    </w:p>
    <w:p>
      <w:pPr>
        <w:spacing w:before="40" w:after="40"/>
      </w:pPr>
      <w:r>
        <w:t xml:space="preserve"/>
      </w:r>
    </w:p>
    <w:p>
      <w:pPr>
        <w:spacing w:before="80" w:after="80"/>
      </w:pPr>
      <w:r>
        <w:rPr>
          <w:rFonts w:ascii="Arial" w:cs="Arial" w:eastAsia="Arial" w:hAnsi="Arial"/>
          <w:i/>
          <w:iCs/>
          <w:sz w:val="22"/>
          <w:szCs w:val="22"/>
        </w:rPr>
        <w:t xml:space="preserve">Dit is voor het eerst in het project dat een quantum algoritme niet slechts wordt geclaimd maar ook correct is geïmplementeerd. Dit verdient erkenning.</w:t>
      </w:r>
    </w:p>
    <w:p>
      <w:pPr>
        <w:pStyle w:val="Heading2"/>
        <w:spacing w:before="280" w:after="120"/>
      </w:pPr>
      <w:r>
        <w:rPr>
          <w:rFonts w:ascii="Arial" w:cs="Arial" w:eastAsia="Arial" w:hAnsi="Arial"/>
          <w:b/>
          <w:bCs/>
          <w:color w:val="2E5594"/>
          <w:sz w:val="26"/>
          <w:szCs w:val="26"/>
        </w:rPr>
        <w:t xml:space="preserve">3.2 Fout 1: cx(i, i) — zelf-CNOT is ongeldig</w:t>
      </w:r>
    </w:p>
    <w:p>
      <w:pPr>
        <w:spacing w:before="80" w:after="80"/>
      </w:pPr>
      <w:r>
        <w:rPr>
          <w:rFonts w:ascii="Arial" w:cs="Arial" w:eastAsia="Arial" w:hAnsi="Arial"/>
          <w:sz w:val="22"/>
          <w:szCs w:val="22"/>
        </w:rPr>
        <w:t xml:space="preserve">In field_update staat:</w:t>
      </w:r>
    </w:p>
    <w:p>
      <w:pPr>
        <w:spacing w:before="40" w:after="40"/>
      </w:pPr>
      <w:r>
        <w:t xml:space="preserve"/>
      </w:r>
    </w:p>
    <w:p>
      <w:pPr>
        <w:shd w:fill="F2F2F2" w:val="clear"/>
        <w:spacing w:before="30" w:after="30"/>
        <w:ind w:left="360"/>
      </w:pPr>
      <w:r>
        <w:rPr>
          <w:rFonts w:ascii="Courier New" w:cs="Courier New" w:eastAsia="Courier New" w:hAnsi="Courier New"/>
          <w:color w:val="AA0000"/>
          <w:sz w:val="18"/>
          <w:szCs w:val="18"/>
        </w:rPr>
        <w:t xml:space="preserve">for i in range(min(field.num_qubits, verleden.num_qubits)):</w:t>
      </w:r>
    </w:p>
    <w:p>
      <w:pPr>
        <w:shd w:fill="F2F2F2" w:val="clear"/>
        <w:spacing w:before="30" w:after="30"/>
        <w:ind w:left="360"/>
      </w:pPr>
      <w:r>
        <w:rPr>
          <w:rFonts w:ascii="Courier New" w:cs="Courier New" w:eastAsia="Courier New" w:hAnsi="Courier New"/>
          <w:color w:val="AA0000"/>
          <w:sz w:val="18"/>
          <w:szCs w:val="18"/>
        </w:rPr>
        <w:t xml:space="preserve">    field.cx(i, i)  # CNOT = verstrengeling  ← FOUT</w:t>
      </w:r>
    </w:p>
    <w:p>
      <w:pPr>
        <w:spacing w:before="40" w:after="40"/>
      </w:pPr>
      <w:r>
        <w:t xml:space="preserve"/>
      </w:r>
    </w:p>
    <w:p>
      <w:pPr>
        <w:spacing w:before="80" w:after="80"/>
      </w:pPr>
      <w:r>
        <w:rPr>
          <w:rFonts w:ascii="Arial" w:cs="Arial" w:eastAsia="Arial" w:hAnsi="Arial"/>
          <w:sz w:val="22"/>
          <w:szCs w:val="22"/>
        </w:rPr>
        <w:t xml:space="preserve">Een CNOT-gate (cx) vereist twee verschillende qubits: een control en een target. cx(i, i) probeert qubit i als zowel control als target te gebruiken — dit is een ongeldig quantum circuit en zal een Qiskit CircuitError gooien bij uitvoering.</w:t>
      </w:r>
    </w:p>
    <w:p>
      <w:pPr>
        <w:spacing w:before="40" w:after="40"/>
      </w:pPr>
      <w:r>
        <w:t xml:space="preserve"/>
      </w:r>
    </w:p>
    <w:p>
      <w:pPr>
        <w:spacing w:before="80" w:after="80"/>
      </w:pPr>
      <w:r>
        <w:rPr>
          <w:rFonts w:ascii="Arial" w:cs="Arial" w:eastAsia="Arial" w:hAnsi="Arial"/>
          <w:sz w:val="22"/>
          <w:szCs w:val="22"/>
        </w:rPr>
        <w:t xml:space="preserve">De bedoeling is verstrengeling tussen field en verleden, maar die circuits zijn aparte objecten. Verstrengeling tussen twee registers vereist dat ze in hetzelfde circuit zitten:</w:t>
      </w:r>
    </w:p>
    <w:p>
      <w:pPr>
        <w:spacing w:before="40" w:after="40"/>
      </w:pPr>
      <w:r>
        <w:t xml:space="preserve"/>
      </w:r>
    </w:p>
    <w:p>
      <w:pPr>
        <w:shd w:fill="F2F2F2" w:val="clear"/>
        <w:spacing w:before="30" w:after="30"/>
        <w:ind w:left="360"/>
      </w:pPr>
      <w:r>
        <w:rPr>
          <w:rFonts w:ascii="Courier New" w:cs="Courier New" w:eastAsia="Courier New" w:hAnsi="Courier New"/>
          <w:color w:val="1A5C1A"/>
          <w:sz w:val="18"/>
          <w:szCs w:val="18"/>
        </w:rPr>
        <w:t xml:space="preserve"># Correcte verstrengeling: combineer circuits</w:t>
      </w:r>
    </w:p>
    <w:p>
      <w:pPr>
        <w:shd w:fill="F2F2F2" w:val="clear"/>
        <w:spacing w:before="30" w:after="30"/>
        <w:ind w:left="360"/>
      </w:pPr>
      <w:r>
        <w:rPr>
          <w:rFonts w:ascii="Courier New" w:cs="Courier New" w:eastAsia="Courier New" w:hAnsi="Courier New"/>
          <w:color w:val="1A5C1A"/>
          <w:sz w:val="18"/>
          <w:szCs w:val="18"/>
        </w:rPr>
        <w:t xml:space="preserve">combined = QuantumCircuit(field.num_qubits + verleden.num_qubits)</w:t>
      </w:r>
    </w:p>
    <w:p>
      <w:pPr>
        <w:shd w:fill="F2F2F2" w:val="clear"/>
        <w:spacing w:before="30" w:after="30"/>
        <w:ind w:left="360"/>
      </w:pPr>
      <w:r>
        <w:rPr>
          <w:rFonts w:ascii="Courier New" w:cs="Courier New" w:eastAsia="Courier New" w:hAnsi="Courier New"/>
          <w:color w:val="1A5C1A"/>
          <w:sz w:val="18"/>
          <w:szCs w:val="18"/>
        </w:rPr>
        <w:t xml:space="preserve">combined.append(field, range(field.num_qubits))</w:t>
      </w:r>
    </w:p>
    <w:p>
      <w:pPr>
        <w:shd w:fill="F2F2F2" w:val="clear"/>
        <w:spacing w:before="30" w:after="30"/>
        <w:ind w:left="360"/>
      </w:pPr>
      <w:r>
        <w:rPr>
          <w:rFonts w:ascii="Courier New" w:cs="Courier New" w:eastAsia="Courier New" w:hAnsi="Courier New"/>
          <w:color w:val="1A5C1A"/>
          <w:sz w:val="18"/>
          <w:szCs w:val="18"/>
        </w:rPr>
        <w:t xml:space="preserve">combined.append(verleden, range(field.num_qubits, combined.num_qubits))</w:t>
      </w:r>
    </w:p>
    <w:p>
      <w:pPr>
        <w:shd w:fill="F2F2F2" w:val="clear"/>
        <w:spacing w:before="30" w:after="30"/>
        <w:ind w:left="360"/>
      </w:pPr>
      <w:r>
        <w:rPr>
          <w:rFonts w:ascii="Courier New" w:cs="Courier New" w:eastAsia="Courier New" w:hAnsi="Courier New"/>
          <w:color w:val="1A5C1A"/>
          <w:sz w:val="18"/>
          <w:szCs w:val="18"/>
        </w:rPr>
        <w:t xml:space="preserve"># Verstrengel register A met register B</w:t>
      </w:r>
    </w:p>
    <w:p>
      <w:pPr>
        <w:shd w:fill="F2F2F2" w:val="clear"/>
        <w:spacing w:before="30" w:after="30"/>
        <w:ind w:left="360"/>
      </w:pPr>
      <w:r>
        <w:rPr>
          <w:rFonts w:ascii="Courier New" w:cs="Courier New" w:eastAsia="Courier New" w:hAnsi="Courier New"/>
          <w:color w:val="1A5C1A"/>
          <w:sz w:val="18"/>
          <w:szCs w:val="18"/>
        </w:rPr>
        <w:t xml:space="preserve">for i in range(min(field.num_qubits, verleden.num_qubits)):</w:t>
      </w:r>
    </w:p>
    <w:p>
      <w:pPr>
        <w:shd w:fill="F2F2F2" w:val="clear"/>
        <w:spacing w:before="30" w:after="30"/>
        <w:ind w:left="360"/>
      </w:pPr>
      <w:r>
        <w:rPr>
          <w:rFonts w:ascii="Courier New" w:cs="Courier New" w:eastAsia="Courier New" w:hAnsi="Courier New"/>
          <w:color w:val="1A5C1A"/>
          <w:sz w:val="18"/>
          <w:szCs w:val="18"/>
        </w:rPr>
        <w:t xml:space="preserve">    combined.cx(i, field.num_qubits + i)</w:t>
      </w:r>
    </w:p>
    <w:p>
      <w:pPr>
        <w:pStyle w:val="Heading2"/>
        <w:spacing w:before="280" w:after="120"/>
      </w:pPr>
      <w:r>
        <w:rPr>
          <w:rFonts w:ascii="Arial" w:cs="Arial" w:eastAsia="Arial" w:hAnsi="Arial"/>
          <w:b/>
          <w:bCs/>
          <w:color w:val="2E5594"/>
          <w:sz w:val="26"/>
          <w:szCs w:val="26"/>
        </w:rPr>
        <w:t xml:space="preserve">3.3 Fout 2: Interface-breuk — QuantumCircuit als veldtype</w:t>
      </w:r>
    </w:p>
    <w:p>
      <w:pPr>
        <w:spacing w:before="80" w:after="80"/>
      </w:pPr>
      <w:r>
        <w:rPr>
          <w:rFonts w:ascii="Arial" w:cs="Arial" w:eastAsia="Arial" w:hAnsi="Arial"/>
          <w:sz w:val="22"/>
          <w:szCs w:val="22"/>
        </w:rPr>
        <w:t xml:space="preserve">Net als de FPGA backend breekt de quantum backend de gedeelde interface. create_continuous_field retourneert een QuantumCircuit-object in plaats van een np.ndarray. Alle code die een array verwacht — inclusief de ResonanceScout en de Layer 8 tijdsveld — zal crashen.</w:t>
      </w:r>
    </w:p>
    <w:p>
      <w:pPr>
        <w:spacing w:before="40" w:after="40"/>
      </w:pPr>
      <w:r>
        <w:t xml:space="preserve"/>
      </w:r>
    </w:p>
    <w:p>
      <w:pPr>
        <w:spacing w:before="80" w:after="80"/>
      </w:pPr>
      <w:r>
        <w:rPr>
          <w:rFonts w:ascii="Arial" w:cs="Arial" w:eastAsia="Arial" w:hAnsi="Arial"/>
          <w:sz w:val="22"/>
          <w:szCs w:val="22"/>
        </w:rPr>
        <w:t xml:space="preserve">De oplossing hier is conceptueel anders dan bij FPGA: quantum velden moeten worden gemeten voordat ze als klassieke vectoren kunnen worden gebruikt. Dit is inherent aan quantum mechanica — meting collaps de superpositie.</w:t>
      </w:r>
    </w:p>
    <w:p>
      <w:pPr>
        <w:spacing w:before="40" w:after="40"/>
      </w:pPr>
      <w:r>
        <w:t xml:space="preserve"/>
      </w:r>
    </w:p>
    <w:p>
      <w:pPr>
        <w:spacing w:before="80" w:after="80"/>
      </w:pPr>
      <w:r>
        <w:rPr>
          <w:rFonts w:ascii="Arial" w:cs="Arial" w:eastAsia="Arial" w:hAnsi="Arial"/>
          <w:sz w:val="22"/>
          <w:szCs w:val="22"/>
        </w:rPr>
        <w:t xml:space="preserve">Een werkbare aanpak: gebruik de quantum backend alleen voor specifieke bewerkingen (compute_interference, measure_coherence) en behoud np.ndarray als uitwisselingsformaat:</w:t>
      </w:r>
    </w:p>
    <w:p>
      <w:pPr>
        <w:spacing w:before="40" w:after="40"/>
      </w:pPr>
      <w:r>
        <w:t xml:space="preserve"/>
      </w:r>
    </w:p>
    <w:p>
      <w:pPr>
        <w:shd w:fill="F2F2F2" w:val="clear"/>
        <w:spacing w:before="30" w:after="30"/>
        <w:ind w:left="360"/>
      </w:pPr>
      <w:r>
        <w:rPr>
          <w:rFonts w:ascii="Courier New" w:cs="Courier New" w:eastAsia="Courier New" w:hAnsi="Courier New"/>
          <w:color w:val="1A5C1A"/>
          <w:sz w:val="18"/>
          <w:szCs w:val="18"/>
        </w:rPr>
        <w:t xml:space="preserve">def create_continuous_field(self, dimensions: int) -&gt; np.ndarray:</w:t>
      </w:r>
    </w:p>
    <w:p>
      <w:pPr>
        <w:shd w:fill="F2F2F2" w:val="clear"/>
        <w:spacing w:before="30" w:after="30"/>
        <w:ind w:left="360"/>
      </w:pPr>
      <w:r>
        <w:rPr>
          <w:rFonts w:ascii="Courier New" w:cs="Courier New" w:eastAsia="Courier New" w:hAnsi="Courier New"/>
          <w:color w:val="1A5C1A"/>
          <w:sz w:val="18"/>
          <w:szCs w:val="18"/>
        </w:rPr>
        <w:t xml:space="preserve">    # Initialiseer quantum circuit intern</w:t>
      </w:r>
    </w:p>
    <w:p>
      <w:pPr>
        <w:shd w:fill="F2F2F2" w:val="clear"/>
        <w:spacing w:before="30" w:after="30"/>
        <w:ind w:left="360"/>
      </w:pPr>
      <w:r>
        <w:rPr>
          <w:rFonts w:ascii="Courier New" w:cs="Courier New" w:eastAsia="Courier New" w:hAnsi="Courier New"/>
          <w:color w:val="1A5C1A"/>
          <w:sz w:val="18"/>
          <w:szCs w:val="18"/>
        </w:rPr>
        <w:t xml:space="preserve">    self._circuits[id] = QuantumCircuit(dimensions)</w:t>
      </w:r>
    </w:p>
    <w:p>
      <w:pPr>
        <w:shd w:fill="F2F2F2" w:val="clear"/>
        <w:spacing w:before="30" w:after="30"/>
        <w:ind w:left="360"/>
      </w:pPr>
      <w:r>
        <w:rPr>
          <w:rFonts w:ascii="Courier New" w:cs="Courier New" w:eastAsia="Courier New" w:hAnsi="Courier New"/>
          <w:color w:val="1A5C1A"/>
          <w:sz w:val="18"/>
          <w:szCs w:val="18"/>
        </w:rPr>
        <w:t xml:space="preserve">    # Retourneer klassieke representatie (statevector)</w:t>
      </w:r>
    </w:p>
    <w:p>
      <w:pPr>
        <w:shd w:fill="F2F2F2" w:val="clear"/>
        <w:spacing w:before="30" w:after="30"/>
        <w:ind w:left="360"/>
      </w:pPr>
      <w:r>
        <w:rPr>
          <w:rFonts w:ascii="Courier New" w:cs="Courier New" w:eastAsia="Courier New" w:hAnsi="Courier New"/>
          <w:color w:val="1A5C1A"/>
          <w:sz w:val="18"/>
          <w:szCs w:val="18"/>
        </w:rPr>
        <w:t xml:space="preserve">    job = execute(self._circuits[id], self.simulator)</w:t>
      </w:r>
    </w:p>
    <w:p>
      <w:pPr>
        <w:shd w:fill="F2F2F2" w:val="clear"/>
        <w:spacing w:before="30" w:after="30"/>
        <w:ind w:left="360"/>
      </w:pPr>
      <w:r>
        <w:rPr>
          <w:rFonts w:ascii="Courier New" w:cs="Courier New" w:eastAsia="Courier New" w:hAnsi="Courier New"/>
          <w:color w:val="1A5C1A"/>
          <w:sz w:val="18"/>
          <w:szCs w:val="18"/>
        </w:rPr>
        <w:t xml:space="preserve">    statevector = job.result().get_statevector()</w:t>
      </w:r>
    </w:p>
    <w:p>
      <w:pPr>
        <w:shd w:fill="F2F2F2" w:val="clear"/>
        <w:spacing w:before="30" w:after="30"/>
        <w:ind w:left="360"/>
      </w:pPr>
      <w:r>
        <w:rPr>
          <w:rFonts w:ascii="Courier New" w:cs="Courier New" w:eastAsia="Courier New" w:hAnsi="Courier New"/>
          <w:color w:val="1A5C1A"/>
          <w:sz w:val="18"/>
          <w:szCs w:val="18"/>
        </w:rPr>
        <w:t xml:space="preserve">    return np.abs(statevector[:dimensions].real)</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4. Het Bredere Interface-Probleem</w:t>
      </w:r>
    </w:p>
    <w:p>
      <w:pPr>
        <w:spacing w:before="80" w:after="80"/>
      </w:pPr>
      <w:r>
        <w:rPr>
          <w:rFonts w:ascii="Arial" w:cs="Arial" w:eastAsia="Arial" w:hAnsi="Arial"/>
          <w:sz w:val="22"/>
          <w:szCs w:val="22"/>
        </w:rPr>
        <w:t xml:space="preserve">De kern van de huidige situatie is dat de drie backends geen gemeenschappelijke interface implementeren. De HardwareBackend basisklasse definieert geen abstracte methoden — Python dwingt de interface niet af. Hierdoor kunnen CPU, FPGA en Quantum elk een andere signatuur gebruiken zonder waarschuwing.</w:t>
      </w:r>
    </w:p>
    <w:p>
      <w:pPr>
        <w:spacing w:before="40" w:after="40"/>
      </w:pPr>
      <w:r>
        <w:t xml:space="preserve"/>
      </w:r>
    </w:p>
    <w:p>
      <w:pPr>
        <w:spacing w:before="80" w:after="80"/>
      </w:pPr>
      <w:r>
        <w:rPr>
          <w:rFonts w:ascii="Arial" w:cs="Arial" w:eastAsia="Arial" w:hAnsi="Arial"/>
          <w:sz w:val="22"/>
          <w:szCs w:val="22"/>
        </w:rPr>
        <w:t xml:space="preserve">Dit is op te lossen met één kleine wijziging aan core/interfaces/hardware_interface.py:</w:t>
      </w:r>
    </w:p>
    <w:p>
      <w:pPr>
        <w:spacing w:before="40" w:after="40"/>
      </w:pPr>
      <w:r>
        <w:t xml:space="preserve"/>
      </w:r>
    </w:p>
    <w:p>
      <w:pPr>
        <w:shd w:fill="F2F2F2" w:val="clear"/>
        <w:spacing w:before="30" w:after="30"/>
        <w:ind w:left="360"/>
      </w:pPr>
      <w:r>
        <w:rPr>
          <w:rFonts w:ascii="Courier New" w:cs="Courier New" w:eastAsia="Courier New" w:hAnsi="Courier New"/>
          <w:color w:val="1A5C1A"/>
          <w:sz w:val="18"/>
          <w:szCs w:val="18"/>
        </w:rPr>
        <w:t xml:space="preserve">from abc import ABC, abstractmethod</w:t>
      </w:r>
    </w:p>
    <w:p>
      <w:pPr>
        <w:shd w:fill="F2F2F2" w:val="clear"/>
        <w:spacing w:before="30" w:after="30"/>
        <w:ind w:left="360"/>
      </w:pPr>
      <w:r>
        <w:rPr>
          <w:rFonts w:ascii="Courier New" w:cs="Courier New" w:eastAsia="Courier New" w:hAnsi="Courier New"/>
          <w:color w:val="1A5C1A"/>
          <w:sz w:val="18"/>
          <w:szCs w:val="18"/>
        </w:rPr>
        <w:t xml:space="preserve">import numpy as np</w:t>
      </w:r>
    </w:p>
    <w:p>
      <w:pPr>
        <w:shd w:fill="F2F2F2" w:val="clear"/>
        <w:spacing w:before="30" w:after="30"/>
        <w:ind w:left="360"/>
      </w:pPr>
      <w:r>
        <w:rPr>
          <w:rFonts w:ascii="Courier New" w:cs="Courier New" w:eastAsia="Courier New" w:hAnsi="Courier New"/>
          <w:color w:val="1A5C1A"/>
          <w:sz w:val="18"/>
          <w:szCs w:val="18"/>
        </w:rPr>
        <w:t xml:space="preserve"/>
      </w:r>
    </w:p>
    <w:p>
      <w:pPr>
        <w:shd w:fill="F2F2F2" w:val="clear"/>
        <w:spacing w:before="30" w:after="30"/>
        <w:ind w:left="360"/>
      </w:pPr>
      <w:r>
        <w:rPr>
          <w:rFonts w:ascii="Courier New" w:cs="Courier New" w:eastAsia="Courier New" w:hAnsi="Courier New"/>
          <w:color w:val="1A5C1A"/>
          <w:sz w:val="18"/>
          <w:szCs w:val="18"/>
        </w:rPr>
        <w:t xml:space="preserve">class HardwareBackend(ABC):</w:t>
      </w:r>
    </w:p>
    <w:p>
      <w:pPr>
        <w:shd w:fill="F2F2F2" w:val="clear"/>
        <w:spacing w:before="30" w:after="30"/>
        <w:ind w:left="360"/>
      </w:pPr>
      <w:r>
        <w:rPr>
          <w:rFonts w:ascii="Courier New" w:cs="Courier New" w:eastAsia="Courier New" w:hAnsi="Courier New"/>
          <w:color w:val="1A5C1A"/>
          <w:sz w:val="18"/>
          <w:szCs w:val="18"/>
        </w:rPr>
        <w:t xml:space="preserve"/>
      </w:r>
    </w:p>
    <w:p>
      <w:pPr>
        <w:shd w:fill="F2F2F2" w:val="clear"/>
        <w:spacing w:before="30" w:after="30"/>
        <w:ind w:left="360"/>
      </w:pPr>
      <w:r>
        <w:rPr>
          <w:rFonts w:ascii="Courier New" w:cs="Courier New" w:eastAsia="Courier New" w:hAnsi="Courier New"/>
          <w:color w:val="1A5C1A"/>
          <w:sz w:val="18"/>
          <w:szCs w:val="18"/>
        </w:rPr>
        <w:t xml:space="preserve">    @abstractmethod</w:t>
      </w:r>
    </w:p>
    <w:p>
      <w:pPr>
        <w:shd w:fill="F2F2F2" w:val="clear"/>
        <w:spacing w:before="30" w:after="30"/>
        <w:ind w:left="360"/>
      </w:pPr>
      <w:r>
        <w:rPr>
          <w:rFonts w:ascii="Courier New" w:cs="Courier New" w:eastAsia="Courier New" w:hAnsi="Courier New"/>
          <w:color w:val="1A5C1A"/>
          <w:sz w:val="18"/>
          <w:szCs w:val="18"/>
        </w:rPr>
        <w:t xml:space="preserve">    def initialize(self, config: dict) -&gt; bool: ...</w:t>
      </w:r>
    </w:p>
    <w:p>
      <w:pPr>
        <w:shd w:fill="F2F2F2" w:val="clear"/>
        <w:spacing w:before="30" w:after="30"/>
        <w:ind w:left="360"/>
      </w:pPr>
      <w:r>
        <w:rPr>
          <w:rFonts w:ascii="Courier New" w:cs="Courier New" w:eastAsia="Courier New" w:hAnsi="Courier New"/>
          <w:color w:val="1A5C1A"/>
          <w:sz w:val="18"/>
          <w:szCs w:val="18"/>
        </w:rPr>
        <w:t xml:space="preserve"/>
      </w:r>
    </w:p>
    <w:p>
      <w:pPr>
        <w:shd w:fill="F2F2F2" w:val="clear"/>
        <w:spacing w:before="30" w:after="30"/>
        <w:ind w:left="360"/>
      </w:pPr>
      <w:r>
        <w:rPr>
          <w:rFonts w:ascii="Courier New" w:cs="Courier New" w:eastAsia="Courier New" w:hAnsi="Courier New"/>
          <w:color w:val="1A5C1A"/>
          <w:sz w:val="18"/>
          <w:szCs w:val="18"/>
        </w:rPr>
        <w:t xml:space="preserve">    @abstractmethod</w:t>
      </w:r>
    </w:p>
    <w:p>
      <w:pPr>
        <w:shd w:fill="F2F2F2" w:val="clear"/>
        <w:spacing w:before="30" w:after="30"/>
        <w:ind w:left="360"/>
      </w:pPr>
      <w:r>
        <w:rPr>
          <w:rFonts w:ascii="Courier New" w:cs="Courier New" w:eastAsia="Courier New" w:hAnsi="Courier New"/>
          <w:color w:val="1A5C1A"/>
          <w:sz w:val="18"/>
          <w:szCs w:val="18"/>
        </w:rPr>
        <w:t xml:space="preserve">    def create_continuous_field(self, dimensions: int) -&gt; np.ndarray: ...</w:t>
      </w:r>
    </w:p>
    <w:p>
      <w:pPr>
        <w:shd w:fill="F2F2F2" w:val="clear"/>
        <w:spacing w:before="30" w:after="30"/>
        <w:ind w:left="360"/>
      </w:pPr>
      <w:r>
        <w:rPr>
          <w:rFonts w:ascii="Courier New" w:cs="Courier New" w:eastAsia="Courier New" w:hAnsi="Courier New"/>
          <w:color w:val="1A5C1A"/>
          <w:sz w:val="18"/>
          <w:szCs w:val="18"/>
        </w:rPr>
        <w:t xml:space="preserve"/>
      </w:r>
    </w:p>
    <w:p>
      <w:pPr>
        <w:shd w:fill="F2F2F2" w:val="clear"/>
        <w:spacing w:before="30" w:after="30"/>
        <w:ind w:left="360"/>
      </w:pPr>
      <w:r>
        <w:rPr>
          <w:rFonts w:ascii="Courier New" w:cs="Courier New" w:eastAsia="Courier New" w:hAnsi="Courier New"/>
          <w:color w:val="1A5C1A"/>
          <w:sz w:val="18"/>
          <w:szCs w:val="18"/>
        </w:rPr>
        <w:t xml:space="preserve">    @abstractmethod</w:t>
      </w:r>
    </w:p>
    <w:p>
      <w:pPr>
        <w:shd w:fill="F2F2F2" w:val="clear"/>
        <w:spacing w:before="30" w:after="30"/>
        <w:ind w:left="360"/>
      </w:pPr>
      <w:r>
        <w:rPr>
          <w:rFonts w:ascii="Courier New" w:cs="Courier New" w:eastAsia="Courier New" w:hAnsi="Courier New"/>
          <w:color w:val="1A5C1A"/>
          <w:sz w:val="18"/>
          <w:szCs w:val="18"/>
        </w:rPr>
        <w:t xml:space="preserve">    def field_update(self, field: np.ndarray, dt: float,</w:t>
      </w:r>
    </w:p>
    <w:p>
      <w:pPr>
        <w:shd w:fill="F2F2F2" w:val="clear"/>
        <w:spacing w:before="30" w:after="30"/>
        <w:ind w:left="360"/>
      </w:pPr>
      <w:r>
        <w:rPr>
          <w:rFonts w:ascii="Courier New" w:cs="Courier New" w:eastAsia="Courier New" w:hAnsi="Courier New"/>
          <w:color w:val="1A5C1A"/>
          <w:sz w:val="18"/>
          <w:szCs w:val="18"/>
        </w:rPr>
        <w:t xml:space="preserve">                     verleden: np.ndarray, heden: np.ndarray,</w:t>
      </w:r>
    </w:p>
    <w:p>
      <w:pPr>
        <w:shd w:fill="F2F2F2" w:val="clear"/>
        <w:spacing w:before="30" w:after="30"/>
        <w:ind w:left="360"/>
      </w:pPr>
      <w:r>
        <w:rPr>
          <w:rFonts w:ascii="Courier New" w:cs="Courier New" w:eastAsia="Courier New" w:hAnsi="Courier New"/>
          <w:color w:val="1A5C1A"/>
          <w:sz w:val="18"/>
          <w:szCs w:val="18"/>
        </w:rPr>
        <w:t xml:space="preserve">                     toekomst: np.ndarray) -&gt; dict: ...</w:t>
      </w:r>
    </w:p>
    <w:p>
      <w:pPr>
        <w:shd w:fill="F2F2F2" w:val="clear"/>
        <w:spacing w:before="30" w:after="30"/>
        <w:ind w:left="360"/>
      </w:pPr>
      <w:r>
        <w:rPr>
          <w:rFonts w:ascii="Courier New" w:cs="Courier New" w:eastAsia="Courier New" w:hAnsi="Courier New"/>
          <w:color w:val="1A5C1A"/>
          <w:sz w:val="18"/>
          <w:szCs w:val="18"/>
        </w:rPr>
        <w:t xml:space="preserve"/>
      </w:r>
    </w:p>
    <w:p>
      <w:pPr>
        <w:shd w:fill="F2F2F2" w:val="clear"/>
        <w:spacing w:before="30" w:after="30"/>
        <w:ind w:left="360"/>
      </w:pPr>
      <w:r>
        <w:rPr>
          <w:rFonts w:ascii="Courier New" w:cs="Courier New" w:eastAsia="Courier New" w:hAnsi="Courier New"/>
          <w:color w:val="1A5C1A"/>
          <w:sz w:val="18"/>
          <w:szCs w:val="18"/>
        </w:rPr>
        <w:t xml:space="preserve">    @abstractmethod</w:t>
      </w:r>
    </w:p>
    <w:p>
      <w:pPr>
        <w:shd w:fill="F2F2F2" w:val="clear"/>
        <w:spacing w:before="30" w:after="30"/>
        <w:ind w:left="360"/>
      </w:pPr>
      <w:r>
        <w:rPr>
          <w:rFonts w:ascii="Courier New" w:cs="Courier New" w:eastAsia="Courier New" w:hAnsi="Courier New"/>
          <w:color w:val="1A5C1A"/>
          <w:sz w:val="18"/>
          <w:szCs w:val="18"/>
        </w:rPr>
        <w:t xml:space="preserve">    def compute_interference(self, a: np.ndarray, b: np.ndarray) -&gt; float: ...</w:t>
      </w:r>
    </w:p>
    <w:p>
      <w:pPr>
        <w:shd w:fill="F2F2F2" w:val="clear"/>
        <w:spacing w:before="30" w:after="30"/>
        <w:ind w:left="360"/>
      </w:pPr>
      <w:r>
        <w:rPr>
          <w:rFonts w:ascii="Courier New" w:cs="Courier New" w:eastAsia="Courier New" w:hAnsi="Courier New"/>
          <w:color w:val="1A5C1A"/>
          <w:sz w:val="18"/>
          <w:szCs w:val="18"/>
        </w:rPr>
        <w:t xml:space="preserve"/>
      </w:r>
    </w:p>
    <w:p>
      <w:pPr>
        <w:shd w:fill="F2F2F2" w:val="clear"/>
        <w:spacing w:before="30" w:after="30"/>
        <w:ind w:left="360"/>
      </w:pPr>
      <w:r>
        <w:rPr>
          <w:rFonts w:ascii="Courier New" w:cs="Courier New" w:eastAsia="Courier New" w:hAnsi="Courier New"/>
          <w:color w:val="1A5C1A"/>
          <w:sz w:val="18"/>
          <w:szCs w:val="18"/>
        </w:rPr>
        <w:t xml:space="preserve">    @abstractmethod</w:t>
      </w:r>
    </w:p>
    <w:p>
      <w:pPr>
        <w:shd w:fill="F2F2F2" w:val="clear"/>
        <w:spacing w:before="30" w:after="30"/>
        <w:ind w:left="360"/>
      </w:pPr>
      <w:r>
        <w:rPr>
          <w:rFonts w:ascii="Courier New" w:cs="Courier New" w:eastAsia="Courier New" w:hAnsi="Courier New"/>
          <w:color w:val="1A5C1A"/>
          <w:sz w:val="18"/>
          <w:szCs w:val="18"/>
        </w:rPr>
        <w:t xml:space="preserve">    def find_stable_patterns(self, fields: list, threshold: float) -&gt; list: ...</w:t>
      </w:r>
    </w:p>
    <w:p>
      <w:pPr>
        <w:shd w:fill="F2F2F2" w:val="clear"/>
        <w:spacing w:before="30" w:after="30"/>
        <w:ind w:left="360"/>
      </w:pPr>
      <w:r>
        <w:rPr>
          <w:rFonts w:ascii="Courier New" w:cs="Courier New" w:eastAsia="Courier New" w:hAnsi="Courier New"/>
          <w:color w:val="1A5C1A"/>
          <w:sz w:val="18"/>
          <w:szCs w:val="18"/>
        </w:rPr>
        <w:t xml:space="preserve"/>
      </w:r>
    </w:p>
    <w:p>
      <w:pPr>
        <w:shd w:fill="F2F2F2" w:val="clear"/>
        <w:spacing w:before="30" w:after="30"/>
        <w:ind w:left="360"/>
      </w:pPr>
      <w:r>
        <w:rPr>
          <w:rFonts w:ascii="Courier New" w:cs="Courier New" w:eastAsia="Courier New" w:hAnsi="Courier New"/>
          <w:color w:val="1A5C1A"/>
          <w:sz w:val="18"/>
          <w:szCs w:val="18"/>
        </w:rPr>
        <w:t xml:space="preserve">    @abstractmethod</w:t>
      </w:r>
    </w:p>
    <w:p>
      <w:pPr>
        <w:shd w:fill="F2F2F2" w:val="clear"/>
        <w:spacing w:before="30" w:after="30"/>
        <w:ind w:left="360"/>
      </w:pPr>
      <w:r>
        <w:rPr>
          <w:rFonts w:ascii="Courier New" w:cs="Courier New" w:eastAsia="Courier New" w:hAnsi="Courier New"/>
          <w:color w:val="1A5C1A"/>
          <w:sz w:val="18"/>
          <w:szCs w:val="18"/>
        </w:rPr>
        <w:t xml:space="preserve">    def measure_coherence(self, fields: list) -&gt; float: ...</w:t>
      </w:r>
    </w:p>
    <w:p>
      <w:pPr>
        <w:spacing w:before="40" w:after="40"/>
      </w:pPr>
      <w:r>
        <w:t xml:space="preserve"/>
      </w:r>
    </w:p>
    <w:p>
      <w:pPr>
        <w:spacing w:before="80" w:after="80"/>
      </w:pPr>
      <w:r>
        <w:rPr>
          <w:rFonts w:ascii="Arial" w:cs="Arial" w:eastAsia="Arial" w:hAnsi="Arial"/>
          <w:sz w:val="22"/>
          <w:szCs w:val="22"/>
        </w:rPr>
        <w:t xml:space="preserve">Met @abstractmethod zal Python een TypeError gooien als een subklasse een methode mist of een verkeerde signatuur heeft — bij klasse-definitie, niet pas bij uitvoering. Dit vangt de interface-breukproblemen vroegtijdig op.</w:t>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5. Overzicht: Status Per Backend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960"/>
        <w:gridCol w:w="2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Backend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Oordeel</w:t>
            </w:r>
          </w:p>
        </w:tc>
        <w:tc>
          <w:tcPr>
            <w:tcW w:type="dxa" w:w="29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Kritiek probleem</w:t>
            </w:r>
          </w:p>
        </w:tc>
        <w:tc>
          <w:tcPr>
            <w:tcW w:type="dxa" w:w="296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Prioriteit fix</w:t>
            </w:r>
          </w:p>
        </w:tc>
      </w:tr>
      <w:tr>
        <w:tc>
          <w:tcPr>
            <w:tcW w:type="dxa" w:w="20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CPU Backend</w:t>
            </w:r>
          </w:p>
        </w:tc>
        <w:tc>
          <w:tcPr>
            <w:tcW w:type="dxa" w:w="1400"/>
            <w:tcBorders>
              <w:top w:val="single" w:color="CCCCCC" w:sz="1"/>
              <w:left w:val="single" w:color="CCCCCC" w:sz="1"/>
              <w:bottom w:val="single" w:color="CCCCCC" w:sz="1"/>
              <w:right w:val="single" w:color="CCCCCC" w:sz="1"/>
            </w:tcBorders>
            <w:shd w:fill="D9EFD9" w:val="clear"/>
            <w:tcMar>
              <w:top w:type="dxa" w:w="70"/>
              <w:left w:type="dxa" w:w="110"/>
              <w:bottom w:type="dxa" w:w="70"/>
              <w:right w:type="dxa" w:w="110"/>
            </w:tcMar>
          </w:tcPr>
          <w:p>
            <w:r>
              <w:rPr>
                <w:rFonts w:ascii="Arial" w:cs="Arial" w:eastAsia="Arial" w:hAnsi="Arial"/>
                <w:b w:val="false"/>
                <w:bCs w:val="false"/>
                <w:color w:val="222222"/>
                <w:sz w:val="20"/>
                <w:szCs w:val="20"/>
              </w:rPr>
              <w:t xml:space="preserve">✅ Draaibaar</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Geen blokkerende bugs</w:t>
            </w:r>
          </w:p>
        </w:tc>
        <w:tc>
          <w:tcPr>
            <w:tcW w:type="dxa" w:w="2960"/>
            <w:tcBorders>
              <w:top w:val="single" w:color="CCCCCC" w:sz="1"/>
              <w:left w:val="single" w:color="CCCCCC" w:sz="1"/>
              <w:bottom w:val="single" w:color="CCCCCC" w:sz="1"/>
              <w:right w:val="single" w:color="CCCCCC" w:sz="1"/>
            </w:tcBorders>
            <w:shd w:fill="F0FFF8" w:val="clear"/>
            <w:tcMar>
              <w:top w:type="dxa" w:w="70"/>
              <w:left w:type="dxa" w:w="110"/>
              <w:bottom w:type="dxa" w:w="70"/>
              <w:right w:type="dxa" w:w="110"/>
            </w:tcMar>
          </w:tcPr>
          <w:p>
            <w:r>
              <w:rPr>
                <w:rFonts w:ascii="Arial" w:cs="Arial" w:eastAsia="Arial" w:hAnsi="Arial"/>
                <w:b w:val="false"/>
                <w:bCs w:val="false"/>
                <w:color w:val="222222"/>
                <w:sz w:val="20"/>
                <w:szCs w:val="20"/>
              </w:rPr>
              <w:t xml:space="preserve">Optioneel: vectorize measure_coherence</w:t>
            </w:r>
          </w:p>
        </w:tc>
      </w:tr>
      <w:tr>
        <w:tc>
          <w:tcPr>
            <w:tcW w:type="dxa" w:w="20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FPGA Backend</w:t>
            </w:r>
          </w:p>
        </w:tc>
        <w:tc>
          <w:tcPr>
            <w:tcW w:type="dxa" w:w="14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val="false"/>
                <w:bCs w:val="false"/>
                <w:color w:val="222222"/>
                <w:sz w:val="20"/>
                <w:szCs w:val="20"/>
              </w:rPr>
              <w:t xml:space="preserve">⚠️ Bijna</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start() zonder sync; interface-breuk</w:t>
            </w:r>
          </w:p>
        </w:tc>
        <w:tc>
          <w:tcPr>
            <w:tcW w:type="dxa" w:w="2960"/>
            <w:tcBorders>
              <w:top w:val="single" w:color="CCCCCC" w:sz="1"/>
              <w:left w:val="single" w:color="CCCCCC" w:sz="1"/>
              <w:bottom w:val="single" w:color="CCCCCC" w:sz="1"/>
              <w:right w:val="single" w:color="CCCCCC" w:sz="1"/>
            </w:tcBorders>
            <w:shd w:fill="F0FFF8" w:val="clear"/>
            <w:tcMar>
              <w:top w:type="dxa" w:w="70"/>
              <w:left w:type="dxa" w:w="110"/>
              <w:bottom w:type="dxa" w:w="70"/>
              <w:right w:type="dxa" w:w="110"/>
            </w:tcMar>
          </w:tcPr>
          <w:p>
            <w:r>
              <w:rPr>
                <w:rFonts w:ascii="Arial" w:cs="Arial" w:eastAsia="Arial" w:hAnsi="Arial"/>
                <w:b w:val="false"/>
                <w:bCs w:val="false"/>
                <w:color w:val="222222"/>
                <w:sz w:val="20"/>
                <w:szCs w:val="20"/>
              </w:rPr>
              <w:t xml:space="preserve">1. Voeg wait() toe  2. Standaardiseer interface</w:t>
            </w:r>
          </w:p>
        </w:tc>
      </w:tr>
      <w:tr>
        <w:tc>
          <w:tcPr>
            <w:tcW w:type="dxa" w:w="20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Quantum Backend</w:t>
            </w:r>
          </w:p>
        </w:tc>
        <w:tc>
          <w:tcPr>
            <w:tcW w:type="dxa" w:w="14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val="false"/>
                <w:bCs w:val="false"/>
                <w:color w:val="222222"/>
                <w:sz w:val="20"/>
                <w:szCs w:val="20"/>
              </w:rPr>
              <w:t xml:space="preserve">⚠️ Bijna</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cx(i,i) ongeldig; interface-breuk</w:t>
            </w:r>
          </w:p>
        </w:tc>
        <w:tc>
          <w:tcPr>
            <w:tcW w:type="dxa" w:w="2960"/>
            <w:tcBorders>
              <w:top w:val="single" w:color="CCCCCC" w:sz="1"/>
              <w:left w:val="single" w:color="CCCCCC" w:sz="1"/>
              <w:bottom w:val="single" w:color="CCCCCC" w:sz="1"/>
              <w:right w:val="single" w:color="CCCCCC" w:sz="1"/>
            </w:tcBorders>
            <w:shd w:fill="F0FFF8" w:val="clear"/>
            <w:tcMar>
              <w:top w:type="dxa" w:w="70"/>
              <w:left w:type="dxa" w:w="110"/>
              <w:bottom w:type="dxa" w:w="70"/>
              <w:right w:type="dxa" w:w="110"/>
            </w:tcMar>
          </w:tcPr>
          <w:p>
            <w:r>
              <w:rPr>
                <w:rFonts w:ascii="Arial" w:cs="Arial" w:eastAsia="Arial" w:hAnsi="Arial"/>
                <w:b w:val="false"/>
                <w:bCs w:val="false"/>
                <w:color w:val="222222"/>
                <w:sz w:val="20"/>
                <w:szCs w:val="20"/>
              </w:rPr>
              <w:t xml:space="preserve">1. Fix cx  2. Retourneer np.ndarray</w:t>
            </w:r>
          </w:p>
        </w:tc>
      </w:tr>
      <w:tr>
        <w:tc>
          <w:tcPr>
            <w:tcW w:type="dxa" w:w="2000"/>
            <w:tcBorders>
              <w:top w:val="single" w:color="CCCCCC" w:sz="1"/>
              <w:left w:val="single" w:color="CCCCCC" w:sz="1"/>
              <w:bottom w:val="single" w:color="CCCCCC" w:sz="1"/>
              <w:right w:val="single" w:color="CCCCCC" w:sz="1"/>
            </w:tcBorders>
            <w:shd w:fill="EEF2FA" w:val="clear"/>
            <w:tcMar>
              <w:top w:type="dxa" w:w="70"/>
              <w:left w:type="dxa" w:w="110"/>
              <w:bottom w:type="dxa" w:w="70"/>
              <w:right w:type="dxa" w:w="110"/>
            </w:tcMar>
          </w:tcPr>
          <w:p>
            <w:r>
              <w:rPr>
                <w:rFonts w:ascii="Arial" w:cs="Arial" w:eastAsia="Arial" w:hAnsi="Arial"/>
                <w:b/>
                <w:bCs/>
                <w:color w:val="222222"/>
                <w:sz w:val="20"/>
                <w:szCs w:val="20"/>
              </w:rPr>
              <w:t xml:space="preserve">HardwareBackend base</w:t>
            </w:r>
          </w:p>
        </w:tc>
        <w:tc>
          <w:tcPr>
            <w:tcW w:type="dxa" w:w="14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val="false"/>
                <w:bCs w:val="false"/>
                <w:color w:val="222222"/>
                <w:sz w:val="20"/>
                <w:szCs w:val="20"/>
              </w:rPr>
              <w:t xml:space="preserve">⚠️ Zwak</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20"/>
                <w:szCs w:val="20"/>
              </w:rPr>
              <w:t xml:space="preserve">Geen abstracte methoden — Python dwingt niets af</w:t>
            </w:r>
          </w:p>
        </w:tc>
        <w:tc>
          <w:tcPr>
            <w:tcW w:type="dxa" w:w="2960"/>
            <w:tcBorders>
              <w:top w:val="single" w:color="CCCCCC" w:sz="1"/>
              <w:left w:val="single" w:color="CCCCCC" w:sz="1"/>
              <w:bottom w:val="single" w:color="CCCCCC" w:sz="1"/>
              <w:right w:val="single" w:color="CCCCCC" w:sz="1"/>
            </w:tcBorders>
            <w:shd w:fill="F0FFF8" w:val="clear"/>
            <w:tcMar>
              <w:top w:type="dxa" w:w="70"/>
              <w:left w:type="dxa" w:w="110"/>
              <w:bottom w:type="dxa" w:w="70"/>
              <w:right w:type="dxa" w:w="110"/>
            </w:tcMar>
          </w:tcPr>
          <w:p>
            <w:r>
              <w:rPr>
                <w:rFonts w:ascii="Arial" w:cs="Arial" w:eastAsia="Arial" w:hAnsi="Arial"/>
                <w:b w:val="false"/>
                <w:bCs w:val="false"/>
                <w:color w:val="222222"/>
                <w:sz w:val="20"/>
                <w:szCs w:val="20"/>
              </w:rPr>
              <w:t xml:space="preserve">Voeg ABC + @abstractmethod toe</w:t>
            </w:r>
          </w:p>
        </w:tc>
      </w:tr>
    </w:tbl>
    <w:p>
      <w:pPr>
        <w:spacing w:before="40" w:after="40"/>
      </w:pPr>
      <w:r>
        <w:t xml:space="preserve"/>
      </w:r>
    </w:p>
    <w:p>
      <w:pPr>
        <w:pBdr>
          <w:bottom w:val="single" w:color="2E5594" w:sz="4" w:space="1"/>
        </w:pBdr>
        <w:spacing w:before="160" w:after="160"/>
      </w:pPr>
      <w:r>
        <w:t xml:space="preserve"/>
      </w:r>
    </w:p>
    <w:p>
      <w:pPr>
        <w:pStyle w:val="Heading1"/>
        <w:spacing w:before="360" w:after="160"/>
      </w:pPr>
      <w:r>
        <w:rPr>
          <w:rFonts w:ascii="Arial" w:cs="Arial" w:eastAsia="Arial" w:hAnsi="Arial"/>
          <w:b/>
          <w:bCs/>
          <w:color w:val="1F3864"/>
          <w:sz w:val="36"/>
          <w:szCs w:val="36"/>
        </w:rPr>
        <w:t xml:space="preserve">6. Conclusie</w:t>
      </w:r>
    </w:p>
    <w:p>
      <w:pPr>
        <w:spacing w:before="80" w:after="80"/>
      </w:pPr>
      <w:r>
        <w:rPr>
          <w:rFonts w:ascii="Arial" w:cs="Arial" w:eastAsia="Arial" w:hAnsi="Arial"/>
          <w:b/>
          <w:bCs/>
          <w:color w:val="1F3864"/>
          <w:sz w:val="24"/>
          <w:szCs w:val="24"/>
        </w:rPr>
        <w:t xml:space="preserve">Dit is het meest substantiële technische werk in het hele project.</w:t>
      </w:r>
    </w:p>
    <w:p>
      <w:pPr>
        <w:spacing w:before="40" w:after="40"/>
      </w:pPr>
      <w:r>
        <w:t xml:space="preserve"/>
      </w:r>
    </w:p>
    <w:p>
      <w:pPr>
        <w:spacing w:before="80" w:after="80"/>
      </w:pPr>
      <w:r>
        <w:rPr>
          <w:rFonts w:ascii="Arial" w:cs="Arial" w:eastAsia="Arial" w:hAnsi="Arial"/>
          <w:sz w:val="22"/>
          <w:szCs w:val="22"/>
        </w:rPr>
        <w:t xml:space="preserve">De CPU backend is direct bruikbaar en bevat een echte optimalisatie. De FPGA backend toont begrip van PYNQ en parallelle hardware. De quantum swap test in de Quantum backend is correct geïmplementeerd — voor het eerst in dit project is quantum computing niet slechts geclaimd maar ook algoritmisch correct uitgewerkt.</w:t>
      </w:r>
    </w:p>
    <w:p>
      <w:pPr>
        <w:spacing w:before="40" w:after="40"/>
      </w:pPr>
      <w:r>
        <w:t xml:space="preserve"/>
      </w:r>
    </w:p>
    <w:p>
      <w:pPr>
        <w:spacing w:before="80" w:after="80"/>
      </w:pPr>
      <w:r>
        <w:rPr>
          <w:rFonts w:ascii="Arial" w:cs="Arial" w:eastAsia="Arial" w:hAnsi="Arial"/>
          <w:i/>
          <w:iCs/>
          <w:sz w:val="22"/>
          <w:szCs w:val="22"/>
        </w:rPr>
        <w:t xml:space="preserve">De twee blokkeerproblemen (cx(i,i) en interface-breuk) zijn kleine fixes, geen architectuurproblemen. Met de wijzigingen in sectie 4 en de ABC-interface wordt dit een solide, uitwisselbare hardware-abstractielaag die de rest van het systeem kan aansturen ongeacht de onderliggende hardware.</w:t>
      </w:r>
    </w:p>
    <w:p>
      <w:pPr>
        <w:spacing w:before="40" w:after="40"/>
      </w:pPr>
      <w:r>
        <w:t xml:space="preserve"/>
      </w:r>
    </w:p>
    <w:p>
      <w:pPr>
        <w:pBdr>
          <w:bottom w:val="single" w:color="2E5594" w:sz="4" w:space="1"/>
        </w:pBdr>
        <w:spacing w:before="160" w:after="160"/>
      </w:pPr>
      <w:r>
        <w:t xml:space="preserve"/>
      </w:r>
    </w:p>
    <w:p>
      <w:pPr>
        <w:spacing w:before="80" w:after="80"/>
      </w:pPr>
      <w:r>
        <w:rPr>
          <w:rFonts w:ascii="Arial" w:cs="Arial" w:eastAsia="Arial" w:hAnsi="Arial"/>
          <w:color w:val="888888"/>
          <w:sz w:val="22"/>
          <w:szCs w:val="22"/>
        </w:rPr>
        <w:t xml:space="preserve">Rapport opgesteld: Februari 2026 — Vierde Addendum bij de Nexus Code-Evaluatie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4" w:sz="4" w:space="1"/>
      </w:pBdr>
      <w:spacing w:after="200"/>
    </w:pPr>
    <w:r>
      <w:rPr>
        <w:rFonts w:ascii="Arial" w:cs="Arial" w:eastAsia="Arial" w:hAnsi="Arial"/>
        <w:color w:val="888888"/>
        <w:sz w:val="18"/>
        <w:szCs w:val="18"/>
      </w:rPr>
      <w:t xml:space="preserve">NEXUS ULTIMATE — Hardware Backends Evaluatie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59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2026-02-22T19:01:38.287Z</dcterms:created>
  <dcterms:modified xsi:type="dcterms:W3CDTF">2026-02-22T19:01:38.288Z</dcterms:modified>
</cp:coreProperties>
</file>

<file path=docProps/custom.xml><?xml version="1.0" encoding="utf-8"?>
<Properties xmlns="http://schemas.openxmlformats.org/officeDocument/2006/custom-properties" xmlns:vt="http://schemas.openxmlformats.org/officeDocument/2006/docPropsVTypes"/>
</file>