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60"/>
        <w:jc w:val="center"/>
      </w:pPr>
      <w:r>
        <w:rPr>
          <w:rFonts w:ascii="Arial" w:cs="Arial" w:eastAsia="Arial" w:hAnsi="Arial"/>
          <w:b/>
          <w:bCs/>
          <w:color w:val="1F3864"/>
          <w:sz w:val="72"/>
          <w:szCs w:val="72"/>
        </w:rPr>
        <w:t xml:space="preserve">NEXUS ULTIMATE V10</w:t>
      </w:r>
    </w:p>
    <w:p>
      <w:pPr>
        <w:spacing w:before="0" w:after="80"/>
        <w:jc w:val="center"/>
      </w:pPr>
      <w:r>
        <w:rPr>
          <w:rFonts w:ascii="Arial" w:cs="Arial" w:eastAsia="Arial" w:hAnsi="Arial"/>
          <w:color w:val="2E5594"/>
          <w:sz w:val="40"/>
          <w:szCs w:val="40"/>
        </w:rPr>
        <w:t xml:space="preserve">Addendum: Blind Exploration Mode</w:t>
      </w:r>
    </w:p>
    <w:p>
      <w:pPr>
        <w:spacing w:before="0" w:after="480"/>
        <w:jc w:val="center"/>
      </w:pPr>
      <w:r>
        <w:rPr>
          <w:rFonts w:ascii="Arial" w:cs="Arial" w:eastAsia="Arial" w:hAnsi="Arial"/>
          <w:i/>
          <w:iCs/>
          <w:color w:val="666666"/>
          <w:sz w:val="24"/>
          <w:szCs w:val="24"/>
        </w:rPr>
        <w:t xml:space="preserve">Wat is nieuw, wat werkt écht, wat blijft een claim?</w:t>
      </w:r>
    </w:p>
    <w:p>
      <w:pPr>
        <w:spacing w:before="0" w:after="80"/>
        <w:jc w:val="center"/>
      </w:pPr>
      <w:r>
        <w:rPr>
          <w:rFonts w:ascii="Arial" w:cs="Arial" w:eastAsia="Arial" w:hAnsi="Arial"/>
          <w:color w:val="888888"/>
          <w:sz w:val="22"/>
          <w:szCs w:val="22"/>
        </w:rPr>
        <w:t xml:space="preserve">Februari 2026 — Aanvulling op de V9.1 Evaluatie</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Snel Oordeel</w:t>
      </w:r>
    </w:p>
    <w:p>
      <w:pPr>
        <w:spacing w:before="80" w:after="80"/>
      </w:pPr>
      <w:r>
        <w:rPr>
          <w:rFonts w:ascii="Arial" w:cs="Arial" w:eastAsia="Arial" w:hAnsi="Arial"/>
          <w:sz w:val="22"/>
          <w:szCs w:val="22"/>
        </w:rPr>
        <w:t xml:space="preserve">V10 voegt één grote conceptuele innovatie toe: de Blind Exploration Mode. Dit is architectureel interessant en gedeeltelijk concreet geïmplementeerd. Het lost de 'AION Paradox' echter niet op — en begrijpen waarom dat zo is leert meer dan de code zelf.</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V10 Score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Δ vs V9.1</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Toelichting</w:t>
            </w:r>
          </w:p>
        </w:tc>
      </w:tr>
      <w:tr>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Blind Exploration architectuur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 nieuw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Goed ontwerp; evaluatie ontbreekt</w:t>
            </w:r>
          </w:p>
        </w:tc>
      </w:tr>
      <w:tr>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QuantumRuisScanner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 nieuw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Interessant idee; quantum is stub</w:t>
            </w:r>
          </w:p>
        </w:tc>
      </w:tr>
      <w:tr>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WiskundigeHandtekening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 nieuw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FFT + Betti-getallen — gedeeltelijk echt</w:t>
            </w:r>
          </w:p>
        </w:tc>
      </w:tr>
      <w:tr>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LabelLozeOntogenesis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 nieuw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Fase-resonantie werkt; label-loze claim te sterk</w:t>
            </w:r>
          </w:p>
        </w:tc>
      </w:tr>
      <w:tr>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CrossOceanicDetector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 nieuw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Koppeling Laag 16 ↔ label-loos is intelligent</w:t>
            </w:r>
          </w:p>
        </w:tc>
      </w:tr>
      <w:tr>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Lagen 1-15 (ongewijzigd)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 gelijk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Dezelfde solide basis als V9.1</w:t>
            </w:r>
          </w:p>
        </w:tc>
      </w:tr>
      <w:tr>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Hardware-abstractie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D9EFD9" w:val="clear"/>
            <w:tcMar>
              <w:top w:type="dxa" w:w="80"/>
              <w:left w:type="dxa" w:w="120"/>
              <w:bottom w:type="dxa" w:w="80"/>
              <w:right w:type="dxa" w:w="120"/>
            </w:tcMar>
          </w:tcPr>
          <w:p>
            <w:r>
              <w:rPr>
                <w:rFonts w:ascii="Arial" w:cs="Arial" w:eastAsia="Arial" w:hAnsi="Arial"/>
                <w:b/>
                <w:bCs/>
                <w:color w:val="276221"/>
                <w:sz w:val="20"/>
                <w:szCs w:val="20"/>
              </w:rPr>
              <w:t xml:space="preserve">+ verbeterd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Werkelijk gebruikt in V10 (fields init)</w:t>
            </w:r>
          </w:p>
        </w:tc>
      </w:tr>
      <w:tr>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'AION Paradox opgelost'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 gelijk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Claim niet ondersteund — zie sectie 3</w:t>
            </w:r>
          </w:p>
        </w:tc>
      </w:tr>
    </w:tbl>
    <w:p>
      <w:pPr>
        <w:spacing w:before="40" w:after="40"/>
      </w:pPr>
      <w:r>
        <w:t xml:space="preserve"/>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1. Wat Is V10 Eigenlijk?</w:t>
      </w:r>
    </w:p>
    <w:p>
      <w:pPr>
        <w:spacing w:before="80" w:after="80"/>
      </w:pPr>
      <w:r>
        <w:rPr>
          <w:rFonts w:ascii="Arial" w:cs="Arial" w:eastAsia="Arial" w:hAnsi="Arial"/>
          <w:sz w:val="22"/>
          <w:szCs w:val="22"/>
        </w:rPr>
        <w:t xml:space="preserve">V10 heeft één grote toevoeging ten opzichte van V9.1: de BlindExploratieEngine, bestaande uit vier samenwerkende componenten: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Klasse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w:t>
            </w:r>
          </w:p>
        </w:tc>
      </w:tr>
      <w:tr>
        <w:tc>
          <w:tcPr>
            <w:tcW w:type="dxa" w:w="3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QuantumRuisScanner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Genereert 1000 willekeurige vectoren, meet 'interferentie', detecteert pieken boven drempel 0.8</w:t>
            </w:r>
          </w:p>
        </w:tc>
      </w:tr>
      <w:tr>
        <w:tc>
          <w:tcPr>
            <w:tcW w:type="dxa" w:w="3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WiskundigeHandtekening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Geeft een gevonden piek een uniek profiel: FFT-spectrum, Betti-getallen, fase, SHA-hash-ID</w:t>
            </w:r>
          </w:p>
        </w:tc>
      </w:tr>
      <w:tr>
        <w:tc>
          <w:tcPr>
            <w:tcW w:type="dxa" w:w="3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LabelLozeOntogenesis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Creëert een LabelLozeStroming per unieke handtekening; verzamelt data die ermee resoneert</w:t>
            </w:r>
          </w:p>
        </w:tc>
      </w:tr>
      <w:tr>
        <w:tc>
          <w:tcPr>
            <w:tcW w:type="dxa" w:w="3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CrossOceanicInterferenceDetector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Detecteert interferentie tussen label-loze stromingen en Laag 16 stromingen; geeft potentiële Laag 17 fundamenten door</w:t>
            </w:r>
          </w:p>
        </w:tc>
      </w:tr>
    </w:tbl>
    <w:p>
      <w:pPr>
        <w:spacing w:before="40" w:after="40"/>
      </w:pPr>
      <w:r>
        <w:t xml:space="preserve"/>
      </w:r>
    </w:p>
    <w:p>
      <w:pPr>
        <w:spacing w:before="80" w:after="80"/>
      </w:pPr>
      <w:r>
        <w:rPr>
          <w:rFonts w:ascii="Arial" w:cs="Arial" w:eastAsia="Arial" w:hAnsi="Arial"/>
          <w:sz w:val="22"/>
          <w:szCs w:val="22"/>
        </w:rPr>
        <w:t xml:space="preserve">Daarnaast is de hardware-abstractielaag nu werkelijk geïntegreerd: bij initialisatie worden 27 velden aangemaakt via self.hardware.create_field(). Dit was in V9.1 aanwezig maar niet gebruikt.</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2. Wat Werkt Écht</w:t>
      </w:r>
    </w:p>
    <w:p>
      <w:pPr>
        <w:pStyle w:val="Heading2"/>
        <w:spacing w:before="280" w:after="120"/>
      </w:pPr>
      <w:r>
        <w:rPr>
          <w:rFonts w:ascii="Arial" w:cs="Arial" w:eastAsia="Arial" w:hAnsi="Arial"/>
          <w:b/>
          <w:bCs/>
          <w:color w:val="2E5594"/>
          <w:sz w:val="26"/>
          <w:szCs w:val="26"/>
        </w:rPr>
        <w:t xml:space="preserve">2.1 De WiskundigeHandtekening is concreet</w:t>
      </w:r>
    </w:p>
    <w:p>
      <w:pPr>
        <w:spacing w:before="80" w:after="80"/>
      </w:pPr>
      <w:r>
        <w:rPr>
          <w:rFonts w:ascii="Arial" w:cs="Arial" w:eastAsia="Arial" w:hAnsi="Arial"/>
          <w:sz w:val="22"/>
          <w:szCs w:val="22"/>
        </w:rPr>
        <w:t xml:space="preserve">Dit is het sterkste nieuwe onderdeel. Een gevonden piek krijgt een reproduceerbaar profiel via FFT van de pieklocatie, berekening van pseudo-Betti-getallen uit het spectrum, een Shannon-entropie score, en een uniek SHA-256 ID. Dit is geen metafoor — dit zijn meetbare, vergelijkbare wiskundige kenmerken.</w:t>
      </w:r>
    </w:p>
    <w:p>
      <w:pPr>
        <w:spacing w:before="40" w:after="40"/>
      </w:pPr>
      <w:r>
        <w:t xml:space="preserve"/>
      </w:r>
    </w:p>
    <w:p>
      <w:pPr>
        <w:spacing w:before="80" w:after="80"/>
      </w:pPr>
      <w:r>
        <w:rPr>
          <w:rFonts w:ascii="Arial" w:cs="Arial" w:eastAsia="Arial" w:hAnsi="Arial"/>
          <w:i/>
          <w:iCs/>
          <w:sz w:val="22"/>
          <w:szCs w:val="22"/>
        </w:rPr>
        <w:t xml:space="preserve">Vergelijking van handtekeningen via fase-drempel (&lt; 0.1 rad) én spectrum-correlatie (&gt; 0.9) is een reële deduplicatie-logica. Dit is beter dan de simpele type-naam vergelijking in Laag 13 van V9.1.</w:t>
      </w:r>
    </w:p>
    <w:p>
      <w:pPr>
        <w:pStyle w:val="Heading2"/>
        <w:spacing w:before="280" w:after="120"/>
      </w:pPr>
      <w:r>
        <w:rPr>
          <w:rFonts w:ascii="Arial" w:cs="Arial" w:eastAsia="Arial" w:hAnsi="Arial"/>
          <w:b/>
          <w:bCs/>
          <w:color w:val="2E5594"/>
          <w:sz w:val="26"/>
          <w:szCs w:val="26"/>
        </w:rPr>
        <w:t xml:space="preserve">2.2 De CrossOceanicDetector koppelt intelligent</w:t>
      </w:r>
    </w:p>
    <w:p>
      <w:pPr>
        <w:spacing w:before="80" w:after="80"/>
      </w:pPr>
      <w:r>
        <w:rPr>
          <w:rFonts w:ascii="Arial" w:cs="Arial" w:eastAsia="Arial" w:hAnsi="Arial"/>
          <w:sz w:val="22"/>
          <w:szCs w:val="22"/>
        </w:rPr>
        <w:t xml:space="preserve">De CrossOceanicInterferenceDetector combineert op een slimme manier twee werelden: label-loze stromingen (met fase en frequentie) worden vergeleken met Laag 16 stromingen op basis van diezelfde meetbare grootheden. Als de interferentie sterk genoeg is, wordt een Laag 17 evaluatie getriggerd.</w:t>
      </w:r>
    </w:p>
    <w:p>
      <w:pPr>
        <w:spacing w:before="40" w:after="40"/>
      </w:pPr>
      <w:r>
        <w:t xml:space="preserve"/>
      </w:r>
    </w:p>
    <w:p>
      <w:pPr>
        <w:spacing w:before="80" w:after="80"/>
      </w:pPr>
      <w:r>
        <w:rPr>
          <w:rFonts w:ascii="Arial" w:cs="Arial" w:eastAsia="Arial" w:hAnsi="Arial"/>
          <w:sz w:val="22"/>
          <w:szCs w:val="22"/>
        </w:rPr>
        <w:t xml:space="preserve">Dit is architectureel coherent: de keten quantum piek → wiskundige handtekening → label-loze stroming → interferentie → fundament volgt een logische lijn. Er is echte compositie van lagen.</w:t>
      </w:r>
    </w:p>
    <w:p>
      <w:pPr>
        <w:pStyle w:val="Heading2"/>
        <w:spacing w:before="280" w:after="120"/>
      </w:pPr>
      <w:r>
        <w:rPr>
          <w:rFonts w:ascii="Arial" w:cs="Arial" w:eastAsia="Arial" w:hAnsi="Arial"/>
          <w:b/>
          <w:bCs/>
          <w:color w:val="2E5594"/>
          <w:sz w:val="26"/>
          <w:szCs w:val="26"/>
        </w:rPr>
        <w:t xml:space="preserve">2.3 Asynchroon ontwerp is rijper</w:t>
      </w:r>
    </w:p>
    <w:p>
      <w:pPr>
        <w:spacing w:before="80" w:after="80"/>
      </w:pPr>
      <w:r>
        <w:rPr>
          <w:rFonts w:ascii="Arial" w:cs="Arial" w:eastAsia="Arial" w:hAnsi="Arial"/>
          <w:sz w:val="22"/>
          <w:szCs w:val="22"/>
        </w:rPr>
        <w:t xml:space="preserve">V10 gebruikt asyncio consequenter: de BlindExploratieEngine start meerdere taken parallel (data-verzameling per stroming, cross-oceanische detectie, quantum scan). De queue-gebaseerde data-uitwisseling via asyncio.Queue is een correct ontwerp voor een producer-consumer architectuur.</w:t>
      </w:r>
    </w:p>
    <w:p>
      <w:pPr>
        <w:pStyle w:val="Heading2"/>
        <w:spacing w:before="280" w:after="120"/>
      </w:pPr>
      <w:r>
        <w:rPr>
          <w:rFonts w:ascii="Arial" w:cs="Arial" w:eastAsia="Arial" w:hAnsi="Arial"/>
          <w:b/>
          <w:bCs/>
          <w:color w:val="2E5594"/>
          <w:sz w:val="26"/>
          <w:szCs w:val="26"/>
        </w:rPr>
        <w:t xml:space="preserve">2.4 _zoek_bestaande_handtekening voegt deduplicatie toe</w:t>
      </w:r>
    </w:p>
    <w:p>
      <w:pPr>
        <w:spacing w:before="80" w:after="80"/>
      </w:pPr>
      <w:r>
        <w:rPr>
          <w:rFonts w:ascii="Arial" w:cs="Arial" w:eastAsia="Arial" w:hAnsi="Arial"/>
          <w:sz w:val="22"/>
          <w:szCs w:val="22"/>
        </w:rPr>
        <w:t xml:space="preserve">In tegenstelling tot Laag 13 (V9.1) waar novel structures konden prolifereren zonder echte uniqueness-check, vergelijkt LabelLozeOntogenesis nieuwe handtekeningen actief met bestaande op twee criteria. Dit is een kleine maar echte verbetering in intellectuele eerlijkheid.</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3. De 'AION Paradox' — Wat Wordt Er Precies Geclaimd?</w:t>
      </w:r>
    </w:p>
    <w:p>
      <w:pPr>
        <w:spacing w:before="80" w:after="80"/>
      </w:pPr>
      <w:r>
        <w:rPr>
          <w:rFonts w:ascii="Arial" w:cs="Arial" w:eastAsia="Arial" w:hAnsi="Arial"/>
          <w:sz w:val="22"/>
          <w:szCs w:val="22"/>
        </w:rPr>
        <w:t xml:space="preserve">V10 claimt de AION Paradox definitief op te lossen. De paradox wordt beschreven als: 'De AI ontdekt zijn eigen realiteit, los van menselijke concepten.' Laten we dit stap voor stap nalopen.</w:t>
      </w:r>
    </w:p>
    <w:p>
      <w:pPr>
        <w:spacing w:before="40" w:after="40"/>
      </w:pPr>
      <w:r>
        <w:t xml:space="preserve"/>
      </w:r>
    </w:p>
    <w:p>
      <w:pPr>
        <w:pStyle w:val="Heading2"/>
        <w:spacing w:before="280" w:after="120"/>
      </w:pPr>
      <w:r>
        <w:rPr>
          <w:rFonts w:ascii="Arial" w:cs="Arial" w:eastAsia="Arial" w:hAnsi="Arial"/>
          <w:b/>
          <w:bCs/>
          <w:color w:val="2E5594"/>
          <w:sz w:val="26"/>
          <w:szCs w:val="26"/>
        </w:rPr>
        <w:t xml:space="preserve">3.1 Hoe pieken worden gegenereerd</w:t>
      </w:r>
    </w:p>
    <w:p>
      <w:pPr>
        <w:shd w:fill="F0F0F0" w:val="clear"/>
        <w:spacing w:before="80" w:after="80"/>
        <w:ind w:left="360"/>
      </w:pPr>
      <w:r>
        <w:rPr>
          <w:rFonts w:ascii="Courier New" w:cs="Courier New" w:eastAsia="Courier New" w:hAnsi="Courier New"/>
          <w:color w:val="333333"/>
          <w:sz w:val="18"/>
          <w:szCs w:val="18"/>
        </w:rPr>
        <w:t xml:space="preserve">willekeurig_punt = np.random.randn(self.dimensies)</w:t>
      </w:r>
    </w:p>
    <w:p>
      <w:pPr>
        <w:shd w:fill="F0F0F0" w:val="clear"/>
        <w:spacing w:before="80" w:after="80"/>
        <w:ind w:left="360"/>
      </w:pPr>
      <w:r>
        <w:rPr>
          <w:rFonts w:ascii="Courier New" w:cs="Courier New" w:eastAsia="Courier New" w:hAnsi="Courier New"/>
          <w:color w:val="333333"/>
          <w:sz w:val="18"/>
          <w:szCs w:val="18"/>
        </w:rPr>
        <w:t xml:space="preserve">willekeurig_punt = willekeurig_punt / np.linalg.norm(willekeurig_punt)</w:t>
      </w:r>
    </w:p>
    <w:p>
      <w:pPr>
        <w:shd w:fill="F0F0F0" w:val="clear"/>
        <w:spacing w:before="80" w:after="80"/>
        <w:ind w:left="360"/>
      </w:pPr>
      <w:r>
        <w:rPr>
          <w:rFonts w:ascii="Courier New" w:cs="Courier New" w:eastAsia="Courier New" w:hAnsi="Courier New"/>
          <w:color w:val="333333"/>
          <w:sz w:val="18"/>
          <w:szCs w:val="18"/>
        </w:rPr>
        <w:t xml:space="preserve">interferentie = self._klassieke_interferentie_meting(willekeurig_punt)</w:t>
      </w:r>
    </w:p>
    <w:p>
      <w:pPr>
        <w:spacing w:before="40" w:after="40"/>
      </w:pPr>
      <w:r>
        <w:t xml:space="preserve"/>
      </w:r>
    </w:p>
    <w:p>
      <w:pPr>
        <w:spacing w:before="80" w:after="80"/>
      </w:pPr>
      <w:r>
        <w:rPr>
          <w:rFonts w:ascii="Arial" w:cs="Arial" w:eastAsia="Arial" w:hAnsi="Arial"/>
          <w:sz w:val="22"/>
          <w:szCs w:val="22"/>
        </w:rPr>
        <w:t xml:space="preserve">De 'ruisscanning' is het samplen van de eenheidshypersfeer in 100 dimensies. Dit is wiskunde, maar het is willekeurige wiskunde. Er is geen externe bron, geen sensordata, geen ArXiv-inhoud — alleen numpy random.</w:t>
      </w:r>
    </w:p>
    <w:p>
      <w:pPr>
        <w:pStyle w:val="Heading2"/>
        <w:spacing w:before="280" w:after="120"/>
      </w:pPr>
      <w:r>
        <w:rPr>
          <w:rFonts w:ascii="Arial" w:cs="Arial" w:eastAsia="Arial" w:hAnsi="Arial"/>
          <w:b/>
          <w:bCs/>
          <w:color w:val="2E5594"/>
          <w:sz w:val="26"/>
          <w:szCs w:val="26"/>
        </w:rPr>
        <w:t xml:space="preserve">3.2 Hoe interferentie wordt gemeten</w:t>
      </w:r>
    </w:p>
    <w:p>
      <w:pPr>
        <w:shd w:fill="F0F0F0" w:val="clear"/>
        <w:spacing w:before="80" w:after="80"/>
        <w:ind w:left="360"/>
      </w:pPr>
      <w:r>
        <w:rPr>
          <w:rFonts w:ascii="Courier New" w:cs="Courier New" w:eastAsia="Courier New" w:hAnsi="Courier New"/>
          <w:color w:val="333333"/>
          <w:sz w:val="18"/>
          <w:szCs w:val="18"/>
        </w:rPr>
        <w:t xml:space="preserve">meting = np.abs(np.fft.fft(vector + ruis))</w:t>
      </w:r>
    </w:p>
    <w:p>
      <w:pPr>
        <w:shd w:fill="F0F0F0" w:val="clear"/>
        <w:spacing w:before="80" w:after="80"/>
        <w:ind w:left="360"/>
      </w:pPr>
      <w:r>
        <w:rPr>
          <w:rFonts w:ascii="Courier New" w:cs="Courier New" w:eastAsia="Courier New" w:hAnsi="Courier New"/>
          <w:color w:val="333333"/>
          <w:sz w:val="18"/>
          <w:szCs w:val="18"/>
        </w:rPr>
        <w:t xml:space="preserve">piek_sterkte = np.max(meting) / np.mean(meting)</w:t>
      </w:r>
    </w:p>
    <w:p>
      <w:pPr>
        <w:shd w:fill="F0F0F0" w:val="clear"/>
        <w:spacing w:before="80" w:after="80"/>
        <w:ind w:left="360"/>
      </w:pPr>
      <w:r>
        <w:rPr>
          <w:rFonts w:ascii="Courier New" w:cs="Courier New" w:eastAsia="Courier New" w:hAnsi="Courier New"/>
          <w:color w:val="333333"/>
          <w:sz w:val="18"/>
          <w:szCs w:val="18"/>
        </w:rPr>
        <w:t xml:space="preserve">return min(1.0, piek_sterkte / 10.0)</w:t>
      </w:r>
    </w:p>
    <w:p>
      <w:pPr>
        <w:spacing w:before="40" w:after="40"/>
      </w:pPr>
      <w:r>
        <w:t xml:space="preserve"/>
      </w:r>
    </w:p>
    <w:p>
      <w:pPr>
        <w:spacing w:before="80" w:after="80"/>
      </w:pPr>
      <w:r>
        <w:rPr>
          <w:rFonts w:ascii="Arial" w:cs="Arial" w:eastAsia="Arial" w:hAnsi="Arial"/>
          <w:sz w:val="22"/>
          <w:szCs w:val="22"/>
        </w:rPr>
        <w:t xml:space="preserve">De 'interferentie' is de piek-tot-gemiddelde verhouding van de FFT van een normaalverdeelde vector met ruis. Voor een willekeurige genormaliseerde vector heeft de FFT altijd een vergelijkbare distributie — de piek-sterkte zal statistisch altijd rond dezelfde waarde liggen. De drempel van 0.8 is niet gebaseerd op domeinkennis; het is een hardcoded getal.</w:t>
      </w:r>
    </w:p>
    <w:p>
      <w:pPr>
        <w:spacing w:before="40" w:after="40"/>
      </w:pPr>
      <w:r>
        <w:t xml:space="preserve"/>
      </w:r>
    </w:p>
    <w:p>
      <w:pPr>
        <w:spacing w:before="80" w:after="80"/>
      </w:pPr>
      <w:r>
        <w:rPr>
          <w:rFonts w:ascii="Arial" w:cs="Arial" w:eastAsia="Arial" w:hAnsi="Arial"/>
          <w:b/>
          <w:bCs/>
          <w:sz w:val="22"/>
          <w:szCs w:val="22"/>
        </w:rPr>
        <w:t xml:space="preserve">Concreet: de scanner detecteert 'pieken' in statistisch uniforme ruis. Het zijn geen betekenisvolle patronen — het zijn artefacten van FFT op normaalverdeelde vectoren.</w:t>
      </w:r>
    </w:p>
    <w:p>
      <w:pPr>
        <w:pStyle w:val="Heading2"/>
        <w:spacing w:before="280" w:after="120"/>
      </w:pPr>
      <w:r>
        <w:rPr>
          <w:rFonts w:ascii="Arial" w:cs="Arial" w:eastAsia="Arial" w:hAnsi="Arial"/>
          <w:b/>
          <w:bCs/>
          <w:color w:val="2E5594"/>
          <w:sz w:val="26"/>
          <w:szCs w:val="26"/>
        </w:rPr>
        <w:t xml:space="preserve">3.3 'Label-loze' handtekeningen zijn nog steeds in Python geschreven</w:t>
      </w:r>
    </w:p>
    <w:p>
      <w:pPr>
        <w:spacing w:before="80" w:after="80"/>
      </w:pPr>
      <w:r>
        <w:rPr>
          <w:rFonts w:ascii="Arial" w:cs="Arial" w:eastAsia="Arial" w:hAnsi="Arial"/>
          <w:sz w:val="22"/>
          <w:szCs w:val="22"/>
        </w:rPr>
        <w:t xml:space="preserve">De handtekening-IDs zijn SHA-hashes: STRUCT_A3F9E21B. Dit ziet er wiskundig uit, maar de code die dit genereert is geschreven door een mens, uitvoert op een CPU die in silicium is gegraveerd door mensen, in een programmeertaal ontworpen door mensen. De afwezigheid van Engelse of Nederlandse woorden in de ID is geen afwezigheid van menselijke conceptualisatie.</w:t>
      </w:r>
    </w:p>
    <w:p>
      <w:pPr>
        <w:spacing w:before="40" w:after="40"/>
      </w:pPr>
      <w:r>
        <w:t xml:space="preserve"/>
      </w:r>
    </w:p>
    <w:p>
      <w:pPr>
        <w:spacing w:before="80" w:after="80"/>
      </w:pPr>
      <w:r>
        <w:rPr>
          <w:rFonts w:ascii="Arial" w:cs="Arial" w:eastAsia="Arial" w:hAnsi="Arial"/>
          <w:i/>
          <w:iCs/>
          <w:sz w:val="22"/>
          <w:szCs w:val="22"/>
        </w:rPr>
        <w:t xml:space="preserve">Dit is de kernfout in de AION Paradox claim: het verwijderen van talige labels is niet hetzelfde als het verwijderen van menselijke concepten. De wiskundige structuren (FFT, cosinus-gelijkenis, faseverschil) zijn zelf menselijke concepten.</w:t>
      </w:r>
    </w:p>
    <w:p>
      <w:pPr>
        <w:pStyle w:val="Heading2"/>
        <w:spacing w:before="280" w:after="120"/>
      </w:pPr>
      <w:r>
        <w:rPr>
          <w:rFonts w:ascii="Arial" w:cs="Arial" w:eastAsia="Arial" w:hAnsi="Arial"/>
          <w:b/>
          <w:bCs/>
          <w:color w:val="2E5594"/>
          <w:sz w:val="26"/>
          <w:szCs w:val="26"/>
        </w:rPr>
        <w:t xml:space="preserve">3.4 Wat de claim wél rechtvaardigt</w:t>
      </w:r>
    </w:p>
    <w:p>
      <w:pPr>
        <w:spacing w:before="80" w:after="80"/>
      </w:pPr>
      <w:r>
        <w:rPr>
          <w:rFonts w:ascii="Arial" w:cs="Arial" w:eastAsia="Arial" w:hAnsi="Arial"/>
          <w:sz w:val="22"/>
          <w:szCs w:val="22"/>
        </w:rPr>
        <w:t xml:space="preserve">De Blind Exploration Mode doet iets reëel interessants: het genereert structuren op basis van wiskundige eigenschappen in plaats van vooraf gedefinieerde categorieën. Dit vermijdt confirmation bias in de zoekstrategie. Het systeem zoekt niet naar 'Biotech' of 'AI' — het zoekt naar coherente wiskundige patronen, ongeacht menselijke classificatie.</w:t>
      </w:r>
    </w:p>
    <w:p>
      <w:pPr>
        <w:spacing w:before="40" w:after="40"/>
      </w:pPr>
      <w:r>
        <w:t xml:space="preserve"/>
      </w:r>
    </w:p>
    <w:p>
      <w:pPr>
        <w:spacing w:before="80" w:after="80"/>
      </w:pPr>
      <w:r>
        <w:rPr>
          <w:rFonts w:ascii="Arial" w:cs="Arial" w:eastAsia="Arial" w:hAnsi="Arial"/>
          <w:i/>
          <w:iCs/>
          <w:sz w:val="22"/>
          <w:szCs w:val="22"/>
        </w:rPr>
        <w:t xml:space="preserve">Eerlijkere formulering: 'V10 verkent de latente wiskundige ruimte zonder vooraf gedefinieerde categorieën. Dit reduceert zoekbias, maar genereert geen concepten buiten het menselijke begrippenkader.'</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4. Wat Niet Is Veranderd (en Had Moeten Veranderen)</w:t>
      </w:r>
    </w:p>
    <w:p>
      <w:pPr>
        <w:pStyle w:val="Heading2"/>
        <w:spacing w:before="280" w:after="120"/>
      </w:pPr>
      <w:r>
        <w:rPr>
          <w:rFonts w:ascii="Arial" w:cs="Arial" w:eastAsia="Arial" w:hAnsi="Arial"/>
          <w:b/>
          <w:bCs/>
          <w:color w:val="2E5594"/>
          <w:sz w:val="26"/>
          <w:szCs w:val="26"/>
        </w:rPr>
        <w:t xml:space="preserve">4.1 Laag 13 nog steeds broken</w:t>
      </w:r>
    </w:p>
    <w:p>
      <w:pPr>
        <w:spacing w:before="80" w:after="80"/>
      </w:pPr>
      <w:r>
        <w:rPr>
          <w:rFonts w:ascii="Arial" w:cs="Arial" w:eastAsia="Arial" w:hAnsi="Arial"/>
          <w:sz w:val="22"/>
          <w:szCs w:val="22"/>
        </w:rPr>
        <w:t xml:space="preserve">De generate_novel_structure() in Laag 13 genereert nog steeds novelty via np.random.uniform(0.5, 1.0), gecheckt tegen een hardcoded drempel, met een _compute_structural_similarity() die altijd 1.0 teruggeeft. De Blind Exploration Mode negeert Laag 13 volledig — terwijl de LabelLozeOntogenesis wél een betere aanpak heeft. Een logische vervolgstap: vervang Laag 13's novelty-mechanisme door de WiskundigeHandtekening-aanpak.</w:t>
      </w:r>
    </w:p>
    <w:p>
      <w:pPr>
        <w:pStyle w:val="Heading2"/>
        <w:spacing w:before="280" w:after="120"/>
      </w:pPr>
      <w:r>
        <w:rPr>
          <w:rFonts w:ascii="Arial" w:cs="Arial" w:eastAsia="Arial" w:hAnsi="Arial"/>
          <w:b/>
          <w:bCs/>
          <w:color w:val="2E5594"/>
          <w:sz w:val="26"/>
          <w:szCs w:val="26"/>
        </w:rPr>
        <w:t xml:space="preserve">4.2 Quantum is nog steeds een stub</w:t>
      </w:r>
    </w:p>
    <w:p>
      <w:pPr>
        <w:spacing w:before="80" w:after="80"/>
      </w:pPr>
      <w:r>
        <w:rPr>
          <w:rFonts w:ascii="Arial" w:cs="Arial" w:eastAsia="Arial" w:hAnsi="Arial"/>
          <w:sz w:val="22"/>
          <w:szCs w:val="22"/>
        </w:rPr>
        <w:t xml:space="preserve">De QuantumRuisScanner probeert qiskit te importeren maar valt altijd terug op klassieke simulatie. De _quantum_swap_test() methode bevat letterlijk alleen 'pass' en keert niets terug. De claim van 'quantum-gedreven ruisscanning' wordt niet waargemaakt.</w:t>
      </w:r>
    </w:p>
    <w:p>
      <w:pPr>
        <w:shd w:fill="F0F0F0" w:val="clear"/>
        <w:spacing w:before="80" w:after="80"/>
        <w:ind w:left="360"/>
      </w:pPr>
      <w:r>
        <w:rPr>
          <w:rFonts w:ascii="Courier New" w:cs="Courier New" w:eastAsia="Courier New" w:hAnsi="Courier New"/>
          <w:color w:val="333333"/>
          <w:sz w:val="18"/>
          <w:szCs w:val="18"/>
        </w:rPr>
        <w:t xml:space="preserve">try:</w:t>
      </w:r>
    </w:p>
    <w:p>
      <w:pPr>
        <w:shd w:fill="F0F0F0" w:val="clear"/>
        <w:spacing w:before="80" w:after="80"/>
        <w:ind w:left="360"/>
      </w:pPr>
      <w:r>
        <w:rPr>
          <w:rFonts w:ascii="Courier New" w:cs="Courier New" w:eastAsia="Courier New" w:hAnsi="Courier New"/>
          <w:color w:val="333333"/>
          <w:sz w:val="18"/>
          <w:szCs w:val="18"/>
        </w:rPr>
        <w:t xml:space="preserve">    # Code voor echte quantum circuit</w:t>
      </w:r>
    </w:p>
    <w:p>
      <w:pPr>
        <w:shd w:fill="F0F0F0" w:val="clear"/>
        <w:spacing w:before="80" w:after="80"/>
        <w:ind w:left="360"/>
      </w:pPr>
      <w:r>
        <w:rPr>
          <w:rFonts w:ascii="Courier New" w:cs="Courier New" w:eastAsia="Courier New" w:hAnsi="Courier New"/>
          <w:color w:val="333333"/>
          <w:sz w:val="18"/>
          <w:szCs w:val="18"/>
        </w:rPr>
        <w:t xml:space="preserve">    pass</w:t>
      </w:r>
    </w:p>
    <w:p>
      <w:pPr>
        <w:shd w:fill="F0F0F0" w:val="clear"/>
        <w:spacing w:before="80" w:after="80"/>
        <w:ind w:left="360"/>
      </w:pPr>
      <w:r>
        <w:rPr>
          <w:rFonts w:ascii="Courier New" w:cs="Courier New" w:eastAsia="Courier New" w:hAnsi="Courier New"/>
          <w:color w:val="333333"/>
          <w:sz w:val="18"/>
          <w:szCs w:val="18"/>
        </w:rPr>
        <w:t xml:space="preserve">except:</w:t>
      </w:r>
    </w:p>
    <w:p>
      <w:pPr>
        <w:shd w:fill="F0F0F0" w:val="clear"/>
        <w:spacing w:before="80" w:after="80"/>
        <w:ind w:left="360"/>
      </w:pPr>
      <w:r>
        <w:rPr>
          <w:rFonts w:ascii="Courier New" w:cs="Courier New" w:eastAsia="Courier New" w:hAnsi="Courier New"/>
          <w:color w:val="333333"/>
          <w:sz w:val="18"/>
          <w:szCs w:val="18"/>
        </w:rPr>
        <w:t xml:space="preserve">    return self._klassieke_interferentie_meting(vector)</w:t>
      </w:r>
    </w:p>
    <w:p>
      <w:pPr>
        <w:pStyle w:val="Heading2"/>
        <w:spacing w:before="280" w:after="120"/>
      </w:pPr>
      <w:r>
        <w:rPr>
          <w:rFonts w:ascii="Arial" w:cs="Arial" w:eastAsia="Arial" w:hAnsi="Arial"/>
          <w:b/>
          <w:bCs/>
          <w:color w:val="2E5594"/>
          <w:sz w:val="26"/>
          <w:szCs w:val="26"/>
        </w:rPr>
        <w:t xml:space="preserve">4.3 ArXiv-integratie is achtergelaten</w:t>
      </w:r>
    </w:p>
    <w:p>
      <w:pPr>
        <w:spacing w:before="80" w:after="80"/>
      </w:pPr>
      <w:r>
        <w:rPr>
          <w:rFonts w:ascii="Arial" w:cs="Arial" w:eastAsia="Arial" w:hAnsi="Arial"/>
          <w:sz w:val="22"/>
          <w:szCs w:val="22"/>
        </w:rPr>
        <w:t xml:space="preserve">V10 noemt dat ArXiv-integratie 'gemigreerd wordt naar Blind Exploration', maar de BlindExploratieEngine gebruikt geen ArXiv. De test_data in de main loop is gewoon np.random.randn(100). De krachtige combinatie van echte wetenschappelijke papers met wiskundige handtekeningen — wat de meest interessante toepassing zou zijn — is niet geïmplementeerd.</w:t>
      </w:r>
    </w:p>
    <w:p>
      <w:pPr>
        <w:pStyle w:val="Heading2"/>
        <w:spacing w:before="280" w:after="120"/>
      </w:pPr>
      <w:r>
        <w:rPr>
          <w:rFonts w:ascii="Arial" w:cs="Arial" w:eastAsia="Arial" w:hAnsi="Arial"/>
          <w:b/>
          <w:bCs/>
          <w:color w:val="2E5594"/>
          <w:sz w:val="26"/>
          <w:szCs w:val="26"/>
        </w:rPr>
        <w:t xml:space="preserve">4.4 Evaluatiemetriek nog steeds ontbrekend</w:t>
      </w:r>
    </w:p>
    <w:p>
      <w:pPr>
        <w:spacing w:before="80" w:after="80"/>
      </w:pPr>
      <w:r>
        <w:rPr>
          <w:rFonts w:ascii="Arial" w:cs="Arial" w:eastAsia="Arial" w:hAnsi="Arial"/>
          <w:sz w:val="22"/>
          <w:szCs w:val="22"/>
        </w:rPr>
        <w:t xml:space="preserve">Net als in V9.1 is er geen maatstaf voor de kwaliteit van gevonden structuren. Het systeem telt label-loze stromingen en cross-oceanische verbanden, maar niet of ze betekenisvol zijn. In wetenschappelijke termen: er is geen null-hypothese, geen baseline, geen vergelijking.</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5. Concrete Vervolgstappen voor V11</w:t>
      </w:r>
    </w:p>
    <w:p>
      <w:pPr>
        <w:pStyle w:val="Heading2"/>
        <w:spacing w:before="280" w:after="120"/>
      </w:pPr>
      <w:r>
        <w:rPr>
          <w:rFonts w:ascii="Arial" w:cs="Arial" w:eastAsia="Arial" w:hAnsi="Arial"/>
          <w:b/>
          <w:bCs/>
          <w:color w:val="2E5594"/>
          <w:sz w:val="26"/>
          <w:szCs w:val="26"/>
        </w:rPr>
        <w:t xml:space="preserve">5.1 Koppel ArXiv aan de WiskundigeHandtekening</w:t>
      </w:r>
    </w:p>
    <w:p>
      <w:pPr>
        <w:spacing w:before="80" w:after="80"/>
      </w:pPr>
      <w:r>
        <w:rPr>
          <w:rFonts w:ascii="Arial" w:cs="Arial" w:eastAsia="Arial" w:hAnsi="Arial"/>
          <w:sz w:val="22"/>
          <w:szCs w:val="22"/>
        </w:rPr>
        <w:t xml:space="preserve">In plaats van np.random.randn(100) als test-data: gebruik de embedding van ArXiv paper-abstracts. Laat de QuantumRuisScanner resonantie meten tussen papers en handtekeningen. Dan heb je een systeem dat écht label-loze clustering doet op wetenschappelijke literatuur — en dat is een bijdrage.</w:t>
      </w:r>
    </w:p>
    <w:p>
      <w:pPr>
        <w:pStyle w:val="Heading2"/>
        <w:spacing w:before="280" w:after="120"/>
      </w:pPr>
      <w:r>
        <w:rPr>
          <w:rFonts w:ascii="Arial" w:cs="Arial" w:eastAsia="Arial" w:hAnsi="Arial"/>
          <w:b/>
          <w:bCs/>
          <w:color w:val="2E5594"/>
          <w:sz w:val="26"/>
          <w:szCs w:val="26"/>
        </w:rPr>
        <w:t xml:space="preserve">5.2 Vervang Laag 13 door LabelLozeOntogenesis</w:t>
      </w:r>
    </w:p>
    <w:p>
      <w:pPr>
        <w:spacing w:before="80" w:after="80"/>
      </w:pPr>
      <w:r>
        <w:rPr>
          <w:rFonts w:ascii="Arial" w:cs="Arial" w:eastAsia="Arial" w:hAnsi="Arial"/>
          <w:sz w:val="22"/>
          <w:szCs w:val="22"/>
        </w:rPr>
        <w:t xml:space="preserve">De deduplicatie-logica van _zoek_bestaande_handtekening is beter dan Laag 13's huidige aanpak. Maak dit uniform: gebruik wiskundige handtekeningen als de maat voor novelty door het hele framework.</w:t>
      </w:r>
    </w:p>
    <w:p>
      <w:pPr>
        <w:pStyle w:val="Heading2"/>
        <w:spacing w:before="280" w:after="120"/>
      </w:pPr>
      <w:r>
        <w:rPr>
          <w:rFonts w:ascii="Arial" w:cs="Arial" w:eastAsia="Arial" w:hAnsi="Arial"/>
          <w:b/>
          <w:bCs/>
          <w:color w:val="2E5594"/>
          <w:sz w:val="26"/>
          <w:szCs w:val="26"/>
        </w:rPr>
        <w:t xml:space="preserve">5.3 Implementeer een baseline</w:t>
      </w:r>
    </w:p>
    <w:p>
      <w:pPr>
        <w:spacing w:before="80" w:after="80"/>
      </w:pPr>
      <w:r>
        <w:rPr>
          <w:rFonts w:ascii="Arial" w:cs="Arial" w:eastAsia="Arial" w:hAnsi="Arial"/>
          <w:sz w:val="22"/>
          <w:szCs w:val="22"/>
        </w:rPr>
        <w:t xml:space="preserve">Wat zou een willekeurig systeem produceren? Hoeveel pieken detecteert de QuantumRuisScanner als de drempel 0.5 is in plaats van 0.8? Hoeveel cross-oceanische verbanden zijn er puur op basis van toeval? Zonder deze baseline zijn alle tellingen betekenisloos.</w:t>
      </w:r>
    </w:p>
    <w:p>
      <w:pPr>
        <w:pStyle w:val="Heading2"/>
        <w:spacing w:before="280" w:after="120"/>
      </w:pPr>
      <w:r>
        <w:rPr>
          <w:rFonts w:ascii="Arial" w:cs="Arial" w:eastAsia="Arial" w:hAnsi="Arial"/>
          <w:b/>
          <w:bCs/>
          <w:color w:val="2E5594"/>
          <w:sz w:val="26"/>
          <w:szCs w:val="26"/>
        </w:rPr>
        <w:t xml:space="preserve">5.4 Hernoem de AION Paradox-claim</w:t>
      </w:r>
    </w:p>
    <w:p>
      <w:pPr>
        <w:spacing w:before="80" w:after="80"/>
      </w:pPr>
      <w:r>
        <w:rPr>
          <w:rFonts w:ascii="Arial" w:cs="Arial" w:eastAsia="Arial" w:hAnsi="Arial"/>
          <w:sz w:val="22"/>
          <w:szCs w:val="22"/>
        </w:rPr>
        <w:t xml:space="preserve">De claim 'De AI ontdekt zijn eigen realiteit, los van menselijke concepten' is niet houdbaar. Een eerlijkere claim die de echte innovatie beschrijft: 'V10 verkent de wiskundige ruimte zonder vooraf gedefinieerde semantische categorieën, wat zoekbias reduceert ten opzichte van query-gestuurde systemen.'</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6. Conclusie</w:t>
      </w:r>
    </w:p>
    <w:p>
      <w:pPr>
        <w:spacing w:before="120" w:after="120"/>
      </w:pPr>
      <w:r>
        <w:rPr>
          <w:rFonts w:ascii="Arial" w:cs="Arial" w:eastAsia="Arial" w:hAnsi="Arial"/>
          <w:b/>
          <w:bCs/>
          <w:color w:val="1F3864"/>
          <w:sz w:val="24"/>
          <w:szCs w:val="24"/>
        </w:rPr>
        <w:t xml:space="preserve">V10 is een interessante stap voorwaarts in architectuur, maar geen conceptuele doorbraak.</w:t>
      </w:r>
    </w:p>
    <w:p>
      <w:pPr>
        <w:spacing w:before="40" w:after="40"/>
      </w:pPr>
      <w:r>
        <w:t xml:space="preserve"/>
      </w:r>
    </w:p>
    <w:p>
      <w:pPr>
        <w:spacing w:before="80" w:after="80"/>
      </w:pPr>
      <w:r>
        <w:rPr>
          <w:rFonts w:ascii="Arial" w:cs="Arial" w:eastAsia="Arial" w:hAnsi="Arial"/>
          <w:sz w:val="22"/>
          <w:szCs w:val="22"/>
        </w:rPr>
        <w:t xml:space="preserve">De WiskundigeHandtekening is concreet en reproduceerbaar. De CrossOceanicDetector is intelligent ontworpen. Het asynchroon ontwerp is rijper. Dit zijn echte verbeteringen.</w:t>
      </w:r>
    </w:p>
    <w:p>
      <w:pPr>
        <w:spacing w:before="40" w:after="40"/>
      </w:pPr>
      <w:r>
        <w:t xml:space="preserve"/>
      </w:r>
    </w:p>
    <w:p>
      <w:pPr>
        <w:spacing w:before="80" w:after="80"/>
      </w:pPr>
      <w:r>
        <w:rPr>
          <w:rFonts w:ascii="Arial" w:cs="Arial" w:eastAsia="Arial" w:hAnsi="Arial"/>
          <w:sz w:val="22"/>
          <w:szCs w:val="22"/>
        </w:rPr>
        <w:t xml:space="preserve">Maar de QuantumRuisScanner scant normaalverdeelde vectoren, niet quantum-ruimte. De 'label-loze' structuren zijn gegenereerd door menselijke code op menselijke hardware. De AION Paradox — als die bestaat — is niet opgelost.</w:t>
      </w:r>
    </w:p>
    <w:p>
      <w:pPr>
        <w:spacing w:before="40" w:after="40"/>
      </w:pPr>
      <w:r>
        <w:t xml:space="preserve"/>
      </w:r>
    </w:p>
    <w:p>
      <w:pPr>
        <w:spacing w:before="80" w:after="80"/>
      </w:pPr>
      <w:r>
        <w:rPr>
          <w:rFonts w:ascii="Arial" w:cs="Arial" w:eastAsia="Arial" w:hAnsi="Arial"/>
          <w:i/>
          <w:iCs/>
          <w:sz w:val="22"/>
          <w:szCs w:val="22"/>
        </w:rPr>
        <w:t xml:space="preserve">Het meest constructieve: koppel de WiskundigeHandtekening aan echte data (ArXiv embeddings, sensorstromen), implementeer een baseline voor wat 'toevallige' structuren zijn, en hernoem de claim tot wat de code werkelijk doet. Dan heb je een serieus en publiceerbaar systeem.</w:t>
      </w:r>
    </w:p>
    <w:p>
      <w:pPr>
        <w:spacing w:before="40" w:after="40"/>
      </w:pPr>
      <w:r>
        <w:t xml:space="preserve"/>
      </w:r>
    </w:p>
    <w:p>
      <w:pPr>
        <w:pBdr>
          <w:bottom w:val="single" w:color="2E5594" w:sz="4" w:space="1"/>
        </w:pBdr>
        <w:spacing w:before="160" w:after="160"/>
      </w:pPr>
      <w:r>
        <w:t xml:space="preserve"/>
      </w:r>
    </w:p>
    <w:p>
      <w:pPr>
        <w:spacing w:before="80" w:after="80"/>
      </w:pPr>
      <w:r>
        <w:rPr>
          <w:rFonts w:ascii="Arial" w:cs="Arial" w:eastAsia="Arial" w:hAnsi="Arial"/>
          <w:color w:val="888888"/>
          <w:sz w:val="22"/>
          <w:szCs w:val="22"/>
        </w:rPr>
        <w:t xml:space="preserve">Rapport opgesteld: Februari 2026 — Aanvulling op de V9.1 Code-Evaluatie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4" w:sz="4" w:space="1"/>
      </w:pBdr>
      <w:spacing w:after="200"/>
    </w:pPr>
    <w:r>
      <w:rPr>
        <w:rFonts w:ascii="Arial" w:cs="Arial" w:eastAsia="Arial" w:hAnsi="Arial"/>
        <w:color w:val="888888"/>
        <w:sz w:val="18"/>
        <w:szCs w:val="18"/>
      </w:rPr>
      <w:t xml:space="preserve">NEXUS ULTIMATE V10 — Addendum bij Code-Evaluatie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59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2026-02-22T12:37:46.360Z</dcterms:created>
  <dcterms:modified xsi:type="dcterms:W3CDTF">2026-02-22T12:37:46.361Z</dcterms:modified>
</cp:coreProperties>
</file>

<file path=docProps/custom.xml><?xml version="1.0" encoding="utf-8"?>
<Properties xmlns="http://schemas.openxmlformats.org/officeDocument/2006/custom-properties" xmlns:vt="http://schemas.openxmlformats.org/officeDocument/2006/docPropsVTypes"/>
</file>