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E3074" w14:textId="5E279598" w:rsidR="00AE3FEA" w:rsidRPr="00AE3FEA" w:rsidRDefault="00AE3FEA" w:rsidP="0096752A">
      <w:pPr>
        <w:jc w:val="center"/>
        <w:rPr>
          <w:sz w:val="96"/>
          <w:szCs w:val="96"/>
          <w:u w:val="single"/>
        </w:rPr>
      </w:pPr>
      <w:r w:rsidRPr="00AE3FEA">
        <w:rPr>
          <w:sz w:val="96"/>
          <w:szCs w:val="96"/>
          <w:u w:val="single"/>
        </w:rPr>
        <w:t>The U.S. Census</w:t>
      </w:r>
    </w:p>
    <w:p w14:paraId="2FA2DD2F" w14:textId="58D1F366" w:rsidR="00AE3FEA" w:rsidRDefault="00AE3FEA" w:rsidP="0096752A">
      <w:pPr>
        <w:jc w:val="center"/>
      </w:pPr>
      <w:r>
        <w:br/>
        <w:t>A socioeconomic look at factors indicative of wealth</w:t>
      </w:r>
    </w:p>
    <w:p w14:paraId="0973645A" w14:textId="77777777" w:rsidR="00AE3FEA" w:rsidRDefault="00AE3FEA" w:rsidP="0096752A">
      <w:pPr>
        <w:jc w:val="center"/>
      </w:pPr>
    </w:p>
    <w:p w14:paraId="6635FBBF" w14:textId="77777777" w:rsidR="00AE3FEA" w:rsidRDefault="00AE3FEA" w:rsidP="0096752A">
      <w:pPr>
        <w:jc w:val="center"/>
      </w:pPr>
    </w:p>
    <w:p w14:paraId="02C34198" w14:textId="3005B679" w:rsidR="0096752A" w:rsidRDefault="0096752A" w:rsidP="0096752A">
      <w:pPr>
        <w:jc w:val="center"/>
      </w:pPr>
      <w:r>
        <w:rPr>
          <w:noProof/>
        </w:rPr>
        <w:drawing>
          <wp:inline distT="0" distB="0" distL="0" distR="0" wp14:anchorId="74165E9F" wp14:editId="5CFFA134">
            <wp:extent cx="3143601" cy="4752975"/>
            <wp:effectExtent l="0" t="0" r="0" b="0"/>
            <wp:docPr id="1" name="Picture 1" descr="http://backstoryradio.org/files/2010/10/answersre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ckstoryradio.org/files/2010/10/answersread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806" cy="4766893"/>
                    </a:xfrm>
                    <a:prstGeom prst="rect">
                      <a:avLst/>
                    </a:prstGeom>
                    <a:noFill/>
                    <a:ln>
                      <a:noFill/>
                    </a:ln>
                  </pic:spPr>
                </pic:pic>
              </a:graphicData>
            </a:graphic>
          </wp:inline>
        </w:drawing>
      </w:r>
    </w:p>
    <w:p w14:paraId="5F50B794" w14:textId="76228046" w:rsidR="0096752A" w:rsidRDefault="0096752A" w:rsidP="0096752A">
      <w:pPr>
        <w:jc w:val="center"/>
      </w:pPr>
    </w:p>
    <w:p w14:paraId="249FFFF5" w14:textId="0426B802" w:rsidR="0096752A" w:rsidRPr="00153D14" w:rsidRDefault="00153D14" w:rsidP="0096752A">
      <w:pPr>
        <w:jc w:val="center"/>
        <w:rPr>
          <w:i/>
          <w:sz w:val="20"/>
          <w:szCs w:val="20"/>
        </w:rPr>
      </w:pPr>
      <w:r w:rsidRPr="00153D14">
        <w:rPr>
          <w:i/>
          <w:sz w:val="20"/>
          <w:szCs w:val="20"/>
        </w:rPr>
        <w:t xml:space="preserve">"Any society, any nation, is judged on the basis of how it treats its weakest members -- the last, the least, the littlest." – (Cardinal Roger Mahoney, 1998, </w:t>
      </w:r>
      <w:r w:rsidRPr="00153D14">
        <w:rPr>
          <w:i/>
          <w:iCs/>
          <w:sz w:val="20"/>
          <w:szCs w:val="20"/>
        </w:rPr>
        <w:t>Creating a Culture of Life)</w:t>
      </w:r>
    </w:p>
    <w:p w14:paraId="6F5142DF" w14:textId="2ADD916F" w:rsidR="0096752A" w:rsidRDefault="0096752A" w:rsidP="0096752A">
      <w:pPr>
        <w:jc w:val="center"/>
      </w:pPr>
    </w:p>
    <w:p w14:paraId="01498182" w14:textId="7D439D28" w:rsidR="0096752A" w:rsidRDefault="00AE3FEA" w:rsidP="0096752A">
      <w:pPr>
        <w:jc w:val="center"/>
      </w:pPr>
      <w:r>
        <w:t>A group effort by:</w:t>
      </w:r>
    </w:p>
    <w:p w14:paraId="25F0FD05" w14:textId="29277B77" w:rsidR="00AE3FEA" w:rsidRDefault="00AE3FEA" w:rsidP="0096752A">
      <w:pPr>
        <w:jc w:val="center"/>
      </w:pPr>
    </w:p>
    <w:p w14:paraId="6AB8451E" w14:textId="44EB8162" w:rsidR="00AE3FEA" w:rsidRDefault="00AE3FEA" w:rsidP="0096752A">
      <w:pPr>
        <w:jc w:val="center"/>
      </w:pPr>
      <w:r>
        <w:t>John Benischeck</w:t>
      </w:r>
    </w:p>
    <w:p w14:paraId="19CF6026" w14:textId="0E305DD2" w:rsidR="00AE3FEA" w:rsidRDefault="00AE3FEA" w:rsidP="0096752A">
      <w:pPr>
        <w:jc w:val="center"/>
      </w:pPr>
      <w:r>
        <w:t>Tommy Baw</w:t>
      </w:r>
    </w:p>
    <w:p w14:paraId="708C05C5" w14:textId="0916B0C7" w:rsidR="00AE3FEA" w:rsidRDefault="00AE3FEA" w:rsidP="0096752A">
      <w:pPr>
        <w:jc w:val="center"/>
      </w:pPr>
      <w:proofErr w:type="spellStart"/>
      <w:r>
        <w:t>Shachi</w:t>
      </w:r>
      <w:proofErr w:type="spellEnd"/>
      <w:r>
        <w:t xml:space="preserve"> Parikh</w:t>
      </w:r>
    </w:p>
    <w:p w14:paraId="468878B1" w14:textId="2E63309A" w:rsidR="00AE3FEA" w:rsidRDefault="00AE3FEA" w:rsidP="0096752A">
      <w:pPr>
        <w:jc w:val="center"/>
      </w:pPr>
      <w:proofErr w:type="spellStart"/>
      <w:r>
        <w:t>Xiaoqin</w:t>
      </w:r>
      <w:proofErr w:type="spellEnd"/>
      <w:r>
        <w:t xml:space="preserve"> Helen Yi</w:t>
      </w:r>
    </w:p>
    <w:p w14:paraId="2E4C48CE" w14:textId="53AEA828" w:rsidR="00AE3FEA" w:rsidRDefault="00AE3FEA" w:rsidP="0096752A">
      <w:pPr>
        <w:jc w:val="center"/>
      </w:pPr>
      <w:proofErr w:type="spellStart"/>
      <w:r>
        <w:t>Xiaomeng</w:t>
      </w:r>
      <w:proofErr w:type="spellEnd"/>
      <w:r>
        <w:t xml:space="preserve"> Blair Chen</w:t>
      </w:r>
    </w:p>
    <w:p w14:paraId="78FBDECE" w14:textId="2B0D8BE2" w:rsidR="0096752A" w:rsidRDefault="0096752A" w:rsidP="00CA100F"/>
    <w:sdt>
      <w:sdtPr>
        <w:rPr>
          <w:rFonts w:asciiTheme="minorHAnsi" w:eastAsiaTheme="minorEastAsia" w:hAnsiTheme="minorHAnsi" w:cs="Times New Roman"/>
          <w:color w:val="auto"/>
          <w:sz w:val="22"/>
          <w:szCs w:val="22"/>
        </w:rPr>
        <w:id w:val="1718469269"/>
        <w:docPartObj>
          <w:docPartGallery w:val="Table of Contents"/>
          <w:docPartUnique/>
        </w:docPartObj>
      </w:sdtPr>
      <w:sdtEndPr/>
      <w:sdtContent>
        <w:p w14:paraId="1803D179" w14:textId="767A6F1B" w:rsidR="00CA100F" w:rsidRDefault="00CA100F">
          <w:pPr>
            <w:pStyle w:val="TOCHeading"/>
          </w:pPr>
          <w:r>
            <w:t>Table of Contents</w:t>
          </w:r>
        </w:p>
        <w:p w14:paraId="6587BBD6" w14:textId="15D2D282" w:rsidR="00CA100F" w:rsidRDefault="00944FDB">
          <w:pPr>
            <w:pStyle w:val="TOC1"/>
          </w:pPr>
          <w:r>
            <w:rPr>
              <w:b/>
              <w:bCs/>
            </w:rPr>
            <w:t>Abstract</w:t>
          </w:r>
          <w:r w:rsidR="00CA100F">
            <w:ptab w:relativeTo="margin" w:alignment="right" w:leader="dot"/>
          </w:r>
          <w:r>
            <w:t>3</w:t>
          </w:r>
        </w:p>
        <w:p w14:paraId="53E284FD" w14:textId="61F37963" w:rsidR="00944FDB" w:rsidRDefault="00944FDB" w:rsidP="00944FDB">
          <w:pPr>
            <w:pStyle w:val="TOC1"/>
          </w:pPr>
          <w:r>
            <w:rPr>
              <w:b/>
              <w:bCs/>
            </w:rPr>
            <w:t>Introduction</w:t>
          </w:r>
          <w:r>
            <w:ptab w:relativeTo="margin" w:alignment="right" w:leader="dot"/>
          </w:r>
          <w:r>
            <w:t>3</w:t>
          </w:r>
        </w:p>
        <w:p w14:paraId="5484A58D" w14:textId="6AEEE1ED" w:rsidR="00817F6D" w:rsidRDefault="00817F6D" w:rsidP="00817F6D">
          <w:pPr>
            <w:pStyle w:val="TOC1"/>
          </w:pPr>
          <w:r>
            <w:rPr>
              <w:b/>
              <w:bCs/>
            </w:rPr>
            <w:t>The Data Collection process</w:t>
          </w:r>
          <w:r>
            <w:ptab w:relativeTo="margin" w:alignment="right" w:leader="dot"/>
          </w:r>
          <w:r>
            <w:t>3</w:t>
          </w:r>
        </w:p>
        <w:p w14:paraId="695E2F64" w14:textId="4CDC34D2" w:rsidR="00EE2C7E" w:rsidRPr="00EE2C7E" w:rsidRDefault="00EE2C7E" w:rsidP="00EE2C7E">
          <w:pPr>
            <w:pStyle w:val="TOC1"/>
          </w:pPr>
          <w:r>
            <w:rPr>
              <w:b/>
              <w:bCs/>
            </w:rPr>
            <w:t>The Data Cleaning process</w:t>
          </w:r>
          <w:r>
            <w:ptab w:relativeTo="margin" w:alignment="right" w:leader="dot"/>
          </w:r>
          <w:r>
            <w:t>4</w:t>
          </w:r>
        </w:p>
        <w:p w14:paraId="37CB993E" w14:textId="76342855" w:rsidR="00EE2C7E" w:rsidRPr="00EE2C7E" w:rsidRDefault="00EE2C7E" w:rsidP="00EE2C7E">
          <w:pPr>
            <w:pStyle w:val="TOC1"/>
          </w:pPr>
          <w:r>
            <w:rPr>
              <w:b/>
              <w:bCs/>
            </w:rPr>
            <w:t>Data Exploration</w:t>
          </w:r>
          <w:r>
            <w:ptab w:relativeTo="margin" w:alignment="right" w:leader="dot"/>
          </w:r>
          <w:r>
            <w:t>5</w:t>
          </w:r>
          <w:r w:rsidR="00373869">
            <w:t>-7</w:t>
          </w:r>
        </w:p>
        <w:p w14:paraId="26128DA0" w14:textId="3D2318C1" w:rsidR="00373869" w:rsidRDefault="00373869">
          <w:pPr>
            <w:pStyle w:val="TOC1"/>
          </w:pPr>
          <w:r>
            <w:rPr>
              <w:b/>
              <w:bCs/>
            </w:rPr>
            <w:t>Predictive Modeling</w:t>
          </w:r>
          <w:r>
            <w:ptab w:relativeTo="margin" w:alignment="right" w:leader="dot"/>
          </w:r>
          <w:r w:rsidR="00F07F7D">
            <w:t>8-17</w:t>
          </w:r>
        </w:p>
        <w:p w14:paraId="0679690D" w14:textId="1F542275" w:rsidR="00F07F7D" w:rsidRPr="00F07F7D" w:rsidRDefault="00F07F7D" w:rsidP="00F07F7D">
          <w:pPr>
            <w:pStyle w:val="TOC2"/>
            <w:ind w:left="216"/>
          </w:pPr>
          <w:proofErr w:type="spellStart"/>
          <w:r>
            <w:t>GlmNet</w:t>
          </w:r>
          <w:proofErr w:type="spellEnd"/>
          <w:r>
            <w:t xml:space="preserve"> Regression</w:t>
          </w:r>
          <w:r>
            <w:ptab w:relativeTo="margin" w:alignment="right" w:leader="dot"/>
          </w:r>
          <w:r>
            <w:t>8-10</w:t>
          </w:r>
        </w:p>
        <w:p w14:paraId="497AABD9" w14:textId="4DBD77D2" w:rsidR="00CA100F" w:rsidRDefault="00373869">
          <w:pPr>
            <w:pStyle w:val="TOC2"/>
            <w:ind w:left="216"/>
          </w:pPr>
          <w:r>
            <w:t>Logistic Regression</w:t>
          </w:r>
          <w:r w:rsidR="00CA100F">
            <w:ptab w:relativeTo="margin" w:alignment="right" w:leader="dot"/>
          </w:r>
          <w:r w:rsidR="00F07F7D">
            <w:t>10-13</w:t>
          </w:r>
        </w:p>
        <w:p w14:paraId="78AA8A5A" w14:textId="250930F8" w:rsidR="00F07F7D" w:rsidRDefault="00F07F7D" w:rsidP="00F07F7D">
          <w:pPr>
            <w:pStyle w:val="TOC2"/>
            <w:ind w:left="216"/>
          </w:pPr>
          <w:r>
            <w:t>Logistic Regression</w:t>
          </w:r>
          <w:r>
            <w:ptab w:relativeTo="margin" w:alignment="right" w:leader="dot"/>
          </w:r>
          <w:r>
            <w:t>14-17</w:t>
          </w:r>
        </w:p>
        <w:p w14:paraId="5DF821AD" w14:textId="17CC91DB" w:rsidR="00F07F7D" w:rsidRDefault="00F07F7D" w:rsidP="00F07F7D">
          <w:pPr>
            <w:pStyle w:val="TOC1"/>
          </w:pPr>
          <w:r>
            <w:rPr>
              <w:b/>
              <w:bCs/>
            </w:rPr>
            <w:t>Conclusion and Remarks</w:t>
          </w:r>
          <w:r>
            <w:ptab w:relativeTo="margin" w:alignment="right" w:leader="dot"/>
          </w:r>
          <w:r>
            <w:t>18</w:t>
          </w:r>
        </w:p>
        <w:p w14:paraId="50F2D703" w14:textId="79890D9F" w:rsidR="00F07F7D" w:rsidRPr="00F07F7D" w:rsidRDefault="00F07F7D" w:rsidP="00F07F7D">
          <w:pPr>
            <w:pStyle w:val="TOC1"/>
          </w:pPr>
          <w:r>
            <w:rPr>
              <w:b/>
              <w:bCs/>
            </w:rPr>
            <w:t>Bibliography and References</w:t>
          </w:r>
          <w:r>
            <w:ptab w:relativeTo="margin" w:alignment="right" w:leader="dot"/>
          </w:r>
          <w:r>
            <w:t>19</w:t>
          </w:r>
        </w:p>
        <w:p w14:paraId="58E21F33" w14:textId="7177DF75" w:rsidR="00F07F7D" w:rsidRDefault="00F07F7D" w:rsidP="00F07F7D">
          <w:pPr>
            <w:pStyle w:val="TOC1"/>
          </w:pPr>
          <w:r>
            <w:rPr>
              <w:b/>
              <w:bCs/>
            </w:rPr>
            <w:t>Appendix</w:t>
          </w:r>
          <w:r>
            <w:ptab w:relativeTo="margin" w:alignment="right" w:leader="dot"/>
          </w:r>
          <w:r>
            <w:t>20-26</w:t>
          </w:r>
        </w:p>
        <w:p w14:paraId="021F7A01" w14:textId="71AFD4FD" w:rsidR="00CA100F" w:rsidRDefault="00F07F7D" w:rsidP="00F07F7D">
          <w:pPr>
            <w:pStyle w:val="TOC1"/>
          </w:pPr>
          <w:r>
            <w:rPr>
              <w:b/>
              <w:bCs/>
            </w:rPr>
            <w:t>Individual Contribution</w:t>
          </w:r>
          <w:r w:rsidR="003042A7">
            <w:rPr>
              <w:b/>
              <w:bCs/>
            </w:rPr>
            <w:t xml:space="preserve"> and Addressing Comments</w:t>
          </w:r>
          <w:r>
            <w:ptab w:relativeTo="margin" w:alignment="right" w:leader="dot"/>
          </w:r>
          <w:r>
            <w:t>27</w:t>
          </w:r>
        </w:p>
      </w:sdtContent>
    </w:sdt>
    <w:p w14:paraId="41BC2868" w14:textId="1D63C099" w:rsidR="00CA100F" w:rsidRDefault="00CA100F" w:rsidP="00CA100F"/>
    <w:p w14:paraId="16E06734" w14:textId="39E40384" w:rsidR="00CA100F" w:rsidRDefault="00CA100F" w:rsidP="00CA100F"/>
    <w:p w14:paraId="7B67BFAF" w14:textId="56318985" w:rsidR="00CA100F" w:rsidRDefault="00CA100F" w:rsidP="00CA100F"/>
    <w:p w14:paraId="4575915A" w14:textId="4A5601F6" w:rsidR="00CA100F" w:rsidRDefault="00CA100F" w:rsidP="00CA100F"/>
    <w:p w14:paraId="60961328" w14:textId="7869C8BC" w:rsidR="00CA100F" w:rsidRDefault="00CA100F" w:rsidP="00CA100F"/>
    <w:p w14:paraId="0D46C105" w14:textId="6E67A5DE" w:rsidR="00CA100F" w:rsidRDefault="00CA100F" w:rsidP="00CA100F"/>
    <w:p w14:paraId="195339AD" w14:textId="28D8576C" w:rsidR="00CA100F" w:rsidRDefault="00CA100F" w:rsidP="00CA100F"/>
    <w:p w14:paraId="0E9E9F35" w14:textId="764E66FA" w:rsidR="00CA100F" w:rsidRDefault="00CA100F" w:rsidP="00CA100F"/>
    <w:p w14:paraId="38D183E6" w14:textId="58BDEACA" w:rsidR="00CA100F" w:rsidRDefault="00CA100F" w:rsidP="00CA100F"/>
    <w:p w14:paraId="08E5383A" w14:textId="5CAAD1AD" w:rsidR="00CA100F" w:rsidRDefault="00CA100F" w:rsidP="00CA100F"/>
    <w:p w14:paraId="203AB410" w14:textId="071A97F7" w:rsidR="00CA100F" w:rsidRDefault="00CA100F" w:rsidP="00CA100F"/>
    <w:p w14:paraId="2244A384" w14:textId="3E41CF0D" w:rsidR="00CA100F" w:rsidRDefault="00CA100F" w:rsidP="00CA100F"/>
    <w:p w14:paraId="7DB1063A" w14:textId="0B48DD7A" w:rsidR="00CA100F" w:rsidRDefault="00CA100F" w:rsidP="00CA100F"/>
    <w:p w14:paraId="05655549" w14:textId="1B857B55" w:rsidR="00CA100F" w:rsidRDefault="00CA100F" w:rsidP="00CA100F"/>
    <w:p w14:paraId="6AD92CFD" w14:textId="289FE032" w:rsidR="00CA100F" w:rsidRDefault="00CA100F" w:rsidP="00CA100F"/>
    <w:p w14:paraId="1868A26D" w14:textId="012BF549" w:rsidR="00CA100F" w:rsidRDefault="00CA100F" w:rsidP="00CA100F"/>
    <w:p w14:paraId="0E6DA227" w14:textId="1EF2613A" w:rsidR="00CA100F" w:rsidRDefault="00CA100F" w:rsidP="00CA100F"/>
    <w:p w14:paraId="5388AFBE" w14:textId="3DCB0106" w:rsidR="00CA100F" w:rsidRDefault="00CA100F" w:rsidP="00CA100F"/>
    <w:p w14:paraId="2FF3220A" w14:textId="1D6DB1D3" w:rsidR="00CA100F" w:rsidRDefault="00CA100F" w:rsidP="00CA100F"/>
    <w:p w14:paraId="144BBD7A" w14:textId="38B0B249" w:rsidR="00CA100F" w:rsidRDefault="00CA100F" w:rsidP="00CA100F"/>
    <w:p w14:paraId="6DB46080" w14:textId="3BE7015E" w:rsidR="00CA100F" w:rsidRDefault="00CA100F" w:rsidP="00CA100F"/>
    <w:p w14:paraId="282C3829" w14:textId="43733B89" w:rsidR="00CA100F" w:rsidRDefault="00CA100F" w:rsidP="00CA100F"/>
    <w:p w14:paraId="6E8D090D" w14:textId="77AD14A4" w:rsidR="0096752A" w:rsidRDefault="0096752A" w:rsidP="00F07F7D"/>
    <w:p w14:paraId="45FDC4E6" w14:textId="77777777" w:rsidR="00F07F7D" w:rsidRDefault="00F07F7D" w:rsidP="00F07F7D"/>
    <w:p w14:paraId="7E675059" w14:textId="77777777" w:rsidR="003725D7" w:rsidRDefault="003725D7" w:rsidP="0096752A">
      <w:pPr>
        <w:jc w:val="center"/>
      </w:pPr>
    </w:p>
    <w:p w14:paraId="129ACC56" w14:textId="16066E1B" w:rsidR="00944FDB" w:rsidRPr="00D27207" w:rsidRDefault="00944FDB" w:rsidP="00944FDB">
      <w:pPr>
        <w:rPr>
          <w:rFonts w:ascii="Calibri" w:hAnsi="Calibri"/>
          <w:b/>
        </w:rPr>
      </w:pPr>
      <w:r w:rsidRPr="00D27207">
        <w:rPr>
          <w:rFonts w:ascii="Calibri" w:hAnsi="Calibri"/>
          <w:b/>
        </w:rPr>
        <w:lastRenderedPageBreak/>
        <w:t>Abstract</w:t>
      </w:r>
    </w:p>
    <w:p w14:paraId="68CD8A1D" w14:textId="1D60B7A1" w:rsidR="00944FDB" w:rsidRPr="00D27207" w:rsidRDefault="00944FDB" w:rsidP="00944FDB">
      <w:pPr>
        <w:rPr>
          <w:rFonts w:ascii="Calibri" w:hAnsi="Calibri"/>
        </w:rPr>
      </w:pPr>
    </w:p>
    <w:p w14:paraId="73573B9E" w14:textId="020831AF" w:rsidR="00817F6D" w:rsidRPr="00D27207" w:rsidRDefault="00817F6D" w:rsidP="00817F6D">
      <w:pPr>
        <w:ind w:firstLine="720"/>
        <w:rPr>
          <w:rFonts w:ascii="Calibri" w:hAnsi="Calibri"/>
          <w:sz w:val="22"/>
          <w:szCs w:val="22"/>
        </w:rPr>
      </w:pPr>
      <w:r w:rsidRPr="00D27207">
        <w:rPr>
          <w:rFonts w:ascii="Calibri" w:hAnsi="Calibri"/>
          <w:sz w:val="22"/>
          <w:szCs w:val="22"/>
        </w:rPr>
        <w:t>The purpose of this project is to identify key social/economic facto</w:t>
      </w:r>
      <w:r w:rsidR="00D27207" w:rsidRPr="00D27207">
        <w:rPr>
          <w:rFonts w:ascii="Calibri" w:hAnsi="Calibri"/>
          <w:sz w:val="22"/>
          <w:szCs w:val="22"/>
        </w:rPr>
        <w:t>rs that are statistically proven</w:t>
      </w:r>
      <w:r w:rsidRPr="00D27207">
        <w:rPr>
          <w:rFonts w:ascii="Calibri" w:hAnsi="Calibri"/>
          <w:sz w:val="22"/>
          <w:szCs w:val="22"/>
        </w:rPr>
        <w:t xml:space="preserve"> to have strong influence on</w:t>
      </w:r>
      <w:r w:rsidR="00D27207" w:rsidRPr="00D27207">
        <w:rPr>
          <w:rFonts w:ascii="Calibri" w:hAnsi="Calibri"/>
          <w:sz w:val="22"/>
          <w:szCs w:val="22"/>
        </w:rPr>
        <w:t xml:space="preserve"> an</w:t>
      </w:r>
      <w:r w:rsidRPr="00D27207">
        <w:rPr>
          <w:rFonts w:ascii="Calibri" w:hAnsi="Calibri"/>
          <w:sz w:val="22"/>
          <w:szCs w:val="22"/>
        </w:rPr>
        <w:t xml:space="preserve"> individual’s level of income. The task </w:t>
      </w:r>
      <w:r w:rsidR="00D27207" w:rsidRPr="00D27207">
        <w:rPr>
          <w:rFonts w:ascii="Calibri" w:hAnsi="Calibri"/>
          <w:sz w:val="22"/>
          <w:szCs w:val="22"/>
        </w:rPr>
        <w:t>is to build predictive models which</w:t>
      </w:r>
      <w:r w:rsidRPr="00D27207">
        <w:rPr>
          <w:rFonts w:ascii="Calibri" w:hAnsi="Calibri"/>
          <w:sz w:val="22"/>
          <w:szCs w:val="22"/>
        </w:rPr>
        <w:t xml:space="preserve"> determine whether</w:t>
      </w:r>
      <w:r w:rsidR="00D27207" w:rsidRPr="00D27207">
        <w:rPr>
          <w:rFonts w:ascii="Calibri" w:hAnsi="Calibri"/>
          <w:sz w:val="22"/>
          <w:szCs w:val="22"/>
        </w:rPr>
        <w:t xml:space="preserve"> or not</w:t>
      </w:r>
      <w:r w:rsidRPr="00D27207">
        <w:rPr>
          <w:rFonts w:ascii="Calibri" w:hAnsi="Calibri"/>
          <w:sz w:val="22"/>
          <w:szCs w:val="22"/>
        </w:rPr>
        <w:t xml:space="preserve"> a </w:t>
      </w:r>
      <w:r w:rsidR="00D27207" w:rsidRPr="00D27207">
        <w:rPr>
          <w:rFonts w:ascii="Calibri" w:hAnsi="Calibri"/>
          <w:sz w:val="22"/>
          <w:szCs w:val="22"/>
        </w:rPr>
        <w:t>person makes more than $50,000 per</w:t>
      </w:r>
      <w:r w:rsidRPr="00D27207">
        <w:rPr>
          <w:rFonts w:ascii="Calibri" w:hAnsi="Calibri"/>
          <w:sz w:val="22"/>
          <w:szCs w:val="22"/>
        </w:rPr>
        <w:t xml:space="preserve"> year. While the predictive algorithm will be the main focus of the work, we will also use data visualization and correlation analysis to take a look at other potential correlations</w:t>
      </w:r>
      <w:r w:rsidR="00D27207" w:rsidRPr="00D27207">
        <w:rPr>
          <w:rFonts w:ascii="Calibri" w:hAnsi="Calibri"/>
          <w:sz w:val="22"/>
          <w:szCs w:val="22"/>
        </w:rPr>
        <w:t>,</w:t>
      </w:r>
      <w:r w:rsidRPr="00D27207">
        <w:rPr>
          <w:rFonts w:ascii="Calibri" w:hAnsi="Calibri"/>
          <w:sz w:val="22"/>
          <w:szCs w:val="22"/>
        </w:rPr>
        <w:t xml:space="preserve"> such as ethnicity </w:t>
      </w:r>
      <w:r w:rsidR="00D27207" w:rsidRPr="00D27207">
        <w:rPr>
          <w:rFonts w:ascii="Calibri" w:hAnsi="Calibri"/>
          <w:sz w:val="22"/>
          <w:szCs w:val="22"/>
        </w:rPr>
        <w:t>to education levels, and gender to income, to extract further</w:t>
      </w:r>
      <w:r w:rsidRPr="00D27207">
        <w:rPr>
          <w:rFonts w:ascii="Calibri" w:hAnsi="Calibri"/>
          <w:sz w:val="22"/>
          <w:szCs w:val="22"/>
        </w:rPr>
        <w:t xml:space="preserve"> information beyond the predictive models.</w:t>
      </w:r>
    </w:p>
    <w:p w14:paraId="7E895EB9" w14:textId="0ED1C7B7" w:rsidR="00944FDB" w:rsidRPr="00D27207" w:rsidRDefault="00944FDB" w:rsidP="00817F6D">
      <w:pPr>
        <w:rPr>
          <w:rFonts w:ascii="Calibri" w:hAnsi="Calibri"/>
        </w:rPr>
      </w:pPr>
    </w:p>
    <w:p w14:paraId="7908EC7C" w14:textId="3F74CA80" w:rsidR="001C7CDD" w:rsidRPr="00D27207" w:rsidRDefault="001C7CDD" w:rsidP="00944FDB">
      <w:pPr>
        <w:rPr>
          <w:rFonts w:ascii="Calibri" w:hAnsi="Calibri"/>
          <w:b/>
        </w:rPr>
      </w:pPr>
      <w:r w:rsidRPr="00D27207">
        <w:rPr>
          <w:rFonts w:ascii="Calibri" w:hAnsi="Calibri"/>
          <w:b/>
        </w:rPr>
        <w:t>Introduction</w:t>
      </w:r>
    </w:p>
    <w:p w14:paraId="66654E40" w14:textId="2EB07EE4" w:rsidR="00D85188" w:rsidRPr="00D27207" w:rsidRDefault="00D85188" w:rsidP="00D85188">
      <w:pPr>
        <w:pStyle w:val="ListParagraph"/>
        <w:rPr>
          <w:rFonts w:ascii="Calibri" w:hAnsi="Calibri"/>
        </w:rPr>
      </w:pPr>
    </w:p>
    <w:p w14:paraId="5B9BA50B" w14:textId="1C9C742A" w:rsidR="00820A48" w:rsidRPr="00D27207" w:rsidRDefault="00944FDB" w:rsidP="00E04A63">
      <w:pPr>
        <w:ind w:firstLine="720"/>
        <w:rPr>
          <w:rFonts w:ascii="Calibri" w:hAnsi="Calibri"/>
          <w:sz w:val="22"/>
          <w:szCs w:val="22"/>
        </w:rPr>
      </w:pPr>
      <w:r w:rsidRPr="00D27207">
        <w:rPr>
          <w:rFonts w:ascii="Calibri" w:hAnsi="Calibri"/>
          <w:sz w:val="22"/>
          <w:szCs w:val="22"/>
        </w:rPr>
        <w:t xml:space="preserve">What is the American Dream? </w:t>
      </w:r>
      <w:r w:rsidR="00153D14" w:rsidRPr="00D27207">
        <w:rPr>
          <w:rFonts w:ascii="Calibri" w:hAnsi="Calibri"/>
          <w:sz w:val="22"/>
          <w:szCs w:val="22"/>
        </w:rPr>
        <w:t>How do I achieve it? For many, that answer, and the path to it, will vary. Inevitably, those dreams will require money to pursue and maintain.</w:t>
      </w:r>
      <w:r w:rsidR="00E04A63" w:rsidRPr="00D27207">
        <w:rPr>
          <w:rFonts w:ascii="Calibri" w:hAnsi="Calibri"/>
          <w:sz w:val="22"/>
          <w:szCs w:val="22"/>
        </w:rPr>
        <w:t xml:space="preserve"> News and media outlets regularly remind us that </w:t>
      </w:r>
      <w:r w:rsidR="00D27207">
        <w:rPr>
          <w:rFonts w:ascii="Calibri" w:hAnsi="Calibri"/>
          <w:sz w:val="22"/>
          <w:szCs w:val="22"/>
        </w:rPr>
        <w:t>the</w:t>
      </w:r>
      <w:r w:rsidR="00820A48" w:rsidRPr="00D27207">
        <w:rPr>
          <w:rFonts w:ascii="Calibri" w:hAnsi="Calibri"/>
          <w:sz w:val="22"/>
          <w:szCs w:val="22"/>
        </w:rPr>
        <w:t xml:space="preserve"> paths fo</w:t>
      </w:r>
      <w:r w:rsidR="00D27207">
        <w:rPr>
          <w:rFonts w:ascii="Calibri" w:hAnsi="Calibri"/>
          <w:sz w:val="22"/>
          <w:szCs w:val="22"/>
        </w:rPr>
        <w:t>r many Americans are impeded,</w:t>
      </w:r>
      <w:r w:rsidR="00820A48" w:rsidRPr="00D27207">
        <w:rPr>
          <w:rFonts w:ascii="Calibri" w:hAnsi="Calibri"/>
          <w:sz w:val="22"/>
          <w:szCs w:val="22"/>
        </w:rPr>
        <w:t xml:space="preserve"> </w:t>
      </w:r>
      <w:r w:rsidR="00D27207">
        <w:rPr>
          <w:rFonts w:ascii="Calibri" w:hAnsi="Calibri"/>
          <w:sz w:val="22"/>
          <w:szCs w:val="22"/>
        </w:rPr>
        <w:t xml:space="preserve">and </w:t>
      </w:r>
      <w:r w:rsidR="00820A48" w:rsidRPr="00D27207">
        <w:rPr>
          <w:rFonts w:ascii="Calibri" w:hAnsi="Calibri"/>
          <w:sz w:val="22"/>
          <w:szCs w:val="22"/>
        </w:rPr>
        <w:t>even blocked, due to a host of reasons</w:t>
      </w:r>
      <w:r w:rsidR="00E04A63" w:rsidRPr="00D27207">
        <w:rPr>
          <w:rFonts w:ascii="Calibri" w:hAnsi="Calibri"/>
          <w:sz w:val="22"/>
          <w:szCs w:val="22"/>
        </w:rPr>
        <w:t>.</w:t>
      </w:r>
      <w:r w:rsidR="00820A48" w:rsidRPr="00D27207">
        <w:rPr>
          <w:rFonts w:ascii="Calibri" w:hAnsi="Calibri"/>
          <w:sz w:val="22"/>
          <w:szCs w:val="22"/>
        </w:rPr>
        <w:t xml:space="preserve"> How can these roadblocks be overcome, and even removed, for future dream-seekers?</w:t>
      </w:r>
    </w:p>
    <w:p w14:paraId="37E31352" w14:textId="77777777" w:rsidR="00820A48" w:rsidRPr="00D27207" w:rsidRDefault="00820A48" w:rsidP="00E04A63">
      <w:pPr>
        <w:ind w:firstLine="720"/>
        <w:rPr>
          <w:rFonts w:ascii="Calibri" w:hAnsi="Calibri"/>
          <w:sz w:val="22"/>
          <w:szCs w:val="22"/>
        </w:rPr>
      </w:pPr>
    </w:p>
    <w:p w14:paraId="4400AC8C" w14:textId="585CA513" w:rsidR="00944FDB" w:rsidRPr="00D27207" w:rsidRDefault="00E04A63" w:rsidP="00E04A63">
      <w:pPr>
        <w:ind w:firstLine="720"/>
        <w:rPr>
          <w:rFonts w:ascii="Calibri" w:hAnsi="Calibri"/>
          <w:sz w:val="22"/>
          <w:szCs w:val="22"/>
        </w:rPr>
      </w:pPr>
      <w:r w:rsidRPr="00D27207">
        <w:rPr>
          <w:rFonts w:ascii="Calibri" w:hAnsi="Calibri"/>
          <w:sz w:val="22"/>
          <w:szCs w:val="22"/>
        </w:rPr>
        <w:t xml:space="preserve"> </w:t>
      </w:r>
      <w:r w:rsidR="00153D14" w:rsidRPr="00D27207">
        <w:rPr>
          <w:rFonts w:ascii="Calibri" w:hAnsi="Calibri"/>
          <w:sz w:val="22"/>
          <w:szCs w:val="22"/>
        </w:rPr>
        <w:t>Once per decade, the United States government colle</w:t>
      </w:r>
      <w:r w:rsidR="00D27207">
        <w:rPr>
          <w:rFonts w:ascii="Calibri" w:hAnsi="Calibri"/>
          <w:sz w:val="22"/>
          <w:szCs w:val="22"/>
        </w:rPr>
        <w:t>c</w:t>
      </w:r>
      <w:r w:rsidR="00153D14" w:rsidRPr="00D27207">
        <w:rPr>
          <w:rFonts w:ascii="Calibri" w:hAnsi="Calibri"/>
          <w:sz w:val="22"/>
          <w:szCs w:val="22"/>
        </w:rPr>
        <w:t>ts a wealth of information</w:t>
      </w:r>
      <w:r w:rsidR="00820A48" w:rsidRPr="00D27207">
        <w:rPr>
          <w:rFonts w:ascii="Calibri" w:hAnsi="Calibri"/>
          <w:sz w:val="22"/>
          <w:szCs w:val="22"/>
        </w:rPr>
        <w:t xml:space="preserve"> from and about its citizens.</w:t>
      </w:r>
      <w:r w:rsidRPr="00D27207">
        <w:rPr>
          <w:rFonts w:ascii="Calibri" w:hAnsi="Calibri"/>
          <w:sz w:val="22"/>
          <w:szCs w:val="22"/>
        </w:rPr>
        <w:t xml:space="preserve"> </w:t>
      </w:r>
      <w:r w:rsidR="00820A48" w:rsidRPr="00D27207">
        <w:rPr>
          <w:rFonts w:ascii="Calibri" w:hAnsi="Calibri"/>
          <w:sz w:val="22"/>
          <w:szCs w:val="22"/>
        </w:rPr>
        <w:t xml:space="preserve">To the government, lobbyists, special interest and advocacy groups, this information is a goldmine; it is a reflection on the </w:t>
      </w:r>
      <w:r w:rsidR="00817F6D" w:rsidRPr="00D27207">
        <w:rPr>
          <w:rFonts w:ascii="Calibri" w:hAnsi="Calibri"/>
          <w:sz w:val="22"/>
          <w:szCs w:val="22"/>
        </w:rPr>
        <w:t xml:space="preserve">successes and, more importantly, the failures of the </w:t>
      </w:r>
      <w:r w:rsidR="00820A48" w:rsidRPr="00D27207">
        <w:rPr>
          <w:rFonts w:ascii="Calibri" w:hAnsi="Calibri"/>
          <w:sz w:val="22"/>
          <w:szCs w:val="22"/>
        </w:rPr>
        <w:t>past decade’s governance and social policy</w:t>
      </w:r>
      <w:r w:rsidR="00817F6D" w:rsidRPr="00D27207">
        <w:rPr>
          <w:rFonts w:ascii="Calibri" w:hAnsi="Calibri"/>
          <w:sz w:val="22"/>
          <w:szCs w:val="22"/>
        </w:rPr>
        <w:t xml:space="preserve"> on the population. </w:t>
      </w:r>
    </w:p>
    <w:p w14:paraId="7F698055" w14:textId="263AC875" w:rsidR="00817F6D" w:rsidRPr="00D27207" w:rsidRDefault="00817F6D" w:rsidP="00E04A63">
      <w:pPr>
        <w:ind w:firstLine="720"/>
        <w:rPr>
          <w:rFonts w:ascii="Calibri" w:hAnsi="Calibri"/>
          <w:sz w:val="22"/>
          <w:szCs w:val="22"/>
        </w:rPr>
      </w:pPr>
    </w:p>
    <w:p w14:paraId="3828F4C4" w14:textId="08D9B2DC" w:rsidR="00817F6D" w:rsidRPr="00D27207" w:rsidRDefault="00817F6D" w:rsidP="00E04A63">
      <w:pPr>
        <w:ind w:firstLine="720"/>
        <w:rPr>
          <w:rFonts w:ascii="Calibri" w:hAnsi="Calibri"/>
          <w:sz w:val="22"/>
          <w:szCs w:val="22"/>
        </w:rPr>
      </w:pPr>
      <w:r w:rsidRPr="00D27207">
        <w:rPr>
          <w:rFonts w:ascii="Calibri" w:hAnsi="Calibri"/>
          <w:sz w:val="22"/>
          <w:szCs w:val="22"/>
        </w:rPr>
        <w:t>Many questions can be answered with this trove of data. The aim of this paper, however, is to explore commonly cited reasons for income inequality in the United States, and test their validity.</w:t>
      </w:r>
    </w:p>
    <w:p w14:paraId="2C1FEC5F" w14:textId="217B9068" w:rsidR="00D85188" w:rsidRPr="00D27207" w:rsidRDefault="00D85188" w:rsidP="00817F6D">
      <w:pPr>
        <w:rPr>
          <w:rFonts w:ascii="Calibri" w:hAnsi="Calibri"/>
        </w:rPr>
      </w:pPr>
    </w:p>
    <w:p w14:paraId="5FBBB3A1" w14:textId="77777777" w:rsidR="001C7CDD" w:rsidRPr="00D27207" w:rsidRDefault="001C7CDD" w:rsidP="00944FDB">
      <w:pPr>
        <w:rPr>
          <w:rFonts w:ascii="Calibri" w:hAnsi="Calibri"/>
          <w:b/>
        </w:rPr>
      </w:pPr>
      <w:r w:rsidRPr="00D27207">
        <w:rPr>
          <w:rFonts w:ascii="Calibri" w:hAnsi="Calibri"/>
          <w:b/>
        </w:rPr>
        <w:t xml:space="preserve">Data </w:t>
      </w:r>
      <w:r w:rsidR="00D85188" w:rsidRPr="00D27207">
        <w:rPr>
          <w:rFonts w:ascii="Calibri" w:hAnsi="Calibri"/>
          <w:b/>
        </w:rPr>
        <w:t>Collection</w:t>
      </w:r>
    </w:p>
    <w:p w14:paraId="3EE70D64" w14:textId="77777777" w:rsidR="00D85188" w:rsidRPr="00D27207" w:rsidRDefault="00D85188" w:rsidP="00D85188">
      <w:pPr>
        <w:pStyle w:val="ListParagraph"/>
        <w:rPr>
          <w:rFonts w:ascii="Calibri" w:hAnsi="Calibri"/>
        </w:rPr>
      </w:pPr>
    </w:p>
    <w:p w14:paraId="56603DEF" w14:textId="6B90F032" w:rsidR="000A35FE" w:rsidRPr="00D27207" w:rsidRDefault="00BA4449" w:rsidP="000A35FE">
      <w:pPr>
        <w:ind w:firstLine="720"/>
        <w:rPr>
          <w:rFonts w:ascii="Calibri" w:hAnsi="Calibri"/>
          <w:sz w:val="22"/>
          <w:szCs w:val="22"/>
        </w:rPr>
      </w:pPr>
      <w:r w:rsidRPr="00D27207">
        <w:rPr>
          <w:rFonts w:ascii="Calibri" w:hAnsi="Calibri"/>
          <w:sz w:val="22"/>
          <w:szCs w:val="22"/>
        </w:rPr>
        <w:t xml:space="preserve">The dataset used in this project was </w:t>
      </w:r>
      <w:r w:rsidR="00817F6D" w:rsidRPr="00D27207">
        <w:rPr>
          <w:rFonts w:ascii="Calibri" w:hAnsi="Calibri"/>
          <w:sz w:val="22"/>
          <w:szCs w:val="22"/>
        </w:rPr>
        <w:t>pulled</w:t>
      </w:r>
      <w:r w:rsidRPr="00D27207">
        <w:rPr>
          <w:rFonts w:ascii="Calibri" w:hAnsi="Calibri"/>
          <w:sz w:val="22"/>
          <w:szCs w:val="22"/>
        </w:rPr>
        <w:t xml:space="preserve"> from the </w:t>
      </w:r>
      <w:r w:rsidR="000A35FE" w:rsidRPr="00D27207">
        <w:rPr>
          <w:rFonts w:ascii="Calibri" w:hAnsi="Calibri"/>
          <w:sz w:val="22"/>
          <w:szCs w:val="22"/>
        </w:rPr>
        <w:t>UCI Machine Learning Repository</w:t>
      </w:r>
      <w:r w:rsidR="00D85188" w:rsidRPr="00D27207">
        <w:rPr>
          <w:rStyle w:val="FootnoteReference"/>
          <w:rFonts w:ascii="Calibri" w:hAnsi="Calibri"/>
          <w:sz w:val="22"/>
          <w:szCs w:val="22"/>
        </w:rPr>
        <w:footnoteReference w:id="1"/>
      </w:r>
      <w:r w:rsidRPr="00D27207">
        <w:rPr>
          <w:rFonts w:ascii="Calibri" w:hAnsi="Calibri"/>
          <w:sz w:val="22"/>
          <w:szCs w:val="22"/>
        </w:rPr>
        <w:t xml:space="preserve">, </w:t>
      </w:r>
      <w:r w:rsidR="000A35FE" w:rsidRPr="00D27207">
        <w:rPr>
          <w:rFonts w:ascii="Calibri" w:hAnsi="Calibri"/>
          <w:sz w:val="22"/>
          <w:szCs w:val="22"/>
        </w:rPr>
        <w:t xml:space="preserve">which further cites: </w:t>
      </w:r>
      <w:r w:rsidR="000A35FE" w:rsidRPr="00D27207">
        <w:rPr>
          <w:rFonts w:ascii="Calibri" w:hAnsi="Calibri"/>
          <w:i/>
          <w:sz w:val="22"/>
          <w:szCs w:val="22"/>
        </w:rPr>
        <w:t>“Extraction was done by Barry Becker from the 1994 Census database. A set of reasonably clean records was extracted using the following conditions: ((AAGE&gt;16) &amp;&amp; (AGI&gt;100) &amp;&amp; (AFNLWGT&gt;</w:t>
      </w:r>
      <w:proofErr w:type="gramStart"/>
      <w:r w:rsidR="000A35FE" w:rsidRPr="00D27207">
        <w:rPr>
          <w:rFonts w:ascii="Calibri" w:hAnsi="Calibri"/>
          <w:i/>
          <w:sz w:val="22"/>
          <w:szCs w:val="22"/>
        </w:rPr>
        <w:t>1)&amp;</w:t>
      </w:r>
      <w:proofErr w:type="gramEnd"/>
      <w:r w:rsidR="000A35FE" w:rsidRPr="00D27207">
        <w:rPr>
          <w:rFonts w:ascii="Calibri" w:hAnsi="Calibri"/>
          <w:i/>
          <w:sz w:val="22"/>
          <w:szCs w:val="22"/>
        </w:rPr>
        <w:t>&amp; (HRSWK&gt;0))”</w:t>
      </w:r>
      <w:sdt>
        <w:sdtPr>
          <w:rPr>
            <w:rFonts w:ascii="Calibri" w:hAnsi="Calibri"/>
            <w:i/>
            <w:sz w:val="22"/>
            <w:szCs w:val="22"/>
          </w:rPr>
          <w:id w:val="-631239329"/>
          <w:citation/>
        </w:sdtPr>
        <w:sdtEndPr/>
        <w:sdtContent>
          <w:r w:rsidR="00D27207">
            <w:rPr>
              <w:rFonts w:ascii="Calibri" w:hAnsi="Calibri"/>
              <w:i/>
              <w:sz w:val="22"/>
              <w:szCs w:val="22"/>
            </w:rPr>
            <w:fldChar w:fldCharType="begin"/>
          </w:r>
          <w:r w:rsidR="00D27207">
            <w:rPr>
              <w:rFonts w:ascii="Calibri" w:hAnsi="Calibri"/>
              <w:i/>
              <w:sz w:val="22"/>
              <w:szCs w:val="22"/>
            </w:rPr>
            <w:instrText xml:space="preserve"> CITATION Uni94 \l 1033 </w:instrText>
          </w:r>
          <w:r w:rsidR="00D27207">
            <w:rPr>
              <w:rFonts w:ascii="Calibri" w:hAnsi="Calibri"/>
              <w:i/>
              <w:sz w:val="22"/>
              <w:szCs w:val="22"/>
            </w:rPr>
            <w:fldChar w:fldCharType="separate"/>
          </w:r>
          <w:r w:rsidR="00D27207">
            <w:rPr>
              <w:rFonts w:ascii="Calibri" w:hAnsi="Calibri"/>
              <w:i/>
              <w:noProof/>
              <w:sz w:val="22"/>
              <w:szCs w:val="22"/>
            </w:rPr>
            <w:t xml:space="preserve"> </w:t>
          </w:r>
          <w:r w:rsidR="00D27207" w:rsidRPr="00D27207">
            <w:rPr>
              <w:rFonts w:ascii="Calibri" w:hAnsi="Calibri"/>
              <w:i/>
              <w:noProof/>
              <w:sz w:val="20"/>
              <w:szCs w:val="20"/>
            </w:rPr>
            <w:t>(University of California Irvine, 1994</w:t>
          </w:r>
          <w:r w:rsidR="00D27207" w:rsidRPr="00D27207">
            <w:rPr>
              <w:rFonts w:ascii="Calibri" w:hAnsi="Calibri"/>
              <w:noProof/>
              <w:sz w:val="22"/>
              <w:szCs w:val="22"/>
            </w:rPr>
            <w:t>)</w:t>
          </w:r>
          <w:r w:rsidR="00D27207">
            <w:rPr>
              <w:rFonts w:ascii="Calibri" w:hAnsi="Calibri"/>
              <w:i/>
              <w:sz w:val="22"/>
              <w:szCs w:val="22"/>
            </w:rPr>
            <w:fldChar w:fldCharType="end"/>
          </w:r>
        </w:sdtContent>
      </w:sdt>
      <w:r w:rsidR="000A35FE" w:rsidRPr="00D27207">
        <w:rPr>
          <w:rFonts w:ascii="Calibri" w:hAnsi="Calibri"/>
          <w:i/>
          <w:sz w:val="22"/>
          <w:szCs w:val="22"/>
        </w:rPr>
        <w:t xml:space="preserve">. </w:t>
      </w:r>
      <w:r w:rsidR="000A35FE" w:rsidRPr="00D27207">
        <w:rPr>
          <w:rFonts w:ascii="Calibri" w:hAnsi="Calibri"/>
          <w:sz w:val="22"/>
          <w:szCs w:val="22"/>
        </w:rPr>
        <w:t>We concatenated their test and train sets, for a total of</w:t>
      </w:r>
      <w:r w:rsidRPr="00D27207">
        <w:rPr>
          <w:rFonts w:ascii="Calibri" w:hAnsi="Calibri"/>
          <w:sz w:val="22"/>
          <w:szCs w:val="22"/>
        </w:rPr>
        <w:t xml:space="preserve"> 48</w:t>
      </w:r>
      <w:r w:rsidR="000A35FE" w:rsidRPr="00D27207">
        <w:rPr>
          <w:rFonts w:ascii="Calibri" w:hAnsi="Calibri"/>
          <w:sz w:val="22"/>
          <w:szCs w:val="22"/>
        </w:rPr>
        <w:t>,</w:t>
      </w:r>
      <w:r w:rsidRPr="00D27207">
        <w:rPr>
          <w:rFonts w:ascii="Calibri" w:hAnsi="Calibri"/>
          <w:sz w:val="22"/>
          <w:szCs w:val="22"/>
        </w:rPr>
        <w:t xml:space="preserve">842 </w:t>
      </w:r>
      <w:r w:rsidR="00817F6D" w:rsidRPr="00D27207">
        <w:rPr>
          <w:rFonts w:ascii="Calibri" w:hAnsi="Calibri"/>
          <w:sz w:val="22"/>
          <w:szCs w:val="22"/>
        </w:rPr>
        <w:t>observations</w:t>
      </w:r>
      <w:r w:rsidRPr="00D27207">
        <w:rPr>
          <w:rFonts w:ascii="Calibri" w:hAnsi="Calibri"/>
          <w:sz w:val="22"/>
          <w:szCs w:val="22"/>
        </w:rPr>
        <w:t xml:space="preserve"> and </w:t>
      </w:r>
      <w:r w:rsidR="00D85188" w:rsidRPr="00D27207">
        <w:rPr>
          <w:rFonts w:ascii="Calibri" w:hAnsi="Calibri"/>
          <w:sz w:val="22"/>
          <w:szCs w:val="22"/>
        </w:rPr>
        <w:t xml:space="preserve">15 attributes. </w:t>
      </w:r>
      <w:r w:rsidR="008E4980" w:rsidRPr="00D27207">
        <w:rPr>
          <w:rFonts w:ascii="Calibri" w:hAnsi="Calibri"/>
          <w:sz w:val="22"/>
          <w:szCs w:val="22"/>
        </w:rPr>
        <w:t>In the modeling process, the variable “salary” is treated as the response</w:t>
      </w:r>
      <w:r w:rsidR="00817F6D" w:rsidRPr="00D27207">
        <w:rPr>
          <w:rFonts w:ascii="Calibri" w:hAnsi="Calibri"/>
          <w:sz w:val="22"/>
          <w:szCs w:val="22"/>
        </w:rPr>
        <w:t>,</w:t>
      </w:r>
      <w:r w:rsidR="008E4980" w:rsidRPr="00D27207">
        <w:rPr>
          <w:rFonts w:ascii="Calibri" w:hAnsi="Calibri"/>
          <w:sz w:val="22"/>
          <w:szCs w:val="22"/>
        </w:rPr>
        <w:t xml:space="preserve"> with </w:t>
      </w:r>
      <w:r w:rsidR="00817F6D" w:rsidRPr="00D27207">
        <w:rPr>
          <w:rFonts w:ascii="Calibri" w:hAnsi="Calibri"/>
          <w:sz w:val="22"/>
          <w:szCs w:val="22"/>
        </w:rPr>
        <w:t>string</w:t>
      </w:r>
      <w:r w:rsidR="008E4980" w:rsidRPr="00D27207">
        <w:rPr>
          <w:rFonts w:ascii="Calibri" w:hAnsi="Calibri"/>
          <w:sz w:val="22"/>
          <w:szCs w:val="22"/>
        </w:rPr>
        <w:t xml:space="preserve"> values of either “over 50k” or “below 50k”</w:t>
      </w:r>
      <w:r w:rsidR="000C1283" w:rsidRPr="00D27207">
        <w:rPr>
          <w:rFonts w:ascii="Calibri" w:hAnsi="Calibri"/>
          <w:sz w:val="22"/>
          <w:szCs w:val="22"/>
        </w:rPr>
        <w:t>, indicating personal level of wealth</w:t>
      </w:r>
      <w:r w:rsidR="008E4980" w:rsidRPr="00D27207">
        <w:rPr>
          <w:rFonts w:ascii="Calibri" w:hAnsi="Calibri"/>
          <w:sz w:val="22"/>
          <w:szCs w:val="22"/>
        </w:rPr>
        <w:t xml:space="preserve">. </w:t>
      </w:r>
    </w:p>
    <w:p w14:paraId="1F5C99DA" w14:textId="77777777" w:rsidR="00EE2C7E" w:rsidRPr="00D27207" w:rsidRDefault="00EE2C7E" w:rsidP="000A35FE">
      <w:pPr>
        <w:rPr>
          <w:rFonts w:ascii="Calibri" w:hAnsi="Calibri"/>
          <w:b/>
        </w:rPr>
      </w:pPr>
    </w:p>
    <w:p w14:paraId="4E24F5BB" w14:textId="77777777" w:rsidR="00EE2C7E" w:rsidRPr="00D27207" w:rsidRDefault="00EE2C7E" w:rsidP="000A35FE">
      <w:pPr>
        <w:rPr>
          <w:rFonts w:ascii="Calibri" w:hAnsi="Calibri"/>
          <w:b/>
        </w:rPr>
      </w:pPr>
    </w:p>
    <w:p w14:paraId="0DB53DAE" w14:textId="77777777" w:rsidR="00EE2C7E" w:rsidRPr="00D27207" w:rsidRDefault="00EE2C7E" w:rsidP="000A35FE">
      <w:pPr>
        <w:rPr>
          <w:rFonts w:ascii="Calibri" w:hAnsi="Calibri"/>
          <w:b/>
        </w:rPr>
      </w:pPr>
    </w:p>
    <w:p w14:paraId="49D25677" w14:textId="35519775" w:rsidR="00EE2C7E" w:rsidRPr="00D27207" w:rsidRDefault="00EE2C7E" w:rsidP="000A35FE">
      <w:pPr>
        <w:rPr>
          <w:rFonts w:ascii="Calibri" w:hAnsi="Calibri"/>
          <w:b/>
        </w:rPr>
      </w:pPr>
    </w:p>
    <w:p w14:paraId="162C35DA" w14:textId="0228389E" w:rsidR="00CC7C1A" w:rsidRPr="00D27207" w:rsidRDefault="00CC7C1A" w:rsidP="000A35FE">
      <w:pPr>
        <w:rPr>
          <w:rFonts w:ascii="Calibri" w:hAnsi="Calibri"/>
          <w:b/>
        </w:rPr>
      </w:pPr>
    </w:p>
    <w:p w14:paraId="5C10B02E" w14:textId="7B3D2201" w:rsidR="00CC7C1A" w:rsidRPr="00D27207" w:rsidRDefault="00CC7C1A" w:rsidP="000A35FE">
      <w:pPr>
        <w:rPr>
          <w:rFonts w:ascii="Calibri" w:hAnsi="Calibri"/>
          <w:b/>
        </w:rPr>
      </w:pPr>
    </w:p>
    <w:p w14:paraId="734E6D75" w14:textId="5F4B7C91" w:rsidR="00CC7C1A" w:rsidRPr="00D27207" w:rsidRDefault="00CC7C1A" w:rsidP="000A35FE">
      <w:pPr>
        <w:rPr>
          <w:rFonts w:ascii="Calibri" w:hAnsi="Calibri"/>
          <w:b/>
        </w:rPr>
      </w:pPr>
    </w:p>
    <w:p w14:paraId="64813690" w14:textId="1540EA3C" w:rsidR="009602E2" w:rsidRPr="00D27207" w:rsidRDefault="009602E2" w:rsidP="000A35FE">
      <w:pPr>
        <w:rPr>
          <w:rFonts w:ascii="Calibri" w:hAnsi="Calibri"/>
          <w:b/>
        </w:rPr>
      </w:pPr>
    </w:p>
    <w:p w14:paraId="0199F3B6" w14:textId="1A8B13BF" w:rsidR="001C7CDD" w:rsidRPr="00D27207" w:rsidRDefault="001C7CDD" w:rsidP="000A35FE">
      <w:pPr>
        <w:rPr>
          <w:rFonts w:ascii="Calibri" w:hAnsi="Calibri"/>
          <w:b/>
        </w:rPr>
      </w:pPr>
      <w:r w:rsidRPr="00D27207">
        <w:rPr>
          <w:rFonts w:ascii="Calibri" w:hAnsi="Calibri"/>
          <w:b/>
        </w:rPr>
        <w:lastRenderedPageBreak/>
        <w:t>Data Cleaning</w:t>
      </w:r>
    </w:p>
    <w:p w14:paraId="0A274252" w14:textId="77777777" w:rsidR="000A7D15" w:rsidRPr="00D27207" w:rsidRDefault="000A7D15" w:rsidP="000A7D15">
      <w:pPr>
        <w:pStyle w:val="ListParagraph"/>
        <w:rPr>
          <w:rFonts w:ascii="Calibri" w:hAnsi="Calibri"/>
        </w:rPr>
      </w:pPr>
    </w:p>
    <w:p w14:paraId="1F27F5EB" w14:textId="1A8BF25B" w:rsidR="000A7D15" w:rsidRPr="00D27207" w:rsidRDefault="000A35FE" w:rsidP="00134CAB">
      <w:pPr>
        <w:ind w:firstLine="720"/>
        <w:rPr>
          <w:rFonts w:ascii="Calibri" w:hAnsi="Calibri"/>
          <w:sz w:val="22"/>
          <w:szCs w:val="22"/>
        </w:rPr>
      </w:pPr>
      <w:r w:rsidRPr="00D27207">
        <w:rPr>
          <w:rFonts w:ascii="Calibri" w:hAnsi="Calibri"/>
          <w:sz w:val="22"/>
          <w:szCs w:val="22"/>
        </w:rPr>
        <w:t>Because</w:t>
      </w:r>
      <w:r w:rsidR="000A7D15" w:rsidRPr="00D27207">
        <w:rPr>
          <w:rFonts w:ascii="Calibri" w:hAnsi="Calibri"/>
          <w:sz w:val="22"/>
          <w:szCs w:val="22"/>
        </w:rPr>
        <w:t xml:space="preserve"> the response variable</w:t>
      </w:r>
      <w:r w:rsidR="00134CAB" w:rsidRPr="00D27207">
        <w:rPr>
          <w:rFonts w:ascii="Calibri" w:hAnsi="Calibri"/>
          <w:sz w:val="22"/>
          <w:szCs w:val="22"/>
        </w:rPr>
        <w:t xml:space="preserve">, along with </w:t>
      </w:r>
      <w:r w:rsidR="000A7D15" w:rsidRPr="00D27207">
        <w:rPr>
          <w:rFonts w:ascii="Calibri" w:hAnsi="Calibri"/>
          <w:sz w:val="22"/>
          <w:szCs w:val="22"/>
        </w:rPr>
        <w:t>8 predictor variables</w:t>
      </w:r>
      <w:r w:rsidR="00134CAB" w:rsidRPr="00D27207">
        <w:rPr>
          <w:rFonts w:ascii="Calibri" w:hAnsi="Calibri"/>
          <w:sz w:val="22"/>
          <w:szCs w:val="22"/>
        </w:rPr>
        <w:t>,</w:t>
      </w:r>
      <w:r w:rsidR="005A0691" w:rsidRPr="00D27207">
        <w:rPr>
          <w:rFonts w:ascii="Calibri" w:hAnsi="Calibri"/>
          <w:sz w:val="22"/>
          <w:szCs w:val="22"/>
        </w:rPr>
        <w:t xml:space="preserve"> </w:t>
      </w:r>
      <w:r w:rsidR="000A7D15" w:rsidRPr="00D27207">
        <w:rPr>
          <w:rFonts w:ascii="Calibri" w:hAnsi="Calibri"/>
          <w:sz w:val="22"/>
          <w:szCs w:val="22"/>
        </w:rPr>
        <w:t>are categorical,</w:t>
      </w:r>
      <w:r w:rsidR="005A0691" w:rsidRPr="00D27207">
        <w:rPr>
          <w:rFonts w:ascii="Calibri" w:hAnsi="Calibri"/>
          <w:sz w:val="22"/>
          <w:szCs w:val="22"/>
        </w:rPr>
        <w:t xml:space="preserve"> dummy variables</w:t>
      </w:r>
      <w:r w:rsidRPr="00D27207">
        <w:rPr>
          <w:rFonts w:ascii="Calibri" w:hAnsi="Calibri"/>
          <w:sz w:val="22"/>
          <w:szCs w:val="22"/>
        </w:rPr>
        <w:t xml:space="preserve"> were created</w:t>
      </w:r>
      <w:r w:rsidR="005A0691" w:rsidRPr="00D27207">
        <w:rPr>
          <w:rFonts w:ascii="Calibri" w:hAnsi="Calibri"/>
          <w:sz w:val="22"/>
          <w:szCs w:val="22"/>
        </w:rPr>
        <w:t xml:space="preserve"> in order to perform predictive algorithm</w:t>
      </w:r>
      <w:r w:rsidRPr="00D27207">
        <w:rPr>
          <w:rFonts w:ascii="Calibri" w:hAnsi="Calibri"/>
          <w:sz w:val="22"/>
          <w:szCs w:val="22"/>
        </w:rPr>
        <w:t>s</w:t>
      </w:r>
      <w:r w:rsidR="005A0691" w:rsidRPr="00D27207">
        <w:rPr>
          <w:rFonts w:ascii="Calibri" w:hAnsi="Calibri"/>
          <w:sz w:val="22"/>
          <w:szCs w:val="22"/>
        </w:rPr>
        <w:t xml:space="preserve"> and modeling. For the dependent variable “salary”, the </w:t>
      </w:r>
      <w:r w:rsidR="00134CAB" w:rsidRPr="00D27207">
        <w:rPr>
          <w:rFonts w:ascii="Calibri" w:hAnsi="Calibri"/>
          <w:sz w:val="22"/>
          <w:szCs w:val="22"/>
        </w:rPr>
        <w:t>dummy labels we</w:t>
      </w:r>
      <w:r w:rsidR="005A0691" w:rsidRPr="00D27207">
        <w:rPr>
          <w:rFonts w:ascii="Calibri" w:hAnsi="Calibri"/>
          <w:sz w:val="22"/>
          <w:szCs w:val="22"/>
        </w:rPr>
        <w:t xml:space="preserve">re </w:t>
      </w:r>
      <w:r w:rsidR="00134CAB" w:rsidRPr="00D27207">
        <w:rPr>
          <w:rFonts w:ascii="Calibri" w:hAnsi="Calibri"/>
          <w:sz w:val="22"/>
          <w:szCs w:val="22"/>
        </w:rPr>
        <w:t>assigned as follows</w:t>
      </w:r>
      <w:r w:rsidR="005A0691" w:rsidRPr="00D27207">
        <w:rPr>
          <w:rFonts w:ascii="Calibri" w:hAnsi="Calibri"/>
          <w:sz w:val="22"/>
          <w:szCs w:val="22"/>
        </w:rPr>
        <w:t>: 1 for</w:t>
      </w:r>
      <w:r w:rsidR="00FA00C4" w:rsidRPr="00D27207">
        <w:rPr>
          <w:rFonts w:ascii="Calibri" w:hAnsi="Calibri"/>
          <w:sz w:val="22"/>
          <w:szCs w:val="22"/>
        </w:rPr>
        <w:t xml:space="preserve"> observations of</w:t>
      </w:r>
      <w:r w:rsidR="005A0691" w:rsidRPr="00D27207">
        <w:rPr>
          <w:rFonts w:ascii="Calibri" w:hAnsi="Calibri"/>
          <w:sz w:val="22"/>
          <w:szCs w:val="22"/>
        </w:rPr>
        <w:t xml:space="preserve"> earning </w:t>
      </w:r>
      <w:r w:rsidR="00FA00C4" w:rsidRPr="00D27207">
        <w:rPr>
          <w:rFonts w:ascii="Calibri" w:hAnsi="Calibri"/>
          <w:sz w:val="22"/>
          <w:szCs w:val="22"/>
        </w:rPr>
        <w:t>“</w:t>
      </w:r>
      <w:r w:rsidR="005A0691" w:rsidRPr="00D27207">
        <w:rPr>
          <w:rFonts w:ascii="Calibri" w:hAnsi="Calibri"/>
          <w:sz w:val="22"/>
          <w:szCs w:val="22"/>
        </w:rPr>
        <w:t>over $50k</w:t>
      </w:r>
      <w:r w:rsidR="00FA00C4" w:rsidRPr="00D27207">
        <w:rPr>
          <w:rFonts w:ascii="Calibri" w:hAnsi="Calibri"/>
          <w:sz w:val="22"/>
          <w:szCs w:val="22"/>
        </w:rPr>
        <w:t>”</w:t>
      </w:r>
      <w:r w:rsidR="00D27207">
        <w:rPr>
          <w:rFonts w:ascii="Calibri" w:hAnsi="Calibri"/>
          <w:sz w:val="22"/>
          <w:szCs w:val="22"/>
        </w:rPr>
        <w:t xml:space="preserve"> per </w:t>
      </w:r>
      <w:r w:rsidR="005A0691" w:rsidRPr="00D27207">
        <w:rPr>
          <w:rFonts w:ascii="Calibri" w:hAnsi="Calibri"/>
          <w:sz w:val="22"/>
          <w:szCs w:val="22"/>
        </w:rPr>
        <w:t xml:space="preserve">year and 0 for earning </w:t>
      </w:r>
      <w:r w:rsidR="00FA00C4" w:rsidRPr="00D27207">
        <w:rPr>
          <w:rFonts w:ascii="Calibri" w:hAnsi="Calibri"/>
          <w:sz w:val="22"/>
          <w:szCs w:val="22"/>
        </w:rPr>
        <w:t>“</w:t>
      </w:r>
      <w:r w:rsidR="005A0691" w:rsidRPr="00D27207">
        <w:rPr>
          <w:rFonts w:ascii="Calibri" w:hAnsi="Calibri"/>
          <w:sz w:val="22"/>
          <w:szCs w:val="22"/>
        </w:rPr>
        <w:t>below $50k</w:t>
      </w:r>
      <w:r w:rsidR="00FA00C4" w:rsidRPr="00D27207">
        <w:rPr>
          <w:rFonts w:ascii="Calibri" w:hAnsi="Calibri"/>
          <w:sz w:val="22"/>
          <w:szCs w:val="22"/>
        </w:rPr>
        <w:t>”</w:t>
      </w:r>
      <w:r w:rsidR="00D27207">
        <w:rPr>
          <w:rFonts w:ascii="Calibri" w:hAnsi="Calibri"/>
          <w:sz w:val="22"/>
          <w:szCs w:val="22"/>
        </w:rPr>
        <w:t xml:space="preserve"> per</w:t>
      </w:r>
      <w:r w:rsidR="005A0691" w:rsidRPr="00D27207">
        <w:rPr>
          <w:rFonts w:ascii="Calibri" w:hAnsi="Calibri"/>
          <w:sz w:val="22"/>
          <w:szCs w:val="22"/>
        </w:rPr>
        <w:t xml:space="preserve"> year. </w:t>
      </w:r>
      <w:r w:rsidR="00134CAB" w:rsidRPr="00D27207">
        <w:rPr>
          <w:rFonts w:ascii="Calibri" w:hAnsi="Calibri"/>
          <w:sz w:val="22"/>
          <w:szCs w:val="22"/>
        </w:rPr>
        <w:t>Similarly, the same was done with the independent variables</w:t>
      </w:r>
      <w:r w:rsidR="001A3FE6" w:rsidRPr="00D27207">
        <w:rPr>
          <w:rFonts w:ascii="Calibri" w:hAnsi="Calibri"/>
          <w:sz w:val="22"/>
          <w:szCs w:val="22"/>
        </w:rPr>
        <w:t xml:space="preserve">. </w:t>
      </w:r>
      <w:r w:rsidR="00134CAB" w:rsidRPr="00D27207">
        <w:rPr>
          <w:rFonts w:ascii="Calibri" w:hAnsi="Calibri"/>
          <w:sz w:val="22"/>
          <w:szCs w:val="22"/>
        </w:rPr>
        <w:t>For example,</w:t>
      </w:r>
      <w:r w:rsidR="001A3FE6" w:rsidRPr="00D27207">
        <w:rPr>
          <w:rFonts w:ascii="Calibri" w:hAnsi="Calibri"/>
          <w:sz w:val="22"/>
          <w:szCs w:val="22"/>
        </w:rPr>
        <w:t xml:space="preserve"> “work class” </w:t>
      </w:r>
      <w:r w:rsidR="00134CAB" w:rsidRPr="00D27207">
        <w:rPr>
          <w:rFonts w:ascii="Calibri" w:hAnsi="Calibri"/>
          <w:sz w:val="22"/>
          <w:szCs w:val="22"/>
        </w:rPr>
        <w:t xml:space="preserve">was </w:t>
      </w:r>
      <w:r w:rsidR="001A3FE6" w:rsidRPr="00D27207">
        <w:rPr>
          <w:rFonts w:ascii="Calibri" w:hAnsi="Calibri"/>
          <w:sz w:val="22"/>
          <w:szCs w:val="22"/>
        </w:rPr>
        <w:t>expanded to 9 dummy</w:t>
      </w:r>
      <w:r w:rsidR="00FA00C4" w:rsidRPr="00D27207">
        <w:rPr>
          <w:rFonts w:ascii="Calibri" w:hAnsi="Calibri"/>
          <w:sz w:val="22"/>
          <w:szCs w:val="22"/>
        </w:rPr>
        <w:t>, binary</w:t>
      </w:r>
      <w:r w:rsidR="001A3FE6" w:rsidRPr="00D27207">
        <w:rPr>
          <w:rFonts w:ascii="Calibri" w:hAnsi="Calibri"/>
          <w:sz w:val="22"/>
          <w:szCs w:val="22"/>
        </w:rPr>
        <w:t xml:space="preserve"> variables, “education” to 17 variables, “marital status” to 7</w:t>
      </w:r>
      <w:r w:rsidR="00931B97" w:rsidRPr="00D27207">
        <w:rPr>
          <w:rFonts w:ascii="Calibri" w:hAnsi="Calibri"/>
          <w:sz w:val="22"/>
          <w:szCs w:val="22"/>
        </w:rPr>
        <w:t xml:space="preserve"> variables</w:t>
      </w:r>
      <w:r w:rsidR="001A3FE6" w:rsidRPr="00D27207">
        <w:rPr>
          <w:rFonts w:ascii="Calibri" w:hAnsi="Calibri"/>
          <w:sz w:val="22"/>
          <w:szCs w:val="22"/>
        </w:rPr>
        <w:t xml:space="preserve">, </w:t>
      </w:r>
      <w:r w:rsidR="00134CAB" w:rsidRPr="00D27207">
        <w:rPr>
          <w:rFonts w:ascii="Calibri" w:hAnsi="Calibri"/>
          <w:sz w:val="22"/>
          <w:szCs w:val="22"/>
        </w:rPr>
        <w:t>and so on.</w:t>
      </w:r>
      <w:r w:rsidR="0082203F" w:rsidRPr="00D27207">
        <w:rPr>
          <w:rFonts w:ascii="Calibri" w:hAnsi="Calibri"/>
          <w:sz w:val="22"/>
          <w:szCs w:val="22"/>
        </w:rPr>
        <w:t xml:space="preserve"> </w:t>
      </w:r>
      <w:r w:rsidR="00134CAB" w:rsidRPr="00D27207">
        <w:rPr>
          <w:rFonts w:ascii="Calibri" w:hAnsi="Calibri"/>
          <w:sz w:val="22"/>
          <w:szCs w:val="22"/>
        </w:rPr>
        <w:t>This expanded our dataset to</w:t>
      </w:r>
      <w:r w:rsidR="0082203F" w:rsidRPr="00D27207">
        <w:rPr>
          <w:rFonts w:ascii="Calibri" w:hAnsi="Calibri"/>
          <w:sz w:val="22"/>
          <w:szCs w:val="22"/>
        </w:rPr>
        <w:t xml:space="preserve"> 109</w:t>
      </w:r>
      <w:r w:rsidR="001A3FE6" w:rsidRPr="00D27207">
        <w:rPr>
          <w:rFonts w:ascii="Calibri" w:hAnsi="Calibri"/>
          <w:sz w:val="22"/>
          <w:szCs w:val="22"/>
        </w:rPr>
        <w:t xml:space="preserve"> predictors</w:t>
      </w:r>
      <w:r w:rsidR="00FA00C4" w:rsidRPr="00D27207">
        <w:rPr>
          <w:rFonts w:ascii="Calibri" w:hAnsi="Calibri"/>
          <w:sz w:val="22"/>
          <w:szCs w:val="22"/>
        </w:rPr>
        <w:t>,</w:t>
      </w:r>
      <w:r w:rsidR="001A3FE6" w:rsidRPr="00D27207">
        <w:rPr>
          <w:rFonts w:ascii="Calibri" w:hAnsi="Calibri"/>
          <w:sz w:val="22"/>
          <w:szCs w:val="22"/>
        </w:rPr>
        <w:t xml:space="preserve"> </w:t>
      </w:r>
      <w:r w:rsidR="00EB7656" w:rsidRPr="00D27207">
        <w:rPr>
          <w:rFonts w:ascii="Calibri" w:hAnsi="Calibri"/>
          <w:sz w:val="22"/>
          <w:szCs w:val="22"/>
        </w:rPr>
        <w:t>and 1 response</w:t>
      </w:r>
      <w:r w:rsidR="00FA00C4" w:rsidRPr="00D27207">
        <w:rPr>
          <w:rFonts w:ascii="Calibri" w:hAnsi="Calibri"/>
          <w:sz w:val="22"/>
          <w:szCs w:val="22"/>
        </w:rPr>
        <w:t xml:space="preserve"> variable, ready</w:t>
      </w:r>
      <w:r w:rsidR="001A3FE6" w:rsidRPr="00D27207">
        <w:rPr>
          <w:rFonts w:ascii="Calibri" w:hAnsi="Calibri"/>
          <w:sz w:val="22"/>
          <w:szCs w:val="22"/>
        </w:rPr>
        <w:t xml:space="preserve"> to enter the models.</w:t>
      </w:r>
    </w:p>
    <w:p w14:paraId="5B120B34" w14:textId="77777777" w:rsidR="00F87AEC" w:rsidRDefault="00F87AEC" w:rsidP="000A7D15">
      <w:pPr>
        <w:pStyle w:val="ListParagraph"/>
      </w:pPr>
    </w:p>
    <w:p w14:paraId="4CACECD6" w14:textId="11CA69F0" w:rsidR="00F87AEC" w:rsidRDefault="00F87AEC" w:rsidP="00FA00C4"/>
    <w:p w14:paraId="2106AEDA" w14:textId="694B29B3" w:rsidR="00F87AEC" w:rsidRDefault="00F87AEC" w:rsidP="00FA00C4">
      <w:pPr>
        <w:jc w:val="center"/>
      </w:pPr>
      <w:r w:rsidRPr="00F87AEC">
        <w:rPr>
          <w:noProof/>
        </w:rPr>
        <w:drawing>
          <wp:inline distT="0" distB="0" distL="0" distR="0" wp14:anchorId="09F44D2F" wp14:editId="7C41AD22">
            <wp:extent cx="5030893" cy="34809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1612" cy="3481489"/>
                    </a:xfrm>
                    <a:prstGeom prst="rect">
                      <a:avLst/>
                    </a:prstGeom>
                    <a:noFill/>
                    <a:ln>
                      <a:noFill/>
                    </a:ln>
                  </pic:spPr>
                </pic:pic>
              </a:graphicData>
            </a:graphic>
          </wp:inline>
        </w:drawing>
      </w:r>
    </w:p>
    <w:p w14:paraId="038BABB8" w14:textId="040A1DEC" w:rsidR="00FA00C4" w:rsidRPr="00132BED" w:rsidRDefault="00D27207" w:rsidP="00FA00C4">
      <w:pPr>
        <w:jc w:val="center"/>
        <w:rPr>
          <w:i/>
          <w:sz w:val="18"/>
          <w:szCs w:val="18"/>
        </w:rPr>
      </w:pPr>
      <w:r w:rsidRPr="00132BED">
        <w:rPr>
          <w:i/>
          <w:sz w:val="18"/>
          <w:szCs w:val="18"/>
        </w:rPr>
        <w:t>T</w:t>
      </w:r>
      <w:r w:rsidR="00FA00C4" w:rsidRPr="00132BED">
        <w:rPr>
          <w:i/>
          <w:sz w:val="18"/>
          <w:szCs w:val="18"/>
        </w:rPr>
        <w:t>he sub-categories of each categorical variable.</w:t>
      </w:r>
    </w:p>
    <w:p w14:paraId="186EA442" w14:textId="77777777" w:rsidR="00444FA1" w:rsidRDefault="00444FA1" w:rsidP="00444FA1">
      <w:pPr>
        <w:pStyle w:val="ListParagraph"/>
      </w:pPr>
    </w:p>
    <w:p w14:paraId="67A04141" w14:textId="1ED5A9B5" w:rsidR="00444FA1" w:rsidRPr="00CC7C1A" w:rsidRDefault="00FA00C4" w:rsidP="009602E2">
      <w:pPr>
        <w:ind w:firstLine="720"/>
        <w:rPr>
          <w:sz w:val="22"/>
          <w:szCs w:val="22"/>
        </w:rPr>
      </w:pPr>
      <w:r w:rsidRPr="00CC7C1A">
        <w:rPr>
          <w:sz w:val="22"/>
          <w:szCs w:val="22"/>
        </w:rPr>
        <w:t>Because of the categorical nature o</w:t>
      </w:r>
      <w:r w:rsidR="00D27207">
        <w:rPr>
          <w:sz w:val="22"/>
          <w:szCs w:val="22"/>
        </w:rPr>
        <w:t>f the data, outlier detection was</w:t>
      </w:r>
      <w:r w:rsidRPr="00CC7C1A">
        <w:rPr>
          <w:sz w:val="22"/>
          <w:szCs w:val="22"/>
        </w:rPr>
        <w:t xml:space="preserve"> not a concern and, in the data exploration, we found that the sample </w:t>
      </w:r>
      <w:r w:rsidR="00D27207">
        <w:rPr>
          <w:sz w:val="22"/>
          <w:szCs w:val="22"/>
        </w:rPr>
        <w:t>was generally representative</w:t>
      </w:r>
      <w:r w:rsidRPr="00CC7C1A">
        <w:rPr>
          <w:sz w:val="22"/>
          <w:szCs w:val="22"/>
        </w:rPr>
        <w:t xml:space="preserve"> of the population. Additionally, it is worth noting that</w:t>
      </w:r>
      <w:r w:rsidR="00931B97" w:rsidRPr="00CC7C1A">
        <w:rPr>
          <w:sz w:val="22"/>
          <w:szCs w:val="22"/>
        </w:rPr>
        <w:t xml:space="preserve"> we observed missing values in the original dataset</w:t>
      </w:r>
      <w:r w:rsidRPr="00CC7C1A">
        <w:rPr>
          <w:sz w:val="22"/>
          <w:szCs w:val="22"/>
        </w:rPr>
        <w:t>,</w:t>
      </w:r>
      <w:r w:rsidR="00931B97" w:rsidRPr="00CC7C1A">
        <w:rPr>
          <w:sz w:val="22"/>
          <w:szCs w:val="22"/>
        </w:rPr>
        <w:t xml:space="preserve"> and replaced them with “unknown” values</w:t>
      </w:r>
      <w:r w:rsidRPr="00CC7C1A">
        <w:rPr>
          <w:sz w:val="22"/>
          <w:szCs w:val="22"/>
        </w:rPr>
        <w:t>.</w:t>
      </w:r>
      <w:r w:rsidR="00931B97" w:rsidRPr="00CC7C1A">
        <w:rPr>
          <w:sz w:val="22"/>
          <w:szCs w:val="22"/>
        </w:rPr>
        <w:t xml:space="preserve"> </w:t>
      </w:r>
      <w:r w:rsidRPr="00CC7C1A">
        <w:rPr>
          <w:sz w:val="22"/>
          <w:szCs w:val="22"/>
        </w:rPr>
        <w:t>A</w:t>
      </w:r>
      <w:r w:rsidR="00931B97" w:rsidRPr="00CC7C1A">
        <w:rPr>
          <w:sz w:val="22"/>
          <w:szCs w:val="22"/>
        </w:rPr>
        <w:t>ll of the missing data</w:t>
      </w:r>
      <w:r w:rsidRPr="00CC7C1A">
        <w:rPr>
          <w:sz w:val="22"/>
          <w:szCs w:val="22"/>
        </w:rPr>
        <w:t xml:space="preserve"> points</w:t>
      </w:r>
      <w:r w:rsidR="00931B97" w:rsidRPr="00CC7C1A">
        <w:rPr>
          <w:sz w:val="22"/>
          <w:szCs w:val="22"/>
        </w:rPr>
        <w:t xml:space="preserve"> </w:t>
      </w:r>
      <w:r w:rsidRPr="00CC7C1A">
        <w:rPr>
          <w:sz w:val="22"/>
          <w:szCs w:val="22"/>
        </w:rPr>
        <w:t>were</w:t>
      </w:r>
      <w:r w:rsidR="00931B97" w:rsidRPr="00CC7C1A">
        <w:rPr>
          <w:sz w:val="22"/>
          <w:szCs w:val="22"/>
        </w:rPr>
        <w:t xml:space="preserve"> categorical and we </w:t>
      </w:r>
      <w:r w:rsidRPr="00CC7C1A">
        <w:rPr>
          <w:sz w:val="22"/>
          <w:szCs w:val="22"/>
        </w:rPr>
        <w:t>believed</w:t>
      </w:r>
      <w:r w:rsidR="00931B97" w:rsidRPr="00CC7C1A">
        <w:rPr>
          <w:sz w:val="22"/>
          <w:szCs w:val="22"/>
        </w:rPr>
        <w:t xml:space="preserve"> that it </w:t>
      </w:r>
      <w:r w:rsidRPr="00CC7C1A">
        <w:rPr>
          <w:sz w:val="22"/>
          <w:szCs w:val="22"/>
        </w:rPr>
        <w:t>would be</w:t>
      </w:r>
      <w:r w:rsidR="00931B97" w:rsidRPr="00CC7C1A">
        <w:rPr>
          <w:sz w:val="22"/>
          <w:szCs w:val="22"/>
        </w:rPr>
        <w:t xml:space="preserve"> more appropriate to treat “unknown” as a single dummy variable</w:t>
      </w:r>
      <w:r w:rsidR="00D27207">
        <w:rPr>
          <w:sz w:val="22"/>
          <w:szCs w:val="22"/>
        </w:rPr>
        <w:t>,</w:t>
      </w:r>
      <w:r w:rsidR="00931B97" w:rsidRPr="00CC7C1A">
        <w:rPr>
          <w:sz w:val="22"/>
          <w:szCs w:val="22"/>
        </w:rPr>
        <w:t xml:space="preserve"> rather than deleting a</w:t>
      </w:r>
      <w:r w:rsidRPr="00CC7C1A">
        <w:rPr>
          <w:sz w:val="22"/>
          <w:szCs w:val="22"/>
        </w:rPr>
        <w:t>n</w:t>
      </w:r>
      <w:r w:rsidR="00931B97" w:rsidRPr="00CC7C1A">
        <w:rPr>
          <w:sz w:val="22"/>
          <w:szCs w:val="22"/>
        </w:rPr>
        <w:t xml:space="preserve"> entire in</w:t>
      </w:r>
      <w:r w:rsidRPr="00CC7C1A">
        <w:rPr>
          <w:sz w:val="22"/>
          <w:szCs w:val="22"/>
        </w:rPr>
        <w:t>stance</w:t>
      </w:r>
      <w:r w:rsidR="00D27207">
        <w:rPr>
          <w:sz w:val="22"/>
          <w:szCs w:val="22"/>
        </w:rPr>
        <w:t>,</w:t>
      </w:r>
      <w:r w:rsidRPr="00CC7C1A">
        <w:rPr>
          <w:sz w:val="22"/>
          <w:szCs w:val="22"/>
        </w:rPr>
        <w:t xml:space="preserve"> when other information in that observation</w:t>
      </w:r>
      <w:r w:rsidR="00D27207">
        <w:rPr>
          <w:sz w:val="22"/>
          <w:szCs w:val="22"/>
        </w:rPr>
        <w:t xml:space="preserve"> was</w:t>
      </w:r>
      <w:r w:rsidR="00931B97" w:rsidRPr="00CC7C1A">
        <w:rPr>
          <w:sz w:val="22"/>
          <w:szCs w:val="22"/>
        </w:rPr>
        <w:t xml:space="preserve"> provided.</w:t>
      </w:r>
      <w:r w:rsidRPr="00CC7C1A">
        <w:rPr>
          <w:sz w:val="22"/>
          <w:szCs w:val="22"/>
        </w:rPr>
        <w:t xml:space="preserve"> </w:t>
      </w:r>
    </w:p>
    <w:p w14:paraId="424C624B" w14:textId="0763BB94" w:rsidR="0096752A" w:rsidRDefault="0096752A" w:rsidP="00444FA1">
      <w:pPr>
        <w:pStyle w:val="ListParagraph"/>
      </w:pPr>
    </w:p>
    <w:p w14:paraId="3D6F90C9" w14:textId="77777777" w:rsidR="00FA00C4" w:rsidRDefault="00FA00C4" w:rsidP="00444FA1">
      <w:pPr>
        <w:pStyle w:val="ListParagraph"/>
        <w:rPr>
          <w:sz w:val="40"/>
          <w:szCs w:val="40"/>
        </w:rPr>
      </w:pPr>
    </w:p>
    <w:p w14:paraId="7B32A75C" w14:textId="66C5DF17" w:rsidR="00FA00C4" w:rsidRDefault="00FA00C4" w:rsidP="00444FA1">
      <w:pPr>
        <w:pStyle w:val="ListParagraph"/>
        <w:rPr>
          <w:sz w:val="40"/>
          <w:szCs w:val="40"/>
        </w:rPr>
      </w:pPr>
    </w:p>
    <w:p w14:paraId="500C6393" w14:textId="77777777" w:rsidR="00CC7C1A" w:rsidRDefault="00CC7C1A" w:rsidP="00444FA1">
      <w:pPr>
        <w:pStyle w:val="ListParagraph"/>
        <w:rPr>
          <w:sz w:val="40"/>
          <w:szCs w:val="40"/>
        </w:rPr>
      </w:pPr>
    </w:p>
    <w:p w14:paraId="0C897BC4" w14:textId="1D508B72" w:rsidR="0096752A" w:rsidRDefault="0096752A" w:rsidP="00603F2B">
      <w:pPr>
        <w:rPr>
          <w:sz w:val="22"/>
          <w:szCs w:val="22"/>
        </w:rPr>
      </w:pPr>
    </w:p>
    <w:p w14:paraId="36026257" w14:textId="14BB95CD" w:rsidR="00603F2B" w:rsidRPr="00132BED" w:rsidRDefault="00603F2B" w:rsidP="00603F2B">
      <w:pPr>
        <w:rPr>
          <w:rFonts w:ascii="Calibri" w:hAnsi="Calibri"/>
          <w:b/>
          <w:sz w:val="22"/>
          <w:szCs w:val="22"/>
        </w:rPr>
      </w:pPr>
      <w:r w:rsidRPr="00132BED">
        <w:rPr>
          <w:rFonts w:ascii="Calibri" w:hAnsi="Calibri"/>
          <w:b/>
          <w:sz w:val="22"/>
          <w:szCs w:val="22"/>
        </w:rPr>
        <w:lastRenderedPageBreak/>
        <w:t>Data Exploration</w:t>
      </w:r>
    </w:p>
    <w:p w14:paraId="7B6E9304" w14:textId="472872FA" w:rsidR="00603F2B" w:rsidRPr="00132BED" w:rsidRDefault="00603F2B" w:rsidP="00603F2B">
      <w:pPr>
        <w:rPr>
          <w:rFonts w:ascii="Calibri" w:hAnsi="Calibri"/>
          <w:b/>
          <w:sz w:val="22"/>
          <w:szCs w:val="22"/>
        </w:rPr>
      </w:pPr>
    </w:p>
    <w:p w14:paraId="75CFC48C" w14:textId="611B1843" w:rsidR="00603F2B" w:rsidRPr="00132BED" w:rsidRDefault="00603F2B" w:rsidP="00603F2B">
      <w:pPr>
        <w:rPr>
          <w:rFonts w:ascii="Calibri" w:hAnsi="Calibri"/>
          <w:sz w:val="22"/>
          <w:szCs w:val="22"/>
        </w:rPr>
      </w:pPr>
      <w:r w:rsidRPr="00132BED">
        <w:rPr>
          <w:rFonts w:ascii="Calibri" w:hAnsi="Calibri"/>
          <w:b/>
          <w:sz w:val="22"/>
          <w:szCs w:val="22"/>
        </w:rPr>
        <w:tab/>
      </w:r>
      <w:r w:rsidR="00CC7C1A" w:rsidRPr="00132BED">
        <w:rPr>
          <w:rFonts w:ascii="Calibri" w:hAnsi="Calibri"/>
          <w:sz w:val="22"/>
          <w:szCs w:val="22"/>
        </w:rPr>
        <w:t>As laid forth above, we sought to use our data to find if certain socioeconomic and demographic factors could predict whether or not an individual is wealthy</w:t>
      </w:r>
      <w:r w:rsidR="006B09D3" w:rsidRPr="00132BED">
        <w:rPr>
          <w:rFonts w:ascii="Calibri" w:hAnsi="Calibri"/>
          <w:sz w:val="22"/>
          <w:szCs w:val="22"/>
        </w:rPr>
        <w:t xml:space="preserve"> (defined as making more than $50,000 per year)</w:t>
      </w:r>
      <w:r w:rsidR="00CC7C1A" w:rsidRPr="00132BED">
        <w:rPr>
          <w:rFonts w:ascii="Calibri" w:hAnsi="Calibri"/>
          <w:sz w:val="22"/>
          <w:szCs w:val="22"/>
        </w:rPr>
        <w:t>. We looked for early indications</w:t>
      </w:r>
      <w:r w:rsidR="006B09D3" w:rsidRPr="00132BED">
        <w:rPr>
          <w:rFonts w:ascii="Calibri" w:hAnsi="Calibri"/>
          <w:sz w:val="22"/>
          <w:szCs w:val="22"/>
        </w:rPr>
        <w:t xml:space="preserve"> through visualization of the data</w:t>
      </w:r>
      <w:r w:rsidR="00CC7C1A" w:rsidRPr="00132BED">
        <w:rPr>
          <w:rFonts w:ascii="Calibri" w:hAnsi="Calibri"/>
          <w:sz w:val="22"/>
          <w:szCs w:val="22"/>
        </w:rPr>
        <w:t xml:space="preserve"> of what a regression model might </w:t>
      </w:r>
      <w:r w:rsidR="006B09D3" w:rsidRPr="00132BED">
        <w:rPr>
          <w:rFonts w:ascii="Calibri" w:hAnsi="Calibri"/>
          <w:sz w:val="22"/>
          <w:szCs w:val="22"/>
        </w:rPr>
        <w:t>include</w:t>
      </w:r>
      <w:r w:rsidR="00CC7C1A" w:rsidRPr="00132BED">
        <w:rPr>
          <w:rFonts w:ascii="Calibri" w:hAnsi="Calibri"/>
          <w:sz w:val="22"/>
          <w:szCs w:val="22"/>
        </w:rPr>
        <w:t xml:space="preserve"> as important factors of wealth. Additionally, we used visualization to check for anomalies in the data. </w:t>
      </w:r>
      <w:r w:rsidR="00911E9E" w:rsidRPr="00132BED">
        <w:rPr>
          <w:rFonts w:ascii="Calibri" w:hAnsi="Calibri"/>
          <w:sz w:val="22"/>
          <w:szCs w:val="22"/>
        </w:rPr>
        <w:t xml:space="preserve">There were, intuitively, three factors which we felt would be major contributors to wealth: Education, Sex (gender), and Race. Good education, as the trope and mantra goes, is the key to a good job, which implies wealth. Sex and Race are frequently touted as reasons for income inequality as well, and we wished to test these notions. </w:t>
      </w:r>
    </w:p>
    <w:p w14:paraId="392488C2" w14:textId="3E2D3069" w:rsidR="00911E9E" w:rsidRPr="00132BED" w:rsidRDefault="00911E9E" w:rsidP="00603F2B">
      <w:pPr>
        <w:rPr>
          <w:rFonts w:ascii="Calibri" w:hAnsi="Calibri"/>
          <w:sz w:val="22"/>
          <w:szCs w:val="22"/>
        </w:rPr>
      </w:pPr>
    </w:p>
    <w:p w14:paraId="53C1E289" w14:textId="0B1171AA" w:rsidR="003C65F7" w:rsidRPr="00132BED" w:rsidRDefault="00911E9E" w:rsidP="00603F2B">
      <w:pPr>
        <w:rPr>
          <w:rFonts w:ascii="Calibri" w:hAnsi="Calibri"/>
          <w:sz w:val="22"/>
          <w:szCs w:val="22"/>
        </w:rPr>
      </w:pPr>
      <w:r w:rsidRPr="00132BED">
        <w:rPr>
          <w:rFonts w:ascii="Calibri" w:hAnsi="Calibri"/>
          <w:sz w:val="22"/>
          <w:szCs w:val="22"/>
        </w:rPr>
        <w:tab/>
        <w:t>First, we wanted to know if our sample was r</w:t>
      </w:r>
      <w:r w:rsidR="003C65F7" w:rsidRPr="00132BED">
        <w:rPr>
          <w:rFonts w:ascii="Calibri" w:hAnsi="Calibri"/>
          <w:sz w:val="22"/>
          <w:szCs w:val="22"/>
        </w:rPr>
        <w:t xml:space="preserve">epresentative of the population, and Race is perhaps one of the easiest ways to </w:t>
      </w:r>
      <w:r w:rsidR="006B09D3" w:rsidRPr="00132BED">
        <w:rPr>
          <w:rFonts w:ascii="Calibri" w:hAnsi="Calibri"/>
          <w:sz w:val="22"/>
          <w:szCs w:val="22"/>
        </w:rPr>
        <w:t>measure this</w:t>
      </w:r>
      <w:r w:rsidR="003C65F7" w:rsidRPr="00132BED">
        <w:rPr>
          <w:rFonts w:ascii="Calibri" w:hAnsi="Calibri"/>
          <w:sz w:val="22"/>
          <w:szCs w:val="22"/>
        </w:rPr>
        <w:t>.</w:t>
      </w:r>
      <w:r w:rsidRPr="00132BED">
        <w:rPr>
          <w:rFonts w:ascii="Calibri" w:hAnsi="Calibri"/>
          <w:sz w:val="22"/>
          <w:szCs w:val="22"/>
        </w:rPr>
        <w:t xml:space="preserve"> Per the below, “White” is nearly the entire sample population</w:t>
      </w:r>
      <w:r w:rsidR="006B09D3" w:rsidRPr="00132BED">
        <w:rPr>
          <w:rFonts w:ascii="Calibri" w:hAnsi="Calibri"/>
          <w:sz w:val="22"/>
          <w:szCs w:val="22"/>
        </w:rPr>
        <w:t xml:space="preserve"> of our dataset</w:t>
      </w:r>
      <w:r w:rsidRPr="00132BED">
        <w:rPr>
          <w:rFonts w:ascii="Calibri" w:hAnsi="Calibri"/>
          <w:sz w:val="22"/>
          <w:szCs w:val="22"/>
        </w:rPr>
        <w:t xml:space="preserve">. </w:t>
      </w:r>
      <w:r w:rsidR="003C65F7" w:rsidRPr="00132BED">
        <w:rPr>
          <w:rFonts w:ascii="Calibri" w:hAnsi="Calibri"/>
          <w:sz w:val="22"/>
          <w:szCs w:val="22"/>
        </w:rPr>
        <w:t xml:space="preserve">However, these results are generally consistent with the 1990 Census (Appendix A.2). </w:t>
      </w:r>
      <w:r w:rsidR="006B09D3" w:rsidRPr="00132BED">
        <w:rPr>
          <w:rFonts w:ascii="Calibri" w:hAnsi="Calibri"/>
          <w:sz w:val="22"/>
          <w:szCs w:val="22"/>
        </w:rPr>
        <w:t>Dissimilar from the percentages in Appendix A.2, the UCI dataset does not include the Race category “Hispanic”. UCI did not provide a reason for dropping this observation. However, and while this cannot be confirmed, it appears that the percentage overweight in the Race category “white” is roughly equal to the missing Hispanic value. Again referring to the Race “W</w:t>
      </w:r>
      <w:r w:rsidR="003C65F7" w:rsidRPr="00132BED">
        <w:rPr>
          <w:rFonts w:ascii="Calibri" w:hAnsi="Calibri"/>
          <w:sz w:val="22"/>
          <w:szCs w:val="22"/>
        </w:rPr>
        <w:t>hite”, Appendix A.1 shows that the sample</w:t>
      </w:r>
      <w:r w:rsidR="006B09D3" w:rsidRPr="00132BED">
        <w:rPr>
          <w:rFonts w:ascii="Calibri" w:hAnsi="Calibri"/>
          <w:sz w:val="22"/>
          <w:szCs w:val="22"/>
        </w:rPr>
        <w:t xml:space="preserve"> population</w:t>
      </w:r>
      <w:r w:rsidR="003C65F7" w:rsidRPr="00132BED">
        <w:rPr>
          <w:rFonts w:ascii="Calibri" w:hAnsi="Calibri"/>
          <w:sz w:val="22"/>
          <w:szCs w:val="22"/>
        </w:rPr>
        <w:t xml:space="preserve"> is lopsided in a 2:1 gender split favoring males.</w:t>
      </w:r>
      <w:r w:rsidR="006B09D3" w:rsidRPr="00132BED">
        <w:rPr>
          <w:rFonts w:ascii="Calibri" w:hAnsi="Calibri"/>
          <w:sz w:val="22"/>
          <w:szCs w:val="22"/>
        </w:rPr>
        <w:t xml:space="preserve"> Normally, genders are relatively equal in number, typically favoring females by a small percent</w:t>
      </w:r>
      <w:sdt>
        <w:sdtPr>
          <w:rPr>
            <w:rFonts w:ascii="Calibri" w:hAnsi="Calibri"/>
            <w:sz w:val="22"/>
            <w:szCs w:val="22"/>
          </w:rPr>
          <w:id w:val="-1951920077"/>
          <w:citation/>
        </w:sdtPr>
        <w:sdtEndPr/>
        <w:sdtContent>
          <w:r w:rsidR="006B09D3" w:rsidRPr="00132BED">
            <w:rPr>
              <w:rFonts w:ascii="Calibri" w:hAnsi="Calibri"/>
              <w:i/>
              <w:sz w:val="20"/>
              <w:szCs w:val="20"/>
            </w:rPr>
            <w:fldChar w:fldCharType="begin"/>
          </w:r>
          <w:r w:rsidR="006B09D3" w:rsidRPr="00132BED">
            <w:rPr>
              <w:rFonts w:ascii="Calibri" w:hAnsi="Calibri"/>
              <w:i/>
              <w:sz w:val="20"/>
              <w:szCs w:val="20"/>
            </w:rPr>
            <w:instrText xml:space="preserve"> CITATION Res01 \l 1033 </w:instrText>
          </w:r>
          <w:r w:rsidR="006B09D3" w:rsidRPr="00132BED">
            <w:rPr>
              <w:rFonts w:ascii="Calibri" w:hAnsi="Calibri"/>
              <w:i/>
              <w:sz w:val="20"/>
              <w:szCs w:val="20"/>
            </w:rPr>
            <w:fldChar w:fldCharType="separate"/>
          </w:r>
          <w:r w:rsidR="006B09D3" w:rsidRPr="00132BED">
            <w:rPr>
              <w:rFonts w:ascii="Calibri" w:hAnsi="Calibri"/>
              <w:i/>
              <w:noProof/>
              <w:sz w:val="20"/>
              <w:szCs w:val="20"/>
            </w:rPr>
            <w:t xml:space="preserve"> (Resident Population Estimates of the United States by Sex, Race, and Hispanic Origin, 2001)</w:t>
          </w:r>
          <w:r w:rsidR="006B09D3" w:rsidRPr="00132BED">
            <w:rPr>
              <w:rFonts w:ascii="Calibri" w:hAnsi="Calibri"/>
              <w:i/>
              <w:sz w:val="20"/>
              <w:szCs w:val="20"/>
            </w:rPr>
            <w:fldChar w:fldCharType="end"/>
          </w:r>
        </w:sdtContent>
      </w:sdt>
      <w:r w:rsidR="00132BED" w:rsidRPr="00132BED">
        <w:rPr>
          <w:rFonts w:ascii="Calibri" w:hAnsi="Calibri"/>
          <w:sz w:val="22"/>
          <w:szCs w:val="22"/>
        </w:rPr>
        <w:t>.</w:t>
      </w:r>
      <w:r w:rsidR="003C65F7" w:rsidRPr="00132BED">
        <w:rPr>
          <w:rFonts w:ascii="Calibri" w:hAnsi="Calibri"/>
          <w:sz w:val="22"/>
          <w:szCs w:val="22"/>
        </w:rPr>
        <w:t xml:space="preserve"> </w:t>
      </w:r>
      <w:r w:rsidR="00B76657" w:rsidRPr="00132BED">
        <w:rPr>
          <w:rFonts w:ascii="Calibri" w:hAnsi="Calibri"/>
          <w:sz w:val="22"/>
          <w:szCs w:val="22"/>
        </w:rPr>
        <w:t>These two quirks aside</w:t>
      </w:r>
      <w:r w:rsidR="003C65F7" w:rsidRPr="00132BED">
        <w:rPr>
          <w:rFonts w:ascii="Calibri" w:hAnsi="Calibri"/>
          <w:sz w:val="22"/>
          <w:szCs w:val="22"/>
        </w:rPr>
        <w:t>,</w:t>
      </w:r>
      <w:r w:rsidR="00B76657" w:rsidRPr="00132BED">
        <w:rPr>
          <w:rFonts w:ascii="Calibri" w:hAnsi="Calibri"/>
          <w:sz w:val="22"/>
          <w:szCs w:val="22"/>
        </w:rPr>
        <w:t xml:space="preserve"> and</w:t>
      </w:r>
      <w:r w:rsidR="003C65F7" w:rsidRPr="00132BED">
        <w:rPr>
          <w:rFonts w:ascii="Calibri" w:hAnsi="Calibri"/>
          <w:sz w:val="22"/>
          <w:szCs w:val="22"/>
        </w:rPr>
        <w:t xml:space="preserve"> given the overall sample size, we accepted this dataset as generally random</w:t>
      </w:r>
      <w:r w:rsidR="00B76657" w:rsidRPr="00132BED">
        <w:rPr>
          <w:rFonts w:ascii="Calibri" w:hAnsi="Calibri"/>
          <w:sz w:val="22"/>
          <w:szCs w:val="22"/>
        </w:rPr>
        <w:t>, and as a representative sample of the population</w:t>
      </w:r>
      <w:r w:rsidR="003C65F7" w:rsidRPr="00132BED">
        <w:rPr>
          <w:rFonts w:ascii="Calibri" w:hAnsi="Calibri"/>
          <w:sz w:val="22"/>
          <w:szCs w:val="22"/>
        </w:rPr>
        <w:t>.</w:t>
      </w:r>
    </w:p>
    <w:p w14:paraId="53F7FE99" w14:textId="77777777" w:rsidR="00911E9E" w:rsidRPr="00603F2B" w:rsidRDefault="00911E9E" w:rsidP="00603F2B">
      <w:pPr>
        <w:rPr>
          <w:sz w:val="22"/>
          <w:szCs w:val="22"/>
        </w:rPr>
      </w:pPr>
    </w:p>
    <w:p w14:paraId="3D070CB6" w14:textId="51D6E434" w:rsidR="00603F2B" w:rsidRPr="00911E9E" w:rsidRDefault="00911E9E" w:rsidP="0096752A">
      <w:pPr>
        <w:pStyle w:val="ListParagraph"/>
        <w:rPr>
          <w:sz w:val="22"/>
          <w:szCs w:val="22"/>
        </w:rPr>
      </w:pPr>
      <w:r w:rsidRPr="00911E9E">
        <w:rPr>
          <w:noProof/>
          <w:sz w:val="22"/>
          <w:szCs w:val="22"/>
        </w:rPr>
        <w:drawing>
          <wp:inline distT="0" distB="0" distL="0" distR="0" wp14:anchorId="3BFD86AB" wp14:editId="74116B88">
            <wp:extent cx="4695748" cy="371475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699939" cy="3718066"/>
                    </a:xfrm>
                    <a:prstGeom prst="rect">
                      <a:avLst/>
                    </a:prstGeom>
                  </pic:spPr>
                </pic:pic>
              </a:graphicData>
            </a:graphic>
          </wp:inline>
        </w:drawing>
      </w:r>
    </w:p>
    <w:p w14:paraId="018C15EC" w14:textId="4DBE7390" w:rsidR="00603F2B" w:rsidRPr="00132BED" w:rsidRDefault="00911E9E" w:rsidP="00911E9E">
      <w:pPr>
        <w:pStyle w:val="ListParagraph"/>
        <w:jc w:val="center"/>
        <w:rPr>
          <w:i/>
          <w:sz w:val="18"/>
          <w:szCs w:val="18"/>
        </w:rPr>
      </w:pPr>
      <w:r w:rsidRPr="00132BED">
        <w:rPr>
          <w:i/>
          <w:sz w:val="18"/>
          <w:szCs w:val="18"/>
        </w:rPr>
        <w:t>Figure 2 and Appendix A.3</w:t>
      </w:r>
    </w:p>
    <w:p w14:paraId="746E8A73" w14:textId="45BC1E68" w:rsidR="00B76657" w:rsidRDefault="00B76657" w:rsidP="00911E9E">
      <w:pPr>
        <w:rPr>
          <w:sz w:val="22"/>
          <w:szCs w:val="22"/>
        </w:rPr>
      </w:pPr>
    </w:p>
    <w:p w14:paraId="0E427F5F" w14:textId="2E6DE153" w:rsidR="00B76657" w:rsidRPr="00132BED" w:rsidRDefault="00B76657" w:rsidP="00B76657">
      <w:pPr>
        <w:ind w:firstLine="720"/>
        <w:rPr>
          <w:rFonts w:ascii="Calibri" w:hAnsi="Calibri"/>
          <w:sz w:val="22"/>
          <w:szCs w:val="22"/>
        </w:rPr>
      </w:pPr>
      <w:r w:rsidRPr="00132BED">
        <w:rPr>
          <w:rFonts w:ascii="Calibri" w:hAnsi="Calibri"/>
          <w:sz w:val="22"/>
          <w:szCs w:val="22"/>
        </w:rPr>
        <w:lastRenderedPageBreak/>
        <w:t xml:space="preserve">After finding no critical issues with our dataset, we looked at the percentage of individuals at each education level making over </w:t>
      </w:r>
      <w:r w:rsidR="00132BED" w:rsidRPr="00132BED">
        <w:rPr>
          <w:rFonts w:ascii="Calibri" w:hAnsi="Calibri"/>
          <w:sz w:val="22"/>
          <w:szCs w:val="22"/>
        </w:rPr>
        <w:t xml:space="preserve">$50,000 </w:t>
      </w:r>
      <w:r w:rsidRPr="00132BED">
        <w:rPr>
          <w:rFonts w:ascii="Calibri" w:hAnsi="Calibri"/>
          <w:sz w:val="22"/>
          <w:szCs w:val="22"/>
        </w:rPr>
        <w:t xml:space="preserve">per year. As expected, the results show a positive </w:t>
      </w:r>
      <w:r w:rsidR="00132BED" w:rsidRPr="00132BED">
        <w:rPr>
          <w:rFonts w:ascii="Calibri" w:hAnsi="Calibri"/>
          <w:sz w:val="22"/>
          <w:szCs w:val="22"/>
        </w:rPr>
        <w:t>trend</w:t>
      </w:r>
      <w:r w:rsidRPr="00132BED">
        <w:rPr>
          <w:rFonts w:ascii="Calibri" w:hAnsi="Calibri"/>
          <w:sz w:val="22"/>
          <w:szCs w:val="22"/>
        </w:rPr>
        <w:t xml:space="preserve"> where the higher the education level, the higher chances of earning more money. Yet there is some noise in this graph. For instance, it does not make sense for a pre-school student to be making any money given labor</w:t>
      </w:r>
      <w:r w:rsidR="00B20D40" w:rsidRPr="00132BED">
        <w:rPr>
          <w:rFonts w:ascii="Calibri" w:hAnsi="Calibri"/>
          <w:sz w:val="22"/>
          <w:szCs w:val="22"/>
        </w:rPr>
        <w:t xml:space="preserve"> and education</w:t>
      </w:r>
      <w:r w:rsidRPr="00132BED">
        <w:rPr>
          <w:rFonts w:ascii="Calibri" w:hAnsi="Calibri"/>
          <w:sz w:val="22"/>
          <w:szCs w:val="22"/>
        </w:rPr>
        <w:t xml:space="preserve"> laws</w:t>
      </w:r>
      <w:r w:rsidR="00B20D40" w:rsidRPr="00132BED">
        <w:rPr>
          <w:rFonts w:ascii="Calibri" w:hAnsi="Calibri"/>
          <w:sz w:val="22"/>
          <w:szCs w:val="22"/>
        </w:rPr>
        <w:t>,</w:t>
      </w:r>
      <w:r w:rsidRPr="00132BED">
        <w:rPr>
          <w:rFonts w:ascii="Calibri" w:hAnsi="Calibri"/>
          <w:sz w:val="22"/>
          <w:szCs w:val="22"/>
        </w:rPr>
        <w:t xml:space="preserve"> and competency levels, among other issues. </w:t>
      </w:r>
    </w:p>
    <w:p w14:paraId="4FD42671" w14:textId="451CA269" w:rsidR="00B76657" w:rsidRDefault="00B76657" w:rsidP="00911E9E">
      <w:pPr>
        <w:rPr>
          <w:sz w:val="22"/>
          <w:szCs w:val="22"/>
        </w:rPr>
      </w:pPr>
    </w:p>
    <w:p w14:paraId="25C9111F" w14:textId="77777777" w:rsidR="00B76657" w:rsidRDefault="00B76657" w:rsidP="00911E9E">
      <w:pPr>
        <w:rPr>
          <w:sz w:val="22"/>
          <w:szCs w:val="22"/>
        </w:rPr>
      </w:pPr>
    </w:p>
    <w:p w14:paraId="2F807B06" w14:textId="289D6AF8" w:rsidR="003C65F7" w:rsidRDefault="00B76657" w:rsidP="00911E9E">
      <w:pPr>
        <w:rPr>
          <w:sz w:val="22"/>
          <w:szCs w:val="22"/>
        </w:rPr>
      </w:pPr>
      <w:r w:rsidRPr="00B76657">
        <w:rPr>
          <w:noProof/>
          <w:sz w:val="22"/>
          <w:szCs w:val="22"/>
        </w:rPr>
        <w:drawing>
          <wp:inline distT="0" distB="0" distL="0" distR="0" wp14:anchorId="5F8AEEE6" wp14:editId="19A5ABC8">
            <wp:extent cx="5486400" cy="1887855"/>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486400" cy="1887855"/>
                    </a:xfrm>
                    <a:prstGeom prst="rect">
                      <a:avLst/>
                    </a:prstGeom>
                  </pic:spPr>
                </pic:pic>
              </a:graphicData>
            </a:graphic>
          </wp:inline>
        </w:drawing>
      </w:r>
    </w:p>
    <w:p w14:paraId="3A1D7BAB" w14:textId="4B397899" w:rsidR="00B76657" w:rsidRPr="00132BED" w:rsidRDefault="00B76657" w:rsidP="00B76657">
      <w:pPr>
        <w:jc w:val="center"/>
        <w:rPr>
          <w:i/>
          <w:sz w:val="18"/>
          <w:szCs w:val="18"/>
        </w:rPr>
      </w:pPr>
      <w:r w:rsidRPr="00132BED">
        <w:rPr>
          <w:i/>
          <w:sz w:val="18"/>
          <w:szCs w:val="18"/>
        </w:rPr>
        <w:t>Figure 3 and Appendix A.4</w:t>
      </w:r>
    </w:p>
    <w:p w14:paraId="161E013D" w14:textId="47484F7B" w:rsidR="00B76657" w:rsidRDefault="00B76657" w:rsidP="00911E9E">
      <w:pPr>
        <w:rPr>
          <w:sz w:val="22"/>
          <w:szCs w:val="22"/>
        </w:rPr>
      </w:pPr>
    </w:p>
    <w:p w14:paraId="3C1DFAB3" w14:textId="2A5FC2CC" w:rsidR="00B76657" w:rsidRDefault="00B76657" w:rsidP="00911E9E">
      <w:pPr>
        <w:rPr>
          <w:sz w:val="22"/>
          <w:szCs w:val="22"/>
        </w:rPr>
      </w:pPr>
    </w:p>
    <w:p w14:paraId="36C0E247" w14:textId="7B0CB42A" w:rsidR="00B76657" w:rsidRDefault="00B76657" w:rsidP="00911E9E">
      <w:pPr>
        <w:rPr>
          <w:sz w:val="22"/>
          <w:szCs w:val="22"/>
        </w:rPr>
      </w:pPr>
      <w:r>
        <w:rPr>
          <w:sz w:val="22"/>
          <w:szCs w:val="22"/>
        </w:rPr>
        <w:tab/>
        <w:t>To account for this, we look at education levels across all age groups sampled. Seen below is a graph of total white population by education levels</w:t>
      </w:r>
      <w:r>
        <w:rPr>
          <w:rStyle w:val="FootnoteReference"/>
          <w:sz w:val="22"/>
          <w:szCs w:val="22"/>
        </w:rPr>
        <w:footnoteReference w:id="2"/>
      </w:r>
      <w:r>
        <w:rPr>
          <w:sz w:val="22"/>
          <w:szCs w:val="22"/>
        </w:rPr>
        <w:t xml:space="preserve"> , which intuitively shows </w:t>
      </w:r>
      <w:r w:rsidR="00B20D40">
        <w:rPr>
          <w:sz w:val="22"/>
          <w:szCs w:val="22"/>
        </w:rPr>
        <w:t>that certain percentages of the population achieve a particular level of education, and stop there until they die. This, despite the noise at the bottom of the graph, can most clearly be seen by the variable “high school grad”, which is the first line under the thick, total population line. In other words, certain segments of the population may have not received a full education, yet have managed to do well for themselves</w:t>
      </w:r>
      <w:r w:rsidR="00132BED">
        <w:rPr>
          <w:sz w:val="22"/>
          <w:szCs w:val="22"/>
        </w:rPr>
        <w:t xml:space="preserve"> in their adult years</w:t>
      </w:r>
      <w:r w:rsidR="00B20D40">
        <w:rPr>
          <w:sz w:val="22"/>
          <w:szCs w:val="22"/>
        </w:rPr>
        <w:t xml:space="preserve">. As will be </w:t>
      </w:r>
      <w:r w:rsidR="00132BED">
        <w:rPr>
          <w:sz w:val="22"/>
          <w:szCs w:val="22"/>
        </w:rPr>
        <w:t>discussed</w:t>
      </w:r>
      <w:r w:rsidR="00B20D40">
        <w:rPr>
          <w:sz w:val="22"/>
          <w:szCs w:val="22"/>
        </w:rPr>
        <w:t xml:space="preserve"> later, this </w:t>
      </w:r>
      <w:r w:rsidR="00132BED">
        <w:rPr>
          <w:sz w:val="22"/>
          <w:szCs w:val="22"/>
        </w:rPr>
        <w:t xml:space="preserve">success </w:t>
      </w:r>
      <w:r w:rsidR="00B20D40">
        <w:rPr>
          <w:sz w:val="22"/>
          <w:szCs w:val="22"/>
        </w:rPr>
        <w:t xml:space="preserve">may also be accounted for by other rationale. </w:t>
      </w:r>
    </w:p>
    <w:p w14:paraId="64069706" w14:textId="77777777" w:rsidR="00B20D40" w:rsidRDefault="00B20D40" w:rsidP="00911E9E">
      <w:pPr>
        <w:rPr>
          <w:sz w:val="22"/>
          <w:szCs w:val="22"/>
        </w:rPr>
      </w:pPr>
    </w:p>
    <w:p w14:paraId="6C286A88" w14:textId="46860C20" w:rsidR="00B76657" w:rsidRDefault="00B76657" w:rsidP="00B20D40">
      <w:pPr>
        <w:jc w:val="center"/>
        <w:rPr>
          <w:sz w:val="22"/>
          <w:szCs w:val="22"/>
        </w:rPr>
      </w:pPr>
      <w:r w:rsidRPr="00B76657">
        <w:rPr>
          <w:noProof/>
          <w:sz w:val="22"/>
          <w:szCs w:val="22"/>
        </w:rPr>
        <w:drawing>
          <wp:inline distT="0" distB="0" distL="0" distR="0" wp14:anchorId="173EA48A" wp14:editId="4CE6CFF8">
            <wp:extent cx="4076700" cy="22926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1908" cy="2323720"/>
                    </a:xfrm>
                    <a:prstGeom prst="rect">
                      <a:avLst/>
                    </a:prstGeom>
                  </pic:spPr>
                </pic:pic>
              </a:graphicData>
            </a:graphic>
          </wp:inline>
        </w:drawing>
      </w:r>
    </w:p>
    <w:p w14:paraId="592F7D3A" w14:textId="753893D6" w:rsidR="003C65F7" w:rsidRPr="00132BED" w:rsidRDefault="00B20D40" w:rsidP="00B20D40">
      <w:pPr>
        <w:jc w:val="center"/>
        <w:rPr>
          <w:i/>
          <w:sz w:val="18"/>
          <w:szCs w:val="18"/>
        </w:rPr>
      </w:pPr>
      <w:r w:rsidRPr="00132BED">
        <w:rPr>
          <w:i/>
          <w:sz w:val="18"/>
          <w:szCs w:val="18"/>
        </w:rPr>
        <w:t>Figure 4 and Appendix A.5</w:t>
      </w:r>
    </w:p>
    <w:p w14:paraId="7A2D1C4C" w14:textId="33CB0281" w:rsidR="00B20D40" w:rsidRPr="00132BED" w:rsidRDefault="00B20D40" w:rsidP="006B30C5">
      <w:pPr>
        <w:ind w:firstLine="720"/>
        <w:rPr>
          <w:rFonts w:ascii="Calibri" w:hAnsi="Calibri"/>
          <w:sz w:val="22"/>
          <w:szCs w:val="22"/>
        </w:rPr>
      </w:pPr>
      <w:r w:rsidRPr="00132BED">
        <w:rPr>
          <w:rFonts w:ascii="Calibri" w:hAnsi="Calibri"/>
          <w:sz w:val="22"/>
          <w:szCs w:val="22"/>
        </w:rPr>
        <w:lastRenderedPageBreak/>
        <w:t xml:space="preserve">If education </w:t>
      </w:r>
      <w:r w:rsidR="006B30C5" w:rsidRPr="00132BED">
        <w:rPr>
          <w:rFonts w:ascii="Calibri" w:hAnsi="Calibri"/>
          <w:sz w:val="22"/>
          <w:szCs w:val="22"/>
        </w:rPr>
        <w:t>could</w:t>
      </w:r>
      <w:r w:rsidRPr="00132BED">
        <w:rPr>
          <w:rFonts w:ascii="Calibri" w:hAnsi="Calibri"/>
          <w:sz w:val="22"/>
          <w:szCs w:val="22"/>
        </w:rPr>
        <w:t xml:space="preserve"> be indicative of wealth, does this apply equally across races and sex?</w:t>
      </w:r>
      <w:r w:rsidR="000C6BCE" w:rsidRPr="00132BED">
        <w:rPr>
          <w:rFonts w:ascii="Calibri" w:hAnsi="Calibri"/>
          <w:sz w:val="22"/>
          <w:szCs w:val="22"/>
        </w:rPr>
        <w:t xml:space="preserve"> The answer may not be so clear-cut when visualizing.</w:t>
      </w:r>
      <w:r w:rsidRPr="00132BED">
        <w:rPr>
          <w:rFonts w:ascii="Calibri" w:hAnsi="Calibri"/>
          <w:sz w:val="22"/>
          <w:szCs w:val="22"/>
        </w:rPr>
        <w:t xml:space="preserve"> </w:t>
      </w:r>
      <w:r w:rsidR="006B30C5" w:rsidRPr="00132BED">
        <w:rPr>
          <w:rFonts w:ascii="Calibri" w:hAnsi="Calibri"/>
          <w:sz w:val="22"/>
          <w:szCs w:val="22"/>
        </w:rPr>
        <w:t>Figures A.6 through A.9 in the appendix show the dispersion of</w:t>
      </w:r>
      <w:r w:rsidR="00132BED" w:rsidRPr="00132BED">
        <w:rPr>
          <w:rFonts w:ascii="Calibri" w:hAnsi="Calibri"/>
          <w:sz w:val="22"/>
          <w:szCs w:val="22"/>
        </w:rPr>
        <w:t xml:space="preserve"> higher education trends higher for the R</w:t>
      </w:r>
      <w:r w:rsidR="006B30C5" w:rsidRPr="00132BED">
        <w:rPr>
          <w:rFonts w:ascii="Calibri" w:hAnsi="Calibri"/>
          <w:sz w:val="22"/>
          <w:szCs w:val="22"/>
        </w:rPr>
        <w:t>ace “Asian” while “White” and “Black” fall somewhere in the middle, and “Indian/Eskimo” lag behind.</w:t>
      </w:r>
      <w:r w:rsidR="000C6BCE" w:rsidRPr="00132BED">
        <w:rPr>
          <w:rFonts w:ascii="Calibri" w:hAnsi="Calibri"/>
          <w:sz w:val="22"/>
          <w:szCs w:val="22"/>
        </w:rPr>
        <w:t xml:space="preserve"> However, in the chart below, we see that </w:t>
      </w:r>
      <w:r w:rsidR="00132BED" w:rsidRPr="00132BED">
        <w:rPr>
          <w:rFonts w:ascii="Calibri" w:hAnsi="Calibri"/>
          <w:sz w:val="22"/>
          <w:szCs w:val="22"/>
        </w:rPr>
        <w:t xml:space="preserve">the average of </w:t>
      </w:r>
      <w:r w:rsidR="000C6BCE" w:rsidRPr="00132BED">
        <w:rPr>
          <w:rFonts w:ascii="Calibri" w:hAnsi="Calibri"/>
          <w:sz w:val="22"/>
          <w:szCs w:val="22"/>
        </w:rPr>
        <w:t>Black and White</w:t>
      </w:r>
      <w:r w:rsidR="00132BED" w:rsidRPr="00132BED">
        <w:rPr>
          <w:rFonts w:ascii="Calibri" w:hAnsi="Calibri"/>
          <w:sz w:val="22"/>
          <w:szCs w:val="22"/>
        </w:rPr>
        <w:t xml:space="preserve"> earning more than $50,000 per year are very far apart, and further</w:t>
      </w:r>
      <w:r w:rsidR="000C6BCE" w:rsidRPr="00132BED">
        <w:rPr>
          <w:rFonts w:ascii="Calibri" w:hAnsi="Calibri"/>
          <w:sz w:val="22"/>
          <w:szCs w:val="22"/>
        </w:rPr>
        <w:t xml:space="preserve"> see the gross inequality </w:t>
      </w:r>
      <w:r w:rsidR="00132BED" w:rsidRPr="00132BED">
        <w:rPr>
          <w:rFonts w:ascii="Calibri" w:hAnsi="Calibri"/>
          <w:sz w:val="22"/>
          <w:szCs w:val="22"/>
        </w:rPr>
        <w:t>of the same between males and females</w:t>
      </w:r>
      <w:r w:rsidR="000C6BCE" w:rsidRPr="00132BED">
        <w:rPr>
          <w:rFonts w:ascii="Calibri" w:hAnsi="Calibri"/>
          <w:sz w:val="22"/>
          <w:szCs w:val="22"/>
        </w:rPr>
        <w:t>.</w:t>
      </w:r>
      <w:r w:rsidR="000C6BCE" w:rsidRPr="00132BED">
        <w:rPr>
          <w:rStyle w:val="FootnoteReference"/>
          <w:rFonts w:ascii="Calibri" w:hAnsi="Calibri"/>
          <w:sz w:val="22"/>
          <w:szCs w:val="22"/>
        </w:rPr>
        <w:footnoteReference w:id="3"/>
      </w:r>
      <w:r w:rsidR="006B30C5" w:rsidRPr="00132BED">
        <w:rPr>
          <w:rFonts w:ascii="Calibri" w:hAnsi="Calibri"/>
          <w:sz w:val="22"/>
          <w:szCs w:val="22"/>
        </w:rPr>
        <w:t xml:space="preserve"> </w:t>
      </w:r>
      <w:r w:rsidRPr="00132BED">
        <w:rPr>
          <w:rFonts w:ascii="Calibri" w:hAnsi="Calibri"/>
          <w:sz w:val="22"/>
          <w:szCs w:val="22"/>
        </w:rPr>
        <w:t xml:space="preserve"> </w:t>
      </w:r>
    </w:p>
    <w:p w14:paraId="722AB10D" w14:textId="18B53042" w:rsidR="00B20D40" w:rsidRDefault="00B20D40" w:rsidP="00911E9E">
      <w:pPr>
        <w:rPr>
          <w:sz w:val="22"/>
          <w:szCs w:val="22"/>
        </w:rPr>
      </w:pPr>
    </w:p>
    <w:p w14:paraId="7A09250C" w14:textId="5EDD5595" w:rsidR="00B20D40" w:rsidRDefault="00B20D40" w:rsidP="00911E9E">
      <w:pPr>
        <w:rPr>
          <w:sz w:val="22"/>
          <w:szCs w:val="22"/>
        </w:rPr>
      </w:pPr>
    </w:p>
    <w:p w14:paraId="6C291410" w14:textId="34DA509B" w:rsidR="00B20D40" w:rsidRDefault="00B20D40" w:rsidP="00911E9E">
      <w:pPr>
        <w:rPr>
          <w:sz w:val="22"/>
          <w:szCs w:val="22"/>
        </w:rPr>
      </w:pPr>
      <w:r w:rsidRPr="00B20D40">
        <w:rPr>
          <w:noProof/>
          <w:sz w:val="22"/>
          <w:szCs w:val="22"/>
        </w:rPr>
        <w:drawing>
          <wp:inline distT="0" distB="0" distL="0" distR="0" wp14:anchorId="36531F47" wp14:editId="66A96CBC">
            <wp:extent cx="5486400" cy="1251585"/>
            <wp:effectExtent l="0" t="0" r="0" b="571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486400" cy="1251585"/>
                    </a:xfrm>
                    <a:prstGeom prst="rect">
                      <a:avLst/>
                    </a:prstGeom>
                  </pic:spPr>
                </pic:pic>
              </a:graphicData>
            </a:graphic>
          </wp:inline>
        </w:drawing>
      </w:r>
    </w:p>
    <w:p w14:paraId="51A51AED" w14:textId="4778B591" w:rsidR="00B20D40" w:rsidRPr="00132BED" w:rsidRDefault="006F1A83" w:rsidP="006F1A83">
      <w:pPr>
        <w:jc w:val="center"/>
        <w:rPr>
          <w:i/>
          <w:sz w:val="18"/>
          <w:szCs w:val="18"/>
        </w:rPr>
      </w:pPr>
      <w:r w:rsidRPr="00132BED">
        <w:rPr>
          <w:i/>
          <w:sz w:val="18"/>
          <w:szCs w:val="18"/>
        </w:rPr>
        <w:t>Figure 5 and Appendix A.10</w:t>
      </w:r>
    </w:p>
    <w:p w14:paraId="71D66A46" w14:textId="3F98075A" w:rsidR="00B20D40" w:rsidRDefault="00B20D40" w:rsidP="00911E9E">
      <w:pPr>
        <w:rPr>
          <w:sz w:val="22"/>
          <w:szCs w:val="22"/>
        </w:rPr>
      </w:pPr>
    </w:p>
    <w:p w14:paraId="465EE5BB" w14:textId="57767D4F" w:rsidR="006F1A83" w:rsidRDefault="006F1A83" w:rsidP="00911E9E">
      <w:pPr>
        <w:rPr>
          <w:sz w:val="22"/>
          <w:szCs w:val="22"/>
        </w:rPr>
      </w:pPr>
    </w:p>
    <w:p w14:paraId="77B2345C" w14:textId="2E7A98E5" w:rsidR="006F1A83" w:rsidRPr="00132BED" w:rsidRDefault="00D5397A" w:rsidP="00132BED">
      <w:pPr>
        <w:ind w:firstLine="720"/>
        <w:rPr>
          <w:rFonts w:ascii="Calibri" w:hAnsi="Calibri"/>
          <w:sz w:val="22"/>
          <w:szCs w:val="22"/>
        </w:rPr>
      </w:pPr>
      <w:r w:rsidRPr="00132BED">
        <w:rPr>
          <w:rFonts w:ascii="Calibri" w:hAnsi="Calibri"/>
          <w:sz w:val="22"/>
          <w:szCs w:val="22"/>
        </w:rPr>
        <w:t xml:space="preserve">With the added complexity of gender inequality, we looked at available potential explanatory factors, such as average hours worked. Below, we see that, on average, women worked about 4 hours less than men per week. While this may have some role in the results shown in figure 5, it is clearly not enough to explain the chasm between genders. </w:t>
      </w:r>
    </w:p>
    <w:p w14:paraId="5B58E76F" w14:textId="77777777" w:rsidR="006F1A83" w:rsidRDefault="006F1A83" w:rsidP="00911E9E">
      <w:pPr>
        <w:rPr>
          <w:sz w:val="22"/>
          <w:szCs w:val="22"/>
        </w:rPr>
      </w:pPr>
    </w:p>
    <w:p w14:paraId="083EBFBD" w14:textId="72002940" w:rsidR="006F1A83" w:rsidRDefault="006F1A83" w:rsidP="00911E9E">
      <w:pPr>
        <w:rPr>
          <w:sz w:val="22"/>
          <w:szCs w:val="22"/>
        </w:rPr>
      </w:pPr>
      <w:r w:rsidRPr="006F1A83">
        <w:rPr>
          <w:noProof/>
          <w:sz w:val="22"/>
          <w:szCs w:val="22"/>
        </w:rPr>
        <w:drawing>
          <wp:inline distT="0" distB="0" distL="0" distR="0" wp14:anchorId="0B3B818D" wp14:editId="297D1AC6">
            <wp:extent cx="5486400" cy="1541145"/>
            <wp:effectExtent l="0" t="0" r="0" b="190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486400" cy="1541145"/>
                    </a:xfrm>
                    <a:prstGeom prst="rect">
                      <a:avLst/>
                    </a:prstGeom>
                  </pic:spPr>
                </pic:pic>
              </a:graphicData>
            </a:graphic>
          </wp:inline>
        </w:drawing>
      </w:r>
    </w:p>
    <w:p w14:paraId="1CD4B04F" w14:textId="48F45BC3" w:rsidR="006F1A83" w:rsidRPr="00132BED" w:rsidRDefault="006F1A83" w:rsidP="006F1A83">
      <w:pPr>
        <w:jc w:val="center"/>
        <w:rPr>
          <w:rFonts w:ascii="Calibri" w:hAnsi="Calibri"/>
          <w:i/>
          <w:sz w:val="18"/>
          <w:szCs w:val="18"/>
        </w:rPr>
      </w:pPr>
      <w:r w:rsidRPr="00132BED">
        <w:rPr>
          <w:rFonts w:ascii="Calibri" w:hAnsi="Calibri"/>
          <w:i/>
          <w:sz w:val="18"/>
          <w:szCs w:val="18"/>
        </w:rPr>
        <w:t>Figure 6 and Appendix A.11</w:t>
      </w:r>
    </w:p>
    <w:p w14:paraId="617122A7" w14:textId="49B4BAE2" w:rsidR="00D5397A" w:rsidRDefault="00D5397A" w:rsidP="006F1A83">
      <w:pPr>
        <w:jc w:val="center"/>
        <w:rPr>
          <w:sz w:val="22"/>
          <w:szCs w:val="22"/>
        </w:rPr>
      </w:pPr>
    </w:p>
    <w:p w14:paraId="357245BF" w14:textId="5954CFCA" w:rsidR="00D5397A" w:rsidRDefault="00D5397A" w:rsidP="006F1A83">
      <w:pPr>
        <w:jc w:val="center"/>
        <w:rPr>
          <w:sz w:val="22"/>
          <w:szCs w:val="22"/>
        </w:rPr>
      </w:pPr>
    </w:p>
    <w:p w14:paraId="25B4566B" w14:textId="0CBCE75F" w:rsidR="00D5397A" w:rsidRPr="00132BED" w:rsidRDefault="00D5397A" w:rsidP="00D5397A">
      <w:pPr>
        <w:rPr>
          <w:rFonts w:ascii="Calibri" w:hAnsi="Calibri"/>
          <w:sz w:val="22"/>
          <w:szCs w:val="22"/>
        </w:rPr>
      </w:pPr>
      <w:r>
        <w:rPr>
          <w:sz w:val="22"/>
          <w:szCs w:val="22"/>
        </w:rPr>
        <w:tab/>
      </w:r>
      <w:r w:rsidRPr="00132BED">
        <w:rPr>
          <w:rFonts w:ascii="Calibri" w:hAnsi="Calibri"/>
          <w:sz w:val="22"/>
          <w:szCs w:val="22"/>
        </w:rPr>
        <w:t>By now, visualization has done its job in demonstrating that</w:t>
      </w:r>
      <w:r w:rsidR="0086495F" w:rsidRPr="00132BED">
        <w:rPr>
          <w:rFonts w:ascii="Calibri" w:hAnsi="Calibri"/>
          <w:sz w:val="22"/>
          <w:szCs w:val="22"/>
        </w:rPr>
        <w:t xml:space="preserve"> inequality does exist, and is perhaps explained by more than one factor. While these charts and figures may be enough for advocacy groups to fight for change, and government to review particular policies, we turned our focus to predictiv</w:t>
      </w:r>
      <w:r w:rsidR="00132BED">
        <w:rPr>
          <w:rFonts w:ascii="Calibri" w:hAnsi="Calibri"/>
          <w:sz w:val="22"/>
          <w:szCs w:val="22"/>
        </w:rPr>
        <w:t xml:space="preserve">e modeling for a deeper analysis </w:t>
      </w:r>
      <w:r w:rsidR="00CB3579">
        <w:rPr>
          <w:rFonts w:ascii="Calibri" w:hAnsi="Calibri"/>
          <w:sz w:val="22"/>
          <w:szCs w:val="22"/>
        </w:rPr>
        <w:t>and potentially multiple causal factors.</w:t>
      </w:r>
    </w:p>
    <w:p w14:paraId="5ADB00D6" w14:textId="530B96A9" w:rsidR="006F1A83" w:rsidRPr="00132BED" w:rsidRDefault="006F1A83" w:rsidP="00911E9E">
      <w:pPr>
        <w:rPr>
          <w:rFonts w:ascii="Calibri" w:hAnsi="Calibri"/>
          <w:sz w:val="22"/>
          <w:szCs w:val="22"/>
        </w:rPr>
      </w:pPr>
    </w:p>
    <w:p w14:paraId="7E9FB319" w14:textId="748B1BD0" w:rsidR="0086495F" w:rsidRDefault="0086495F" w:rsidP="00911E9E">
      <w:pPr>
        <w:rPr>
          <w:sz w:val="22"/>
          <w:szCs w:val="22"/>
        </w:rPr>
      </w:pPr>
    </w:p>
    <w:p w14:paraId="17B6E1E4" w14:textId="447D213F" w:rsidR="0086495F" w:rsidRDefault="0086495F" w:rsidP="00911E9E">
      <w:pPr>
        <w:rPr>
          <w:sz w:val="22"/>
          <w:szCs w:val="22"/>
        </w:rPr>
      </w:pPr>
    </w:p>
    <w:p w14:paraId="0F714FD2" w14:textId="5F782E18" w:rsidR="0086495F" w:rsidRDefault="0086495F" w:rsidP="00911E9E">
      <w:pPr>
        <w:rPr>
          <w:sz w:val="22"/>
          <w:szCs w:val="22"/>
        </w:rPr>
      </w:pPr>
    </w:p>
    <w:p w14:paraId="208D3A18" w14:textId="77777777" w:rsidR="0086495F" w:rsidRPr="00911E9E" w:rsidRDefault="0086495F" w:rsidP="00911E9E">
      <w:pPr>
        <w:rPr>
          <w:sz w:val="22"/>
          <w:szCs w:val="22"/>
        </w:rPr>
      </w:pPr>
    </w:p>
    <w:p w14:paraId="2F916BDA" w14:textId="5E123F02" w:rsidR="005D11E4" w:rsidRPr="00CB3579" w:rsidRDefault="00E6349A" w:rsidP="005D11E4">
      <w:pPr>
        <w:rPr>
          <w:rFonts w:ascii="Calibri" w:hAnsi="Calibri" w:cs="Helvetica"/>
          <w:b/>
          <w:color w:val="333333"/>
          <w:shd w:val="clear" w:color="auto" w:fill="FFFFFF"/>
        </w:rPr>
      </w:pPr>
      <w:r w:rsidRPr="00CB3579">
        <w:rPr>
          <w:rFonts w:ascii="Calibri" w:hAnsi="Calibri" w:cs="Helvetica"/>
          <w:b/>
          <w:color w:val="333333"/>
          <w:shd w:val="clear" w:color="auto" w:fill="FFFFFF"/>
        </w:rPr>
        <w:lastRenderedPageBreak/>
        <w:t>Method</w:t>
      </w:r>
      <w:r w:rsidR="005D11E4" w:rsidRPr="00CB3579">
        <w:rPr>
          <w:rFonts w:ascii="Calibri" w:hAnsi="Calibri" w:cs="Helvetica"/>
          <w:b/>
          <w:color w:val="333333"/>
          <w:shd w:val="clear" w:color="auto" w:fill="FFFFFF"/>
        </w:rPr>
        <w:t xml:space="preserve"> 1 – </w:t>
      </w:r>
      <w:proofErr w:type="spellStart"/>
      <w:r w:rsidR="005D11E4" w:rsidRPr="00CB3579">
        <w:rPr>
          <w:rFonts w:ascii="Calibri" w:hAnsi="Calibri" w:cs="Helvetica"/>
          <w:b/>
          <w:color w:val="333333"/>
          <w:shd w:val="clear" w:color="auto" w:fill="FFFFFF"/>
        </w:rPr>
        <w:t>GlmNet</w:t>
      </w:r>
      <w:proofErr w:type="spellEnd"/>
    </w:p>
    <w:p w14:paraId="730ECF76" w14:textId="296DE342" w:rsidR="005D11E4" w:rsidRPr="00CB3579" w:rsidRDefault="005D11E4" w:rsidP="005D11E4">
      <w:pPr>
        <w:rPr>
          <w:rFonts w:ascii="Calibri" w:hAnsi="Calibri" w:cs="Helvetica"/>
          <w:color w:val="333333"/>
          <w:sz w:val="22"/>
          <w:szCs w:val="22"/>
          <w:shd w:val="clear" w:color="auto" w:fill="FFFFFF"/>
        </w:rPr>
      </w:pPr>
    </w:p>
    <w:p w14:paraId="7A0404BD" w14:textId="06AFBFE6" w:rsidR="006776F4" w:rsidRPr="00CB3579" w:rsidRDefault="00CB3579" w:rsidP="00CC5FB6">
      <w:pPr>
        <w:ind w:firstLine="720"/>
        <w:rPr>
          <w:rFonts w:ascii="Calibri" w:hAnsi="Calibri" w:cs="Helvetica"/>
          <w:color w:val="333333"/>
          <w:sz w:val="22"/>
          <w:szCs w:val="22"/>
          <w:shd w:val="clear" w:color="auto" w:fill="FFFFFF"/>
        </w:rPr>
      </w:pPr>
      <w:r w:rsidRPr="00CB3579">
        <w:rPr>
          <w:rFonts w:ascii="Calibri" w:hAnsi="Calibri" w:cs="Helvetica"/>
          <w:color w:val="333333"/>
          <w:sz w:val="22"/>
          <w:szCs w:val="22"/>
          <w:shd w:val="clear" w:color="auto" w:fill="FFFFFF"/>
        </w:rPr>
        <w:t>The first</w:t>
      </w:r>
      <w:r w:rsidR="00CC5FB6" w:rsidRPr="00CB3579">
        <w:rPr>
          <w:rFonts w:ascii="Calibri" w:hAnsi="Calibri" w:cs="Helvetica"/>
          <w:color w:val="333333"/>
          <w:sz w:val="22"/>
          <w:szCs w:val="22"/>
          <w:shd w:val="clear" w:color="auto" w:fill="FFFFFF"/>
        </w:rPr>
        <w:t xml:space="preserve"> and least meaningful method we tested was </w:t>
      </w:r>
      <w:proofErr w:type="spellStart"/>
      <w:r w:rsidR="005D11E4" w:rsidRPr="00CB3579">
        <w:rPr>
          <w:rFonts w:ascii="Calibri" w:hAnsi="Calibri" w:cs="Helvetica"/>
          <w:color w:val="333333"/>
          <w:sz w:val="22"/>
          <w:szCs w:val="22"/>
          <w:shd w:val="clear" w:color="auto" w:fill="FFFFFF"/>
        </w:rPr>
        <w:t>Glmnet</w:t>
      </w:r>
      <w:proofErr w:type="spellEnd"/>
      <w:r w:rsidR="00CC5FB6" w:rsidRPr="00CB3579">
        <w:rPr>
          <w:rFonts w:ascii="Calibri" w:hAnsi="Calibri" w:cs="Helvetica"/>
          <w:color w:val="333333"/>
          <w:sz w:val="22"/>
          <w:szCs w:val="22"/>
          <w:shd w:val="clear" w:color="auto" w:fill="FFFFFF"/>
        </w:rPr>
        <w:t xml:space="preserve">, based on its ability to work with a binary predictor variable. </w:t>
      </w:r>
      <w:proofErr w:type="spellStart"/>
      <w:r w:rsidR="00CC5FB6" w:rsidRPr="00CB3579">
        <w:rPr>
          <w:rFonts w:ascii="Calibri" w:hAnsi="Calibri" w:cs="Helvetica"/>
          <w:color w:val="333333"/>
          <w:sz w:val="22"/>
          <w:szCs w:val="22"/>
          <w:shd w:val="clear" w:color="auto" w:fill="FFFFFF"/>
        </w:rPr>
        <w:t>GLMNet</w:t>
      </w:r>
      <w:proofErr w:type="spellEnd"/>
      <w:r w:rsidR="00CC5FB6" w:rsidRPr="00CB3579">
        <w:rPr>
          <w:rFonts w:ascii="Calibri" w:hAnsi="Calibri" w:cs="Helvetica"/>
          <w:color w:val="333333"/>
          <w:sz w:val="22"/>
          <w:szCs w:val="22"/>
          <w:shd w:val="clear" w:color="auto" w:fill="FFFFFF"/>
        </w:rPr>
        <w:t xml:space="preserve"> differs from </w:t>
      </w:r>
      <w:proofErr w:type="spellStart"/>
      <w:r w:rsidR="00CC5FB6" w:rsidRPr="00CB3579">
        <w:rPr>
          <w:rFonts w:ascii="Calibri" w:hAnsi="Calibri" w:cs="Helvetica"/>
          <w:color w:val="333333"/>
          <w:sz w:val="22"/>
          <w:szCs w:val="22"/>
          <w:shd w:val="clear" w:color="auto" w:fill="FFFFFF"/>
        </w:rPr>
        <w:t>Glm</w:t>
      </w:r>
      <w:proofErr w:type="spellEnd"/>
      <w:r w:rsidR="005D11E4" w:rsidRPr="00CB3579">
        <w:rPr>
          <w:rFonts w:ascii="Calibri" w:hAnsi="Calibri" w:cs="Helvetica"/>
          <w:color w:val="333333"/>
          <w:sz w:val="22"/>
          <w:szCs w:val="22"/>
          <w:shd w:val="clear" w:color="auto" w:fill="FFFFFF"/>
        </w:rPr>
        <w:t xml:space="preserve"> </w:t>
      </w:r>
      <w:r w:rsidR="00CC5FB6" w:rsidRPr="00CB3579">
        <w:rPr>
          <w:rFonts w:ascii="Calibri" w:hAnsi="Calibri" w:cs="Helvetica"/>
          <w:color w:val="333333"/>
          <w:sz w:val="22"/>
          <w:szCs w:val="22"/>
          <w:shd w:val="clear" w:color="auto" w:fill="FFFFFF"/>
        </w:rPr>
        <w:t>in that</w:t>
      </w:r>
      <w:r w:rsidR="005D11E4" w:rsidRPr="00CB3579">
        <w:rPr>
          <w:rFonts w:ascii="Calibri" w:hAnsi="Calibri" w:cs="Helvetica"/>
          <w:color w:val="333333"/>
          <w:sz w:val="22"/>
          <w:szCs w:val="22"/>
          <w:shd w:val="clear" w:color="auto" w:fill="FFFFFF"/>
        </w:rPr>
        <w:t xml:space="preserve"> </w:t>
      </w:r>
      <w:r w:rsidR="00CC5FB6" w:rsidRPr="00CB3579">
        <w:rPr>
          <w:rFonts w:ascii="Calibri" w:hAnsi="Calibri" w:cs="Helvetica"/>
          <w:color w:val="333333"/>
          <w:sz w:val="22"/>
          <w:szCs w:val="22"/>
          <w:shd w:val="clear" w:color="auto" w:fill="FFFFFF"/>
        </w:rPr>
        <w:t>the method</w:t>
      </w:r>
      <w:r w:rsidR="005D11E4" w:rsidRPr="00CB3579">
        <w:rPr>
          <w:rFonts w:ascii="Calibri" w:hAnsi="Calibri" w:cs="Helvetica"/>
          <w:color w:val="333333"/>
          <w:sz w:val="22"/>
          <w:szCs w:val="22"/>
          <w:shd w:val="clear" w:color="auto" w:fill="FFFFFF"/>
        </w:rPr>
        <w:t xml:space="preserve"> fits a generalized linear model via penalized maximum likelihood</w:t>
      </w:r>
      <w:r w:rsidR="00CC5FB6" w:rsidRPr="00CB3579">
        <w:rPr>
          <w:rFonts w:ascii="Calibri" w:hAnsi="Calibri" w:cs="Helvetica"/>
          <w:color w:val="333333"/>
          <w:sz w:val="22"/>
          <w:szCs w:val="22"/>
          <w:shd w:val="clear" w:color="auto" w:fill="FFFFFF"/>
        </w:rPr>
        <w:t>,</w:t>
      </w:r>
      <w:r w:rsidR="005D11E4" w:rsidRPr="00CB3579">
        <w:rPr>
          <w:rFonts w:ascii="Calibri" w:hAnsi="Calibri" w:cs="Helvetica"/>
          <w:color w:val="333333"/>
          <w:sz w:val="22"/>
          <w:szCs w:val="22"/>
          <w:shd w:val="clear" w:color="auto" w:fill="FFFFFF"/>
        </w:rPr>
        <w:t xml:space="preserve"> with</w:t>
      </w:r>
      <w:r w:rsidR="00CC5FB6" w:rsidRPr="00CB3579">
        <w:rPr>
          <w:rFonts w:ascii="Calibri" w:hAnsi="Calibri" w:cs="Helvetica"/>
          <w:color w:val="333333"/>
          <w:sz w:val="22"/>
          <w:szCs w:val="22"/>
          <w:shd w:val="clear" w:color="auto" w:fill="FFFFFF"/>
        </w:rPr>
        <w:t xml:space="preserve"> either</w:t>
      </w:r>
      <w:r w:rsidR="005D11E4" w:rsidRPr="00CB3579">
        <w:rPr>
          <w:rFonts w:ascii="Calibri" w:hAnsi="Calibri" w:cs="Helvetica"/>
          <w:color w:val="333333"/>
          <w:sz w:val="22"/>
          <w:szCs w:val="22"/>
          <w:shd w:val="clear" w:color="auto" w:fill="FFFFFF"/>
        </w:rPr>
        <w:t xml:space="preserve"> lasso or elastic-net regularization, while </w:t>
      </w:r>
      <w:proofErr w:type="spellStart"/>
      <w:r w:rsidR="005D11E4" w:rsidRPr="00CB3579">
        <w:rPr>
          <w:rFonts w:ascii="Calibri" w:hAnsi="Calibri" w:cs="Helvetica"/>
          <w:color w:val="333333"/>
          <w:sz w:val="22"/>
          <w:szCs w:val="22"/>
          <w:shd w:val="clear" w:color="auto" w:fill="FFFFFF"/>
        </w:rPr>
        <w:t>Glm</w:t>
      </w:r>
      <w:proofErr w:type="spellEnd"/>
      <w:r w:rsidR="005D11E4" w:rsidRPr="00CB3579">
        <w:rPr>
          <w:rFonts w:ascii="Calibri" w:hAnsi="Calibri" w:cs="Helvetica"/>
          <w:color w:val="333333"/>
          <w:sz w:val="22"/>
          <w:szCs w:val="22"/>
          <w:shd w:val="clear" w:color="auto" w:fill="FFFFFF"/>
        </w:rPr>
        <w:t xml:space="preserve"> does not. This model tries to explain as much variance in the data as possible while keeping the model coefficients small. </w:t>
      </w:r>
      <w:r w:rsidR="00CC5FB6" w:rsidRPr="00CB3579">
        <w:rPr>
          <w:rFonts w:ascii="Calibri" w:hAnsi="Calibri" w:cs="Helvetica"/>
          <w:color w:val="333333"/>
          <w:sz w:val="22"/>
          <w:szCs w:val="22"/>
          <w:shd w:val="clear" w:color="auto" w:fill="FFFFFF"/>
        </w:rPr>
        <w:t>In addition to being</w:t>
      </w:r>
      <w:r w:rsidR="005D11E4" w:rsidRPr="00CB3579">
        <w:rPr>
          <w:rFonts w:ascii="Calibri" w:hAnsi="Calibri" w:cs="Helvetica"/>
          <w:color w:val="333333"/>
          <w:sz w:val="22"/>
          <w:szCs w:val="22"/>
          <w:shd w:val="clear" w:color="auto" w:fill="FFFFFF"/>
        </w:rPr>
        <w:t xml:space="preserve"> fast, it can deal with the problem of sparsity in the input matrix X</w:t>
      </w:r>
      <w:r w:rsidR="005D11E4" w:rsidRPr="00CB3579">
        <w:rPr>
          <w:rFonts w:ascii="Calibri" w:hAnsi="Calibri" w:cs="Helvetica"/>
          <w:color w:val="333333"/>
          <w:sz w:val="22"/>
          <w:szCs w:val="22"/>
          <w:shd w:val="clear" w:color="auto" w:fill="FFFFFF"/>
          <w:vertAlign w:val="subscript"/>
        </w:rPr>
        <w:t>i</w:t>
      </w:r>
      <w:r w:rsidR="005D11E4" w:rsidRPr="00CB3579">
        <w:rPr>
          <w:rFonts w:ascii="Calibri" w:hAnsi="Calibri" w:cs="Helvetica"/>
          <w:color w:val="333333"/>
          <w:sz w:val="22"/>
          <w:szCs w:val="22"/>
          <w:shd w:val="clear" w:color="auto" w:fill="FFFFFF"/>
        </w:rPr>
        <w:t xml:space="preserve">. </w:t>
      </w:r>
    </w:p>
    <w:p w14:paraId="2B5882A0" w14:textId="77777777" w:rsidR="006776F4" w:rsidRPr="00CB3579" w:rsidRDefault="006776F4" w:rsidP="006776F4">
      <w:pPr>
        <w:rPr>
          <w:rFonts w:ascii="Calibri" w:hAnsi="Calibri" w:cs="Helvetica"/>
          <w:color w:val="333333"/>
          <w:sz w:val="22"/>
          <w:szCs w:val="22"/>
          <w:shd w:val="clear" w:color="auto" w:fill="FFFFFF"/>
        </w:rPr>
      </w:pPr>
    </w:p>
    <w:p w14:paraId="66F0D457" w14:textId="274D9A8D" w:rsidR="005D11E4" w:rsidRPr="00CB3579" w:rsidRDefault="005D11E4" w:rsidP="006776F4">
      <w:pPr>
        <w:ind w:firstLine="720"/>
        <w:rPr>
          <w:rFonts w:ascii="Calibri" w:hAnsi="Calibri" w:cs="Helvetica"/>
          <w:color w:val="333333"/>
          <w:sz w:val="22"/>
          <w:szCs w:val="22"/>
          <w:shd w:val="clear" w:color="auto" w:fill="FFFFFF"/>
        </w:rPr>
      </w:pPr>
      <w:r w:rsidRPr="00CB3579">
        <w:rPr>
          <w:rFonts w:ascii="Calibri" w:hAnsi="Calibri" w:cs="Helvetica"/>
          <w:color w:val="333333"/>
          <w:sz w:val="22"/>
          <w:szCs w:val="22"/>
          <w:shd w:val="clear" w:color="auto" w:fill="FFFFFF"/>
        </w:rPr>
        <w:t>The algorithm</w:t>
      </w:r>
      <w:r w:rsidR="006776F4" w:rsidRPr="00CB3579">
        <w:rPr>
          <w:rFonts w:ascii="Calibri" w:hAnsi="Calibri" w:cs="Helvetica"/>
          <w:color w:val="333333"/>
          <w:sz w:val="22"/>
          <w:szCs w:val="22"/>
          <w:shd w:val="clear" w:color="auto" w:fill="FFFFFF"/>
        </w:rPr>
        <w:t xml:space="preserve"> of </w:t>
      </w:r>
      <w:proofErr w:type="spellStart"/>
      <w:r w:rsidR="006776F4" w:rsidRPr="00CB3579">
        <w:rPr>
          <w:rFonts w:ascii="Calibri" w:hAnsi="Calibri" w:cs="Helvetica"/>
          <w:color w:val="333333"/>
          <w:sz w:val="22"/>
          <w:szCs w:val="22"/>
          <w:shd w:val="clear" w:color="auto" w:fill="FFFFFF"/>
        </w:rPr>
        <w:t>GlmNet</w:t>
      </w:r>
      <w:proofErr w:type="spellEnd"/>
      <w:r w:rsidR="006776F4" w:rsidRPr="00CB3579">
        <w:rPr>
          <w:rFonts w:ascii="Calibri" w:hAnsi="Calibri" w:cs="Helvetica"/>
          <w:color w:val="333333"/>
          <w:sz w:val="22"/>
          <w:szCs w:val="22"/>
          <w:shd w:val="clear" w:color="auto" w:fill="FFFFFF"/>
        </w:rPr>
        <w:t xml:space="preserve"> is as follows</w:t>
      </w:r>
      <w:r w:rsidRPr="00CB3579">
        <w:rPr>
          <w:rFonts w:ascii="Calibri" w:hAnsi="Calibri" w:cs="Helvetica"/>
          <w:color w:val="333333"/>
          <w:sz w:val="22"/>
          <w:szCs w:val="22"/>
          <w:shd w:val="clear" w:color="auto" w:fill="FFFFFF"/>
        </w:rPr>
        <w:t>:</w:t>
      </w:r>
    </w:p>
    <w:p w14:paraId="400F07BD" w14:textId="672ED588" w:rsidR="005D11E4" w:rsidRPr="005B43EB" w:rsidRDefault="006776F4" w:rsidP="005D11E4">
      <w:pPr>
        <w:rPr>
          <w:sz w:val="21"/>
          <w:szCs w:val="21"/>
        </w:rPr>
      </w:pPr>
      <w:r w:rsidRPr="005B43EB">
        <w:rPr>
          <w:noProof/>
          <w:sz w:val="21"/>
          <w:szCs w:val="21"/>
        </w:rPr>
        <w:drawing>
          <wp:anchor distT="0" distB="0" distL="114300" distR="114300" simplePos="0" relativeHeight="251670528" behindDoc="0" locked="0" layoutInCell="1" allowOverlap="1" wp14:anchorId="36B07CE8" wp14:editId="6AD80A85">
            <wp:simplePos x="0" y="0"/>
            <wp:positionH relativeFrom="margin">
              <wp:align>center</wp:align>
            </wp:positionH>
            <wp:positionV relativeFrom="paragraph">
              <wp:posOffset>9525</wp:posOffset>
            </wp:positionV>
            <wp:extent cx="5372100" cy="7048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704850"/>
                    </a:xfrm>
                    <a:prstGeom prst="rect">
                      <a:avLst/>
                    </a:prstGeom>
                  </pic:spPr>
                </pic:pic>
              </a:graphicData>
            </a:graphic>
          </wp:anchor>
        </w:drawing>
      </w:r>
    </w:p>
    <w:p w14:paraId="1BA8BA59" w14:textId="77777777" w:rsidR="005D11E4" w:rsidRPr="005B43EB" w:rsidRDefault="005D11E4" w:rsidP="005D11E4">
      <w:pPr>
        <w:rPr>
          <w:sz w:val="21"/>
          <w:szCs w:val="21"/>
        </w:rPr>
      </w:pPr>
    </w:p>
    <w:p w14:paraId="3301B642" w14:textId="111D9F3B" w:rsidR="005D11E4" w:rsidRDefault="005D11E4" w:rsidP="005D11E4">
      <w:pPr>
        <w:rPr>
          <w:rFonts w:ascii="Helvetica" w:hAnsi="Helvetica" w:cs="Helvetica"/>
          <w:color w:val="333333"/>
          <w:sz w:val="21"/>
          <w:szCs w:val="21"/>
          <w:shd w:val="clear" w:color="auto" w:fill="FFFFFF"/>
        </w:rPr>
      </w:pPr>
    </w:p>
    <w:p w14:paraId="38726750" w14:textId="7B31B274" w:rsidR="00CC5FB6" w:rsidRDefault="00CC5FB6" w:rsidP="005D11E4">
      <w:pPr>
        <w:rPr>
          <w:rFonts w:ascii="Helvetica" w:hAnsi="Helvetica" w:cs="Helvetica"/>
          <w:color w:val="333333"/>
          <w:sz w:val="21"/>
          <w:szCs w:val="21"/>
          <w:shd w:val="clear" w:color="auto" w:fill="FFFFFF"/>
        </w:rPr>
      </w:pPr>
    </w:p>
    <w:p w14:paraId="3C980321" w14:textId="77777777" w:rsidR="00CB3579" w:rsidRPr="00CB3579" w:rsidRDefault="00CB3579" w:rsidP="005D11E4">
      <w:pPr>
        <w:rPr>
          <w:rFonts w:ascii="Calibri" w:hAnsi="Calibri" w:cs="Helvetica"/>
          <w:i/>
          <w:color w:val="333333"/>
          <w:sz w:val="20"/>
          <w:szCs w:val="20"/>
          <w:shd w:val="clear" w:color="auto" w:fill="FFFFFF"/>
        </w:rPr>
      </w:pPr>
    </w:p>
    <w:p w14:paraId="10695FE9" w14:textId="663D19BD" w:rsidR="00CB3579" w:rsidRPr="00CB3579" w:rsidRDefault="006776F4" w:rsidP="00CB3579">
      <w:pPr>
        <w:ind w:firstLine="720"/>
        <w:jc w:val="center"/>
        <w:rPr>
          <w:rFonts w:ascii="Calibri" w:hAnsi="Calibri" w:cs="Helvetica"/>
          <w:i/>
          <w:color w:val="333333"/>
          <w:sz w:val="20"/>
          <w:szCs w:val="20"/>
          <w:shd w:val="clear" w:color="auto" w:fill="FFFFFF"/>
        </w:rPr>
      </w:pPr>
      <w:r>
        <w:rPr>
          <w:rFonts w:ascii="Calibri" w:hAnsi="Calibri"/>
          <w:sz w:val="22"/>
          <w:szCs w:val="22"/>
        </w:rPr>
        <w:t xml:space="preserve">where variable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5D11E4" w:rsidRPr="006776F4">
        <w:rPr>
          <w:rFonts w:ascii="Calibri" w:hAnsi="Calibri"/>
          <w:sz w:val="22"/>
          <w:szCs w:val="22"/>
        </w:rPr>
        <w:t xml:space="preserve"> </w:t>
      </w:r>
      <w:r>
        <w:rPr>
          <w:rFonts w:ascii="Calibri" w:hAnsi="Calibri"/>
          <w:sz w:val="22"/>
          <w:szCs w:val="22"/>
        </w:rPr>
        <w:t>is the</w:t>
      </w:r>
      <w:r w:rsidR="005D11E4" w:rsidRPr="006776F4">
        <w:rPr>
          <w:rFonts w:ascii="Calibri" w:hAnsi="Calibri"/>
          <w:sz w:val="22"/>
          <w:szCs w:val="22"/>
        </w:rPr>
        <w:t xml:space="preserve"> weight, </w:t>
      </w:r>
      <m:oMath>
        <m:r>
          <w:rPr>
            <w:rFonts w:ascii="Cambria Math" w:hAnsi="Cambria Math"/>
            <w:sz w:val="22"/>
            <w:szCs w:val="22"/>
          </w:rPr>
          <m:t>l</m:t>
        </m:r>
      </m:oMath>
      <w:r>
        <w:rPr>
          <w:rFonts w:ascii="Calibri" w:hAnsi="Calibri"/>
          <w:sz w:val="22"/>
          <w:szCs w:val="22"/>
        </w:rPr>
        <w:t xml:space="preserve"> </w:t>
      </w:r>
      <w:r w:rsidR="005D11E4" w:rsidRPr="006776F4">
        <w:rPr>
          <w:rFonts w:ascii="Calibri" w:hAnsi="Calibri" w:cs="Helvetica"/>
          <w:color w:val="333333"/>
          <w:sz w:val="22"/>
          <w:szCs w:val="22"/>
          <w:shd w:val="clear" w:color="auto" w:fill="FFFFFF"/>
        </w:rPr>
        <w:t>is the negative log-likelihood contribution for observation</w:t>
      </w:r>
      <w:r w:rsidR="005D11E4" w:rsidRPr="006776F4">
        <w:rPr>
          <w:rFonts w:ascii="Calibri" w:hAnsi="Calibri"/>
          <w:sz w:val="22"/>
          <w:szCs w:val="22"/>
        </w:rPr>
        <w:t xml:space="preserve"> Xi, and </w:t>
      </w:r>
      <w:r w:rsidR="005D11E4" w:rsidRPr="006776F4">
        <w:rPr>
          <w:rFonts w:ascii="Calibri" w:hAnsi="Calibri" w:cs="Helvetica"/>
          <w:sz w:val="22"/>
          <w:szCs w:val="22"/>
        </w:rPr>
        <w:t>α</w:t>
      </w:r>
      <w:r w:rsidR="005D11E4" w:rsidRPr="006776F4">
        <w:rPr>
          <w:rFonts w:ascii="Calibri" w:hAnsi="Calibri"/>
          <w:sz w:val="22"/>
          <w:szCs w:val="22"/>
        </w:rPr>
        <w:t xml:space="preserve"> controls the penalty.</w:t>
      </w:r>
      <w:r w:rsidR="005D11E4" w:rsidRPr="006776F4">
        <w:rPr>
          <w:rFonts w:ascii="Calibri" w:hAnsi="Calibri" w:cs="Helvetica"/>
          <w:color w:val="333333"/>
          <w:sz w:val="22"/>
          <w:szCs w:val="22"/>
          <w:shd w:val="clear" w:color="auto" w:fill="FFFFFF"/>
        </w:rPr>
        <w:t xml:space="preserve"> Regularization parameter lambda</w:t>
      </w:r>
      <w:r>
        <w:rPr>
          <w:rFonts w:ascii="Calibri" w:hAnsi="Calibri" w:cs="Helvetica"/>
          <w:color w:val="333333"/>
          <w:sz w:val="22"/>
          <w:szCs w:val="22"/>
          <w:shd w:val="clear" w:color="auto" w:fill="FFFFFF"/>
        </w:rPr>
        <w:t xml:space="preserve"> </w:t>
      </w:r>
      <m:oMath>
        <m:r>
          <w:rPr>
            <w:rFonts w:ascii="Cambria Math" w:hAnsi="Cambria Math" w:cs="Helvetica"/>
            <w:color w:val="333333"/>
            <w:sz w:val="22"/>
            <w:szCs w:val="22"/>
            <w:shd w:val="clear" w:color="auto" w:fill="FFFFFF"/>
          </w:rPr>
          <m:t>(λ)</m:t>
        </m:r>
      </m:oMath>
      <w:r w:rsidR="005D11E4" w:rsidRPr="006776F4">
        <w:rPr>
          <w:rFonts w:ascii="Calibri" w:hAnsi="Calibri" w:cs="Helvetica"/>
          <w:color w:val="333333"/>
          <w:sz w:val="22"/>
          <w:szCs w:val="22"/>
          <w:shd w:val="clear" w:color="auto" w:fill="FFFFFF"/>
        </w:rPr>
        <w:t xml:space="preserve"> covers the entire range, and penalizes the</w:t>
      </w:r>
      <w:r w:rsidR="00CB3579">
        <w:rPr>
          <w:rFonts w:ascii="Calibri" w:hAnsi="Calibri" w:cs="Helvetica"/>
          <w:color w:val="333333"/>
          <w:sz w:val="22"/>
          <w:szCs w:val="22"/>
          <w:shd w:val="clear" w:color="auto" w:fill="FFFFFF"/>
        </w:rPr>
        <w:t xml:space="preserve"> size of estimated coefficients</w:t>
      </w:r>
      <w:r w:rsidR="00CB3579" w:rsidRPr="00CB3579">
        <w:rPr>
          <w:rFonts w:ascii="Calibri" w:hAnsi="Calibri" w:cs="Helvetica"/>
          <w:i/>
          <w:color w:val="333333"/>
          <w:sz w:val="20"/>
          <w:szCs w:val="20"/>
          <w:shd w:val="clear" w:color="auto" w:fill="FFFFFF"/>
        </w:rPr>
        <w:t xml:space="preserve"> </w:t>
      </w:r>
      <w:sdt>
        <w:sdtPr>
          <w:rPr>
            <w:rFonts w:ascii="Calibri" w:hAnsi="Calibri" w:cs="Helvetica"/>
            <w:i/>
            <w:color w:val="333333"/>
            <w:sz w:val="20"/>
            <w:szCs w:val="20"/>
            <w:shd w:val="clear" w:color="auto" w:fill="FFFFFF"/>
          </w:rPr>
          <w:id w:val="-818422960"/>
          <w:citation/>
        </w:sdtPr>
        <w:sdtEndPr/>
        <w:sdtContent>
          <w:r w:rsidR="00CB3579" w:rsidRPr="00CB3579">
            <w:rPr>
              <w:rFonts w:ascii="Calibri" w:hAnsi="Calibri" w:cs="Helvetica"/>
              <w:i/>
              <w:color w:val="333333"/>
              <w:sz w:val="20"/>
              <w:szCs w:val="20"/>
              <w:shd w:val="clear" w:color="auto" w:fill="FFFFFF"/>
            </w:rPr>
            <w:fldChar w:fldCharType="begin"/>
          </w:r>
          <w:r w:rsidR="00CB3579" w:rsidRPr="00CB3579">
            <w:rPr>
              <w:rFonts w:ascii="Calibri" w:hAnsi="Calibri" w:cs="Helvetica"/>
              <w:i/>
              <w:color w:val="333333"/>
              <w:sz w:val="20"/>
              <w:szCs w:val="20"/>
              <w:shd w:val="clear" w:color="auto" w:fill="FFFFFF"/>
            </w:rPr>
            <w:instrText xml:space="preserve"> CITATION Has14 \l 1033 </w:instrText>
          </w:r>
          <w:r w:rsidR="00CB3579" w:rsidRPr="00CB3579">
            <w:rPr>
              <w:rFonts w:ascii="Calibri" w:hAnsi="Calibri" w:cs="Helvetica"/>
              <w:i/>
              <w:color w:val="333333"/>
              <w:sz w:val="20"/>
              <w:szCs w:val="20"/>
              <w:shd w:val="clear" w:color="auto" w:fill="FFFFFF"/>
            </w:rPr>
            <w:fldChar w:fldCharType="separate"/>
          </w:r>
          <w:r w:rsidR="00CB3579" w:rsidRPr="00CB3579">
            <w:rPr>
              <w:rFonts w:ascii="Calibri" w:hAnsi="Calibri" w:cs="Helvetica"/>
              <w:i/>
              <w:noProof/>
              <w:color w:val="333333"/>
              <w:sz w:val="20"/>
              <w:szCs w:val="20"/>
              <w:shd w:val="clear" w:color="auto" w:fill="FFFFFF"/>
            </w:rPr>
            <w:t>(Hastie &amp; Qian, 2014)</w:t>
          </w:r>
          <w:r w:rsidR="00CB3579" w:rsidRPr="00CB3579">
            <w:rPr>
              <w:rFonts w:ascii="Calibri" w:hAnsi="Calibri" w:cs="Helvetica"/>
              <w:i/>
              <w:color w:val="333333"/>
              <w:sz w:val="20"/>
              <w:szCs w:val="20"/>
              <w:shd w:val="clear" w:color="auto" w:fill="FFFFFF"/>
            </w:rPr>
            <w:fldChar w:fldCharType="end"/>
          </w:r>
        </w:sdtContent>
      </w:sdt>
      <w:r w:rsidR="00CB3579">
        <w:rPr>
          <w:rFonts w:ascii="Calibri" w:hAnsi="Calibri" w:cs="Helvetica"/>
          <w:i/>
          <w:color w:val="333333"/>
          <w:sz w:val="20"/>
          <w:szCs w:val="20"/>
          <w:shd w:val="clear" w:color="auto" w:fill="FFFFFF"/>
        </w:rPr>
        <w:t>.</w:t>
      </w:r>
    </w:p>
    <w:p w14:paraId="050FDA2C" w14:textId="1C75A37C" w:rsidR="006776F4" w:rsidRDefault="006776F4" w:rsidP="005D11E4">
      <w:pPr>
        <w:rPr>
          <w:rFonts w:ascii="Helvetica" w:hAnsi="Helvetica" w:cs="Helvetica"/>
          <w:color w:val="333333"/>
          <w:sz w:val="21"/>
          <w:szCs w:val="21"/>
          <w:shd w:val="clear" w:color="auto" w:fill="FFFFFF"/>
        </w:rPr>
      </w:pPr>
    </w:p>
    <w:p w14:paraId="047D0B86" w14:textId="77777777" w:rsidR="006776F4" w:rsidRPr="005B43EB" w:rsidRDefault="006776F4" w:rsidP="005D11E4">
      <w:pPr>
        <w:rPr>
          <w:rFonts w:ascii="Helvetica" w:hAnsi="Helvetica" w:cs="Helvetica"/>
          <w:color w:val="333333"/>
          <w:sz w:val="21"/>
          <w:szCs w:val="21"/>
          <w:shd w:val="clear" w:color="auto" w:fill="FFFFFF"/>
        </w:rPr>
      </w:pPr>
    </w:p>
    <w:p w14:paraId="6BA8B8CE" w14:textId="184C92F8" w:rsidR="005D11E4" w:rsidRPr="006776F4" w:rsidRDefault="005D11E4" w:rsidP="006776F4">
      <w:pPr>
        <w:ind w:firstLine="720"/>
        <w:rPr>
          <w:rFonts w:ascii="Calibri" w:hAnsi="Calibri" w:cs="Helvetica"/>
          <w:color w:val="333333"/>
          <w:sz w:val="22"/>
          <w:szCs w:val="22"/>
          <w:shd w:val="clear" w:color="auto" w:fill="FFFFFF"/>
        </w:rPr>
      </w:pPr>
      <w:r w:rsidRPr="006776F4">
        <w:rPr>
          <w:rFonts w:ascii="Calibri" w:hAnsi="Calibri" w:cs="Helvetica"/>
          <w:color w:val="333333"/>
          <w:sz w:val="22"/>
          <w:szCs w:val="22"/>
          <w:shd w:val="clear" w:color="auto" w:fill="FFFFFF"/>
        </w:rPr>
        <w:t>Using the following code</w:t>
      </w:r>
      <w:r w:rsidR="006776F4" w:rsidRPr="006776F4">
        <w:rPr>
          <w:rFonts w:ascii="Calibri" w:hAnsi="Calibri" w:cs="Helvetica"/>
          <w:color w:val="333333"/>
          <w:sz w:val="22"/>
          <w:szCs w:val="22"/>
          <w:shd w:val="clear" w:color="auto" w:fill="FFFFFF"/>
        </w:rPr>
        <w:t xml:space="preserve">, </w:t>
      </w:r>
      <w:proofErr w:type="spellStart"/>
      <w:r w:rsidR="006776F4" w:rsidRPr="006776F4">
        <w:rPr>
          <w:rFonts w:ascii="Calibri" w:hAnsi="Calibri" w:cs="Helvetica"/>
          <w:color w:val="333333"/>
          <w:sz w:val="22"/>
          <w:szCs w:val="22"/>
          <w:shd w:val="clear" w:color="auto" w:fill="FFFFFF"/>
        </w:rPr>
        <w:t>GlmN</w:t>
      </w:r>
      <w:r w:rsidRPr="006776F4">
        <w:rPr>
          <w:rFonts w:ascii="Calibri" w:hAnsi="Calibri" w:cs="Helvetica"/>
          <w:color w:val="333333"/>
          <w:sz w:val="22"/>
          <w:szCs w:val="22"/>
          <w:shd w:val="clear" w:color="auto" w:fill="FFFFFF"/>
        </w:rPr>
        <w:t>et</w:t>
      </w:r>
      <w:proofErr w:type="spellEnd"/>
      <w:r w:rsidRPr="006776F4">
        <w:rPr>
          <w:rFonts w:ascii="Calibri" w:hAnsi="Calibri" w:cs="Helvetica"/>
          <w:color w:val="333333"/>
          <w:sz w:val="22"/>
          <w:szCs w:val="22"/>
          <w:shd w:val="clear" w:color="auto" w:fill="FFFFFF"/>
        </w:rPr>
        <w:t xml:space="preserve"> </w:t>
      </w:r>
      <w:r w:rsidR="006776F4" w:rsidRPr="006776F4">
        <w:rPr>
          <w:rFonts w:ascii="Calibri" w:hAnsi="Calibri" w:cs="Helvetica"/>
          <w:color w:val="333333"/>
          <w:sz w:val="22"/>
          <w:szCs w:val="22"/>
          <w:shd w:val="clear" w:color="auto" w:fill="FFFFFF"/>
        </w:rPr>
        <w:t>suggested</w:t>
      </w:r>
      <w:r w:rsidRPr="006776F4">
        <w:rPr>
          <w:rFonts w:ascii="Calibri" w:hAnsi="Calibri" w:cs="Helvetica"/>
          <w:color w:val="333333"/>
          <w:sz w:val="22"/>
          <w:szCs w:val="22"/>
          <w:shd w:val="clear" w:color="auto" w:fill="FFFFFF"/>
        </w:rPr>
        <w:t xml:space="preserve"> using 2 types of models:</w:t>
      </w:r>
    </w:p>
    <w:p w14:paraId="4CAEE206" w14:textId="77777777" w:rsidR="006776F4" w:rsidRDefault="006776F4" w:rsidP="005D11E4">
      <w:pPr>
        <w:rPr>
          <w:rFonts w:ascii="Helvetica" w:hAnsi="Helvetica" w:cs="Helvetica"/>
          <w:color w:val="333333"/>
          <w:sz w:val="21"/>
          <w:szCs w:val="21"/>
          <w:shd w:val="clear" w:color="auto" w:fill="FFFFFF"/>
        </w:rPr>
      </w:pPr>
    </w:p>
    <w:p w14:paraId="42C69638" w14:textId="77777777" w:rsidR="005D11E4" w:rsidRDefault="005D11E4" w:rsidP="005D11E4">
      <w:pPr>
        <w:rPr>
          <w:rFonts w:ascii="Helvetica" w:hAnsi="Helvetica" w:cs="Helvetica"/>
          <w:color w:val="333333"/>
          <w:sz w:val="21"/>
          <w:szCs w:val="21"/>
          <w:shd w:val="clear" w:color="auto" w:fill="FFFFFF"/>
        </w:rPr>
      </w:pPr>
      <w:r>
        <w:rPr>
          <w:noProof/>
        </w:rPr>
        <w:drawing>
          <wp:anchor distT="0" distB="0" distL="114300" distR="114300" simplePos="0" relativeHeight="251672576" behindDoc="0" locked="0" layoutInCell="1" allowOverlap="1" wp14:anchorId="4A17F9A7" wp14:editId="2165577C">
            <wp:simplePos x="0" y="0"/>
            <wp:positionH relativeFrom="margin">
              <wp:align>center</wp:align>
            </wp:positionH>
            <wp:positionV relativeFrom="paragraph">
              <wp:posOffset>10795</wp:posOffset>
            </wp:positionV>
            <wp:extent cx="3016250" cy="357597"/>
            <wp:effectExtent l="0" t="0" r="0"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6250" cy="357597"/>
                    </a:xfrm>
                    <a:prstGeom prst="rect">
                      <a:avLst/>
                    </a:prstGeom>
                  </pic:spPr>
                </pic:pic>
              </a:graphicData>
            </a:graphic>
            <wp14:sizeRelH relativeFrom="margin">
              <wp14:pctWidth>0</wp14:pctWidth>
            </wp14:sizeRelH>
            <wp14:sizeRelV relativeFrom="margin">
              <wp14:pctHeight>0</wp14:pctHeight>
            </wp14:sizeRelV>
          </wp:anchor>
        </w:drawing>
      </w:r>
    </w:p>
    <w:p w14:paraId="577DC506" w14:textId="6DF2C49B" w:rsidR="005D11E4" w:rsidRDefault="005D11E4" w:rsidP="005D11E4">
      <w:pPr>
        <w:rPr>
          <w:rFonts w:ascii="Helvetica" w:hAnsi="Helvetica"/>
          <w:sz w:val="21"/>
          <w:szCs w:val="21"/>
        </w:rPr>
      </w:pPr>
    </w:p>
    <w:p w14:paraId="156D5E41" w14:textId="77777777" w:rsidR="006776F4" w:rsidRDefault="006776F4" w:rsidP="005D11E4">
      <w:pPr>
        <w:rPr>
          <w:rFonts w:ascii="Helvetica" w:hAnsi="Helvetica"/>
          <w:sz w:val="21"/>
          <w:szCs w:val="21"/>
        </w:rPr>
      </w:pPr>
    </w:p>
    <w:p w14:paraId="0EFC597D" w14:textId="77777777" w:rsidR="005D11E4" w:rsidRDefault="005D11E4" w:rsidP="005D11E4">
      <w:pPr>
        <w:rPr>
          <w:rFonts w:ascii="Helvetica" w:hAnsi="Helvetica"/>
          <w:sz w:val="21"/>
          <w:szCs w:val="21"/>
        </w:rPr>
      </w:pPr>
    </w:p>
    <w:p w14:paraId="1A909872" w14:textId="0A44FEE8" w:rsidR="005D11E4" w:rsidRPr="006776F4" w:rsidRDefault="006776F4" w:rsidP="006776F4">
      <w:pPr>
        <w:ind w:firstLine="720"/>
        <w:rPr>
          <w:rFonts w:ascii="Calibri" w:hAnsi="Calibri"/>
          <w:sz w:val="22"/>
          <w:szCs w:val="22"/>
        </w:rPr>
      </w:pPr>
      <w:r>
        <w:rPr>
          <w:rFonts w:ascii="Calibri" w:hAnsi="Calibri"/>
          <w:sz w:val="22"/>
          <w:szCs w:val="22"/>
        </w:rPr>
        <w:t>To test the predictive power of the model, w</w:t>
      </w:r>
      <w:r w:rsidR="005D11E4" w:rsidRPr="006776F4">
        <w:rPr>
          <w:rFonts w:ascii="Calibri" w:hAnsi="Calibri"/>
          <w:sz w:val="22"/>
          <w:szCs w:val="22"/>
        </w:rPr>
        <w:t xml:space="preserve">e choose </w:t>
      </w:r>
      <w:r>
        <w:rPr>
          <w:rFonts w:ascii="Calibri" w:hAnsi="Calibri"/>
          <w:sz w:val="22"/>
          <w:szCs w:val="22"/>
        </w:rPr>
        <w:t>to split the data as 75% to train and 25% to test</w:t>
      </w:r>
      <w:r w:rsidR="00CF550A">
        <w:rPr>
          <w:rFonts w:ascii="Calibri" w:hAnsi="Calibri"/>
          <w:sz w:val="22"/>
          <w:szCs w:val="22"/>
        </w:rPr>
        <w:t xml:space="preserve">. Further, to show the accuracy of the model, we chose to use the </w:t>
      </w:r>
      <w:r w:rsidR="00CB3579">
        <w:rPr>
          <w:rFonts w:ascii="Calibri" w:hAnsi="Calibri"/>
          <w:sz w:val="22"/>
          <w:szCs w:val="22"/>
        </w:rPr>
        <w:t>Receiver Operating Characteristic (ROC) curve, further known as Area Under the Curve</w:t>
      </w:r>
      <w:r w:rsidR="00CF550A">
        <w:rPr>
          <w:rFonts w:ascii="Calibri" w:hAnsi="Calibri"/>
          <w:sz w:val="22"/>
          <w:szCs w:val="22"/>
        </w:rPr>
        <w:t xml:space="preserve"> (AUC), as follows:</w:t>
      </w:r>
    </w:p>
    <w:p w14:paraId="38351F9D" w14:textId="30FC1869" w:rsidR="005D11E4" w:rsidRDefault="005D11E4" w:rsidP="005D11E4"/>
    <w:p w14:paraId="690A9E7A" w14:textId="4A821B1F" w:rsidR="005D11E4" w:rsidRDefault="005D11E4" w:rsidP="005D11E4"/>
    <w:p w14:paraId="576EA35B" w14:textId="7C5753B8" w:rsidR="005D11E4" w:rsidRDefault="00CF550A" w:rsidP="005D11E4">
      <w:r>
        <w:rPr>
          <w:noProof/>
        </w:rPr>
        <w:drawing>
          <wp:anchor distT="0" distB="0" distL="114300" distR="114300" simplePos="0" relativeHeight="251673600" behindDoc="0" locked="0" layoutInCell="1" allowOverlap="1" wp14:anchorId="3EBE82E8" wp14:editId="1A6895F7">
            <wp:simplePos x="0" y="0"/>
            <wp:positionH relativeFrom="margin">
              <wp:align>center</wp:align>
            </wp:positionH>
            <wp:positionV relativeFrom="paragraph">
              <wp:posOffset>6350</wp:posOffset>
            </wp:positionV>
            <wp:extent cx="4038600" cy="1940560"/>
            <wp:effectExtent l="0" t="0" r="0" b="25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8600" cy="1940560"/>
                    </a:xfrm>
                    <a:prstGeom prst="rect">
                      <a:avLst/>
                    </a:prstGeom>
                  </pic:spPr>
                </pic:pic>
              </a:graphicData>
            </a:graphic>
            <wp14:sizeRelH relativeFrom="margin">
              <wp14:pctWidth>0</wp14:pctWidth>
            </wp14:sizeRelH>
            <wp14:sizeRelV relativeFrom="margin">
              <wp14:pctHeight>0</wp14:pctHeight>
            </wp14:sizeRelV>
          </wp:anchor>
        </w:drawing>
      </w:r>
    </w:p>
    <w:p w14:paraId="4A7DCF9F" w14:textId="77777777" w:rsidR="005D11E4" w:rsidRDefault="005D11E4" w:rsidP="005D11E4"/>
    <w:p w14:paraId="5792E060" w14:textId="77777777" w:rsidR="005D11E4" w:rsidRDefault="005D11E4" w:rsidP="005D11E4"/>
    <w:p w14:paraId="38B6A602" w14:textId="77777777" w:rsidR="005D11E4" w:rsidRDefault="005D11E4" w:rsidP="005D11E4"/>
    <w:p w14:paraId="520B5A1D" w14:textId="77777777" w:rsidR="005D11E4" w:rsidRDefault="005D11E4" w:rsidP="005D11E4"/>
    <w:p w14:paraId="188CFE01" w14:textId="77777777" w:rsidR="005D11E4" w:rsidRDefault="005D11E4" w:rsidP="005D11E4"/>
    <w:p w14:paraId="73F91C51" w14:textId="77777777" w:rsidR="005D11E4" w:rsidRDefault="005D11E4" w:rsidP="005D11E4"/>
    <w:p w14:paraId="36C032DB" w14:textId="77777777" w:rsidR="005D11E4" w:rsidRDefault="005D11E4" w:rsidP="005D11E4"/>
    <w:p w14:paraId="066BD6E6" w14:textId="2E277D9B" w:rsidR="005D11E4" w:rsidRDefault="005D11E4" w:rsidP="005D11E4"/>
    <w:p w14:paraId="3C0A79C7" w14:textId="19D1A8FE" w:rsidR="006776F4" w:rsidRDefault="006776F4" w:rsidP="005D11E4"/>
    <w:p w14:paraId="1B4CDCFC" w14:textId="0AE4FAE0" w:rsidR="006776F4" w:rsidRDefault="006776F4" w:rsidP="005D11E4"/>
    <w:p w14:paraId="0D790E63" w14:textId="30498C45" w:rsidR="006776F4" w:rsidRDefault="006776F4" w:rsidP="005D11E4"/>
    <w:p w14:paraId="1096FBFA" w14:textId="1EC4BF96" w:rsidR="006776F4" w:rsidRDefault="006776F4" w:rsidP="005D11E4"/>
    <w:p w14:paraId="7CF6AC3D" w14:textId="6202E7A1" w:rsidR="006776F4" w:rsidRDefault="006776F4" w:rsidP="005D11E4"/>
    <w:p w14:paraId="247CF969" w14:textId="3B92D592" w:rsidR="006776F4" w:rsidRDefault="006776F4" w:rsidP="005D11E4"/>
    <w:p w14:paraId="0B18087A" w14:textId="77777777" w:rsidR="006776F4" w:rsidRDefault="006776F4" w:rsidP="005D11E4"/>
    <w:p w14:paraId="2C0A6629" w14:textId="75AF4A55" w:rsidR="006776F4" w:rsidRDefault="006776F4" w:rsidP="005D11E4"/>
    <w:p w14:paraId="4FA5ADC6" w14:textId="511037AA" w:rsidR="005D11E4" w:rsidRPr="00CF550A" w:rsidRDefault="005D11E4" w:rsidP="005D11E4">
      <w:pPr>
        <w:rPr>
          <w:rFonts w:ascii="Calibri" w:hAnsi="Calibri" w:cs="Arial"/>
          <w:color w:val="444444"/>
          <w:sz w:val="22"/>
          <w:szCs w:val="22"/>
        </w:rPr>
      </w:pPr>
      <w:r w:rsidRPr="00CF550A">
        <w:rPr>
          <w:rFonts w:ascii="Calibri" w:hAnsi="Calibri" w:cs="Arial"/>
          <w:noProof/>
          <w:color w:val="444444"/>
          <w:sz w:val="22"/>
          <w:szCs w:val="22"/>
        </w:rPr>
        <w:lastRenderedPageBreak/>
        <w:drawing>
          <wp:anchor distT="0" distB="0" distL="114300" distR="114300" simplePos="0" relativeHeight="251671552" behindDoc="0" locked="0" layoutInCell="1" allowOverlap="1" wp14:anchorId="738E185F" wp14:editId="7C196541">
            <wp:simplePos x="0" y="0"/>
            <wp:positionH relativeFrom="margin">
              <wp:align>center</wp:align>
            </wp:positionH>
            <wp:positionV relativeFrom="paragraph">
              <wp:posOffset>9525</wp:posOffset>
            </wp:positionV>
            <wp:extent cx="1714500" cy="1677002"/>
            <wp:effectExtent l="0" t="0" r="0" b="0"/>
            <wp:wrapNone/>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1714500" cy="1677002"/>
                    </a:xfrm>
                    <a:prstGeom prst="rect">
                      <a:avLst/>
                    </a:prstGeom>
                  </pic:spPr>
                </pic:pic>
              </a:graphicData>
            </a:graphic>
            <wp14:sizeRelH relativeFrom="margin">
              <wp14:pctWidth>0</wp14:pctWidth>
            </wp14:sizeRelH>
            <wp14:sizeRelV relativeFrom="margin">
              <wp14:pctHeight>0</wp14:pctHeight>
            </wp14:sizeRelV>
          </wp:anchor>
        </w:drawing>
      </w:r>
    </w:p>
    <w:p w14:paraId="22085ABA" w14:textId="77777777" w:rsidR="005D11E4" w:rsidRPr="00CF550A" w:rsidRDefault="005D11E4" w:rsidP="005D11E4">
      <w:pPr>
        <w:rPr>
          <w:rFonts w:ascii="Calibri" w:hAnsi="Calibri" w:cs="Arial"/>
          <w:color w:val="444444"/>
          <w:sz w:val="22"/>
          <w:szCs w:val="22"/>
        </w:rPr>
      </w:pPr>
    </w:p>
    <w:p w14:paraId="358D4439" w14:textId="77777777" w:rsidR="005D11E4" w:rsidRPr="00CF550A" w:rsidRDefault="005D11E4" w:rsidP="005D11E4">
      <w:pPr>
        <w:rPr>
          <w:rFonts w:ascii="Calibri" w:hAnsi="Calibri" w:cs="Arial"/>
          <w:color w:val="444444"/>
          <w:sz w:val="22"/>
          <w:szCs w:val="22"/>
        </w:rPr>
      </w:pPr>
    </w:p>
    <w:p w14:paraId="077F1075" w14:textId="77777777" w:rsidR="005D11E4" w:rsidRPr="00CF550A" w:rsidRDefault="005D11E4" w:rsidP="005D11E4">
      <w:pPr>
        <w:rPr>
          <w:rFonts w:ascii="Calibri" w:hAnsi="Calibri" w:cs="Arial"/>
          <w:color w:val="444444"/>
          <w:sz w:val="22"/>
          <w:szCs w:val="22"/>
        </w:rPr>
      </w:pPr>
    </w:p>
    <w:p w14:paraId="30A71280" w14:textId="77777777" w:rsidR="005D11E4" w:rsidRPr="00CF550A" w:rsidRDefault="005D11E4" w:rsidP="005D11E4">
      <w:pPr>
        <w:rPr>
          <w:rFonts w:ascii="Calibri" w:hAnsi="Calibri" w:cs="Arial"/>
          <w:color w:val="444444"/>
          <w:sz w:val="22"/>
          <w:szCs w:val="22"/>
        </w:rPr>
      </w:pPr>
    </w:p>
    <w:p w14:paraId="147D829B" w14:textId="77777777" w:rsidR="005D11E4" w:rsidRPr="00CF550A" w:rsidRDefault="005D11E4" w:rsidP="005D11E4">
      <w:pPr>
        <w:rPr>
          <w:rFonts w:ascii="Calibri" w:hAnsi="Calibri" w:cs="Arial"/>
          <w:color w:val="444444"/>
          <w:sz w:val="22"/>
          <w:szCs w:val="22"/>
        </w:rPr>
      </w:pPr>
    </w:p>
    <w:p w14:paraId="2E084070" w14:textId="204DBE85" w:rsidR="005D11E4" w:rsidRPr="00CF550A" w:rsidRDefault="005D11E4" w:rsidP="005D11E4">
      <w:pPr>
        <w:rPr>
          <w:rFonts w:ascii="Calibri" w:hAnsi="Calibri" w:cs="Arial"/>
          <w:color w:val="444444"/>
          <w:sz w:val="22"/>
          <w:szCs w:val="22"/>
        </w:rPr>
      </w:pPr>
    </w:p>
    <w:p w14:paraId="6192C65C" w14:textId="5E9BEDFB" w:rsidR="006776F4" w:rsidRPr="00CF550A" w:rsidRDefault="006776F4" w:rsidP="005D11E4">
      <w:pPr>
        <w:rPr>
          <w:rFonts w:ascii="Calibri" w:hAnsi="Calibri" w:cs="Arial"/>
          <w:color w:val="444444"/>
          <w:sz w:val="22"/>
          <w:szCs w:val="22"/>
        </w:rPr>
      </w:pPr>
    </w:p>
    <w:p w14:paraId="1F059BA4" w14:textId="6230054B" w:rsidR="006776F4" w:rsidRPr="00CF550A" w:rsidRDefault="006776F4" w:rsidP="005D11E4">
      <w:pPr>
        <w:rPr>
          <w:rFonts w:ascii="Calibri" w:hAnsi="Calibri" w:cs="Arial"/>
          <w:color w:val="444444"/>
          <w:sz w:val="22"/>
          <w:szCs w:val="22"/>
        </w:rPr>
      </w:pPr>
    </w:p>
    <w:p w14:paraId="6747F33F" w14:textId="4FB2FDAC" w:rsidR="006776F4" w:rsidRDefault="006776F4" w:rsidP="005D11E4">
      <w:pPr>
        <w:rPr>
          <w:rFonts w:ascii="Calibri" w:hAnsi="Calibri" w:cs="Arial"/>
          <w:color w:val="444444"/>
          <w:sz w:val="22"/>
          <w:szCs w:val="22"/>
        </w:rPr>
      </w:pPr>
    </w:p>
    <w:p w14:paraId="64887CE9" w14:textId="5BE2DB34" w:rsidR="00CF550A" w:rsidRDefault="00CF550A" w:rsidP="005D11E4">
      <w:pPr>
        <w:rPr>
          <w:rFonts w:ascii="Calibri" w:hAnsi="Calibri" w:cs="Arial"/>
          <w:color w:val="444444"/>
          <w:sz w:val="22"/>
          <w:szCs w:val="22"/>
        </w:rPr>
      </w:pPr>
    </w:p>
    <w:p w14:paraId="2900329C" w14:textId="77777777" w:rsidR="00CF550A" w:rsidRDefault="00CF550A" w:rsidP="005D11E4">
      <w:pPr>
        <w:rPr>
          <w:rFonts w:ascii="Calibri" w:hAnsi="Calibri" w:cs="Arial"/>
          <w:color w:val="444444"/>
          <w:sz w:val="22"/>
          <w:szCs w:val="22"/>
        </w:rPr>
      </w:pPr>
    </w:p>
    <w:p w14:paraId="0D9CD126" w14:textId="5E1A063D" w:rsidR="005D11E4" w:rsidRPr="0081675D" w:rsidRDefault="00CF550A" w:rsidP="00CF550A">
      <w:pPr>
        <w:ind w:firstLine="720"/>
        <w:rPr>
          <w:rFonts w:ascii="Calibri" w:hAnsi="Calibri"/>
          <w:sz w:val="22"/>
          <w:szCs w:val="22"/>
        </w:rPr>
      </w:pPr>
      <w:r w:rsidRPr="0081675D">
        <w:rPr>
          <w:rFonts w:ascii="Calibri" w:hAnsi="Calibri"/>
          <w:sz w:val="22"/>
          <w:szCs w:val="22"/>
        </w:rPr>
        <w:t>There is a lot of information to be derived from the AUC test, of which the most relevant to us is that the area under the curve is a measure of accuracy.  An area of 1 represents a perfect test, and an area of .5 represents a worthless test.</w:t>
      </w:r>
      <w:sdt>
        <w:sdtPr>
          <w:rPr>
            <w:rFonts w:ascii="Calibri" w:hAnsi="Calibri"/>
            <w:sz w:val="22"/>
            <w:szCs w:val="22"/>
          </w:rPr>
          <w:id w:val="1828788567"/>
          <w:citation/>
        </w:sdtPr>
        <w:sdtEndPr>
          <w:rPr>
            <w:i/>
            <w:sz w:val="20"/>
            <w:szCs w:val="20"/>
          </w:rPr>
        </w:sdtEndPr>
        <w:sdtContent>
          <w:r w:rsidR="00CB3579" w:rsidRPr="0081675D">
            <w:rPr>
              <w:rFonts w:ascii="Calibri" w:hAnsi="Calibri"/>
              <w:i/>
              <w:sz w:val="20"/>
              <w:szCs w:val="20"/>
            </w:rPr>
            <w:fldChar w:fldCharType="begin"/>
          </w:r>
          <w:r w:rsidR="00CB3579" w:rsidRPr="0081675D">
            <w:rPr>
              <w:rFonts w:ascii="Calibri" w:hAnsi="Calibri"/>
              <w:i/>
              <w:sz w:val="20"/>
              <w:szCs w:val="20"/>
            </w:rPr>
            <w:instrText xml:space="preserve"> CITATION Kut04 \l 1033 </w:instrText>
          </w:r>
          <w:r w:rsidR="00CB3579" w:rsidRPr="0081675D">
            <w:rPr>
              <w:rFonts w:ascii="Calibri" w:hAnsi="Calibri"/>
              <w:i/>
              <w:sz w:val="20"/>
              <w:szCs w:val="20"/>
            </w:rPr>
            <w:fldChar w:fldCharType="separate"/>
          </w:r>
          <w:r w:rsidR="00CB3579" w:rsidRPr="0081675D">
            <w:rPr>
              <w:rFonts w:ascii="Calibri" w:hAnsi="Calibri"/>
              <w:i/>
              <w:noProof/>
              <w:sz w:val="20"/>
              <w:szCs w:val="20"/>
            </w:rPr>
            <w:t xml:space="preserve"> (Kutner, Nachtsheim, &amp; Neter, 2004)</w:t>
          </w:r>
          <w:r w:rsidR="00CB3579" w:rsidRPr="0081675D">
            <w:rPr>
              <w:rFonts w:ascii="Calibri" w:hAnsi="Calibri"/>
              <w:i/>
              <w:sz w:val="20"/>
              <w:szCs w:val="20"/>
            </w:rPr>
            <w:fldChar w:fldCharType="end"/>
          </w:r>
        </w:sdtContent>
      </w:sdt>
      <w:r w:rsidRPr="0081675D">
        <w:rPr>
          <w:rFonts w:ascii="Calibri" w:hAnsi="Calibri"/>
          <w:i/>
          <w:sz w:val="22"/>
          <w:szCs w:val="22"/>
        </w:rPr>
        <w:t xml:space="preserve"> </w:t>
      </w:r>
      <w:r w:rsidRPr="0081675D">
        <w:rPr>
          <w:rFonts w:ascii="Calibri" w:hAnsi="Calibri"/>
          <w:sz w:val="22"/>
          <w:szCs w:val="22"/>
        </w:rPr>
        <w:t xml:space="preserve">For </w:t>
      </w:r>
      <w:proofErr w:type="spellStart"/>
      <w:r w:rsidRPr="0081675D">
        <w:rPr>
          <w:rFonts w:ascii="Calibri" w:hAnsi="Calibri"/>
          <w:sz w:val="22"/>
          <w:szCs w:val="22"/>
        </w:rPr>
        <w:t>GlmNet</w:t>
      </w:r>
      <w:proofErr w:type="spellEnd"/>
      <w:r w:rsidRPr="0081675D">
        <w:rPr>
          <w:rFonts w:ascii="Calibri" w:hAnsi="Calibri"/>
          <w:sz w:val="22"/>
          <w:szCs w:val="22"/>
        </w:rPr>
        <w:t xml:space="preserve">, the AUC value (accuracy) is 89.75%. </w:t>
      </w:r>
    </w:p>
    <w:p w14:paraId="541044B8" w14:textId="77777777" w:rsidR="005D11E4" w:rsidRPr="0081675D" w:rsidRDefault="005D11E4" w:rsidP="005D11E4">
      <w:pPr>
        <w:rPr>
          <w:rFonts w:ascii="Calibri" w:hAnsi="Calibri"/>
          <w:sz w:val="22"/>
          <w:szCs w:val="22"/>
        </w:rPr>
      </w:pPr>
    </w:p>
    <w:p w14:paraId="0F291D3D" w14:textId="2C6A6608" w:rsidR="005D11E4" w:rsidRPr="0081675D" w:rsidRDefault="00CF550A" w:rsidP="0081675D">
      <w:pPr>
        <w:ind w:firstLine="720"/>
        <w:rPr>
          <w:rFonts w:ascii="Calibri" w:hAnsi="Calibri"/>
          <w:sz w:val="22"/>
          <w:szCs w:val="22"/>
        </w:rPr>
      </w:pPr>
      <w:r w:rsidRPr="0081675D">
        <w:rPr>
          <w:rFonts w:ascii="Calibri" w:hAnsi="Calibri"/>
          <w:noProof/>
          <w:sz w:val="22"/>
          <w:szCs w:val="22"/>
        </w:rPr>
        <w:drawing>
          <wp:anchor distT="0" distB="0" distL="114300" distR="114300" simplePos="0" relativeHeight="251674624" behindDoc="0" locked="0" layoutInCell="1" allowOverlap="1" wp14:anchorId="0843CD68" wp14:editId="653B8A01">
            <wp:simplePos x="0" y="0"/>
            <wp:positionH relativeFrom="margin">
              <wp:align>center</wp:align>
            </wp:positionH>
            <wp:positionV relativeFrom="paragraph">
              <wp:posOffset>661670</wp:posOffset>
            </wp:positionV>
            <wp:extent cx="3276600" cy="2283381"/>
            <wp:effectExtent l="0" t="0" r="0" b="3175"/>
            <wp:wrapNone/>
            <wp:docPr id="4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stretch>
                      <a:fillRect/>
                    </a:stretch>
                  </pic:blipFill>
                  <pic:spPr>
                    <a:xfrm>
                      <a:off x="0" y="0"/>
                      <a:ext cx="3276600" cy="2283381"/>
                    </a:xfrm>
                    <a:prstGeom prst="rect">
                      <a:avLst/>
                    </a:prstGeom>
                  </pic:spPr>
                </pic:pic>
              </a:graphicData>
            </a:graphic>
            <wp14:sizeRelH relativeFrom="margin">
              <wp14:pctWidth>0</wp14:pctWidth>
            </wp14:sizeRelH>
            <wp14:sizeRelV relativeFrom="margin">
              <wp14:pctHeight>0</wp14:pctHeight>
            </wp14:sizeRelV>
          </wp:anchor>
        </w:drawing>
      </w:r>
      <w:r w:rsidRPr="0081675D">
        <w:rPr>
          <w:rFonts w:ascii="Calibri" w:hAnsi="Calibri"/>
          <w:sz w:val="22"/>
          <w:szCs w:val="22"/>
        </w:rPr>
        <w:t xml:space="preserve">To help us understand which variables were important in the model derived by </w:t>
      </w:r>
      <w:proofErr w:type="spellStart"/>
      <w:r w:rsidRPr="0081675D">
        <w:rPr>
          <w:rFonts w:ascii="Calibri" w:hAnsi="Calibri"/>
          <w:sz w:val="22"/>
          <w:szCs w:val="22"/>
        </w:rPr>
        <w:t>GlmNet</w:t>
      </w:r>
      <w:proofErr w:type="spellEnd"/>
      <w:r w:rsidRPr="0081675D">
        <w:rPr>
          <w:rFonts w:ascii="Calibri" w:hAnsi="Calibri"/>
          <w:sz w:val="22"/>
          <w:szCs w:val="22"/>
        </w:rPr>
        <w:t>, we used the</w:t>
      </w:r>
      <w:r w:rsidR="005D11E4" w:rsidRPr="0081675D">
        <w:rPr>
          <w:rFonts w:ascii="Calibri" w:hAnsi="Calibri"/>
          <w:sz w:val="22"/>
          <w:szCs w:val="22"/>
        </w:rPr>
        <w:t xml:space="preserve"> function “</w:t>
      </w:r>
      <w:proofErr w:type="spellStart"/>
      <w:r w:rsidR="005D11E4" w:rsidRPr="0081675D">
        <w:rPr>
          <w:rFonts w:ascii="Calibri" w:hAnsi="Calibri"/>
          <w:sz w:val="22"/>
          <w:szCs w:val="22"/>
        </w:rPr>
        <w:t>varlmp</w:t>
      </w:r>
      <w:proofErr w:type="spellEnd"/>
      <w:r w:rsidR="005D11E4" w:rsidRPr="0081675D">
        <w:rPr>
          <w:rFonts w:ascii="Calibri" w:hAnsi="Calibri"/>
          <w:sz w:val="22"/>
          <w:szCs w:val="22"/>
        </w:rPr>
        <w:t>” (abbreviation for Variance Importance)</w:t>
      </w:r>
      <w:r w:rsidRPr="0081675D">
        <w:rPr>
          <w:rFonts w:ascii="Calibri" w:hAnsi="Calibri"/>
          <w:sz w:val="22"/>
          <w:szCs w:val="22"/>
        </w:rPr>
        <w:t xml:space="preserve"> in the caret package.</w:t>
      </w:r>
      <w:r w:rsidR="005D11E4" w:rsidRPr="0081675D">
        <w:rPr>
          <w:rFonts w:ascii="Calibri" w:hAnsi="Calibri"/>
          <w:sz w:val="22"/>
          <w:szCs w:val="22"/>
        </w:rPr>
        <w:t xml:space="preserve"> The result</w:t>
      </w:r>
      <w:r w:rsidRPr="0081675D">
        <w:rPr>
          <w:rFonts w:ascii="Calibri" w:hAnsi="Calibri"/>
          <w:sz w:val="22"/>
          <w:szCs w:val="22"/>
        </w:rPr>
        <w:t>ing bar chart may</w:t>
      </w:r>
      <w:r w:rsidR="005D11E4" w:rsidRPr="0081675D">
        <w:rPr>
          <w:rFonts w:ascii="Calibri" w:hAnsi="Calibri"/>
          <w:sz w:val="22"/>
          <w:szCs w:val="22"/>
        </w:rPr>
        <w:t xml:space="preserve"> have values on both</w:t>
      </w:r>
      <w:r w:rsidRPr="0081675D">
        <w:rPr>
          <w:rFonts w:ascii="Calibri" w:hAnsi="Calibri"/>
          <w:sz w:val="22"/>
          <w:szCs w:val="22"/>
        </w:rPr>
        <w:t xml:space="preserve"> the</w:t>
      </w:r>
      <w:r w:rsidR="005D11E4" w:rsidRPr="0081675D">
        <w:rPr>
          <w:rFonts w:ascii="Calibri" w:hAnsi="Calibri"/>
          <w:sz w:val="22"/>
          <w:szCs w:val="22"/>
        </w:rPr>
        <w:t xml:space="preserve"> positive and negative side</w:t>
      </w:r>
      <w:r w:rsidRPr="0081675D">
        <w:rPr>
          <w:rFonts w:ascii="Calibri" w:hAnsi="Calibri"/>
          <w:sz w:val="22"/>
          <w:szCs w:val="22"/>
        </w:rPr>
        <w:t>,</w:t>
      </w:r>
      <w:r w:rsidR="005D11E4" w:rsidRPr="0081675D">
        <w:rPr>
          <w:rFonts w:ascii="Calibri" w:hAnsi="Calibri"/>
          <w:sz w:val="22"/>
          <w:szCs w:val="22"/>
        </w:rPr>
        <w:t xml:space="preserve"> which </w:t>
      </w:r>
      <w:r w:rsidRPr="0081675D">
        <w:rPr>
          <w:rFonts w:ascii="Calibri" w:hAnsi="Calibri"/>
          <w:sz w:val="22"/>
          <w:szCs w:val="22"/>
        </w:rPr>
        <w:t>translates to a</w:t>
      </w:r>
      <w:r w:rsidR="005D11E4" w:rsidRPr="0081675D">
        <w:rPr>
          <w:rFonts w:ascii="Calibri" w:hAnsi="Calibri"/>
          <w:sz w:val="22"/>
          <w:szCs w:val="22"/>
        </w:rPr>
        <w:t xml:space="preserve"> positive </w:t>
      </w:r>
      <w:r w:rsidRPr="0081675D">
        <w:rPr>
          <w:rFonts w:ascii="Calibri" w:hAnsi="Calibri"/>
          <w:sz w:val="22"/>
          <w:szCs w:val="22"/>
        </w:rPr>
        <w:t>or negative impact on our model:</w:t>
      </w:r>
    </w:p>
    <w:p w14:paraId="37537132" w14:textId="32D83B5E" w:rsidR="005D11E4" w:rsidRPr="00CF550A" w:rsidRDefault="005D11E4" w:rsidP="005D11E4">
      <w:pPr>
        <w:rPr>
          <w:rFonts w:ascii="Calibri" w:hAnsi="Calibri"/>
          <w:sz w:val="22"/>
          <w:szCs w:val="22"/>
        </w:rPr>
      </w:pPr>
    </w:p>
    <w:p w14:paraId="172A624F" w14:textId="77777777" w:rsidR="005D11E4" w:rsidRPr="00CF550A" w:rsidRDefault="005D11E4" w:rsidP="005D11E4">
      <w:pPr>
        <w:rPr>
          <w:rFonts w:ascii="Calibri" w:hAnsi="Calibri"/>
          <w:sz w:val="22"/>
          <w:szCs w:val="22"/>
        </w:rPr>
      </w:pPr>
    </w:p>
    <w:p w14:paraId="500A2DB1" w14:textId="77777777" w:rsidR="005D11E4" w:rsidRPr="00CF550A" w:rsidRDefault="005D11E4" w:rsidP="005D11E4">
      <w:pPr>
        <w:rPr>
          <w:rFonts w:ascii="Calibri" w:hAnsi="Calibri"/>
          <w:sz w:val="22"/>
          <w:szCs w:val="22"/>
        </w:rPr>
      </w:pPr>
    </w:p>
    <w:p w14:paraId="3187B399" w14:textId="77777777" w:rsidR="005D11E4" w:rsidRPr="00CF550A" w:rsidRDefault="005D11E4" w:rsidP="005D11E4">
      <w:pPr>
        <w:rPr>
          <w:rFonts w:ascii="Calibri" w:hAnsi="Calibri"/>
          <w:sz w:val="22"/>
          <w:szCs w:val="22"/>
        </w:rPr>
      </w:pPr>
    </w:p>
    <w:p w14:paraId="3E01B552" w14:textId="77777777" w:rsidR="005D11E4" w:rsidRPr="00CF550A" w:rsidRDefault="005D11E4" w:rsidP="005D11E4">
      <w:pPr>
        <w:rPr>
          <w:rFonts w:ascii="Calibri" w:hAnsi="Calibri"/>
          <w:sz w:val="22"/>
          <w:szCs w:val="22"/>
        </w:rPr>
      </w:pPr>
    </w:p>
    <w:p w14:paraId="6295E23B" w14:textId="77777777" w:rsidR="005D11E4" w:rsidRPr="00CF550A" w:rsidRDefault="005D11E4" w:rsidP="005D11E4">
      <w:pPr>
        <w:rPr>
          <w:rFonts w:ascii="Calibri" w:hAnsi="Calibri"/>
          <w:sz w:val="22"/>
          <w:szCs w:val="22"/>
        </w:rPr>
      </w:pPr>
    </w:p>
    <w:p w14:paraId="2B14CA4D" w14:textId="77777777" w:rsidR="005D11E4" w:rsidRPr="00CF550A" w:rsidRDefault="005D11E4" w:rsidP="005D11E4">
      <w:pPr>
        <w:rPr>
          <w:rFonts w:ascii="Calibri" w:hAnsi="Calibri"/>
          <w:sz w:val="22"/>
          <w:szCs w:val="22"/>
        </w:rPr>
      </w:pPr>
    </w:p>
    <w:p w14:paraId="57A1AFC8" w14:textId="77777777" w:rsidR="005D11E4" w:rsidRPr="00CF550A" w:rsidRDefault="005D11E4" w:rsidP="005D11E4">
      <w:pPr>
        <w:rPr>
          <w:rFonts w:ascii="Calibri" w:hAnsi="Calibri"/>
          <w:sz w:val="22"/>
          <w:szCs w:val="22"/>
        </w:rPr>
      </w:pPr>
    </w:p>
    <w:p w14:paraId="70E17441" w14:textId="77777777" w:rsidR="005D11E4" w:rsidRPr="00CF550A" w:rsidRDefault="005D11E4" w:rsidP="005D11E4">
      <w:pPr>
        <w:rPr>
          <w:rFonts w:ascii="Calibri" w:hAnsi="Calibri"/>
          <w:sz w:val="22"/>
          <w:szCs w:val="22"/>
        </w:rPr>
      </w:pPr>
    </w:p>
    <w:p w14:paraId="1435D156" w14:textId="77777777" w:rsidR="005D11E4" w:rsidRPr="00CF550A" w:rsidRDefault="005D11E4" w:rsidP="005D11E4">
      <w:pPr>
        <w:rPr>
          <w:rFonts w:ascii="Calibri" w:hAnsi="Calibri"/>
          <w:sz w:val="22"/>
          <w:szCs w:val="22"/>
        </w:rPr>
      </w:pPr>
    </w:p>
    <w:p w14:paraId="6FAC7D1F" w14:textId="77777777" w:rsidR="005D11E4" w:rsidRPr="00CF550A" w:rsidRDefault="005D11E4" w:rsidP="005D11E4">
      <w:pPr>
        <w:rPr>
          <w:rFonts w:ascii="Calibri" w:hAnsi="Calibri"/>
          <w:sz w:val="22"/>
          <w:szCs w:val="22"/>
        </w:rPr>
      </w:pPr>
    </w:p>
    <w:p w14:paraId="474906E5" w14:textId="2A239E4E" w:rsidR="005D11E4" w:rsidRPr="00CF550A" w:rsidRDefault="005D11E4" w:rsidP="005D11E4">
      <w:pPr>
        <w:rPr>
          <w:rFonts w:ascii="Calibri" w:hAnsi="Calibri"/>
          <w:sz w:val="22"/>
          <w:szCs w:val="22"/>
        </w:rPr>
      </w:pPr>
    </w:p>
    <w:p w14:paraId="579A6A1D" w14:textId="14347E92" w:rsidR="005D11E4" w:rsidRPr="00CF550A" w:rsidRDefault="005D11E4" w:rsidP="005D11E4">
      <w:pPr>
        <w:rPr>
          <w:rFonts w:ascii="Calibri" w:hAnsi="Calibri"/>
          <w:sz w:val="22"/>
          <w:szCs w:val="22"/>
        </w:rPr>
      </w:pPr>
    </w:p>
    <w:p w14:paraId="59E5BC17" w14:textId="53B9EC9C" w:rsidR="005D11E4" w:rsidRPr="00CF550A" w:rsidRDefault="005D11E4" w:rsidP="005D11E4">
      <w:pPr>
        <w:rPr>
          <w:rFonts w:ascii="Calibri" w:hAnsi="Calibri"/>
          <w:noProof/>
          <w:sz w:val="22"/>
          <w:szCs w:val="22"/>
        </w:rPr>
      </w:pPr>
    </w:p>
    <w:p w14:paraId="5D6DAB3A" w14:textId="1D2204D2" w:rsidR="005D11E4" w:rsidRPr="00CF550A" w:rsidRDefault="00CF550A" w:rsidP="0081675D">
      <w:pPr>
        <w:ind w:firstLine="720"/>
        <w:rPr>
          <w:rFonts w:ascii="Calibri" w:hAnsi="Calibri"/>
          <w:sz w:val="22"/>
          <w:szCs w:val="22"/>
        </w:rPr>
      </w:pPr>
      <w:r>
        <w:rPr>
          <w:rFonts w:ascii="Calibri" w:hAnsi="Calibri"/>
          <w:sz w:val="22"/>
          <w:szCs w:val="22"/>
        </w:rPr>
        <w:t>Naturally, this</w:t>
      </w:r>
      <w:r w:rsidR="006724D1">
        <w:rPr>
          <w:rFonts w:ascii="Calibri" w:hAnsi="Calibri"/>
          <w:sz w:val="22"/>
          <w:szCs w:val="22"/>
        </w:rPr>
        <w:t xml:space="preserve"> output</w:t>
      </w:r>
      <w:r>
        <w:rPr>
          <w:rFonts w:ascii="Calibri" w:hAnsi="Calibri"/>
          <w:sz w:val="22"/>
          <w:szCs w:val="22"/>
        </w:rPr>
        <w:t xml:space="preserve"> can be messy when dealing with so many variables. </w:t>
      </w:r>
      <w:r w:rsidR="006724D1">
        <w:rPr>
          <w:rFonts w:ascii="Calibri" w:hAnsi="Calibri"/>
          <w:sz w:val="22"/>
          <w:szCs w:val="22"/>
        </w:rPr>
        <w:t>To make a clearer output</w:t>
      </w:r>
      <w:r w:rsidR="005D11E4" w:rsidRPr="00CF550A">
        <w:rPr>
          <w:rFonts w:ascii="Calibri" w:hAnsi="Calibri"/>
          <w:sz w:val="22"/>
          <w:szCs w:val="22"/>
        </w:rPr>
        <w:t>,</w:t>
      </w:r>
      <w:r w:rsidR="006724D1">
        <w:rPr>
          <w:rFonts w:ascii="Calibri" w:hAnsi="Calibri"/>
          <w:sz w:val="22"/>
          <w:szCs w:val="22"/>
        </w:rPr>
        <w:t xml:space="preserve"> the top 22 variables were retained</w:t>
      </w:r>
      <w:r w:rsidR="005D11E4" w:rsidRPr="00CF550A">
        <w:rPr>
          <w:rFonts w:ascii="Calibri" w:hAnsi="Calibri"/>
          <w:sz w:val="22"/>
          <w:szCs w:val="22"/>
        </w:rPr>
        <w:t>:</w:t>
      </w:r>
    </w:p>
    <w:p w14:paraId="534EA6FC" w14:textId="5666CF22" w:rsidR="005D11E4" w:rsidRPr="00CF550A" w:rsidRDefault="005D11E4" w:rsidP="005D11E4">
      <w:pPr>
        <w:rPr>
          <w:rFonts w:ascii="Calibri" w:hAnsi="Calibri"/>
          <w:sz w:val="22"/>
          <w:szCs w:val="22"/>
        </w:rPr>
      </w:pPr>
    </w:p>
    <w:p w14:paraId="0B69065D" w14:textId="41254110" w:rsidR="005D11E4" w:rsidRPr="00CF550A" w:rsidRDefault="006724D1" w:rsidP="005D11E4">
      <w:pPr>
        <w:rPr>
          <w:rFonts w:ascii="Calibri" w:hAnsi="Calibri"/>
          <w:sz w:val="22"/>
          <w:szCs w:val="22"/>
        </w:rPr>
      </w:pPr>
      <w:r w:rsidRPr="00CF550A">
        <w:rPr>
          <w:rFonts w:ascii="Calibri" w:hAnsi="Calibri"/>
          <w:noProof/>
          <w:sz w:val="22"/>
          <w:szCs w:val="22"/>
        </w:rPr>
        <w:drawing>
          <wp:anchor distT="0" distB="0" distL="114300" distR="114300" simplePos="0" relativeHeight="251675648" behindDoc="0" locked="0" layoutInCell="1" allowOverlap="1" wp14:anchorId="27B3B989" wp14:editId="2CBDA0D2">
            <wp:simplePos x="0" y="0"/>
            <wp:positionH relativeFrom="margin">
              <wp:align>center</wp:align>
            </wp:positionH>
            <wp:positionV relativeFrom="paragraph">
              <wp:posOffset>6350</wp:posOffset>
            </wp:positionV>
            <wp:extent cx="4800600" cy="1583690"/>
            <wp:effectExtent l="0" t="0" r="0" b="0"/>
            <wp:wrapNone/>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a:stretch>
                      <a:fillRect/>
                    </a:stretch>
                  </pic:blipFill>
                  <pic:spPr>
                    <a:xfrm>
                      <a:off x="0" y="0"/>
                      <a:ext cx="4800600" cy="1583690"/>
                    </a:xfrm>
                    <a:prstGeom prst="rect">
                      <a:avLst/>
                    </a:prstGeom>
                  </pic:spPr>
                </pic:pic>
              </a:graphicData>
            </a:graphic>
            <wp14:sizeRelH relativeFrom="margin">
              <wp14:pctWidth>0</wp14:pctWidth>
            </wp14:sizeRelH>
            <wp14:sizeRelV relativeFrom="margin">
              <wp14:pctHeight>0</wp14:pctHeight>
            </wp14:sizeRelV>
          </wp:anchor>
        </w:drawing>
      </w:r>
    </w:p>
    <w:p w14:paraId="5725D814" w14:textId="7A3609B5" w:rsidR="005D11E4" w:rsidRPr="00CF550A" w:rsidRDefault="005D11E4" w:rsidP="005D11E4">
      <w:pPr>
        <w:rPr>
          <w:rFonts w:ascii="Calibri" w:hAnsi="Calibri"/>
          <w:noProof/>
          <w:sz w:val="22"/>
          <w:szCs w:val="22"/>
        </w:rPr>
      </w:pPr>
    </w:p>
    <w:p w14:paraId="61DF5D3E" w14:textId="77777777" w:rsidR="005D11E4" w:rsidRPr="00CF550A" w:rsidRDefault="005D11E4" w:rsidP="005D11E4">
      <w:pPr>
        <w:rPr>
          <w:rFonts w:ascii="Calibri" w:hAnsi="Calibri"/>
          <w:noProof/>
          <w:sz w:val="22"/>
          <w:szCs w:val="22"/>
        </w:rPr>
      </w:pPr>
    </w:p>
    <w:p w14:paraId="5108F587" w14:textId="77777777" w:rsidR="005D11E4" w:rsidRPr="00CF550A" w:rsidRDefault="005D11E4" w:rsidP="005D11E4">
      <w:pPr>
        <w:rPr>
          <w:rFonts w:ascii="Calibri" w:hAnsi="Calibri"/>
          <w:sz w:val="22"/>
          <w:szCs w:val="22"/>
        </w:rPr>
      </w:pPr>
    </w:p>
    <w:p w14:paraId="5FC02C5C" w14:textId="77777777" w:rsidR="005D11E4" w:rsidRPr="00CF550A" w:rsidRDefault="005D11E4" w:rsidP="005D11E4">
      <w:pPr>
        <w:rPr>
          <w:rFonts w:ascii="Calibri" w:hAnsi="Calibri"/>
          <w:sz w:val="22"/>
          <w:szCs w:val="22"/>
        </w:rPr>
      </w:pPr>
    </w:p>
    <w:p w14:paraId="6A72A9F9" w14:textId="77777777" w:rsidR="005D11E4" w:rsidRPr="00CF550A" w:rsidRDefault="005D11E4" w:rsidP="005D11E4">
      <w:pPr>
        <w:rPr>
          <w:rFonts w:ascii="Calibri" w:hAnsi="Calibri"/>
          <w:sz w:val="22"/>
          <w:szCs w:val="22"/>
        </w:rPr>
      </w:pPr>
    </w:p>
    <w:p w14:paraId="4BD6FD8A" w14:textId="77777777" w:rsidR="006724D1" w:rsidRDefault="006724D1" w:rsidP="005D11E4">
      <w:pPr>
        <w:rPr>
          <w:rFonts w:ascii="Calibri" w:hAnsi="Calibri"/>
          <w:sz w:val="22"/>
          <w:szCs w:val="22"/>
        </w:rPr>
      </w:pPr>
    </w:p>
    <w:p w14:paraId="30A318AA" w14:textId="77777777" w:rsidR="006724D1" w:rsidRDefault="006724D1" w:rsidP="005D11E4">
      <w:pPr>
        <w:rPr>
          <w:rFonts w:ascii="Calibri" w:hAnsi="Calibri"/>
          <w:sz w:val="22"/>
          <w:szCs w:val="22"/>
        </w:rPr>
      </w:pPr>
    </w:p>
    <w:p w14:paraId="02325BA5" w14:textId="77777777" w:rsidR="006724D1" w:rsidRDefault="006724D1" w:rsidP="005D11E4">
      <w:pPr>
        <w:rPr>
          <w:rFonts w:ascii="Calibri" w:hAnsi="Calibri"/>
          <w:sz w:val="22"/>
          <w:szCs w:val="22"/>
        </w:rPr>
      </w:pPr>
    </w:p>
    <w:p w14:paraId="44BA35D8" w14:textId="3563C514" w:rsidR="005D11E4" w:rsidRPr="00CF550A" w:rsidRDefault="006724D1" w:rsidP="0039034E">
      <w:pPr>
        <w:ind w:firstLine="720"/>
        <w:rPr>
          <w:rFonts w:ascii="Calibri" w:hAnsi="Calibri"/>
          <w:sz w:val="22"/>
          <w:szCs w:val="22"/>
        </w:rPr>
      </w:pPr>
      <w:r>
        <w:rPr>
          <w:rFonts w:ascii="Calibri" w:hAnsi="Calibri"/>
          <w:sz w:val="22"/>
          <w:szCs w:val="22"/>
        </w:rPr>
        <w:lastRenderedPageBreak/>
        <w:t>Per the cleaner output, t</w:t>
      </w:r>
      <w:r w:rsidR="005D11E4" w:rsidRPr="00CF550A">
        <w:rPr>
          <w:rFonts w:ascii="Calibri" w:hAnsi="Calibri"/>
          <w:sz w:val="22"/>
          <w:szCs w:val="22"/>
        </w:rPr>
        <w:t>he top influential variable is “</w:t>
      </w:r>
      <w:proofErr w:type="spellStart"/>
      <w:r w:rsidR="005D11E4" w:rsidRPr="00CF550A">
        <w:rPr>
          <w:rFonts w:ascii="Calibri" w:hAnsi="Calibri"/>
          <w:sz w:val="22"/>
          <w:szCs w:val="22"/>
        </w:rPr>
        <w:t>Relationship</w:t>
      </w:r>
      <w:r>
        <w:rPr>
          <w:rFonts w:ascii="Calibri" w:hAnsi="Calibri"/>
          <w:sz w:val="22"/>
          <w:szCs w:val="22"/>
        </w:rPr>
        <w:t>_</w:t>
      </w:r>
      <w:r w:rsidR="005D11E4" w:rsidRPr="00CF550A">
        <w:rPr>
          <w:rFonts w:ascii="Calibri" w:hAnsi="Calibri"/>
          <w:sz w:val="22"/>
          <w:szCs w:val="22"/>
        </w:rPr>
        <w:t>Wife</w:t>
      </w:r>
      <w:proofErr w:type="spellEnd"/>
      <w:r w:rsidR="005D11E4" w:rsidRPr="00CF550A">
        <w:rPr>
          <w:rFonts w:ascii="Calibri" w:hAnsi="Calibri"/>
          <w:sz w:val="22"/>
          <w:szCs w:val="22"/>
        </w:rPr>
        <w:t xml:space="preserve">”.  </w:t>
      </w:r>
      <w:r>
        <w:rPr>
          <w:rFonts w:ascii="Calibri" w:hAnsi="Calibri"/>
          <w:sz w:val="22"/>
          <w:szCs w:val="22"/>
        </w:rPr>
        <w:t xml:space="preserve">There may be a few explanations </w:t>
      </w:r>
      <w:r w:rsidR="0081675D">
        <w:rPr>
          <w:rFonts w:ascii="Calibri" w:hAnsi="Calibri"/>
          <w:sz w:val="22"/>
          <w:szCs w:val="22"/>
        </w:rPr>
        <w:t>as to why</w:t>
      </w:r>
      <w:r>
        <w:rPr>
          <w:rFonts w:ascii="Calibri" w:hAnsi="Calibri"/>
          <w:sz w:val="22"/>
          <w:szCs w:val="22"/>
        </w:rPr>
        <w:t xml:space="preserve"> this variable </w:t>
      </w:r>
      <w:r w:rsidR="0081675D">
        <w:rPr>
          <w:rFonts w:ascii="Calibri" w:hAnsi="Calibri"/>
          <w:sz w:val="22"/>
          <w:szCs w:val="22"/>
        </w:rPr>
        <w:t>stoo</w:t>
      </w:r>
      <w:r>
        <w:rPr>
          <w:rFonts w:ascii="Calibri" w:hAnsi="Calibri"/>
          <w:sz w:val="22"/>
          <w:szCs w:val="22"/>
        </w:rPr>
        <w:t>d out, not limited to a good education, or even reporting dual inc</w:t>
      </w:r>
      <w:r w:rsidR="0081675D">
        <w:rPr>
          <w:rFonts w:ascii="Calibri" w:hAnsi="Calibri"/>
          <w:sz w:val="22"/>
          <w:szCs w:val="22"/>
        </w:rPr>
        <w:t>ome, per the below Census snapshot</w:t>
      </w:r>
      <w:r>
        <w:rPr>
          <w:rFonts w:ascii="Calibri" w:hAnsi="Calibri"/>
          <w:sz w:val="22"/>
          <w:szCs w:val="22"/>
        </w:rPr>
        <w:t xml:space="preserve">. </w:t>
      </w:r>
      <w:r w:rsidR="005D11E4" w:rsidRPr="00CF550A">
        <w:rPr>
          <w:rFonts w:ascii="Calibri" w:hAnsi="Calibri"/>
          <w:sz w:val="22"/>
          <w:szCs w:val="22"/>
        </w:rPr>
        <w:t>The se</w:t>
      </w:r>
      <w:r>
        <w:rPr>
          <w:rFonts w:ascii="Calibri" w:hAnsi="Calibri"/>
          <w:sz w:val="22"/>
          <w:szCs w:val="22"/>
        </w:rPr>
        <w:t>cond most important variable is “</w:t>
      </w:r>
      <w:proofErr w:type="spellStart"/>
      <w:r w:rsidR="005D11E4" w:rsidRPr="00CF550A">
        <w:rPr>
          <w:rFonts w:ascii="Calibri" w:hAnsi="Calibri"/>
          <w:sz w:val="22"/>
          <w:szCs w:val="22"/>
        </w:rPr>
        <w:t>education_Doctorate</w:t>
      </w:r>
      <w:proofErr w:type="spellEnd"/>
      <w:r>
        <w:rPr>
          <w:rFonts w:ascii="Calibri" w:hAnsi="Calibri"/>
          <w:sz w:val="22"/>
          <w:szCs w:val="22"/>
        </w:rPr>
        <w:t xml:space="preserve">”. This </w:t>
      </w:r>
      <w:r w:rsidR="005D11E4" w:rsidRPr="00CF550A">
        <w:rPr>
          <w:rFonts w:ascii="Calibri" w:hAnsi="Calibri"/>
          <w:sz w:val="22"/>
          <w:szCs w:val="22"/>
        </w:rPr>
        <w:t xml:space="preserve">echoes the result from the </w:t>
      </w:r>
      <w:r>
        <w:rPr>
          <w:rFonts w:ascii="Calibri" w:hAnsi="Calibri"/>
          <w:sz w:val="22"/>
          <w:szCs w:val="22"/>
        </w:rPr>
        <w:t>data exploration;</w:t>
      </w:r>
      <w:r w:rsidR="005D11E4" w:rsidRPr="00CF550A">
        <w:rPr>
          <w:rFonts w:ascii="Calibri" w:hAnsi="Calibri"/>
          <w:sz w:val="22"/>
          <w:szCs w:val="22"/>
        </w:rPr>
        <w:t xml:space="preserve"> the better</w:t>
      </w:r>
      <w:r>
        <w:rPr>
          <w:rFonts w:ascii="Calibri" w:hAnsi="Calibri"/>
          <w:sz w:val="22"/>
          <w:szCs w:val="22"/>
        </w:rPr>
        <w:t xml:space="preserve"> the</w:t>
      </w:r>
      <w:r w:rsidR="005D11E4" w:rsidRPr="00CF550A">
        <w:rPr>
          <w:rFonts w:ascii="Calibri" w:hAnsi="Calibri"/>
          <w:sz w:val="22"/>
          <w:szCs w:val="22"/>
        </w:rPr>
        <w:t xml:space="preserve"> education</w:t>
      </w:r>
      <w:r>
        <w:rPr>
          <w:rFonts w:ascii="Calibri" w:hAnsi="Calibri"/>
          <w:sz w:val="22"/>
          <w:szCs w:val="22"/>
        </w:rPr>
        <w:t>, the more likely he/she will</w:t>
      </w:r>
      <w:r w:rsidR="005D11E4" w:rsidRPr="00CF550A">
        <w:rPr>
          <w:rFonts w:ascii="Calibri" w:hAnsi="Calibri"/>
          <w:sz w:val="22"/>
          <w:szCs w:val="22"/>
        </w:rPr>
        <w:t xml:space="preserve"> </w:t>
      </w:r>
      <w:r>
        <w:rPr>
          <w:rFonts w:ascii="Calibri" w:hAnsi="Calibri"/>
          <w:sz w:val="22"/>
          <w:szCs w:val="22"/>
        </w:rPr>
        <w:t>have</w:t>
      </w:r>
      <w:r w:rsidR="005D11E4" w:rsidRPr="00CF550A">
        <w:rPr>
          <w:rFonts w:ascii="Calibri" w:hAnsi="Calibri"/>
          <w:sz w:val="22"/>
          <w:szCs w:val="22"/>
        </w:rPr>
        <w:t xml:space="preserve"> a high pay</w:t>
      </w:r>
      <w:r>
        <w:rPr>
          <w:rFonts w:ascii="Calibri" w:hAnsi="Calibri"/>
          <w:sz w:val="22"/>
          <w:szCs w:val="22"/>
        </w:rPr>
        <w:t>ing</w:t>
      </w:r>
      <w:r w:rsidR="005D11E4" w:rsidRPr="00CF550A">
        <w:rPr>
          <w:rFonts w:ascii="Calibri" w:hAnsi="Calibri"/>
          <w:sz w:val="22"/>
          <w:szCs w:val="22"/>
        </w:rPr>
        <w:t xml:space="preserve"> job. </w:t>
      </w:r>
    </w:p>
    <w:p w14:paraId="005681AC" w14:textId="77777777" w:rsidR="005D11E4" w:rsidRDefault="005D11E4" w:rsidP="0096752A">
      <w:pPr>
        <w:rPr>
          <w:b/>
          <w:sz w:val="22"/>
          <w:szCs w:val="22"/>
        </w:rPr>
      </w:pPr>
    </w:p>
    <w:p w14:paraId="50B49A24" w14:textId="13F656DE" w:rsidR="005D11E4" w:rsidRDefault="005D11E4" w:rsidP="0096752A">
      <w:pPr>
        <w:rPr>
          <w:b/>
          <w:sz w:val="22"/>
          <w:szCs w:val="22"/>
        </w:rPr>
      </w:pPr>
    </w:p>
    <w:p w14:paraId="6C6F4721" w14:textId="1E4228C5" w:rsidR="006724D1" w:rsidRDefault="006724D1" w:rsidP="006724D1">
      <w:pPr>
        <w:jc w:val="center"/>
        <w:rPr>
          <w:b/>
          <w:sz w:val="22"/>
          <w:szCs w:val="22"/>
        </w:rPr>
      </w:pPr>
      <w:r>
        <w:rPr>
          <w:noProof/>
        </w:rPr>
        <w:drawing>
          <wp:inline distT="0" distB="0" distL="0" distR="0" wp14:anchorId="6B22CD07" wp14:editId="435F319B">
            <wp:extent cx="2782549" cy="2571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9492" cy="2578167"/>
                    </a:xfrm>
                    <a:prstGeom prst="rect">
                      <a:avLst/>
                    </a:prstGeom>
                  </pic:spPr>
                </pic:pic>
              </a:graphicData>
            </a:graphic>
          </wp:inline>
        </w:drawing>
      </w:r>
    </w:p>
    <w:p w14:paraId="3C3B52D0" w14:textId="77777777" w:rsidR="006724D1" w:rsidRDefault="006724D1" w:rsidP="0096752A">
      <w:pPr>
        <w:rPr>
          <w:b/>
          <w:sz w:val="22"/>
          <w:szCs w:val="22"/>
        </w:rPr>
      </w:pPr>
    </w:p>
    <w:p w14:paraId="445723A3" w14:textId="074AD290" w:rsidR="005D11E4" w:rsidRPr="0081675D" w:rsidRDefault="0081675D" w:rsidP="006724D1">
      <w:pPr>
        <w:jc w:val="center"/>
        <w:rPr>
          <w:i/>
          <w:sz w:val="18"/>
          <w:szCs w:val="18"/>
        </w:rPr>
      </w:pPr>
      <w:r w:rsidRPr="0081675D">
        <w:rPr>
          <w:i/>
          <w:sz w:val="18"/>
          <w:szCs w:val="18"/>
        </w:rPr>
        <w:t>Figure 7</w:t>
      </w:r>
      <w:r w:rsidR="006724D1" w:rsidRPr="0081675D">
        <w:rPr>
          <w:i/>
          <w:sz w:val="18"/>
          <w:szCs w:val="18"/>
        </w:rPr>
        <w:t xml:space="preserve"> – sample Census Form</w:t>
      </w:r>
      <w:r w:rsidR="0039034E" w:rsidRPr="0081675D">
        <w:rPr>
          <w:rStyle w:val="FootnoteReference"/>
          <w:i/>
          <w:sz w:val="18"/>
          <w:szCs w:val="18"/>
        </w:rPr>
        <w:footnoteReference w:id="4"/>
      </w:r>
    </w:p>
    <w:p w14:paraId="0D761E17" w14:textId="11329E9E" w:rsidR="006724D1" w:rsidRDefault="006724D1" w:rsidP="0096752A">
      <w:pPr>
        <w:rPr>
          <w:b/>
          <w:sz w:val="22"/>
          <w:szCs w:val="22"/>
        </w:rPr>
      </w:pPr>
    </w:p>
    <w:p w14:paraId="5DFBDDF3" w14:textId="26E6A007" w:rsidR="0077035D" w:rsidRDefault="0077035D" w:rsidP="0096752A">
      <w:pPr>
        <w:rPr>
          <w:b/>
          <w:sz w:val="22"/>
          <w:szCs w:val="22"/>
        </w:rPr>
      </w:pPr>
    </w:p>
    <w:p w14:paraId="789605C8" w14:textId="269290F8" w:rsidR="00BB37EA" w:rsidRDefault="00BB37EA" w:rsidP="0096752A">
      <w:pPr>
        <w:rPr>
          <w:b/>
          <w:sz w:val="22"/>
          <w:szCs w:val="22"/>
        </w:rPr>
      </w:pPr>
    </w:p>
    <w:p w14:paraId="5FD040F9" w14:textId="77777777" w:rsidR="00BB37EA" w:rsidRDefault="00BB37EA" w:rsidP="0096752A">
      <w:pPr>
        <w:rPr>
          <w:b/>
          <w:sz w:val="22"/>
          <w:szCs w:val="22"/>
        </w:rPr>
      </w:pPr>
    </w:p>
    <w:p w14:paraId="5C449089" w14:textId="77777777" w:rsidR="0039034E" w:rsidRDefault="0039034E" w:rsidP="0096752A">
      <w:pPr>
        <w:rPr>
          <w:b/>
          <w:sz w:val="22"/>
          <w:szCs w:val="22"/>
        </w:rPr>
      </w:pPr>
    </w:p>
    <w:p w14:paraId="092E5C2F" w14:textId="033E30DA" w:rsidR="0096752A" w:rsidRPr="0081675D" w:rsidRDefault="00E6349A" w:rsidP="0096752A">
      <w:pPr>
        <w:rPr>
          <w:rFonts w:ascii="Calibri" w:hAnsi="Calibri"/>
          <w:b/>
          <w:sz w:val="22"/>
          <w:szCs w:val="22"/>
        </w:rPr>
      </w:pPr>
      <w:r w:rsidRPr="0081675D">
        <w:rPr>
          <w:rFonts w:ascii="Calibri" w:hAnsi="Calibri"/>
          <w:b/>
          <w:sz w:val="22"/>
          <w:szCs w:val="22"/>
        </w:rPr>
        <w:t xml:space="preserve">Method 2 - </w:t>
      </w:r>
      <w:r w:rsidR="003725D7" w:rsidRPr="0081675D">
        <w:rPr>
          <w:rFonts w:ascii="Calibri" w:hAnsi="Calibri"/>
          <w:b/>
          <w:sz w:val="22"/>
          <w:szCs w:val="22"/>
        </w:rPr>
        <w:t>Logistic Regression</w:t>
      </w:r>
    </w:p>
    <w:p w14:paraId="69E86E87" w14:textId="77777777" w:rsidR="003725D7" w:rsidRPr="0081675D" w:rsidRDefault="003725D7" w:rsidP="0096752A">
      <w:pPr>
        <w:rPr>
          <w:rFonts w:ascii="Calibri" w:hAnsi="Calibri"/>
          <w:sz w:val="22"/>
          <w:szCs w:val="22"/>
        </w:rPr>
      </w:pPr>
    </w:p>
    <w:p w14:paraId="2B5A6C81" w14:textId="77777777" w:rsidR="00BB37EA" w:rsidRDefault="00BB37EA" w:rsidP="00BB37EA">
      <w:pPr>
        <w:ind w:firstLine="720"/>
        <w:rPr>
          <w:rFonts w:ascii="Calibri" w:hAnsi="Calibri"/>
          <w:sz w:val="22"/>
          <w:szCs w:val="22"/>
        </w:rPr>
      </w:pPr>
      <w:r>
        <w:rPr>
          <w:rFonts w:ascii="Calibri" w:hAnsi="Calibri"/>
          <w:sz w:val="22"/>
          <w:szCs w:val="22"/>
        </w:rPr>
        <w:t xml:space="preserve">Quite often, a research question will contain in the dataset a Y-variable that is binary, or yes/no. Historically, when such a question was being tested, methods such as Linear discriminant function analysis(LDFA) and ordinary least squares (OLS) would be used. However, both methods have strict assumptions surrounding the data, and often these assumptions are violated. For example, OLS assumes linearity and continuity in the dataset. Because of our dummy variables, this would violate the continuity assumption </w:t>
      </w:r>
      <w:sdt>
        <w:sdtPr>
          <w:rPr>
            <w:rFonts w:ascii="Calibri" w:hAnsi="Calibri"/>
            <w:i/>
            <w:sz w:val="20"/>
            <w:szCs w:val="20"/>
          </w:rPr>
          <w:id w:val="-1560932020"/>
          <w:citation/>
        </w:sdtPr>
        <w:sdtEndPr/>
        <w:sdtContent>
          <w:r w:rsidRPr="0081675D">
            <w:rPr>
              <w:rFonts w:ascii="Calibri" w:hAnsi="Calibri"/>
              <w:i/>
              <w:sz w:val="20"/>
              <w:szCs w:val="20"/>
            </w:rPr>
            <w:fldChar w:fldCharType="begin"/>
          </w:r>
          <w:r w:rsidRPr="0081675D">
            <w:rPr>
              <w:rFonts w:ascii="Calibri" w:hAnsi="Calibri"/>
              <w:i/>
              <w:sz w:val="20"/>
              <w:szCs w:val="20"/>
            </w:rPr>
            <w:instrText xml:space="preserve"> CITATION Pen02 \l 1033 </w:instrText>
          </w:r>
          <w:r w:rsidRPr="0081675D">
            <w:rPr>
              <w:rFonts w:ascii="Calibri" w:hAnsi="Calibri"/>
              <w:i/>
              <w:sz w:val="20"/>
              <w:szCs w:val="20"/>
            </w:rPr>
            <w:fldChar w:fldCharType="separate"/>
          </w:r>
          <w:r w:rsidRPr="0081675D">
            <w:rPr>
              <w:rFonts w:ascii="Calibri" w:hAnsi="Calibri"/>
              <w:i/>
              <w:noProof/>
              <w:sz w:val="20"/>
              <w:szCs w:val="20"/>
            </w:rPr>
            <w:t xml:space="preserve"> (Peng, Lee, &amp; Ingersoll, 2002)</w:t>
          </w:r>
          <w:r w:rsidRPr="0081675D">
            <w:rPr>
              <w:rFonts w:ascii="Calibri" w:hAnsi="Calibri"/>
              <w:i/>
              <w:sz w:val="20"/>
              <w:szCs w:val="20"/>
            </w:rPr>
            <w:fldChar w:fldCharType="end"/>
          </w:r>
        </w:sdtContent>
      </w:sdt>
      <w:r>
        <w:rPr>
          <w:rFonts w:ascii="Calibri" w:hAnsi="Calibri"/>
          <w:sz w:val="22"/>
          <w:szCs w:val="22"/>
        </w:rPr>
        <w:t>.</w:t>
      </w:r>
    </w:p>
    <w:p w14:paraId="5F3588AE" w14:textId="5F69BE49" w:rsidR="0077035D" w:rsidRPr="0081675D" w:rsidRDefault="0077035D" w:rsidP="00BB37EA">
      <w:pPr>
        <w:rPr>
          <w:rFonts w:ascii="Calibri" w:hAnsi="Calibri"/>
          <w:sz w:val="22"/>
          <w:szCs w:val="22"/>
        </w:rPr>
      </w:pPr>
    </w:p>
    <w:p w14:paraId="40BD4FA0" w14:textId="77777777" w:rsidR="00BB37EA" w:rsidRPr="00546A75" w:rsidRDefault="00BB37EA" w:rsidP="00BB37EA">
      <w:pPr>
        <w:rPr>
          <w:rFonts w:ascii="Calibri" w:hAnsi="Calibri"/>
          <w:sz w:val="22"/>
          <w:szCs w:val="22"/>
        </w:rPr>
      </w:pPr>
      <w:r>
        <w:rPr>
          <w:rFonts w:ascii="Calibri" w:hAnsi="Calibri"/>
          <w:sz w:val="22"/>
          <w:szCs w:val="22"/>
        </w:rPr>
        <w:tab/>
        <w:t xml:space="preserve"> To work around these strict assumptions, we turned to the logistic regression model. Logistic models are more apt to work with data which contains both continuous and categorical data, where the decision variable is dichotomous. </w:t>
      </w:r>
      <w:sdt>
        <w:sdtPr>
          <w:rPr>
            <w:rFonts w:ascii="Calibri" w:hAnsi="Calibri"/>
            <w:i/>
            <w:sz w:val="20"/>
            <w:szCs w:val="20"/>
          </w:rPr>
          <w:id w:val="-1462334976"/>
          <w:citation/>
        </w:sdtPr>
        <w:sdtEndPr/>
        <w:sdtContent>
          <w:r w:rsidRPr="0081675D">
            <w:rPr>
              <w:rFonts w:ascii="Calibri" w:hAnsi="Calibri"/>
              <w:i/>
              <w:sz w:val="20"/>
              <w:szCs w:val="20"/>
            </w:rPr>
            <w:fldChar w:fldCharType="begin"/>
          </w:r>
          <w:r w:rsidRPr="0081675D">
            <w:rPr>
              <w:rFonts w:ascii="Calibri" w:hAnsi="Calibri"/>
              <w:i/>
              <w:sz w:val="20"/>
              <w:szCs w:val="20"/>
            </w:rPr>
            <w:instrText xml:space="preserve"> CITATION UCL16 \l 1033 </w:instrText>
          </w:r>
          <w:r w:rsidRPr="0081675D">
            <w:rPr>
              <w:rFonts w:ascii="Calibri" w:hAnsi="Calibri"/>
              <w:i/>
              <w:sz w:val="20"/>
              <w:szCs w:val="20"/>
            </w:rPr>
            <w:fldChar w:fldCharType="separate"/>
          </w:r>
          <w:r w:rsidRPr="0081675D">
            <w:rPr>
              <w:rFonts w:ascii="Calibri" w:hAnsi="Calibri"/>
              <w:i/>
              <w:noProof/>
              <w:sz w:val="20"/>
              <w:szCs w:val="20"/>
            </w:rPr>
            <w:t>(UCLA, 2016)</w:t>
          </w:r>
          <w:r w:rsidRPr="0081675D">
            <w:rPr>
              <w:rFonts w:ascii="Calibri" w:hAnsi="Calibri"/>
              <w:i/>
              <w:sz w:val="20"/>
              <w:szCs w:val="20"/>
            </w:rPr>
            <w:fldChar w:fldCharType="end"/>
          </w:r>
        </w:sdtContent>
      </w:sdt>
      <w:r w:rsidRPr="0081675D">
        <w:rPr>
          <w:rFonts w:ascii="Calibri" w:hAnsi="Calibri"/>
          <w:i/>
          <w:sz w:val="20"/>
          <w:szCs w:val="20"/>
        </w:rPr>
        <w:t>.</w:t>
      </w:r>
    </w:p>
    <w:p w14:paraId="035D08C9" w14:textId="7B1FEECB" w:rsidR="0096752A" w:rsidRPr="0077035D" w:rsidRDefault="0096752A" w:rsidP="0096752A">
      <w:pPr>
        <w:rPr>
          <w:rFonts w:ascii="Calibri" w:hAnsi="Calibri"/>
          <w:iCs/>
          <w:sz w:val="22"/>
          <w:szCs w:val="22"/>
        </w:rPr>
      </w:pPr>
      <w:r w:rsidRPr="0081675D">
        <w:rPr>
          <w:rFonts w:ascii="Calibri" w:hAnsi="Calibri"/>
          <w:sz w:val="22"/>
          <w:szCs w:val="22"/>
        </w:rPr>
        <w:br/>
      </w:r>
      <m:oMathPara>
        <m:oMath>
          <m:r>
            <w:rPr>
              <w:rFonts w:ascii="Cambria Math" w:hAnsi="Cambria Math"/>
              <w:sz w:val="22"/>
              <w:szCs w:val="22"/>
            </w:rPr>
            <m:t>Logit</m:t>
          </m:r>
          <m:d>
            <m:dPr>
              <m:ctrlPr>
                <w:rPr>
                  <w:rFonts w:ascii="Cambria Math" w:hAnsi="Cambria Math"/>
                  <w:sz w:val="22"/>
                  <w:szCs w:val="22"/>
                </w:rPr>
              </m:ctrlPr>
            </m:dPr>
            <m:e>
              <m:r>
                <w:rPr>
                  <w:rFonts w:ascii="Cambria Math" w:hAnsi="Cambria Math"/>
                  <w:sz w:val="22"/>
                  <w:szCs w:val="22"/>
                </w:rPr>
                <m:t>Y</m:t>
              </m:r>
            </m:e>
          </m:d>
          <m:r>
            <m:rPr>
              <m:sty m:val="p"/>
            </m:rPr>
            <w:rPr>
              <w:rFonts w:ascii="Cambria Math" w:hAnsi="Cambria Math"/>
              <w:sz w:val="22"/>
              <w:szCs w:val="22"/>
            </w:rPr>
            <m:t>=</m:t>
          </m:r>
          <m:r>
            <w:rPr>
              <w:rFonts w:ascii="Cambria Math" w:hAnsi="Cambria Math"/>
              <w:sz w:val="22"/>
              <w:szCs w:val="22"/>
            </w:rPr>
            <m:t>natural</m:t>
          </m:r>
          <m:func>
            <m:funcPr>
              <m:ctrlPr>
                <w:rPr>
                  <w:rFonts w:ascii="Cambria Math" w:hAnsi="Cambria Math"/>
                  <w:sz w:val="22"/>
                  <w:szCs w:val="22"/>
                </w:rPr>
              </m:ctrlPr>
            </m:funcPr>
            <m:fName>
              <m:r>
                <m:rPr>
                  <m:sty m:val="p"/>
                </m:rPr>
                <w:rPr>
                  <w:rFonts w:ascii="Cambria Math" w:hAnsi="Cambria Math"/>
                  <w:sz w:val="22"/>
                  <w:szCs w:val="22"/>
                </w:rPr>
                <m:t>log</m:t>
              </m:r>
            </m:fName>
            <m:e>
              <m:d>
                <m:dPr>
                  <m:ctrlPr>
                    <w:rPr>
                      <w:rFonts w:ascii="Cambria Math" w:hAnsi="Cambria Math"/>
                      <w:sz w:val="22"/>
                      <w:szCs w:val="22"/>
                    </w:rPr>
                  </m:ctrlPr>
                </m:dPr>
                <m:e>
                  <m:r>
                    <w:rPr>
                      <w:rFonts w:ascii="Cambria Math" w:hAnsi="Cambria Math"/>
                      <w:sz w:val="22"/>
                      <w:szCs w:val="22"/>
                    </w:rPr>
                    <m:t>odds</m:t>
                  </m:r>
                </m:e>
              </m:d>
            </m:e>
          </m:func>
          <m:r>
            <m:rPr>
              <m:sty m:val="p"/>
            </m:rP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ln</m:t>
              </m:r>
            </m:fName>
            <m:e>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π</m:t>
                  </m:r>
                </m:num>
                <m:den>
                  <m:r>
                    <m:rPr>
                      <m:sty m:val="p"/>
                    </m:rPr>
                    <w:rPr>
                      <w:rFonts w:ascii="Cambria Math" w:hAnsi="Cambria Math"/>
                      <w:sz w:val="22"/>
                      <w:szCs w:val="22"/>
                    </w:rPr>
                    <m:t>1-</m:t>
                  </m:r>
                  <m:r>
                    <w:rPr>
                      <w:rFonts w:ascii="Cambria Math" w:hAnsi="Cambria Math"/>
                      <w:sz w:val="22"/>
                      <w:szCs w:val="22"/>
                    </w:rPr>
                    <m:t>π</m:t>
                  </m:r>
                </m:den>
              </m:f>
              <m:r>
                <m:rPr>
                  <m:sty m:val="p"/>
                </m:rPr>
                <w:rPr>
                  <w:rFonts w:ascii="Cambria Math" w:hAnsi="Cambria Math"/>
                  <w:sz w:val="22"/>
                  <w:szCs w:val="22"/>
                </w:rPr>
                <m:t>)</m:t>
              </m:r>
            </m:e>
          </m:func>
          <m:r>
            <m:rPr>
              <m:sty m:val="p"/>
            </m:rPr>
            <w:rPr>
              <w:rFonts w:ascii="Cambria Math" w:hAnsi="Cambria Math"/>
              <w:sz w:val="22"/>
              <w:szCs w:val="22"/>
            </w:rPr>
            <m:t xml:space="preserve">= </m:t>
          </m:r>
          <m:r>
            <w:rPr>
              <w:rFonts w:ascii="Cambria Math" w:hAnsi="Cambria Math"/>
              <w:sz w:val="22"/>
              <w:szCs w:val="22"/>
            </w:rPr>
            <m:t>α</m:t>
          </m:r>
          <m:r>
            <m:rPr>
              <m:sty m:val="p"/>
            </m:rPr>
            <w:rPr>
              <w:rFonts w:ascii="Cambria Math" w:hAnsi="Cambria Math"/>
              <w:sz w:val="22"/>
              <w:szCs w:val="22"/>
            </w:rPr>
            <m:t>+</m:t>
          </m:r>
          <m:r>
            <w:rPr>
              <w:rFonts w:ascii="Cambria Math" w:hAnsi="Cambria Math"/>
              <w:sz w:val="22"/>
              <w:szCs w:val="22"/>
            </w:rPr>
            <m:t>βX</m:t>
          </m:r>
        </m:oMath>
      </m:oMathPara>
    </w:p>
    <w:p w14:paraId="474B99D1" w14:textId="12466622" w:rsidR="00BB37EA" w:rsidRDefault="00BB37EA" w:rsidP="0039034E">
      <w:pPr>
        <w:rPr>
          <w:rFonts w:ascii="Calibri" w:hAnsi="Calibri"/>
          <w:sz w:val="22"/>
          <w:szCs w:val="22"/>
        </w:rPr>
      </w:pPr>
    </w:p>
    <w:p w14:paraId="6B714799" w14:textId="77777777" w:rsidR="00BB37EA" w:rsidRPr="0077035D" w:rsidRDefault="00BB37EA" w:rsidP="0039034E">
      <w:pPr>
        <w:rPr>
          <w:rFonts w:ascii="Calibri" w:hAnsi="Calibri"/>
          <w:sz w:val="22"/>
          <w:szCs w:val="22"/>
        </w:rPr>
      </w:pPr>
    </w:p>
    <w:p w14:paraId="7A3AE8DD" w14:textId="3DE870CA" w:rsidR="0039034E" w:rsidRPr="0077035D" w:rsidRDefault="00801B98" w:rsidP="0077035D">
      <w:pPr>
        <w:ind w:firstLine="720"/>
        <w:rPr>
          <w:rFonts w:ascii="Calibri" w:hAnsi="Calibri"/>
          <w:sz w:val="22"/>
          <w:szCs w:val="22"/>
        </w:rPr>
      </w:pPr>
      <w:r w:rsidRPr="0077035D">
        <w:rPr>
          <w:rFonts w:ascii="Calibri" w:hAnsi="Calibri"/>
          <w:sz w:val="22"/>
          <w:szCs w:val="22"/>
        </w:rPr>
        <w:lastRenderedPageBreak/>
        <w:t>Using this regression method in SPSS yielded the following results:</w:t>
      </w:r>
    </w:p>
    <w:p w14:paraId="29708CB4" w14:textId="77777777" w:rsidR="0039034E" w:rsidRDefault="0039034E" w:rsidP="0039034E">
      <w:pPr>
        <w:rPr>
          <w:sz w:val="22"/>
          <w:szCs w:val="22"/>
        </w:rPr>
      </w:pPr>
    </w:p>
    <w:p w14:paraId="3D8A14D6" w14:textId="7E449E0E" w:rsidR="0096752A" w:rsidRPr="00911E9E" w:rsidRDefault="0096752A" w:rsidP="0039034E">
      <w:pPr>
        <w:jc w:val="center"/>
        <w:rPr>
          <w:sz w:val="22"/>
          <w:szCs w:val="22"/>
        </w:rPr>
      </w:pPr>
      <w:r w:rsidRPr="00911E9E">
        <w:rPr>
          <w:sz w:val="22"/>
          <w:szCs w:val="22"/>
        </w:rPr>
        <w:br/>
      </w:r>
      <w:r w:rsidRPr="00911E9E">
        <w:rPr>
          <w:noProof/>
          <w:sz w:val="22"/>
          <w:szCs w:val="22"/>
        </w:rPr>
        <w:drawing>
          <wp:inline distT="0" distB="0" distL="0" distR="0" wp14:anchorId="0A791D35" wp14:editId="09D1CDF9">
            <wp:extent cx="3493358"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2879" cy="2266896"/>
                    </a:xfrm>
                    <a:prstGeom prst="rect">
                      <a:avLst/>
                    </a:prstGeom>
                  </pic:spPr>
                </pic:pic>
              </a:graphicData>
            </a:graphic>
          </wp:inline>
        </w:drawing>
      </w:r>
    </w:p>
    <w:p w14:paraId="754E3379" w14:textId="77777777" w:rsidR="0096752A" w:rsidRPr="00911E9E" w:rsidRDefault="0096752A" w:rsidP="0039034E">
      <w:pPr>
        <w:jc w:val="center"/>
        <w:rPr>
          <w:sz w:val="22"/>
          <w:szCs w:val="22"/>
        </w:rPr>
      </w:pPr>
      <w:r w:rsidRPr="00911E9E">
        <w:rPr>
          <w:noProof/>
          <w:sz w:val="22"/>
          <w:szCs w:val="22"/>
        </w:rPr>
        <w:drawing>
          <wp:inline distT="0" distB="0" distL="0" distR="0" wp14:anchorId="4B1652DC" wp14:editId="0028B99F">
            <wp:extent cx="3800475" cy="29477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6234" cy="2967698"/>
                    </a:xfrm>
                    <a:prstGeom prst="rect">
                      <a:avLst/>
                    </a:prstGeom>
                  </pic:spPr>
                </pic:pic>
              </a:graphicData>
            </a:graphic>
          </wp:inline>
        </w:drawing>
      </w:r>
    </w:p>
    <w:p w14:paraId="5F8B8C55" w14:textId="77777777" w:rsidR="00801B98" w:rsidRDefault="00801B98" w:rsidP="00911E9E">
      <w:pPr>
        <w:rPr>
          <w:sz w:val="22"/>
          <w:szCs w:val="22"/>
        </w:rPr>
      </w:pPr>
    </w:p>
    <w:p w14:paraId="1A625EEA" w14:textId="77777777" w:rsidR="00801B98" w:rsidRDefault="00801B98" w:rsidP="00911E9E">
      <w:pPr>
        <w:rPr>
          <w:sz w:val="22"/>
          <w:szCs w:val="22"/>
        </w:rPr>
      </w:pPr>
    </w:p>
    <w:p w14:paraId="78D16C53" w14:textId="599CA1FB" w:rsidR="0096752A" w:rsidRPr="0077035D" w:rsidRDefault="0096752A" w:rsidP="004A646E">
      <w:pPr>
        <w:ind w:firstLine="720"/>
        <w:rPr>
          <w:rFonts w:ascii="Calibri" w:hAnsi="Calibri"/>
          <w:sz w:val="22"/>
          <w:szCs w:val="22"/>
        </w:rPr>
      </w:pPr>
      <w:r w:rsidRPr="0077035D">
        <w:rPr>
          <w:rFonts w:ascii="Calibri" w:hAnsi="Calibri"/>
          <w:sz w:val="22"/>
          <w:szCs w:val="22"/>
        </w:rPr>
        <w:t>T</w:t>
      </w:r>
      <w:r w:rsidR="00305BF1" w:rsidRPr="0077035D">
        <w:rPr>
          <w:rFonts w:ascii="Calibri" w:hAnsi="Calibri"/>
          <w:sz w:val="22"/>
          <w:szCs w:val="22"/>
        </w:rPr>
        <w:t>he</w:t>
      </w:r>
      <w:r w:rsidRPr="0077035D">
        <w:rPr>
          <w:rFonts w:ascii="Calibri" w:hAnsi="Calibri"/>
          <w:sz w:val="22"/>
          <w:szCs w:val="22"/>
        </w:rPr>
        <w:t xml:space="preserve"> first model</w:t>
      </w:r>
      <w:r w:rsidR="004A646E" w:rsidRPr="0077035D">
        <w:rPr>
          <w:rFonts w:ascii="Calibri" w:hAnsi="Calibri"/>
          <w:sz w:val="22"/>
          <w:szCs w:val="22"/>
        </w:rPr>
        <w:t xml:space="preserve"> of</w:t>
      </w:r>
      <w:r w:rsidRPr="0077035D">
        <w:rPr>
          <w:rFonts w:ascii="Calibri" w:hAnsi="Calibri"/>
          <w:sz w:val="22"/>
          <w:szCs w:val="22"/>
        </w:rPr>
        <w:t xml:space="preserve"> the</w:t>
      </w:r>
      <w:r w:rsidR="004A646E" w:rsidRPr="0077035D">
        <w:rPr>
          <w:rFonts w:ascii="Calibri" w:hAnsi="Calibri"/>
          <w:sz w:val="22"/>
          <w:szCs w:val="22"/>
        </w:rPr>
        <w:t xml:space="preserve"> output is a null model, which is to say</w:t>
      </w:r>
      <w:r w:rsidR="00305BF1" w:rsidRPr="0077035D">
        <w:rPr>
          <w:rFonts w:ascii="Calibri" w:hAnsi="Calibri"/>
          <w:sz w:val="22"/>
          <w:szCs w:val="22"/>
        </w:rPr>
        <w:t xml:space="preserve"> SPSS fit a</w:t>
      </w:r>
      <w:r w:rsidRPr="0077035D">
        <w:rPr>
          <w:rFonts w:ascii="Calibri" w:hAnsi="Calibri"/>
          <w:sz w:val="22"/>
          <w:szCs w:val="22"/>
        </w:rPr>
        <w:t xml:space="preserve"> model with no predictors.</w:t>
      </w:r>
      <w:r w:rsidR="004A646E" w:rsidRPr="0077035D">
        <w:rPr>
          <w:rFonts w:ascii="Calibri" w:hAnsi="Calibri"/>
          <w:sz w:val="22"/>
          <w:szCs w:val="22"/>
        </w:rPr>
        <w:t xml:space="preserve"> </w:t>
      </w:r>
      <w:r w:rsidRPr="0077035D">
        <w:rPr>
          <w:rFonts w:ascii="Calibri" w:hAnsi="Calibri"/>
          <w:sz w:val="22"/>
          <w:szCs w:val="22"/>
        </w:rPr>
        <w:t xml:space="preserve">The constant in the table labeled </w:t>
      </w:r>
      <w:r w:rsidR="004A646E" w:rsidRPr="0077035D">
        <w:rPr>
          <w:rFonts w:ascii="Calibri" w:hAnsi="Calibri"/>
          <w:sz w:val="22"/>
          <w:szCs w:val="22"/>
        </w:rPr>
        <w:t>“</w:t>
      </w:r>
      <w:r w:rsidRPr="0077035D">
        <w:rPr>
          <w:rFonts w:ascii="Calibri" w:hAnsi="Calibri"/>
          <w:sz w:val="22"/>
          <w:szCs w:val="22"/>
        </w:rPr>
        <w:t>Variables in the Equation</w:t>
      </w:r>
      <w:r w:rsidR="004A646E" w:rsidRPr="0077035D">
        <w:rPr>
          <w:rFonts w:ascii="Calibri" w:hAnsi="Calibri"/>
          <w:sz w:val="22"/>
          <w:szCs w:val="22"/>
        </w:rPr>
        <w:t>”</w:t>
      </w:r>
      <w:r w:rsidRPr="0077035D">
        <w:rPr>
          <w:rFonts w:ascii="Calibri" w:hAnsi="Calibri"/>
          <w:sz w:val="22"/>
          <w:szCs w:val="22"/>
        </w:rPr>
        <w:t xml:space="preserve"> gives the unconditional log odds of</w:t>
      </w:r>
      <w:r w:rsidR="0077035D">
        <w:rPr>
          <w:rFonts w:ascii="Calibri" w:hAnsi="Calibri"/>
          <w:sz w:val="22"/>
          <w:szCs w:val="22"/>
        </w:rPr>
        <w:t xml:space="preserve"> variable</w:t>
      </w:r>
      <w:r w:rsidRPr="0077035D">
        <w:rPr>
          <w:rFonts w:ascii="Calibri" w:hAnsi="Calibri"/>
          <w:sz w:val="22"/>
          <w:szCs w:val="22"/>
        </w:rPr>
        <w:t xml:space="preserve"> admission</w:t>
      </w:r>
      <w:r w:rsidR="0077035D">
        <w:rPr>
          <w:rFonts w:ascii="Calibri" w:hAnsi="Calibri"/>
          <w:sz w:val="22"/>
          <w:szCs w:val="22"/>
        </w:rPr>
        <w:t xml:space="preserve"> to the model</w:t>
      </w:r>
      <w:r w:rsidRPr="0077035D">
        <w:rPr>
          <w:rFonts w:ascii="Calibri" w:hAnsi="Calibri"/>
          <w:sz w:val="22"/>
          <w:szCs w:val="22"/>
        </w:rPr>
        <w:t xml:space="preserve"> (i.e., admit=1).</w:t>
      </w:r>
    </w:p>
    <w:p w14:paraId="71C8E786" w14:textId="77777777" w:rsidR="00801B98" w:rsidRPr="0077035D" w:rsidRDefault="00801B98" w:rsidP="00911E9E">
      <w:pPr>
        <w:rPr>
          <w:rFonts w:ascii="Calibri" w:hAnsi="Calibri"/>
          <w:sz w:val="22"/>
          <w:szCs w:val="22"/>
        </w:rPr>
      </w:pPr>
    </w:p>
    <w:p w14:paraId="15359BCC" w14:textId="02848550" w:rsidR="0096752A" w:rsidRPr="0077035D" w:rsidRDefault="00305BF1" w:rsidP="00801B98">
      <w:pPr>
        <w:ind w:firstLine="720"/>
        <w:rPr>
          <w:rFonts w:ascii="Calibri" w:hAnsi="Calibri"/>
          <w:sz w:val="22"/>
          <w:szCs w:val="22"/>
        </w:rPr>
      </w:pPr>
      <w:r w:rsidRPr="0077035D">
        <w:rPr>
          <w:rFonts w:ascii="Calibri" w:hAnsi="Calibri"/>
          <w:sz w:val="22"/>
          <w:szCs w:val="22"/>
        </w:rPr>
        <w:t>This unfitted model is accompanied by a table</w:t>
      </w:r>
      <w:r w:rsidR="0096752A" w:rsidRPr="0077035D">
        <w:rPr>
          <w:rFonts w:ascii="Calibri" w:hAnsi="Calibri"/>
          <w:sz w:val="22"/>
          <w:szCs w:val="22"/>
        </w:rPr>
        <w:t xml:space="preserve"> labeled </w:t>
      </w:r>
      <w:r w:rsidR="004A646E" w:rsidRPr="0077035D">
        <w:rPr>
          <w:rFonts w:ascii="Calibri" w:hAnsi="Calibri"/>
          <w:sz w:val="22"/>
          <w:szCs w:val="22"/>
        </w:rPr>
        <w:t>“</w:t>
      </w:r>
      <w:r w:rsidR="0096752A" w:rsidRPr="0077035D">
        <w:rPr>
          <w:rFonts w:ascii="Calibri" w:hAnsi="Calibri"/>
          <w:sz w:val="22"/>
          <w:szCs w:val="22"/>
        </w:rPr>
        <w:t>Variables not in the Equation</w:t>
      </w:r>
      <w:r w:rsidR="004A646E" w:rsidRPr="0077035D">
        <w:rPr>
          <w:rFonts w:ascii="Calibri" w:hAnsi="Calibri"/>
          <w:sz w:val="22"/>
          <w:szCs w:val="22"/>
        </w:rPr>
        <w:t>”</w:t>
      </w:r>
      <w:r w:rsidRPr="0077035D">
        <w:rPr>
          <w:rFonts w:ascii="Calibri" w:hAnsi="Calibri"/>
          <w:sz w:val="22"/>
          <w:szCs w:val="22"/>
        </w:rPr>
        <w:t>, which</w:t>
      </w:r>
      <w:r w:rsidR="0096752A" w:rsidRPr="0077035D">
        <w:rPr>
          <w:rFonts w:ascii="Calibri" w:hAnsi="Calibri"/>
          <w:sz w:val="22"/>
          <w:szCs w:val="22"/>
        </w:rPr>
        <w:t xml:space="preserve"> </w:t>
      </w:r>
      <w:r w:rsidR="0077035D">
        <w:rPr>
          <w:rFonts w:ascii="Calibri" w:hAnsi="Calibri"/>
          <w:sz w:val="22"/>
          <w:szCs w:val="22"/>
        </w:rPr>
        <w:t>gave</w:t>
      </w:r>
      <w:r w:rsidR="0096752A" w:rsidRPr="0077035D">
        <w:rPr>
          <w:rFonts w:ascii="Calibri" w:hAnsi="Calibri"/>
          <w:sz w:val="22"/>
          <w:szCs w:val="22"/>
        </w:rPr>
        <w:t xml:space="preserve"> the results of a score test</w:t>
      </w:r>
      <w:r w:rsidRPr="0077035D">
        <w:rPr>
          <w:rFonts w:ascii="Calibri" w:hAnsi="Calibri"/>
          <w:sz w:val="22"/>
          <w:szCs w:val="22"/>
        </w:rPr>
        <w:t xml:space="preserve"> </w:t>
      </w:r>
      <w:r w:rsidR="0077035D">
        <w:rPr>
          <w:rFonts w:ascii="Calibri" w:hAnsi="Calibri"/>
          <w:sz w:val="22"/>
          <w:szCs w:val="22"/>
        </w:rPr>
        <w:t>known as the</w:t>
      </w:r>
      <w:r w:rsidR="0096752A" w:rsidRPr="0077035D">
        <w:rPr>
          <w:rFonts w:ascii="Calibri" w:hAnsi="Calibri"/>
          <w:sz w:val="22"/>
          <w:szCs w:val="22"/>
        </w:rPr>
        <w:t xml:space="preserve"> Lagrange multiplier test. The column labeled </w:t>
      </w:r>
      <w:r w:rsidR="004A646E" w:rsidRPr="0077035D">
        <w:rPr>
          <w:rFonts w:ascii="Calibri" w:hAnsi="Calibri"/>
          <w:sz w:val="22"/>
          <w:szCs w:val="22"/>
        </w:rPr>
        <w:t>“</w:t>
      </w:r>
      <w:r w:rsidR="0096752A" w:rsidRPr="0077035D">
        <w:rPr>
          <w:rFonts w:ascii="Calibri" w:hAnsi="Calibri"/>
          <w:sz w:val="22"/>
          <w:szCs w:val="22"/>
        </w:rPr>
        <w:t>Score</w:t>
      </w:r>
      <w:r w:rsidR="004A646E" w:rsidRPr="0077035D">
        <w:rPr>
          <w:rFonts w:ascii="Calibri" w:hAnsi="Calibri"/>
          <w:sz w:val="22"/>
          <w:szCs w:val="22"/>
        </w:rPr>
        <w:t>”</w:t>
      </w:r>
      <w:r w:rsidR="0096752A" w:rsidRPr="0077035D">
        <w:rPr>
          <w:rFonts w:ascii="Calibri" w:hAnsi="Calibri"/>
          <w:sz w:val="22"/>
          <w:szCs w:val="22"/>
        </w:rPr>
        <w:t xml:space="preserve"> </w:t>
      </w:r>
      <w:r w:rsidR="0077035D">
        <w:rPr>
          <w:rFonts w:ascii="Calibri" w:hAnsi="Calibri"/>
          <w:sz w:val="22"/>
          <w:szCs w:val="22"/>
        </w:rPr>
        <w:t>gave</w:t>
      </w:r>
      <w:r w:rsidR="0096752A" w:rsidRPr="0077035D">
        <w:rPr>
          <w:rFonts w:ascii="Calibri" w:hAnsi="Calibri"/>
          <w:sz w:val="22"/>
          <w:szCs w:val="22"/>
        </w:rPr>
        <w:t xml:space="preserve"> the estimated change in model fit if </w:t>
      </w:r>
      <w:r w:rsidR="0077035D">
        <w:rPr>
          <w:rFonts w:ascii="Calibri" w:hAnsi="Calibri"/>
          <w:sz w:val="22"/>
          <w:szCs w:val="22"/>
        </w:rPr>
        <w:t>a</w:t>
      </w:r>
      <w:r w:rsidR="0096752A" w:rsidRPr="0077035D">
        <w:rPr>
          <w:rFonts w:ascii="Calibri" w:hAnsi="Calibri"/>
          <w:sz w:val="22"/>
          <w:szCs w:val="22"/>
        </w:rPr>
        <w:t xml:space="preserve"> term is added to the model,</w:t>
      </w:r>
      <w:r w:rsidR="004A646E" w:rsidRPr="0077035D">
        <w:rPr>
          <w:rFonts w:ascii="Calibri" w:hAnsi="Calibri"/>
          <w:sz w:val="22"/>
          <w:szCs w:val="22"/>
        </w:rPr>
        <w:t xml:space="preserve"> and</w:t>
      </w:r>
      <w:r w:rsidR="0096752A" w:rsidRPr="0077035D">
        <w:rPr>
          <w:rFonts w:ascii="Calibri" w:hAnsi="Calibri"/>
          <w:sz w:val="22"/>
          <w:szCs w:val="22"/>
        </w:rPr>
        <w:t xml:space="preserve"> the other two columns </w:t>
      </w:r>
      <w:r w:rsidR="0077035D">
        <w:rPr>
          <w:rFonts w:ascii="Calibri" w:hAnsi="Calibri"/>
          <w:sz w:val="22"/>
          <w:szCs w:val="22"/>
        </w:rPr>
        <w:t>gave</w:t>
      </w:r>
      <w:r w:rsidR="0096752A" w:rsidRPr="0077035D">
        <w:rPr>
          <w:rFonts w:ascii="Calibri" w:hAnsi="Calibri"/>
          <w:sz w:val="22"/>
          <w:szCs w:val="22"/>
        </w:rPr>
        <w:t xml:space="preserve"> the degrees of freedom, and p-value (labeled </w:t>
      </w:r>
      <w:r w:rsidR="004A646E" w:rsidRPr="0077035D">
        <w:rPr>
          <w:rFonts w:ascii="Calibri" w:hAnsi="Calibri"/>
          <w:sz w:val="22"/>
          <w:szCs w:val="22"/>
        </w:rPr>
        <w:t>“</w:t>
      </w:r>
      <w:r w:rsidR="0096752A" w:rsidRPr="0077035D">
        <w:rPr>
          <w:rFonts w:ascii="Calibri" w:hAnsi="Calibri"/>
          <w:sz w:val="22"/>
          <w:szCs w:val="22"/>
        </w:rPr>
        <w:t>Sig.</w:t>
      </w:r>
      <w:r w:rsidR="004A646E" w:rsidRPr="0077035D">
        <w:rPr>
          <w:rFonts w:ascii="Calibri" w:hAnsi="Calibri"/>
          <w:sz w:val="22"/>
          <w:szCs w:val="22"/>
        </w:rPr>
        <w:t>”</w:t>
      </w:r>
      <w:r w:rsidR="0096752A" w:rsidRPr="0077035D">
        <w:rPr>
          <w:rFonts w:ascii="Calibri" w:hAnsi="Calibri"/>
          <w:sz w:val="22"/>
          <w:szCs w:val="22"/>
        </w:rPr>
        <w:t xml:space="preserve">) for the estimated change. Based on the </w:t>
      </w:r>
      <w:r w:rsidRPr="0077035D">
        <w:rPr>
          <w:rFonts w:ascii="Calibri" w:hAnsi="Calibri"/>
          <w:sz w:val="22"/>
          <w:szCs w:val="22"/>
        </w:rPr>
        <w:t>p-value,</w:t>
      </w:r>
      <w:r w:rsidR="0096752A" w:rsidRPr="0077035D">
        <w:rPr>
          <w:rFonts w:ascii="Calibri" w:hAnsi="Calibri"/>
          <w:sz w:val="22"/>
          <w:szCs w:val="22"/>
        </w:rPr>
        <w:t xml:space="preserve"> </w:t>
      </w:r>
      <w:r w:rsidRPr="0077035D">
        <w:rPr>
          <w:rFonts w:ascii="Calibri" w:hAnsi="Calibri"/>
          <w:sz w:val="22"/>
          <w:szCs w:val="22"/>
        </w:rPr>
        <w:t xml:space="preserve">almost </w:t>
      </w:r>
      <w:r w:rsidR="0096752A" w:rsidRPr="0077035D">
        <w:rPr>
          <w:rFonts w:ascii="Calibri" w:hAnsi="Calibri"/>
          <w:sz w:val="22"/>
          <w:szCs w:val="22"/>
        </w:rPr>
        <w:t>all</w:t>
      </w:r>
      <w:r w:rsidRPr="0077035D">
        <w:rPr>
          <w:rFonts w:ascii="Calibri" w:hAnsi="Calibri"/>
          <w:sz w:val="22"/>
          <w:szCs w:val="22"/>
        </w:rPr>
        <w:t xml:space="preserve"> of</w:t>
      </w:r>
      <w:r w:rsidR="0096752A" w:rsidRPr="0077035D">
        <w:rPr>
          <w:rFonts w:ascii="Calibri" w:hAnsi="Calibri"/>
          <w:sz w:val="22"/>
          <w:szCs w:val="22"/>
        </w:rPr>
        <w:t xml:space="preserve"> the predictors</w:t>
      </w:r>
      <w:r w:rsidR="004A646E" w:rsidRPr="0077035D">
        <w:rPr>
          <w:rFonts w:ascii="Calibri" w:hAnsi="Calibri"/>
          <w:sz w:val="22"/>
          <w:szCs w:val="22"/>
        </w:rPr>
        <w:t xml:space="preserve"> shown</w:t>
      </w:r>
      <w:r w:rsidR="0096752A" w:rsidRPr="0077035D">
        <w:rPr>
          <w:rFonts w:ascii="Calibri" w:hAnsi="Calibri"/>
          <w:sz w:val="22"/>
          <w:szCs w:val="22"/>
        </w:rPr>
        <w:t xml:space="preserve"> </w:t>
      </w:r>
      <w:r w:rsidR="0077035D">
        <w:rPr>
          <w:rFonts w:ascii="Calibri" w:hAnsi="Calibri"/>
          <w:sz w:val="22"/>
          <w:szCs w:val="22"/>
        </w:rPr>
        <w:t>we</w:t>
      </w:r>
      <w:r w:rsidR="0096752A" w:rsidRPr="0077035D">
        <w:rPr>
          <w:rFonts w:ascii="Calibri" w:hAnsi="Calibri"/>
          <w:sz w:val="22"/>
          <w:szCs w:val="22"/>
        </w:rPr>
        <w:t>re expected to improve the fit of the model.</w:t>
      </w:r>
    </w:p>
    <w:p w14:paraId="44A6AD76" w14:textId="77777777" w:rsidR="0096752A" w:rsidRPr="00911E9E" w:rsidRDefault="0096752A" w:rsidP="00801B98">
      <w:pPr>
        <w:jc w:val="center"/>
        <w:rPr>
          <w:sz w:val="22"/>
          <w:szCs w:val="22"/>
        </w:rPr>
      </w:pPr>
      <w:r w:rsidRPr="00911E9E">
        <w:rPr>
          <w:noProof/>
          <w:sz w:val="22"/>
          <w:szCs w:val="22"/>
        </w:rPr>
        <w:lastRenderedPageBreak/>
        <w:drawing>
          <wp:inline distT="0" distB="0" distL="0" distR="0" wp14:anchorId="668346E3" wp14:editId="72291ABC">
            <wp:extent cx="2636657"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31" cy="2429786"/>
                    </a:xfrm>
                    <a:prstGeom prst="rect">
                      <a:avLst/>
                    </a:prstGeom>
                  </pic:spPr>
                </pic:pic>
              </a:graphicData>
            </a:graphic>
          </wp:inline>
        </w:drawing>
      </w:r>
    </w:p>
    <w:p w14:paraId="40D24CCF" w14:textId="77777777" w:rsidR="008C1740" w:rsidRDefault="008C1740" w:rsidP="004A646E">
      <w:pPr>
        <w:ind w:firstLine="720"/>
        <w:rPr>
          <w:sz w:val="22"/>
          <w:szCs w:val="22"/>
        </w:rPr>
      </w:pPr>
    </w:p>
    <w:p w14:paraId="058D485A" w14:textId="74418BCF" w:rsidR="0096752A" w:rsidRPr="0077035D" w:rsidRDefault="00305BF1" w:rsidP="008C1740">
      <w:pPr>
        <w:ind w:firstLine="720"/>
        <w:rPr>
          <w:rFonts w:ascii="Calibri" w:hAnsi="Calibri"/>
          <w:sz w:val="22"/>
          <w:szCs w:val="22"/>
        </w:rPr>
      </w:pPr>
      <w:r w:rsidRPr="0077035D">
        <w:rPr>
          <w:rFonts w:ascii="Calibri" w:hAnsi="Calibri"/>
          <w:sz w:val="22"/>
          <w:szCs w:val="22"/>
        </w:rPr>
        <w:t>The second test</w:t>
      </w:r>
      <w:r w:rsidR="008C1740" w:rsidRPr="0077035D">
        <w:rPr>
          <w:rFonts w:ascii="Calibri" w:hAnsi="Calibri"/>
          <w:sz w:val="22"/>
          <w:szCs w:val="22"/>
        </w:rPr>
        <w:t xml:space="preserve"> </w:t>
      </w:r>
      <w:r w:rsidRPr="0077035D">
        <w:rPr>
          <w:rFonts w:ascii="Calibri" w:hAnsi="Calibri"/>
          <w:sz w:val="22"/>
          <w:szCs w:val="22"/>
        </w:rPr>
        <w:t>(</w:t>
      </w:r>
      <w:r w:rsidR="008C1740" w:rsidRPr="0077035D">
        <w:rPr>
          <w:rFonts w:ascii="Calibri" w:hAnsi="Calibri"/>
          <w:sz w:val="22"/>
          <w:szCs w:val="22"/>
        </w:rPr>
        <w:t>output</w:t>
      </w:r>
      <w:r w:rsidRPr="0077035D">
        <w:rPr>
          <w:rFonts w:ascii="Calibri" w:hAnsi="Calibri"/>
          <w:sz w:val="22"/>
          <w:szCs w:val="22"/>
        </w:rPr>
        <w:t xml:space="preserve"> shown</w:t>
      </w:r>
      <w:r w:rsidR="008C1740" w:rsidRPr="0077035D">
        <w:rPr>
          <w:rFonts w:ascii="Calibri" w:hAnsi="Calibri"/>
          <w:sz w:val="22"/>
          <w:szCs w:val="22"/>
        </w:rPr>
        <w:t xml:space="preserve"> above</w:t>
      </w:r>
      <w:r w:rsidRPr="0077035D">
        <w:rPr>
          <w:rFonts w:ascii="Calibri" w:hAnsi="Calibri"/>
          <w:sz w:val="22"/>
          <w:szCs w:val="22"/>
        </w:rPr>
        <w:t>)</w:t>
      </w:r>
      <w:r w:rsidR="008C1740" w:rsidRPr="0077035D">
        <w:rPr>
          <w:rFonts w:ascii="Calibri" w:hAnsi="Calibri"/>
          <w:sz w:val="22"/>
          <w:szCs w:val="22"/>
        </w:rPr>
        <w:t xml:space="preserve"> </w:t>
      </w:r>
      <w:r w:rsidR="0077035D">
        <w:rPr>
          <w:rFonts w:ascii="Calibri" w:hAnsi="Calibri"/>
          <w:sz w:val="22"/>
          <w:szCs w:val="22"/>
        </w:rPr>
        <w:t>gave</w:t>
      </w:r>
      <w:r w:rsidRPr="0077035D">
        <w:rPr>
          <w:rFonts w:ascii="Calibri" w:hAnsi="Calibri"/>
          <w:sz w:val="22"/>
          <w:szCs w:val="22"/>
        </w:rPr>
        <w:t xml:space="preserve"> </w:t>
      </w:r>
      <w:r w:rsidR="0096752A" w:rsidRPr="0077035D">
        <w:rPr>
          <w:rFonts w:ascii="Calibri" w:hAnsi="Calibri"/>
          <w:sz w:val="22"/>
          <w:szCs w:val="22"/>
        </w:rPr>
        <w:t>the overall test</w:t>
      </w:r>
      <w:r w:rsidRPr="0077035D">
        <w:rPr>
          <w:rFonts w:ascii="Calibri" w:hAnsi="Calibri"/>
          <w:sz w:val="22"/>
          <w:szCs w:val="22"/>
        </w:rPr>
        <w:t xml:space="preserve"> and score for a</w:t>
      </w:r>
      <w:r w:rsidR="0096752A" w:rsidRPr="0077035D">
        <w:rPr>
          <w:rFonts w:ascii="Calibri" w:hAnsi="Calibri"/>
          <w:sz w:val="22"/>
          <w:szCs w:val="22"/>
        </w:rPr>
        <w:t xml:space="preserve"> mo</w:t>
      </w:r>
      <w:r w:rsidR="0077035D">
        <w:rPr>
          <w:rFonts w:ascii="Calibri" w:hAnsi="Calibri"/>
          <w:sz w:val="22"/>
          <w:szCs w:val="22"/>
        </w:rPr>
        <w:t>del that includes the predictor variables</w:t>
      </w:r>
      <w:r w:rsidR="0096752A" w:rsidRPr="0077035D">
        <w:rPr>
          <w:rFonts w:ascii="Calibri" w:hAnsi="Calibri"/>
          <w:sz w:val="22"/>
          <w:szCs w:val="22"/>
        </w:rPr>
        <w:t>. The chi-square value of 22879.398</w:t>
      </w:r>
      <w:r w:rsidRPr="0077035D">
        <w:rPr>
          <w:rFonts w:ascii="Calibri" w:hAnsi="Calibri"/>
          <w:sz w:val="22"/>
          <w:szCs w:val="22"/>
        </w:rPr>
        <w:t>,</w:t>
      </w:r>
      <w:r w:rsidR="0096752A" w:rsidRPr="0077035D">
        <w:rPr>
          <w:rFonts w:ascii="Calibri" w:hAnsi="Calibri"/>
          <w:sz w:val="22"/>
          <w:szCs w:val="22"/>
        </w:rPr>
        <w:t xml:space="preserve"> with a p-value of less than 0.0005</w:t>
      </w:r>
      <w:r w:rsidRPr="0077035D">
        <w:rPr>
          <w:rFonts w:ascii="Calibri" w:hAnsi="Calibri"/>
          <w:sz w:val="22"/>
          <w:szCs w:val="22"/>
        </w:rPr>
        <w:t xml:space="preserve">, </w:t>
      </w:r>
      <w:r w:rsidR="0077035D">
        <w:rPr>
          <w:rFonts w:ascii="Calibri" w:hAnsi="Calibri"/>
          <w:sz w:val="22"/>
          <w:szCs w:val="22"/>
        </w:rPr>
        <w:t>suggested</w:t>
      </w:r>
      <w:r w:rsidRPr="0077035D">
        <w:rPr>
          <w:rFonts w:ascii="Calibri" w:hAnsi="Calibri"/>
          <w:sz w:val="22"/>
          <w:szCs w:val="22"/>
        </w:rPr>
        <w:t xml:space="preserve"> that the</w:t>
      </w:r>
      <w:r w:rsidR="0096752A" w:rsidRPr="0077035D">
        <w:rPr>
          <w:rFonts w:ascii="Calibri" w:hAnsi="Calibri"/>
          <w:sz w:val="22"/>
          <w:szCs w:val="22"/>
        </w:rPr>
        <w:t xml:space="preserve"> model as a whole fi</w:t>
      </w:r>
      <w:r w:rsidR="0077035D">
        <w:rPr>
          <w:rFonts w:ascii="Calibri" w:hAnsi="Calibri"/>
          <w:sz w:val="22"/>
          <w:szCs w:val="22"/>
        </w:rPr>
        <w:t>t significantly better than the</w:t>
      </w:r>
      <w:r w:rsidRPr="0077035D">
        <w:rPr>
          <w:rFonts w:ascii="Calibri" w:hAnsi="Calibri"/>
          <w:sz w:val="22"/>
          <w:szCs w:val="22"/>
        </w:rPr>
        <w:t xml:space="preserve"> null model</w:t>
      </w:r>
      <w:r w:rsidR="0096752A" w:rsidRPr="0077035D">
        <w:rPr>
          <w:rFonts w:ascii="Calibri" w:hAnsi="Calibri"/>
          <w:sz w:val="22"/>
          <w:szCs w:val="22"/>
        </w:rPr>
        <w:t>.</w:t>
      </w:r>
      <w:r w:rsidR="008C1740" w:rsidRPr="0077035D">
        <w:rPr>
          <w:rFonts w:ascii="Calibri" w:hAnsi="Calibri"/>
          <w:sz w:val="22"/>
          <w:szCs w:val="22"/>
        </w:rPr>
        <w:t xml:space="preserve"> </w:t>
      </w:r>
    </w:p>
    <w:p w14:paraId="0F80386C" w14:textId="77777777" w:rsidR="004A646E" w:rsidRPr="0077035D" w:rsidRDefault="004A646E" w:rsidP="00911E9E">
      <w:pPr>
        <w:rPr>
          <w:rFonts w:ascii="Calibri" w:hAnsi="Calibri"/>
          <w:sz w:val="22"/>
          <w:szCs w:val="22"/>
        </w:rPr>
      </w:pPr>
    </w:p>
    <w:p w14:paraId="181D55DA" w14:textId="6536D092" w:rsidR="0096752A" w:rsidRDefault="0096752A" w:rsidP="004A646E">
      <w:pPr>
        <w:jc w:val="center"/>
        <w:rPr>
          <w:sz w:val="22"/>
          <w:szCs w:val="22"/>
        </w:rPr>
      </w:pPr>
      <w:r w:rsidRPr="00911E9E">
        <w:rPr>
          <w:noProof/>
          <w:sz w:val="22"/>
          <w:szCs w:val="22"/>
        </w:rPr>
        <w:drawing>
          <wp:inline distT="0" distB="0" distL="0" distR="0" wp14:anchorId="14CFBB9C" wp14:editId="138937D3">
            <wp:extent cx="4121394"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257" cy="3582156"/>
                    </a:xfrm>
                    <a:prstGeom prst="rect">
                      <a:avLst/>
                    </a:prstGeom>
                  </pic:spPr>
                </pic:pic>
              </a:graphicData>
            </a:graphic>
          </wp:inline>
        </w:drawing>
      </w:r>
    </w:p>
    <w:p w14:paraId="1F62C3B7" w14:textId="06261B2C" w:rsidR="008C1740" w:rsidRPr="00911E9E" w:rsidRDefault="008C1740" w:rsidP="004A646E">
      <w:pPr>
        <w:jc w:val="center"/>
        <w:rPr>
          <w:sz w:val="22"/>
          <w:szCs w:val="22"/>
        </w:rPr>
      </w:pPr>
    </w:p>
    <w:p w14:paraId="636620A5" w14:textId="62B4C69E" w:rsidR="00E6349A" w:rsidRPr="0077035D" w:rsidRDefault="00E6349A" w:rsidP="0077035D">
      <w:pPr>
        <w:ind w:firstLine="720"/>
        <w:rPr>
          <w:rFonts w:ascii="Calibri" w:hAnsi="Calibri"/>
          <w:sz w:val="22"/>
          <w:szCs w:val="22"/>
        </w:rPr>
      </w:pPr>
      <w:r w:rsidRPr="0077035D">
        <w:rPr>
          <w:rFonts w:ascii="Calibri" w:hAnsi="Calibri"/>
          <w:sz w:val="22"/>
          <w:szCs w:val="22"/>
        </w:rPr>
        <w:t>Additionally, this output</w:t>
      </w:r>
      <w:r w:rsidR="0077035D">
        <w:rPr>
          <w:rFonts w:ascii="Calibri" w:hAnsi="Calibri"/>
          <w:sz w:val="22"/>
          <w:szCs w:val="22"/>
        </w:rPr>
        <w:t xml:space="preserve"> included</w:t>
      </w:r>
      <w:r w:rsidR="008C1740" w:rsidRPr="0077035D">
        <w:rPr>
          <w:rFonts w:ascii="Calibri" w:hAnsi="Calibri"/>
          <w:sz w:val="22"/>
          <w:szCs w:val="22"/>
        </w:rPr>
        <w:t xml:space="preserve"> a c</w:t>
      </w:r>
      <w:r w:rsidR="008B006E">
        <w:rPr>
          <w:rFonts w:ascii="Calibri" w:hAnsi="Calibri"/>
          <w:sz w:val="22"/>
          <w:szCs w:val="22"/>
        </w:rPr>
        <w:t>lassification table, which showed the overall usefulness of the</w:t>
      </w:r>
      <w:r w:rsidR="008C1740" w:rsidRPr="0077035D">
        <w:rPr>
          <w:rFonts w:ascii="Calibri" w:hAnsi="Calibri"/>
          <w:sz w:val="22"/>
          <w:szCs w:val="22"/>
        </w:rPr>
        <w:t xml:space="preserve"> model. </w:t>
      </w:r>
      <w:r w:rsidRPr="0077035D">
        <w:rPr>
          <w:rFonts w:ascii="Calibri" w:hAnsi="Calibri"/>
          <w:sz w:val="22"/>
          <w:szCs w:val="22"/>
        </w:rPr>
        <w:t xml:space="preserve">As seen above, it </w:t>
      </w:r>
      <w:r w:rsidR="008C1740" w:rsidRPr="0077035D">
        <w:rPr>
          <w:rFonts w:ascii="Calibri" w:hAnsi="Calibri"/>
          <w:sz w:val="22"/>
          <w:szCs w:val="22"/>
        </w:rPr>
        <w:t>accurately predict</w:t>
      </w:r>
      <w:r w:rsidR="008B006E">
        <w:rPr>
          <w:rFonts w:ascii="Calibri" w:hAnsi="Calibri"/>
          <w:sz w:val="22"/>
          <w:szCs w:val="22"/>
        </w:rPr>
        <w:t>ed</w:t>
      </w:r>
      <w:r w:rsidRPr="0077035D">
        <w:rPr>
          <w:rFonts w:ascii="Calibri" w:hAnsi="Calibri"/>
          <w:sz w:val="22"/>
          <w:szCs w:val="22"/>
        </w:rPr>
        <w:t>/clas</w:t>
      </w:r>
      <w:r w:rsidR="008B006E">
        <w:rPr>
          <w:rFonts w:ascii="Calibri" w:hAnsi="Calibri"/>
          <w:sz w:val="22"/>
          <w:szCs w:val="22"/>
        </w:rPr>
        <w:t>sified</w:t>
      </w:r>
      <w:r w:rsidR="008C1740" w:rsidRPr="0077035D">
        <w:rPr>
          <w:rFonts w:ascii="Calibri" w:hAnsi="Calibri"/>
          <w:sz w:val="22"/>
          <w:szCs w:val="22"/>
        </w:rPr>
        <w:t xml:space="preserve"> about 85% of the </w:t>
      </w:r>
      <w:r w:rsidRPr="0077035D">
        <w:rPr>
          <w:rFonts w:ascii="Calibri" w:hAnsi="Calibri"/>
          <w:sz w:val="22"/>
          <w:szCs w:val="22"/>
        </w:rPr>
        <w:t>observations</w:t>
      </w:r>
      <w:r w:rsidR="008C1740" w:rsidRPr="0077035D">
        <w:rPr>
          <w:rFonts w:ascii="Calibri" w:hAnsi="Calibri"/>
          <w:sz w:val="22"/>
          <w:szCs w:val="22"/>
        </w:rPr>
        <w:t xml:space="preserve">. </w:t>
      </w:r>
      <w:r w:rsidR="0096752A" w:rsidRPr="0077035D">
        <w:rPr>
          <w:rFonts w:ascii="Calibri" w:hAnsi="Calibri"/>
          <w:sz w:val="22"/>
          <w:szCs w:val="22"/>
        </w:rPr>
        <w:t xml:space="preserve">In the table labeled </w:t>
      </w:r>
      <w:r w:rsidR="008C1740" w:rsidRPr="0077035D">
        <w:rPr>
          <w:rFonts w:ascii="Calibri" w:hAnsi="Calibri"/>
          <w:sz w:val="22"/>
          <w:szCs w:val="22"/>
        </w:rPr>
        <w:t>“</w:t>
      </w:r>
      <w:r w:rsidR="0096752A" w:rsidRPr="0077035D">
        <w:rPr>
          <w:rFonts w:ascii="Calibri" w:hAnsi="Calibri"/>
          <w:sz w:val="22"/>
          <w:szCs w:val="22"/>
        </w:rPr>
        <w:t>Variables in the Equation</w:t>
      </w:r>
      <w:r w:rsidR="008C1740" w:rsidRPr="0077035D">
        <w:rPr>
          <w:rFonts w:ascii="Calibri" w:hAnsi="Calibri"/>
          <w:sz w:val="22"/>
          <w:szCs w:val="22"/>
        </w:rPr>
        <w:t>”,</w:t>
      </w:r>
      <w:r w:rsidR="0096752A" w:rsidRPr="0077035D">
        <w:rPr>
          <w:rFonts w:ascii="Calibri" w:hAnsi="Calibri"/>
          <w:sz w:val="22"/>
          <w:szCs w:val="22"/>
        </w:rPr>
        <w:t xml:space="preserve"> </w:t>
      </w:r>
      <w:r w:rsidR="008B006E">
        <w:rPr>
          <w:rFonts w:ascii="Calibri" w:hAnsi="Calibri"/>
          <w:sz w:val="22"/>
          <w:szCs w:val="22"/>
        </w:rPr>
        <w:t>further diagnostics were given, such as</w:t>
      </w:r>
      <w:r w:rsidR="0096752A" w:rsidRPr="0077035D">
        <w:rPr>
          <w:rFonts w:ascii="Calibri" w:hAnsi="Calibri"/>
          <w:sz w:val="22"/>
          <w:szCs w:val="22"/>
        </w:rPr>
        <w:t xml:space="preserve"> the coefficients, their standard errors, the Wald test statistic with associated degrees of freedom and p-values, and the </w:t>
      </w:r>
      <w:proofErr w:type="spellStart"/>
      <w:r w:rsidR="0096752A" w:rsidRPr="0077035D">
        <w:rPr>
          <w:rFonts w:ascii="Calibri" w:hAnsi="Calibri"/>
          <w:sz w:val="22"/>
          <w:szCs w:val="22"/>
        </w:rPr>
        <w:t>exponentiated</w:t>
      </w:r>
      <w:proofErr w:type="spellEnd"/>
      <w:r w:rsidR="0096752A" w:rsidRPr="0077035D">
        <w:rPr>
          <w:rFonts w:ascii="Calibri" w:hAnsi="Calibri"/>
          <w:sz w:val="22"/>
          <w:szCs w:val="22"/>
        </w:rPr>
        <w:t xml:space="preserve"> coefficient (also known as an odds ratio).</w:t>
      </w:r>
      <w:r w:rsidR="008C1740" w:rsidRPr="0077035D">
        <w:rPr>
          <w:rFonts w:ascii="Calibri" w:hAnsi="Calibri"/>
          <w:sz w:val="22"/>
          <w:szCs w:val="22"/>
        </w:rPr>
        <w:t xml:space="preserve"> </w:t>
      </w:r>
    </w:p>
    <w:p w14:paraId="489087F9" w14:textId="77777777" w:rsidR="0077035D" w:rsidRPr="0077035D" w:rsidRDefault="0077035D" w:rsidP="00E6349A">
      <w:pPr>
        <w:rPr>
          <w:rFonts w:ascii="Calibri" w:hAnsi="Calibri"/>
          <w:sz w:val="22"/>
          <w:szCs w:val="22"/>
        </w:rPr>
      </w:pPr>
    </w:p>
    <w:p w14:paraId="638AA3E7" w14:textId="72AFD8EA" w:rsidR="00E6349A" w:rsidRPr="0077035D" w:rsidRDefault="00E6349A" w:rsidP="00E6349A">
      <w:pPr>
        <w:ind w:firstLine="720"/>
        <w:rPr>
          <w:rFonts w:ascii="Calibri" w:hAnsi="Calibri"/>
          <w:sz w:val="22"/>
          <w:szCs w:val="22"/>
        </w:rPr>
      </w:pPr>
      <w:r w:rsidRPr="0077035D">
        <w:rPr>
          <w:rFonts w:ascii="Calibri" w:hAnsi="Calibri"/>
          <w:sz w:val="22"/>
          <w:szCs w:val="22"/>
        </w:rPr>
        <w:lastRenderedPageBreak/>
        <w:t xml:space="preserve">Based on the p-values, there </w:t>
      </w:r>
      <w:r w:rsidR="008B006E">
        <w:rPr>
          <w:rFonts w:ascii="Calibri" w:hAnsi="Calibri"/>
          <w:sz w:val="22"/>
          <w:szCs w:val="22"/>
        </w:rPr>
        <w:t>we</w:t>
      </w:r>
      <w:r w:rsidRPr="0077035D">
        <w:rPr>
          <w:rFonts w:ascii="Calibri" w:hAnsi="Calibri"/>
          <w:sz w:val="22"/>
          <w:szCs w:val="22"/>
        </w:rPr>
        <w:t>re 36</w:t>
      </w:r>
      <w:r w:rsidR="008B006E">
        <w:rPr>
          <w:rFonts w:ascii="Calibri" w:hAnsi="Calibri"/>
          <w:sz w:val="22"/>
          <w:szCs w:val="22"/>
        </w:rPr>
        <w:t xml:space="preserve"> variables shown to be</w:t>
      </w:r>
      <w:r w:rsidRPr="0077035D">
        <w:rPr>
          <w:rFonts w:ascii="Calibri" w:hAnsi="Calibri"/>
          <w:sz w:val="22"/>
          <w:szCs w:val="22"/>
        </w:rPr>
        <w:t xml:space="preserve"> significant, some of which </w:t>
      </w:r>
      <w:r w:rsidR="008B006E">
        <w:rPr>
          <w:rFonts w:ascii="Calibri" w:hAnsi="Calibri"/>
          <w:sz w:val="22"/>
          <w:szCs w:val="22"/>
        </w:rPr>
        <w:t>being</w:t>
      </w:r>
      <w:r w:rsidRPr="0077035D">
        <w:rPr>
          <w:rFonts w:ascii="Calibri" w:hAnsi="Calibri"/>
          <w:sz w:val="22"/>
          <w:szCs w:val="22"/>
        </w:rPr>
        <w:t xml:space="preserve"> age, education, native country relationship status, and occupation. This </w:t>
      </w:r>
      <w:r w:rsidR="008B006E">
        <w:rPr>
          <w:rFonts w:ascii="Calibri" w:hAnsi="Calibri"/>
          <w:sz w:val="22"/>
          <w:szCs w:val="22"/>
        </w:rPr>
        <w:t>was</w:t>
      </w:r>
      <w:r w:rsidRPr="0077035D">
        <w:rPr>
          <w:rFonts w:ascii="Calibri" w:hAnsi="Calibri"/>
          <w:sz w:val="22"/>
          <w:szCs w:val="22"/>
        </w:rPr>
        <w:t xml:space="preserve"> a large model, so to reduce the dimensionality, we identified the most significant variables by looking at their odds ratio. Based on odds ratio, we found 18 significant variables: </w:t>
      </w:r>
    </w:p>
    <w:p w14:paraId="20AF6BB8" w14:textId="77ED1536" w:rsidR="00E6349A" w:rsidRDefault="00E6349A" w:rsidP="00E6349A">
      <w:pPr>
        <w:ind w:firstLine="720"/>
        <w:rPr>
          <w:sz w:val="22"/>
          <w:szCs w:val="22"/>
        </w:rPr>
      </w:pPr>
    </w:p>
    <w:p w14:paraId="11F265D1" w14:textId="77777777" w:rsidR="00E6349A" w:rsidRPr="00911E9E" w:rsidRDefault="00E6349A" w:rsidP="00E6349A">
      <w:pPr>
        <w:rPr>
          <w:sz w:val="22"/>
          <w:szCs w:val="22"/>
        </w:rPr>
      </w:pPr>
    </w:p>
    <w:tbl>
      <w:tblPr>
        <w:tblW w:w="9214" w:type="dxa"/>
        <w:tblInd w:w="-5" w:type="dxa"/>
        <w:tblLook w:val="04A0" w:firstRow="1" w:lastRow="0" w:firstColumn="1" w:lastColumn="0" w:noHBand="0" w:noVBand="1"/>
      </w:tblPr>
      <w:tblGrid>
        <w:gridCol w:w="1883"/>
        <w:gridCol w:w="1530"/>
        <w:gridCol w:w="1933"/>
        <w:gridCol w:w="1261"/>
        <w:gridCol w:w="2607"/>
      </w:tblGrid>
      <w:tr w:rsidR="00E6349A" w:rsidRPr="00E534F1" w14:paraId="62AEF965" w14:textId="77777777" w:rsidTr="00E6349A">
        <w:trPr>
          <w:trHeight w:val="300"/>
        </w:trPr>
        <w:tc>
          <w:tcPr>
            <w:tcW w:w="1883"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1B38ADF0" w14:textId="77777777" w:rsidR="00E6349A" w:rsidRPr="00E534F1" w:rsidRDefault="00E6349A" w:rsidP="00CB3579">
            <w:pPr>
              <w:jc w:val="center"/>
              <w:rPr>
                <w:rFonts w:ascii="Calibri" w:eastAsia="Times New Roman" w:hAnsi="Calibri" w:cs="Times New Roman"/>
                <w:b/>
                <w:bCs/>
                <w:color w:val="000000"/>
                <w:sz w:val="22"/>
                <w:szCs w:val="22"/>
              </w:rPr>
            </w:pPr>
            <w:r w:rsidRPr="00E534F1">
              <w:rPr>
                <w:rFonts w:ascii="Calibri" w:eastAsia="Times New Roman" w:hAnsi="Calibri" w:cs="Times New Roman"/>
                <w:b/>
                <w:bCs/>
                <w:color w:val="000000"/>
                <w:sz w:val="22"/>
                <w:szCs w:val="22"/>
              </w:rPr>
              <w:t>Work Class</w:t>
            </w:r>
          </w:p>
        </w:tc>
        <w:tc>
          <w:tcPr>
            <w:tcW w:w="1530" w:type="dxa"/>
            <w:tcBorders>
              <w:top w:val="single" w:sz="4" w:space="0" w:color="auto"/>
              <w:left w:val="nil"/>
              <w:bottom w:val="single" w:sz="4" w:space="0" w:color="auto"/>
              <w:right w:val="single" w:sz="4" w:space="0" w:color="auto"/>
            </w:tcBorders>
            <w:shd w:val="clear" w:color="000000" w:fill="5B9BD5"/>
            <w:noWrap/>
            <w:vAlign w:val="bottom"/>
            <w:hideMark/>
          </w:tcPr>
          <w:p w14:paraId="68758DB4" w14:textId="77777777" w:rsidR="00E6349A" w:rsidRPr="00E534F1" w:rsidRDefault="00E6349A" w:rsidP="00CB3579">
            <w:pPr>
              <w:jc w:val="center"/>
              <w:rPr>
                <w:rFonts w:ascii="Calibri" w:eastAsia="Times New Roman" w:hAnsi="Calibri" w:cs="Times New Roman"/>
                <w:b/>
                <w:bCs/>
                <w:color w:val="000000"/>
                <w:sz w:val="22"/>
                <w:szCs w:val="22"/>
              </w:rPr>
            </w:pPr>
            <w:r w:rsidRPr="00E534F1">
              <w:rPr>
                <w:rFonts w:ascii="Calibri" w:eastAsia="Times New Roman" w:hAnsi="Calibri" w:cs="Times New Roman"/>
                <w:b/>
                <w:bCs/>
                <w:color w:val="000000"/>
                <w:sz w:val="22"/>
                <w:szCs w:val="22"/>
              </w:rPr>
              <w:t>Education</w:t>
            </w:r>
          </w:p>
        </w:tc>
        <w:tc>
          <w:tcPr>
            <w:tcW w:w="1933" w:type="dxa"/>
            <w:tcBorders>
              <w:top w:val="single" w:sz="4" w:space="0" w:color="auto"/>
              <w:left w:val="nil"/>
              <w:bottom w:val="single" w:sz="4" w:space="0" w:color="auto"/>
              <w:right w:val="single" w:sz="4" w:space="0" w:color="auto"/>
            </w:tcBorders>
            <w:shd w:val="clear" w:color="000000" w:fill="5B9BD5"/>
            <w:noWrap/>
            <w:vAlign w:val="bottom"/>
            <w:hideMark/>
          </w:tcPr>
          <w:p w14:paraId="00CA111B" w14:textId="77777777" w:rsidR="00E6349A" w:rsidRPr="00E534F1" w:rsidRDefault="00E6349A" w:rsidP="00CB3579">
            <w:pPr>
              <w:jc w:val="center"/>
              <w:rPr>
                <w:rFonts w:ascii="Calibri" w:eastAsia="Times New Roman" w:hAnsi="Calibri" w:cs="Times New Roman"/>
                <w:b/>
                <w:bCs/>
                <w:color w:val="000000"/>
                <w:sz w:val="22"/>
                <w:szCs w:val="22"/>
              </w:rPr>
            </w:pPr>
            <w:r w:rsidRPr="00E534F1">
              <w:rPr>
                <w:rFonts w:ascii="Calibri" w:eastAsia="Times New Roman" w:hAnsi="Calibri" w:cs="Times New Roman"/>
                <w:b/>
                <w:bCs/>
                <w:color w:val="000000"/>
                <w:sz w:val="22"/>
                <w:szCs w:val="22"/>
              </w:rPr>
              <w:t>Marital Status</w:t>
            </w:r>
          </w:p>
        </w:tc>
        <w:tc>
          <w:tcPr>
            <w:tcW w:w="1261" w:type="dxa"/>
            <w:tcBorders>
              <w:top w:val="single" w:sz="4" w:space="0" w:color="auto"/>
              <w:left w:val="nil"/>
              <w:bottom w:val="single" w:sz="4" w:space="0" w:color="auto"/>
              <w:right w:val="single" w:sz="4" w:space="0" w:color="auto"/>
            </w:tcBorders>
            <w:shd w:val="clear" w:color="000000" w:fill="5B9BD5"/>
            <w:noWrap/>
            <w:vAlign w:val="bottom"/>
            <w:hideMark/>
          </w:tcPr>
          <w:p w14:paraId="62FEDCB3" w14:textId="77777777" w:rsidR="00E6349A" w:rsidRPr="00E534F1" w:rsidRDefault="00E6349A" w:rsidP="00CB3579">
            <w:pPr>
              <w:jc w:val="center"/>
              <w:rPr>
                <w:rFonts w:ascii="Calibri" w:eastAsia="Times New Roman" w:hAnsi="Calibri" w:cs="Times New Roman"/>
                <w:b/>
                <w:bCs/>
                <w:color w:val="000000"/>
                <w:sz w:val="22"/>
                <w:szCs w:val="22"/>
              </w:rPr>
            </w:pPr>
            <w:r w:rsidRPr="00E534F1">
              <w:rPr>
                <w:rFonts w:ascii="Calibri" w:eastAsia="Times New Roman" w:hAnsi="Calibri" w:cs="Times New Roman"/>
                <w:b/>
                <w:bCs/>
                <w:color w:val="000000"/>
                <w:sz w:val="22"/>
                <w:szCs w:val="22"/>
              </w:rPr>
              <w:t>Occupation</w:t>
            </w:r>
          </w:p>
        </w:tc>
        <w:tc>
          <w:tcPr>
            <w:tcW w:w="2607" w:type="dxa"/>
            <w:tcBorders>
              <w:top w:val="single" w:sz="4" w:space="0" w:color="auto"/>
              <w:left w:val="nil"/>
              <w:bottom w:val="single" w:sz="4" w:space="0" w:color="auto"/>
              <w:right w:val="single" w:sz="4" w:space="0" w:color="auto"/>
            </w:tcBorders>
            <w:shd w:val="clear" w:color="000000" w:fill="5B9BD5"/>
            <w:noWrap/>
            <w:vAlign w:val="bottom"/>
            <w:hideMark/>
          </w:tcPr>
          <w:p w14:paraId="66659917" w14:textId="77777777" w:rsidR="00E6349A" w:rsidRPr="00E534F1" w:rsidRDefault="00E6349A" w:rsidP="00CB3579">
            <w:pPr>
              <w:jc w:val="center"/>
              <w:rPr>
                <w:rFonts w:ascii="Calibri" w:eastAsia="Times New Roman" w:hAnsi="Calibri" w:cs="Times New Roman"/>
                <w:b/>
                <w:bCs/>
                <w:color w:val="000000"/>
                <w:sz w:val="22"/>
                <w:szCs w:val="22"/>
              </w:rPr>
            </w:pPr>
            <w:r w:rsidRPr="00E534F1">
              <w:rPr>
                <w:rFonts w:ascii="Calibri" w:eastAsia="Times New Roman" w:hAnsi="Calibri" w:cs="Times New Roman"/>
                <w:b/>
                <w:bCs/>
                <w:color w:val="000000"/>
                <w:sz w:val="22"/>
                <w:szCs w:val="22"/>
              </w:rPr>
              <w:t>Native Country</w:t>
            </w:r>
          </w:p>
        </w:tc>
      </w:tr>
      <w:tr w:rsidR="00E6349A" w:rsidRPr="00E534F1" w14:paraId="0808237C" w14:textId="77777777" w:rsidTr="00E6349A">
        <w:trPr>
          <w:trHeight w:val="300"/>
        </w:trPr>
        <w:tc>
          <w:tcPr>
            <w:tcW w:w="1883" w:type="dxa"/>
            <w:tcBorders>
              <w:top w:val="nil"/>
              <w:left w:val="single" w:sz="4" w:space="0" w:color="auto"/>
              <w:bottom w:val="single" w:sz="4" w:space="0" w:color="auto"/>
              <w:right w:val="single" w:sz="4" w:space="0" w:color="auto"/>
            </w:tcBorders>
            <w:shd w:val="clear" w:color="000000" w:fill="DDEBF7"/>
            <w:noWrap/>
            <w:vAlign w:val="bottom"/>
            <w:hideMark/>
          </w:tcPr>
          <w:p w14:paraId="6DA28310"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Federal Gov't</w:t>
            </w:r>
          </w:p>
        </w:tc>
        <w:tc>
          <w:tcPr>
            <w:tcW w:w="1530" w:type="dxa"/>
            <w:tcBorders>
              <w:top w:val="nil"/>
              <w:left w:val="nil"/>
              <w:bottom w:val="single" w:sz="4" w:space="0" w:color="auto"/>
              <w:right w:val="single" w:sz="4" w:space="0" w:color="auto"/>
            </w:tcBorders>
            <w:shd w:val="clear" w:color="000000" w:fill="DDEBF7"/>
            <w:noWrap/>
            <w:vAlign w:val="bottom"/>
            <w:hideMark/>
          </w:tcPr>
          <w:p w14:paraId="0E8AE1D2"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Doctorate</w:t>
            </w:r>
          </w:p>
        </w:tc>
        <w:tc>
          <w:tcPr>
            <w:tcW w:w="1933" w:type="dxa"/>
            <w:tcBorders>
              <w:top w:val="nil"/>
              <w:left w:val="nil"/>
              <w:bottom w:val="single" w:sz="4" w:space="0" w:color="auto"/>
              <w:right w:val="single" w:sz="4" w:space="0" w:color="auto"/>
            </w:tcBorders>
            <w:shd w:val="clear" w:color="000000" w:fill="DDEBF7"/>
            <w:noWrap/>
            <w:vAlign w:val="bottom"/>
            <w:hideMark/>
          </w:tcPr>
          <w:p w14:paraId="0105E313"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Married Armed Forces Spouse</w:t>
            </w:r>
          </w:p>
        </w:tc>
        <w:tc>
          <w:tcPr>
            <w:tcW w:w="1261" w:type="dxa"/>
            <w:tcBorders>
              <w:top w:val="nil"/>
              <w:left w:val="nil"/>
              <w:bottom w:val="single" w:sz="4" w:space="0" w:color="auto"/>
              <w:right w:val="single" w:sz="4" w:space="0" w:color="auto"/>
            </w:tcBorders>
            <w:shd w:val="clear" w:color="000000" w:fill="DDEBF7"/>
            <w:noWrap/>
            <w:vAlign w:val="bottom"/>
            <w:hideMark/>
          </w:tcPr>
          <w:p w14:paraId="59E502B4"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Executive / Managerial</w:t>
            </w:r>
          </w:p>
        </w:tc>
        <w:tc>
          <w:tcPr>
            <w:tcW w:w="2607" w:type="dxa"/>
            <w:tcBorders>
              <w:top w:val="nil"/>
              <w:left w:val="nil"/>
              <w:bottom w:val="single" w:sz="4" w:space="0" w:color="auto"/>
              <w:right w:val="single" w:sz="4" w:space="0" w:color="auto"/>
            </w:tcBorders>
            <w:shd w:val="clear" w:color="000000" w:fill="DDEBF7"/>
            <w:noWrap/>
            <w:vAlign w:val="bottom"/>
            <w:hideMark/>
          </w:tcPr>
          <w:p w14:paraId="41A59313"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Columbia</w:t>
            </w:r>
          </w:p>
        </w:tc>
      </w:tr>
      <w:tr w:rsidR="00E6349A" w:rsidRPr="00E534F1" w14:paraId="51C77FE1" w14:textId="77777777" w:rsidTr="00E6349A">
        <w:trPr>
          <w:trHeight w:val="300"/>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3B460EE2"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Never Worked</w:t>
            </w:r>
          </w:p>
        </w:tc>
        <w:tc>
          <w:tcPr>
            <w:tcW w:w="1530" w:type="dxa"/>
            <w:tcBorders>
              <w:top w:val="nil"/>
              <w:left w:val="nil"/>
              <w:bottom w:val="single" w:sz="4" w:space="0" w:color="auto"/>
              <w:right w:val="single" w:sz="4" w:space="0" w:color="auto"/>
            </w:tcBorders>
            <w:shd w:val="clear" w:color="auto" w:fill="auto"/>
            <w:noWrap/>
            <w:vAlign w:val="bottom"/>
            <w:hideMark/>
          </w:tcPr>
          <w:p w14:paraId="09B5CED8"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Masters</w:t>
            </w:r>
          </w:p>
        </w:tc>
        <w:tc>
          <w:tcPr>
            <w:tcW w:w="1933" w:type="dxa"/>
            <w:tcBorders>
              <w:top w:val="nil"/>
              <w:left w:val="nil"/>
              <w:bottom w:val="single" w:sz="4" w:space="0" w:color="auto"/>
              <w:right w:val="single" w:sz="4" w:space="0" w:color="auto"/>
            </w:tcBorders>
            <w:shd w:val="clear" w:color="auto" w:fill="auto"/>
            <w:noWrap/>
            <w:vAlign w:val="bottom"/>
            <w:hideMark/>
          </w:tcPr>
          <w:p w14:paraId="1ECCE6AC"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Married Civilian Spouse</w:t>
            </w:r>
          </w:p>
        </w:tc>
        <w:tc>
          <w:tcPr>
            <w:tcW w:w="1261" w:type="dxa"/>
            <w:tcBorders>
              <w:top w:val="nil"/>
              <w:left w:val="nil"/>
              <w:bottom w:val="single" w:sz="4" w:space="0" w:color="auto"/>
              <w:right w:val="single" w:sz="4" w:space="0" w:color="auto"/>
            </w:tcBorders>
            <w:shd w:val="clear" w:color="auto" w:fill="auto"/>
            <w:noWrap/>
            <w:vAlign w:val="bottom"/>
            <w:hideMark/>
          </w:tcPr>
          <w:p w14:paraId="35BA22C9"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2607" w:type="dxa"/>
            <w:tcBorders>
              <w:top w:val="nil"/>
              <w:left w:val="nil"/>
              <w:bottom w:val="single" w:sz="4" w:space="0" w:color="auto"/>
              <w:right w:val="single" w:sz="4" w:space="0" w:color="auto"/>
            </w:tcBorders>
            <w:shd w:val="clear" w:color="auto" w:fill="auto"/>
            <w:noWrap/>
            <w:vAlign w:val="bottom"/>
            <w:hideMark/>
          </w:tcPr>
          <w:p w14:paraId="40D54BBE" w14:textId="77777777" w:rsidR="00E6349A" w:rsidRPr="00E534F1" w:rsidRDefault="00E6349A" w:rsidP="00CB3579">
            <w:pPr>
              <w:jc w:val="center"/>
              <w:rPr>
                <w:rFonts w:ascii="Calibri" w:eastAsia="Times New Roman" w:hAnsi="Calibri" w:cs="Times New Roman"/>
                <w:color w:val="000000"/>
                <w:sz w:val="22"/>
                <w:szCs w:val="22"/>
              </w:rPr>
            </w:pPr>
            <w:proofErr w:type="spellStart"/>
            <w:r w:rsidRPr="00E534F1">
              <w:rPr>
                <w:rFonts w:ascii="Calibri" w:eastAsia="Times New Roman" w:hAnsi="Calibri" w:cs="Times New Roman"/>
                <w:color w:val="000000"/>
                <w:sz w:val="22"/>
                <w:szCs w:val="22"/>
              </w:rPr>
              <w:t>Holand</w:t>
            </w:r>
            <w:proofErr w:type="spellEnd"/>
            <w:r w:rsidRPr="00E534F1">
              <w:rPr>
                <w:rFonts w:ascii="Calibri" w:eastAsia="Times New Roman" w:hAnsi="Calibri" w:cs="Times New Roman"/>
                <w:color w:val="000000"/>
                <w:sz w:val="22"/>
                <w:szCs w:val="22"/>
              </w:rPr>
              <w:t xml:space="preserve"> / Netherlands</w:t>
            </w:r>
          </w:p>
        </w:tc>
      </w:tr>
      <w:tr w:rsidR="00E6349A" w:rsidRPr="00E534F1" w14:paraId="527D01F6" w14:textId="77777777" w:rsidTr="00E6349A">
        <w:trPr>
          <w:trHeight w:val="300"/>
        </w:trPr>
        <w:tc>
          <w:tcPr>
            <w:tcW w:w="1883" w:type="dxa"/>
            <w:tcBorders>
              <w:top w:val="nil"/>
              <w:left w:val="single" w:sz="4" w:space="0" w:color="auto"/>
              <w:bottom w:val="single" w:sz="4" w:space="0" w:color="auto"/>
              <w:right w:val="single" w:sz="4" w:space="0" w:color="auto"/>
            </w:tcBorders>
            <w:shd w:val="clear" w:color="000000" w:fill="DDEBF7"/>
            <w:noWrap/>
            <w:vAlign w:val="bottom"/>
            <w:hideMark/>
          </w:tcPr>
          <w:p w14:paraId="6D81BBFE"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Private</w:t>
            </w:r>
          </w:p>
        </w:tc>
        <w:tc>
          <w:tcPr>
            <w:tcW w:w="1530" w:type="dxa"/>
            <w:tcBorders>
              <w:top w:val="nil"/>
              <w:left w:val="nil"/>
              <w:bottom w:val="single" w:sz="4" w:space="0" w:color="auto"/>
              <w:right w:val="single" w:sz="4" w:space="0" w:color="auto"/>
            </w:tcBorders>
            <w:shd w:val="clear" w:color="000000" w:fill="DDEBF7"/>
            <w:noWrap/>
            <w:vAlign w:val="bottom"/>
            <w:hideMark/>
          </w:tcPr>
          <w:p w14:paraId="2515F6A3"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Preschool</w:t>
            </w:r>
          </w:p>
        </w:tc>
        <w:tc>
          <w:tcPr>
            <w:tcW w:w="1933" w:type="dxa"/>
            <w:tcBorders>
              <w:top w:val="nil"/>
              <w:left w:val="nil"/>
              <w:bottom w:val="single" w:sz="4" w:space="0" w:color="auto"/>
              <w:right w:val="single" w:sz="4" w:space="0" w:color="auto"/>
            </w:tcBorders>
            <w:shd w:val="clear" w:color="000000" w:fill="DDEBF7"/>
            <w:noWrap/>
            <w:vAlign w:val="bottom"/>
            <w:hideMark/>
          </w:tcPr>
          <w:p w14:paraId="56A38C54"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1261" w:type="dxa"/>
            <w:tcBorders>
              <w:top w:val="nil"/>
              <w:left w:val="nil"/>
              <w:bottom w:val="single" w:sz="4" w:space="0" w:color="auto"/>
              <w:right w:val="single" w:sz="4" w:space="0" w:color="auto"/>
            </w:tcBorders>
            <w:shd w:val="clear" w:color="000000" w:fill="DDEBF7"/>
            <w:noWrap/>
            <w:vAlign w:val="bottom"/>
            <w:hideMark/>
          </w:tcPr>
          <w:p w14:paraId="5B4B466F"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2607" w:type="dxa"/>
            <w:tcBorders>
              <w:top w:val="nil"/>
              <w:left w:val="nil"/>
              <w:bottom w:val="single" w:sz="4" w:space="0" w:color="auto"/>
              <w:right w:val="single" w:sz="4" w:space="0" w:color="auto"/>
            </w:tcBorders>
            <w:shd w:val="clear" w:color="000000" w:fill="DDEBF7"/>
            <w:noWrap/>
            <w:vAlign w:val="bottom"/>
            <w:hideMark/>
          </w:tcPr>
          <w:p w14:paraId="71D9FAF2"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Laos</w:t>
            </w:r>
          </w:p>
        </w:tc>
      </w:tr>
      <w:tr w:rsidR="00E6349A" w:rsidRPr="00E534F1" w14:paraId="7D972D83" w14:textId="77777777" w:rsidTr="00E6349A">
        <w:trPr>
          <w:trHeight w:val="300"/>
        </w:trPr>
        <w:tc>
          <w:tcPr>
            <w:tcW w:w="1883" w:type="dxa"/>
            <w:tcBorders>
              <w:top w:val="nil"/>
              <w:left w:val="single" w:sz="4" w:space="0" w:color="auto"/>
              <w:bottom w:val="single" w:sz="4" w:space="0" w:color="auto"/>
              <w:right w:val="single" w:sz="4" w:space="0" w:color="auto"/>
            </w:tcBorders>
            <w:shd w:val="clear" w:color="auto" w:fill="auto"/>
            <w:noWrap/>
            <w:vAlign w:val="bottom"/>
            <w:hideMark/>
          </w:tcPr>
          <w:p w14:paraId="20C11183"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Self Employed INC</w:t>
            </w:r>
          </w:p>
        </w:tc>
        <w:tc>
          <w:tcPr>
            <w:tcW w:w="1530" w:type="dxa"/>
            <w:tcBorders>
              <w:top w:val="nil"/>
              <w:left w:val="nil"/>
              <w:bottom w:val="single" w:sz="4" w:space="0" w:color="auto"/>
              <w:right w:val="single" w:sz="4" w:space="0" w:color="auto"/>
            </w:tcBorders>
            <w:shd w:val="clear" w:color="auto" w:fill="auto"/>
            <w:noWrap/>
            <w:vAlign w:val="bottom"/>
            <w:hideMark/>
          </w:tcPr>
          <w:p w14:paraId="29C98B95"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Professional School</w:t>
            </w:r>
          </w:p>
        </w:tc>
        <w:tc>
          <w:tcPr>
            <w:tcW w:w="1933" w:type="dxa"/>
            <w:tcBorders>
              <w:top w:val="nil"/>
              <w:left w:val="nil"/>
              <w:bottom w:val="single" w:sz="4" w:space="0" w:color="auto"/>
              <w:right w:val="single" w:sz="4" w:space="0" w:color="auto"/>
            </w:tcBorders>
            <w:shd w:val="clear" w:color="auto" w:fill="auto"/>
            <w:noWrap/>
            <w:vAlign w:val="bottom"/>
            <w:hideMark/>
          </w:tcPr>
          <w:p w14:paraId="33FCA76D"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1261" w:type="dxa"/>
            <w:tcBorders>
              <w:top w:val="nil"/>
              <w:left w:val="nil"/>
              <w:bottom w:val="single" w:sz="4" w:space="0" w:color="auto"/>
              <w:right w:val="single" w:sz="4" w:space="0" w:color="auto"/>
            </w:tcBorders>
            <w:shd w:val="clear" w:color="auto" w:fill="auto"/>
            <w:noWrap/>
            <w:vAlign w:val="bottom"/>
            <w:hideMark/>
          </w:tcPr>
          <w:p w14:paraId="7EAFC155"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2607" w:type="dxa"/>
            <w:tcBorders>
              <w:top w:val="nil"/>
              <w:left w:val="nil"/>
              <w:bottom w:val="single" w:sz="4" w:space="0" w:color="auto"/>
              <w:right w:val="single" w:sz="4" w:space="0" w:color="auto"/>
            </w:tcBorders>
            <w:shd w:val="clear" w:color="auto" w:fill="auto"/>
            <w:noWrap/>
            <w:vAlign w:val="bottom"/>
            <w:hideMark/>
          </w:tcPr>
          <w:p w14:paraId="3798D7AF"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Trinidad &amp; Tobago</w:t>
            </w:r>
          </w:p>
        </w:tc>
      </w:tr>
      <w:tr w:rsidR="00E6349A" w:rsidRPr="00E534F1" w14:paraId="22AA3D6E" w14:textId="77777777" w:rsidTr="00E6349A">
        <w:trPr>
          <w:trHeight w:val="300"/>
        </w:trPr>
        <w:tc>
          <w:tcPr>
            <w:tcW w:w="1883" w:type="dxa"/>
            <w:tcBorders>
              <w:top w:val="nil"/>
              <w:left w:val="single" w:sz="4" w:space="0" w:color="auto"/>
              <w:bottom w:val="single" w:sz="4" w:space="0" w:color="auto"/>
              <w:right w:val="single" w:sz="4" w:space="0" w:color="auto"/>
            </w:tcBorders>
            <w:shd w:val="clear" w:color="000000" w:fill="DDEBF7"/>
            <w:noWrap/>
            <w:vAlign w:val="bottom"/>
            <w:hideMark/>
          </w:tcPr>
          <w:p w14:paraId="2BB9EBBC"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1530" w:type="dxa"/>
            <w:tcBorders>
              <w:top w:val="nil"/>
              <w:left w:val="nil"/>
              <w:bottom w:val="single" w:sz="4" w:space="0" w:color="auto"/>
              <w:right w:val="single" w:sz="4" w:space="0" w:color="auto"/>
            </w:tcBorders>
            <w:shd w:val="clear" w:color="000000" w:fill="DDEBF7"/>
            <w:noWrap/>
            <w:vAlign w:val="bottom"/>
            <w:hideMark/>
          </w:tcPr>
          <w:p w14:paraId="16954991"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1933" w:type="dxa"/>
            <w:tcBorders>
              <w:top w:val="nil"/>
              <w:left w:val="nil"/>
              <w:bottom w:val="single" w:sz="4" w:space="0" w:color="auto"/>
              <w:right w:val="single" w:sz="4" w:space="0" w:color="auto"/>
            </w:tcBorders>
            <w:shd w:val="clear" w:color="000000" w:fill="DDEBF7"/>
            <w:noWrap/>
            <w:vAlign w:val="bottom"/>
            <w:hideMark/>
          </w:tcPr>
          <w:p w14:paraId="7833F0FA"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1261" w:type="dxa"/>
            <w:tcBorders>
              <w:top w:val="nil"/>
              <w:left w:val="nil"/>
              <w:bottom w:val="single" w:sz="4" w:space="0" w:color="auto"/>
              <w:right w:val="single" w:sz="4" w:space="0" w:color="auto"/>
            </w:tcBorders>
            <w:shd w:val="clear" w:color="000000" w:fill="DDEBF7"/>
            <w:noWrap/>
            <w:vAlign w:val="bottom"/>
            <w:hideMark/>
          </w:tcPr>
          <w:p w14:paraId="7BB09496"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 </w:t>
            </w:r>
          </w:p>
        </w:tc>
        <w:tc>
          <w:tcPr>
            <w:tcW w:w="2607" w:type="dxa"/>
            <w:tcBorders>
              <w:top w:val="nil"/>
              <w:left w:val="nil"/>
              <w:bottom w:val="single" w:sz="4" w:space="0" w:color="auto"/>
              <w:right w:val="single" w:sz="4" w:space="0" w:color="auto"/>
            </w:tcBorders>
            <w:shd w:val="clear" w:color="000000" w:fill="DDEBF7"/>
            <w:noWrap/>
            <w:vAlign w:val="bottom"/>
            <w:hideMark/>
          </w:tcPr>
          <w:p w14:paraId="404142BE" w14:textId="77777777" w:rsidR="00E6349A" w:rsidRPr="00E534F1" w:rsidRDefault="00E6349A" w:rsidP="00CB3579">
            <w:pPr>
              <w:jc w:val="center"/>
              <w:rPr>
                <w:rFonts w:ascii="Calibri" w:eastAsia="Times New Roman" w:hAnsi="Calibri" w:cs="Times New Roman"/>
                <w:color w:val="000000"/>
                <w:sz w:val="22"/>
                <w:szCs w:val="22"/>
              </w:rPr>
            </w:pPr>
            <w:r w:rsidRPr="00E534F1">
              <w:rPr>
                <w:rFonts w:ascii="Calibri" w:eastAsia="Times New Roman" w:hAnsi="Calibri" w:cs="Times New Roman"/>
                <w:color w:val="000000"/>
                <w:sz w:val="22"/>
                <w:szCs w:val="22"/>
              </w:rPr>
              <w:t>Vietnam</w:t>
            </w:r>
          </w:p>
        </w:tc>
      </w:tr>
    </w:tbl>
    <w:p w14:paraId="5D53ACD4" w14:textId="77777777" w:rsidR="00E6349A" w:rsidRPr="00911E9E" w:rsidRDefault="00E6349A" w:rsidP="00E6349A">
      <w:pPr>
        <w:ind w:firstLine="720"/>
        <w:rPr>
          <w:sz w:val="22"/>
          <w:szCs w:val="22"/>
        </w:rPr>
      </w:pPr>
    </w:p>
    <w:p w14:paraId="3EC05BB3" w14:textId="4BFDE970" w:rsidR="008C1740" w:rsidRDefault="008C1740" w:rsidP="008C1740">
      <w:pPr>
        <w:ind w:firstLine="720"/>
        <w:rPr>
          <w:sz w:val="22"/>
          <w:szCs w:val="22"/>
        </w:rPr>
      </w:pPr>
    </w:p>
    <w:p w14:paraId="467C3018" w14:textId="77777777" w:rsidR="008C1740" w:rsidRDefault="008C1740" w:rsidP="008C1740">
      <w:pPr>
        <w:rPr>
          <w:sz w:val="22"/>
          <w:szCs w:val="22"/>
        </w:rPr>
      </w:pPr>
    </w:p>
    <w:p w14:paraId="4012BF6C" w14:textId="012F37EF" w:rsidR="0096752A" w:rsidRPr="008B006E" w:rsidRDefault="008C1740" w:rsidP="008C1740">
      <w:pPr>
        <w:ind w:firstLine="720"/>
        <w:rPr>
          <w:rFonts w:ascii="Calibri" w:hAnsi="Calibri"/>
          <w:sz w:val="22"/>
          <w:szCs w:val="22"/>
        </w:rPr>
      </w:pPr>
      <w:r w:rsidRPr="008B006E">
        <w:rPr>
          <w:rFonts w:ascii="Calibri" w:hAnsi="Calibri"/>
          <w:sz w:val="22"/>
          <w:szCs w:val="22"/>
        </w:rPr>
        <w:t>The final output below</w:t>
      </w:r>
      <w:r w:rsidR="008B006E">
        <w:rPr>
          <w:rFonts w:ascii="Calibri" w:hAnsi="Calibri"/>
          <w:sz w:val="22"/>
          <w:szCs w:val="22"/>
        </w:rPr>
        <w:t xml:space="preserve"> of interest was</w:t>
      </w:r>
      <w:r w:rsidRPr="008B006E">
        <w:rPr>
          <w:rFonts w:ascii="Calibri" w:hAnsi="Calibri"/>
          <w:sz w:val="22"/>
          <w:szCs w:val="22"/>
        </w:rPr>
        <w:t xml:space="preserve"> the </w:t>
      </w:r>
      <w:r w:rsidR="0096752A" w:rsidRPr="008B006E">
        <w:rPr>
          <w:rFonts w:ascii="Calibri" w:hAnsi="Calibri"/>
          <w:sz w:val="22"/>
          <w:szCs w:val="22"/>
        </w:rPr>
        <w:t>Receiver Operating Characteristic</w:t>
      </w:r>
      <w:r w:rsidR="008B006E">
        <w:rPr>
          <w:rFonts w:ascii="Calibri" w:hAnsi="Calibri"/>
          <w:sz w:val="22"/>
          <w:szCs w:val="22"/>
        </w:rPr>
        <w:t xml:space="preserve"> curve.</w:t>
      </w:r>
      <w:r w:rsidRPr="008B006E">
        <w:rPr>
          <w:rFonts w:ascii="Calibri" w:hAnsi="Calibri"/>
          <w:sz w:val="22"/>
          <w:szCs w:val="22"/>
        </w:rPr>
        <w:t xml:space="preserve"> </w:t>
      </w:r>
      <w:r w:rsidR="009E675F" w:rsidRPr="008B006E">
        <w:rPr>
          <w:rFonts w:ascii="Calibri" w:hAnsi="Calibri"/>
          <w:sz w:val="22"/>
          <w:szCs w:val="22"/>
        </w:rPr>
        <w:t>This model produces an RO</w:t>
      </w:r>
      <w:r w:rsidR="00E6349A" w:rsidRPr="008B006E">
        <w:rPr>
          <w:rFonts w:ascii="Calibri" w:hAnsi="Calibri"/>
          <w:sz w:val="22"/>
          <w:szCs w:val="22"/>
        </w:rPr>
        <w:t>C Curve accu</w:t>
      </w:r>
      <w:r w:rsidR="008B006E">
        <w:rPr>
          <w:rFonts w:ascii="Calibri" w:hAnsi="Calibri"/>
          <w:sz w:val="22"/>
          <w:szCs w:val="22"/>
        </w:rPr>
        <w:t>racy rate of 90.80%, which means that the</w:t>
      </w:r>
      <w:r w:rsidR="00E6349A" w:rsidRPr="008B006E">
        <w:rPr>
          <w:rFonts w:ascii="Calibri" w:hAnsi="Calibri"/>
          <w:sz w:val="22"/>
          <w:szCs w:val="22"/>
        </w:rPr>
        <w:t xml:space="preserve"> Lo</w:t>
      </w:r>
      <w:r w:rsidR="008B006E">
        <w:rPr>
          <w:rFonts w:ascii="Calibri" w:hAnsi="Calibri"/>
          <w:sz w:val="22"/>
          <w:szCs w:val="22"/>
        </w:rPr>
        <w:t>gistic Regression model performed</w:t>
      </w:r>
      <w:r w:rsidR="00E6349A" w:rsidRPr="008B006E">
        <w:rPr>
          <w:rFonts w:ascii="Calibri" w:hAnsi="Calibri"/>
          <w:sz w:val="22"/>
          <w:szCs w:val="22"/>
        </w:rPr>
        <w:t xml:space="preserve"> slightly better than </w:t>
      </w:r>
      <w:proofErr w:type="spellStart"/>
      <w:r w:rsidR="00E6349A" w:rsidRPr="008B006E">
        <w:rPr>
          <w:rFonts w:ascii="Calibri" w:hAnsi="Calibri"/>
          <w:sz w:val="22"/>
          <w:szCs w:val="22"/>
        </w:rPr>
        <w:t>GlmNet</w:t>
      </w:r>
      <w:proofErr w:type="spellEnd"/>
      <w:r w:rsidR="00E6349A" w:rsidRPr="008B006E">
        <w:rPr>
          <w:rFonts w:ascii="Calibri" w:hAnsi="Calibri"/>
          <w:sz w:val="22"/>
          <w:szCs w:val="22"/>
        </w:rPr>
        <w:t>.</w:t>
      </w:r>
    </w:p>
    <w:p w14:paraId="2A4671B2" w14:textId="77777777" w:rsidR="0096752A" w:rsidRPr="00911E9E" w:rsidRDefault="0096752A" w:rsidP="00B458C1">
      <w:pPr>
        <w:jc w:val="center"/>
        <w:rPr>
          <w:sz w:val="22"/>
          <w:szCs w:val="22"/>
        </w:rPr>
      </w:pPr>
      <w:r w:rsidRPr="00911E9E">
        <w:rPr>
          <w:sz w:val="22"/>
          <w:szCs w:val="22"/>
        </w:rPr>
        <w:br/>
      </w:r>
      <w:r w:rsidRPr="00911E9E">
        <w:rPr>
          <w:noProof/>
          <w:sz w:val="22"/>
          <w:szCs w:val="22"/>
        </w:rPr>
        <w:drawing>
          <wp:inline distT="0" distB="0" distL="0" distR="0" wp14:anchorId="0DAFFF10" wp14:editId="5F550F13">
            <wp:extent cx="2781300" cy="2805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0034" cy="2814191"/>
                    </a:xfrm>
                    <a:prstGeom prst="rect">
                      <a:avLst/>
                    </a:prstGeom>
                  </pic:spPr>
                </pic:pic>
              </a:graphicData>
            </a:graphic>
          </wp:inline>
        </w:drawing>
      </w:r>
    </w:p>
    <w:p w14:paraId="62AC2E94" w14:textId="4C7E9399" w:rsidR="008C1740" w:rsidRDefault="008C1740" w:rsidP="0096752A">
      <w:pPr>
        <w:rPr>
          <w:rFonts w:asciiTheme="majorHAnsi" w:hAnsiTheme="majorHAnsi" w:cs="Arial"/>
          <w:sz w:val="22"/>
          <w:szCs w:val="22"/>
        </w:rPr>
      </w:pPr>
    </w:p>
    <w:p w14:paraId="2EF12CA0" w14:textId="0ED36321" w:rsidR="008C1740" w:rsidRDefault="008C1740" w:rsidP="0096752A">
      <w:pPr>
        <w:rPr>
          <w:rFonts w:asciiTheme="majorHAnsi" w:hAnsiTheme="majorHAnsi" w:cs="Arial"/>
          <w:sz w:val="22"/>
          <w:szCs w:val="22"/>
        </w:rPr>
      </w:pPr>
    </w:p>
    <w:p w14:paraId="047CA928" w14:textId="77777777" w:rsidR="008B006E" w:rsidRDefault="008B006E" w:rsidP="00E6349A">
      <w:pPr>
        <w:rPr>
          <w:rFonts w:asciiTheme="majorHAnsi" w:hAnsiTheme="majorHAnsi" w:cs="Arial"/>
          <w:sz w:val="22"/>
          <w:szCs w:val="22"/>
        </w:rPr>
      </w:pPr>
    </w:p>
    <w:p w14:paraId="581164D0" w14:textId="77777777" w:rsidR="00BB37EA" w:rsidRDefault="00BB37EA" w:rsidP="00E6349A">
      <w:pPr>
        <w:rPr>
          <w:rFonts w:ascii="Calibri" w:hAnsi="Calibri"/>
          <w:b/>
        </w:rPr>
      </w:pPr>
    </w:p>
    <w:p w14:paraId="099BC459" w14:textId="77777777" w:rsidR="00BB37EA" w:rsidRDefault="00BB37EA" w:rsidP="00E6349A">
      <w:pPr>
        <w:rPr>
          <w:rFonts w:ascii="Calibri" w:hAnsi="Calibri"/>
          <w:b/>
        </w:rPr>
      </w:pPr>
    </w:p>
    <w:p w14:paraId="7FA5B03C" w14:textId="77777777" w:rsidR="00BB37EA" w:rsidRDefault="00BB37EA" w:rsidP="00E6349A">
      <w:pPr>
        <w:rPr>
          <w:rFonts w:ascii="Calibri" w:hAnsi="Calibri"/>
          <w:b/>
        </w:rPr>
      </w:pPr>
    </w:p>
    <w:p w14:paraId="0033EBBA" w14:textId="77777777" w:rsidR="00BB37EA" w:rsidRDefault="00BB37EA" w:rsidP="00E6349A">
      <w:pPr>
        <w:rPr>
          <w:rFonts w:ascii="Calibri" w:hAnsi="Calibri"/>
          <w:b/>
        </w:rPr>
      </w:pPr>
    </w:p>
    <w:p w14:paraId="76D9F14E" w14:textId="77777777" w:rsidR="00BB37EA" w:rsidRDefault="00BB37EA" w:rsidP="00E6349A">
      <w:pPr>
        <w:rPr>
          <w:rFonts w:ascii="Calibri" w:hAnsi="Calibri"/>
          <w:b/>
        </w:rPr>
      </w:pPr>
    </w:p>
    <w:p w14:paraId="6C0D24F4" w14:textId="5FEBDF14" w:rsidR="00E6349A" w:rsidRPr="008B006E" w:rsidRDefault="00E6349A" w:rsidP="00E6349A">
      <w:pPr>
        <w:rPr>
          <w:rFonts w:ascii="Calibri" w:hAnsi="Calibri"/>
          <w:b/>
        </w:rPr>
      </w:pPr>
      <w:r w:rsidRPr="008B006E">
        <w:rPr>
          <w:rFonts w:ascii="Calibri" w:hAnsi="Calibri"/>
          <w:b/>
        </w:rPr>
        <w:lastRenderedPageBreak/>
        <w:t>Method 3 – Gradient Boosting Machine</w:t>
      </w:r>
    </w:p>
    <w:p w14:paraId="40581125" w14:textId="77777777" w:rsidR="00E6349A" w:rsidRPr="008B006E" w:rsidRDefault="00E6349A" w:rsidP="00E6349A">
      <w:pPr>
        <w:rPr>
          <w:rFonts w:ascii="Calibri" w:hAnsi="Calibri"/>
        </w:rPr>
      </w:pPr>
    </w:p>
    <w:p w14:paraId="394723E9" w14:textId="145DBD1B" w:rsidR="00E6349A" w:rsidRPr="008B006E" w:rsidRDefault="00E6349A" w:rsidP="00E6349A">
      <w:pPr>
        <w:ind w:firstLine="720"/>
        <w:rPr>
          <w:rFonts w:ascii="Calibri" w:hAnsi="Calibri"/>
          <w:sz w:val="22"/>
          <w:szCs w:val="22"/>
        </w:rPr>
      </w:pPr>
      <w:r w:rsidRPr="008B006E">
        <w:rPr>
          <w:rFonts w:ascii="Calibri" w:hAnsi="Calibri"/>
          <w:sz w:val="22"/>
          <w:szCs w:val="22"/>
        </w:rPr>
        <w:t>The last method</w:t>
      </w:r>
      <w:r w:rsidR="008E6B9D" w:rsidRPr="008B006E">
        <w:rPr>
          <w:rFonts w:ascii="Calibri" w:hAnsi="Calibri"/>
          <w:sz w:val="22"/>
          <w:szCs w:val="22"/>
        </w:rPr>
        <w:t xml:space="preserve"> we</w:t>
      </w:r>
      <w:r w:rsidRPr="008B006E">
        <w:rPr>
          <w:rFonts w:ascii="Calibri" w:hAnsi="Calibri"/>
          <w:sz w:val="22"/>
          <w:szCs w:val="22"/>
        </w:rPr>
        <w:t xml:space="preserve"> used </w:t>
      </w:r>
      <w:r w:rsidR="008E6B9D" w:rsidRPr="008B006E">
        <w:rPr>
          <w:rFonts w:ascii="Calibri" w:hAnsi="Calibri"/>
          <w:sz w:val="22"/>
          <w:szCs w:val="22"/>
        </w:rPr>
        <w:t>was</w:t>
      </w:r>
      <w:r w:rsidRPr="008B006E">
        <w:rPr>
          <w:rFonts w:ascii="Calibri" w:hAnsi="Calibri"/>
          <w:sz w:val="22"/>
          <w:szCs w:val="22"/>
        </w:rPr>
        <w:t xml:space="preserve"> the Gradient Boosting Machine Model (GBM). With the versatility </w:t>
      </w:r>
      <w:r w:rsidR="008E6B9D" w:rsidRPr="008B006E">
        <w:rPr>
          <w:rFonts w:ascii="Calibri" w:hAnsi="Calibri"/>
          <w:sz w:val="22"/>
          <w:szCs w:val="22"/>
        </w:rPr>
        <w:t>in</w:t>
      </w:r>
      <w:r w:rsidRPr="008B006E">
        <w:rPr>
          <w:rFonts w:ascii="Calibri" w:hAnsi="Calibri"/>
          <w:sz w:val="22"/>
          <w:szCs w:val="22"/>
        </w:rPr>
        <w:t xml:space="preserve"> the uses </w:t>
      </w:r>
      <w:r w:rsidR="008E6B9D" w:rsidRPr="008B006E">
        <w:rPr>
          <w:rFonts w:ascii="Calibri" w:hAnsi="Calibri"/>
          <w:sz w:val="22"/>
          <w:szCs w:val="22"/>
        </w:rPr>
        <w:t>of</w:t>
      </w:r>
      <w:r w:rsidRPr="008B006E">
        <w:rPr>
          <w:rFonts w:ascii="Calibri" w:hAnsi="Calibri"/>
          <w:sz w:val="22"/>
          <w:szCs w:val="22"/>
        </w:rPr>
        <w:t xml:space="preserve"> GBM, a decision was made to use this as a classification method. The way this method works is similar to support vector machine</w:t>
      </w:r>
      <w:r w:rsidR="008E6B9D" w:rsidRPr="008B006E">
        <w:rPr>
          <w:rFonts w:ascii="Calibri" w:hAnsi="Calibri"/>
          <w:sz w:val="22"/>
          <w:szCs w:val="22"/>
        </w:rPr>
        <w:t>s,</w:t>
      </w:r>
      <w:r w:rsidRPr="008B006E">
        <w:rPr>
          <w:rFonts w:ascii="Calibri" w:hAnsi="Calibri"/>
          <w:sz w:val="22"/>
          <w:szCs w:val="22"/>
        </w:rPr>
        <w:t xml:space="preserve"> where it attempts to build a model by splitting the data through a hyperplane. The difference is that GBM is a type of ensemble method. That means</w:t>
      </w:r>
      <w:r w:rsidR="008E6B9D" w:rsidRPr="008B006E">
        <w:rPr>
          <w:rFonts w:ascii="Calibri" w:hAnsi="Calibri"/>
          <w:sz w:val="22"/>
          <w:szCs w:val="22"/>
        </w:rPr>
        <w:t xml:space="preserve"> that</w:t>
      </w:r>
      <w:r w:rsidRPr="008B006E">
        <w:rPr>
          <w:rFonts w:ascii="Calibri" w:hAnsi="Calibri"/>
          <w:sz w:val="22"/>
          <w:szCs w:val="22"/>
        </w:rPr>
        <w:t xml:space="preserve"> it is an additive model </w:t>
      </w:r>
      <w:r w:rsidR="008E6B9D" w:rsidRPr="008B006E">
        <w:rPr>
          <w:rFonts w:ascii="Calibri" w:hAnsi="Calibri"/>
          <w:sz w:val="22"/>
          <w:szCs w:val="22"/>
        </w:rPr>
        <w:t>which</w:t>
      </w:r>
      <w:r w:rsidRPr="008B006E">
        <w:rPr>
          <w:rFonts w:ascii="Calibri" w:hAnsi="Calibri"/>
          <w:sz w:val="22"/>
          <w:szCs w:val="22"/>
        </w:rPr>
        <w:t xml:space="preserve"> runs several iterations to build a learning algorithm in a stage-wise manner. The end result is a model that finds a linear association between the past iterations.</w:t>
      </w:r>
      <w:sdt>
        <w:sdtPr>
          <w:rPr>
            <w:rFonts w:ascii="Calibri" w:hAnsi="Calibri"/>
            <w:sz w:val="22"/>
            <w:szCs w:val="22"/>
          </w:rPr>
          <w:id w:val="1077872446"/>
          <w:citation/>
        </w:sdtPr>
        <w:sdtEndPr/>
        <w:sdtContent>
          <w:r w:rsidR="000979FF">
            <w:rPr>
              <w:rFonts w:ascii="Calibri" w:hAnsi="Calibri"/>
              <w:sz w:val="22"/>
              <w:szCs w:val="22"/>
            </w:rPr>
            <w:fldChar w:fldCharType="begin"/>
          </w:r>
          <w:r w:rsidR="000979FF">
            <w:rPr>
              <w:rFonts w:ascii="Calibri" w:hAnsi="Calibri"/>
              <w:sz w:val="22"/>
              <w:szCs w:val="22"/>
            </w:rPr>
            <w:instrText xml:space="preserve"> CITATION Fri01 \l 1033 </w:instrText>
          </w:r>
          <w:r w:rsidR="000979FF">
            <w:rPr>
              <w:rFonts w:ascii="Calibri" w:hAnsi="Calibri"/>
              <w:sz w:val="22"/>
              <w:szCs w:val="22"/>
            </w:rPr>
            <w:fldChar w:fldCharType="separate"/>
          </w:r>
          <w:r w:rsidR="000979FF">
            <w:rPr>
              <w:rFonts w:ascii="Calibri" w:hAnsi="Calibri"/>
              <w:noProof/>
              <w:sz w:val="22"/>
              <w:szCs w:val="22"/>
            </w:rPr>
            <w:t xml:space="preserve"> </w:t>
          </w:r>
          <w:r w:rsidR="000979FF" w:rsidRPr="000979FF">
            <w:rPr>
              <w:rFonts w:ascii="Calibri" w:hAnsi="Calibri"/>
              <w:noProof/>
              <w:sz w:val="22"/>
              <w:szCs w:val="22"/>
            </w:rPr>
            <w:t>(Friedman, 2001)</w:t>
          </w:r>
          <w:r w:rsidR="000979FF">
            <w:rPr>
              <w:rFonts w:ascii="Calibri" w:hAnsi="Calibri"/>
              <w:sz w:val="22"/>
              <w:szCs w:val="22"/>
            </w:rPr>
            <w:fldChar w:fldCharType="end"/>
          </w:r>
        </w:sdtContent>
      </w:sdt>
      <w:r w:rsidRPr="008B006E">
        <w:rPr>
          <w:rFonts w:ascii="Calibri" w:hAnsi="Calibri"/>
          <w:sz w:val="22"/>
          <w:szCs w:val="22"/>
        </w:rPr>
        <w:t xml:space="preserve"> The figure below </w:t>
      </w:r>
      <w:r w:rsidR="008E6B9D" w:rsidRPr="008B006E">
        <w:rPr>
          <w:rFonts w:ascii="Calibri" w:hAnsi="Calibri"/>
          <w:sz w:val="22"/>
          <w:szCs w:val="22"/>
        </w:rPr>
        <w:t>shows a step by step example of this process:</w:t>
      </w:r>
    </w:p>
    <w:p w14:paraId="79397D94" w14:textId="77777777" w:rsidR="00E6349A" w:rsidRDefault="00E6349A" w:rsidP="00E6349A"/>
    <w:p w14:paraId="2D939D90" w14:textId="77777777" w:rsidR="00E6349A" w:rsidRDefault="00E6349A" w:rsidP="00E6349A">
      <w:pPr>
        <w:jc w:val="center"/>
      </w:pPr>
      <w:r>
        <w:rPr>
          <w:noProof/>
        </w:rPr>
        <w:drawing>
          <wp:inline distT="0" distB="0" distL="0" distR="0" wp14:anchorId="2FA0B221" wp14:editId="4E0BCE2C">
            <wp:extent cx="4264717" cy="14478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089" cy="1469314"/>
                    </a:xfrm>
                    <a:prstGeom prst="rect">
                      <a:avLst/>
                    </a:prstGeom>
                  </pic:spPr>
                </pic:pic>
              </a:graphicData>
            </a:graphic>
          </wp:inline>
        </w:drawing>
      </w:r>
    </w:p>
    <w:p w14:paraId="13106E77" w14:textId="77777777" w:rsidR="00E6349A" w:rsidRDefault="00E6349A" w:rsidP="00E6349A">
      <w:pPr>
        <w:jc w:val="center"/>
      </w:pPr>
      <w:r>
        <w:rPr>
          <w:noProof/>
        </w:rPr>
        <w:drawing>
          <wp:inline distT="0" distB="0" distL="0" distR="0" wp14:anchorId="6B35B95E" wp14:editId="34D7E2CC">
            <wp:extent cx="2546033" cy="15430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66160" cy="1555248"/>
                    </a:xfrm>
                    <a:prstGeom prst="rect">
                      <a:avLst/>
                    </a:prstGeom>
                  </pic:spPr>
                </pic:pic>
              </a:graphicData>
            </a:graphic>
          </wp:inline>
        </w:drawing>
      </w:r>
    </w:p>
    <w:p w14:paraId="786A73D7" w14:textId="58FE15F3" w:rsidR="00E6349A" w:rsidRPr="00192E56" w:rsidRDefault="00192E56" w:rsidP="00192E56">
      <w:pPr>
        <w:jc w:val="center"/>
        <w:rPr>
          <w:rFonts w:ascii="Calibri" w:hAnsi="Calibri"/>
          <w:i/>
          <w:sz w:val="18"/>
          <w:szCs w:val="18"/>
        </w:rPr>
      </w:pPr>
      <w:r>
        <w:rPr>
          <w:rFonts w:ascii="Calibri" w:hAnsi="Calibri"/>
          <w:i/>
          <w:sz w:val="18"/>
          <w:szCs w:val="18"/>
        </w:rPr>
        <w:t>Figure 8 – the GBM Model procedure</w:t>
      </w:r>
      <w:r w:rsidR="000979FF">
        <w:rPr>
          <w:rStyle w:val="FootnoteReference"/>
          <w:rFonts w:ascii="Calibri" w:hAnsi="Calibri"/>
          <w:i/>
          <w:sz w:val="18"/>
          <w:szCs w:val="18"/>
        </w:rPr>
        <w:footnoteReference w:id="5"/>
      </w:r>
    </w:p>
    <w:p w14:paraId="26EAEA2E" w14:textId="77777777" w:rsidR="00E6349A" w:rsidRDefault="00E6349A" w:rsidP="00E6349A"/>
    <w:p w14:paraId="1D26AFEB" w14:textId="6DEFDCBD" w:rsidR="00E6349A" w:rsidRPr="008E6B9D" w:rsidRDefault="00E6349A" w:rsidP="008E6B9D">
      <w:pPr>
        <w:ind w:firstLine="720"/>
        <w:rPr>
          <w:rFonts w:ascii="Calibri" w:hAnsi="Calibri"/>
          <w:sz w:val="22"/>
          <w:szCs w:val="22"/>
        </w:rPr>
      </w:pPr>
      <w:r w:rsidRPr="008E6B9D">
        <w:rPr>
          <w:rFonts w:ascii="Calibri" w:hAnsi="Calibri"/>
          <w:sz w:val="22"/>
          <w:szCs w:val="22"/>
        </w:rPr>
        <w:t xml:space="preserve">There are many benefits to using this type of machine learning algorithm. The first is that it prevents over fitting </w:t>
      </w:r>
      <w:r w:rsidR="008E6B9D">
        <w:rPr>
          <w:rFonts w:ascii="Calibri" w:hAnsi="Calibri"/>
          <w:sz w:val="22"/>
          <w:szCs w:val="22"/>
        </w:rPr>
        <w:t>by choosing</w:t>
      </w:r>
      <w:r w:rsidRPr="008E6B9D">
        <w:rPr>
          <w:rFonts w:ascii="Calibri" w:hAnsi="Calibri"/>
          <w:sz w:val="22"/>
          <w:szCs w:val="22"/>
        </w:rPr>
        <w:t xml:space="preserve"> the optimal </w:t>
      </w:r>
      <w:r w:rsidR="008E6B9D">
        <w:rPr>
          <w:rFonts w:ascii="Calibri" w:hAnsi="Calibri"/>
          <w:sz w:val="22"/>
          <w:szCs w:val="22"/>
        </w:rPr>
        <w:t>number</w:t>
      </w:r>
      <w:r w:rsidRPr="008E6B9D">
        <w:rPr>
          <w:rFonts w:ascii="Calibri" w:hAnsi="Calibri"/>
          <w:sz w:val="22"/>
          <w:szCs w:val="22"/>
        </w:rPr>
        <w:t xml:space="preserve"> of iterations to run </w:t>
      </w:r>
      <w:r w:rsidR="008E6B9D">
        <w:rPr>
          <w:rFonts w:ascii="Calibri" w:hAnsi="Calibri"/>
          <w:sz w:val="22"/>
          <w:szCs w:val="22"/>
        </w:rPr>
        <w:t>through</w:t>
      </w:r>
      <w:r w:rsidRPr="008E6B9D">
        <w:rPr>
          <w:rFonts w:ascii="Calibri" w:hAnsi="Calibri"/>
          <w:sz w:val="22"/>
          <w:szCs w:val="22"/>
        </w:rPr>
        <w:t xml:space="preserve"> monitoring </w:t>
      </w:r>
      <w:r w:rsidR="008E6B9D">
        <w:rPr>
          <w:rFonts w:ascii="Calibri" w:hAnsi="Calibri"/>
          <w:sz w:val="22"/>
          <w:szCs w:val="22"/>
        </w:rPr>
        <w:t xml:space="preserve">of </w:t>
      </w:r>
      <w:r w:rsidRPr="008E6B9D">
        <w:rPr>
          <w:rFonts w:ascii="Calibri" w:hAnsi="Calibri"/>
          <w:sz w:val="22"/>
          <w:szCs w:val="22"/>
        </w:rPr>
        <w:t>prediction error. Gradient boosting is also typically used with decision trees</w:t>
      </w:r>
      <w:r w:rsidR="008E6B9D">
        <w:rPr>
          <w:rFonts w:ascii="Calibri" w:hAnsi="Calibri"/>
          <w:sz w:val="22"/>
          <w:szCs w:val="22"/>
        </w:rPr>
        <w:t>,</w:t>
      </w:r>
      <w:r w:rsidRPr="008E6B9D">
        <w:rPr>
          <w:rFonts w:ascii="Calibri" w:hAnsi="Calibri"/>
          <w:sz w:val="22"/>
          <w:szCs w:val="22"/>
        </w:rPr>
        <w:t xml:space="preserve"> so there are strategies to overcome over fitting by changing a combination of parameters like the learning rate (shrinkage), depth of tree, and number of trees. With correct tuning parameters, GBM generally provides better results </w:t>
      </w:r>
      <w:r w:rsidR="008E6B9D">
        <w:rPr>
          <w:rFonts w:ascii="Calibri" w:hAnsi="Calibri"/>
          <w:sz w:val="22"/>
          <w:szCs w:val="22"/>
        </w:rPr>
        <w:t>than other ensemble methods such as</w:t>
      </w:r>
      <w:r w:rsidRPr="008E6B9D">
        <w:rPr>
          <w:rFonts w:ascii="Calibri" w:hAnsi="Calibri"/>
          <w:sz w:val="22"/>
          <w:szCs w:val="22"/>
        </w:rPr>
        <w:t xml:space="preserve"> random forests</w:t>
      </w:r>
      <w:sdt>
        <w:sdtPr>
          <w:rPr>
            <w:rFonts w:ascii="Calibri" w:hAnsi="Calibri"/>
            <w:sz w:val="22"/>
            <w:szCs w:val="22"/>
          </w:rPr>
          <w:id w:val="-1784496135"/>
          <w:citation/>
        </w:sdtPr>
        <w:sdtEndPr/>
        <w:sdtContent>
          <w:r w:rsidR="000979FF">
            <w:rPr>
              <w:rFonts w:ascii="Calibri" w:hAnsi="Calibri"/>
              <w:sz w:val="22"/>
              <w:szCs w:val="22"/>
            </w:rPr>
            <w:fldChar w:fldCharType="begin"/>
          </w:r>
          <w:r w:rsidR="000979FF">
            <w:rPr>
              <w:rFonts w:ascii="Calibri" w:hAnsi="Calibri"/>
              <w:sz w:val="22"/>
              <w:szCs w:val="22"/>
            </w:rPr>
            <w:instrText xml:space="preserve"> CITATION Fri01 \l 1033 </w:instrText>
          </w:r>
          <w:r w:rsidR="000979FF">
            <w:rPr>
              <w:rFonts w:ascii="Calibri" w:hAnsi="Calibri"/>
              <w:sz w:val="22"/>
              <w:szCs w:val="22"/>
            </w:rPr>
            <w:fldChar w:fldCharType="separate"/>
          </w:r>
          <w:r w:rsidR="000979FF">
            <w:rPr>
              <w:rFonts w:ascii="Calibri" w:hAnsi="Calibri"/>
              <w:noProof/>
              <w:sz w:val="22"/>
              <w:szCs w:val="22"/>
            </w:rPr>
            <w:t xml:space="preserve"> </w:t>
          </w:r>
          <w:r w:rsidR="000979FF" w:rsidRPr="000979FF">
            <w:rPr>
              <w:rFonts w:ascii="Calibri" w:hAnsi="Calibri"/>
              <w:noProof/>
              <w:sz w:val="22"/>
              <w:szCs w:val="22"/>
            </w:rPr>
            <w:t>(Friedman, 2001)</w:t>
          </w:r>
          <w:r w:rsidR="000979FF">
            <w:rPr>
              <w:rFonts w:ascii="Calibri" w:hAnsi="Calibri"/>
              <w:sz w:val="22"/>
              <w:szCs w:val="22"/>
            </w:rPr>
            <w:fldChar w:fldCharType="end"/>
          </w:r>
        </w:sdtContent>
      </w:sdt>
      <w:r w:rsidRPr="008E6B9D">
        <w:rPr>
          <w:rFonts w:ascii="Calibri" w:hAnsi="Calibri"/>
          <w:sz w:val="22"/>
          <w:szCs w:val="22"/>
        </w:rPr>
        <w:t>.</w:t>
      </w:r>
    </w:p>
    <w:p w14:paraId="70378F9A" w14:textId="77777777" w:rsidR="00E6349A" w:rsidRDefault="00E6349A" w:rsidP="00E6349A"/>
    <w:p w14:paraId="1E8D00DB" w14:textId="3197CA8C" w:rsidR="00E6349A" w:rsidRDefault="00E6349A" w:rsidP="008E6B9D">
      <w:pPr>
        <w:ind w:firstLine="720"/>
        <w:rPr>
          <w:rFonts w:ascii="Calibri" w:hAnsi="Calibri"/>
          <w:sz w:val="22"/>
          <w:szCs w:val="22"/>
        </w:rPr>
      </w:pPr>
      <w:r w:rsidRPr="008E6B9D">
        <w:rPr>
          <w:rFonts w:ascii="Calibri" w:hAnsi="Calibri"/>
          <w:sz w:val="22"/>
          <w:szCs w:val="22"/>
        </w:rPr>
        <w:t xml:space="preserve">The Gradient Boosted Method was </w:t>
      </w:r>
      <w:r w:rsidR="008E6B9D">
        <w:rPr>
          <w:rFonts w:ascii="Calibri" w:hAnsi="Calibri"/>
          <w:sz w:val="22"/>
          <w:szCs w:val="22"/>
        </w:rPr>
        <w:t>run</w:t>
      </w:r>
      <w:r w:rsidRPr="008E6B9D">
        <w:rPr>
          <w:rFonts w:ascii="Calibri" w:hAnsi="Calibri"/>
          <w:sz w:val="22"/>
          <w:szCs w:val="22"/>
        </w:rPr>
        <w:t xml:space="preserve"> in R using the </w:t>
      </w:r>
      <w:proofErr w:type="spellStart"/>
      <w:r w:rsidR="000979FF">
        <w:rPr>
          <w:rFonts w:ascii="Calibri" w:hAnsi="Calibri"/>
          <w:sz w:val="22"/>
          <w:szCs w:val="22"/>
        </w:rPr>
        <w:t>gbm</w:t>
      </w:r>
      <w:proofErr w:type="spellEnd"/>
      <w:r w:rsidRPr="008E6B9D">
        <w:rPr>
          <w:rFonts w:ascii="Calibri" w:hAnsi="Calibri"/>
          <w:sz w:val="22"/>
          <w:szCs w:val="22"/>
        </w:rPr>
        <w:t xml:space="preserve"> and caret packages. The first </w:t>
      </w:r>
      <w:r w:rsidR="008E6B9D">
        <w:rPr>
          <w:rFonts w:ascii="Calibri" w:hAnsi="Calibri"/>
          <w:sz w:val="22"/>
          <w:szCs w:val="22"/>
        </w:rPr>
        <w:t>task</w:t>
      </w:r>
      <w:r w:rsidRPr="008E6B9D">
        <w:rPr>
          <w:rFonts w:ascii="Calibri" w:hAnsi="Calibri"/>
          <w:sz w:val="22"/>
          <w:szCs w:val="22"/>
        </w:rPr>
        <w:t xml:space="preserve"> was </w:t>
      </w:r>
      <w:r w:rsidR="008E6B9D">
        <w:rPr>
          <w:rFonts w:ascii="Calibri" w:hAnsi="Calibri"/>
          <w:sz w:val="22"/>
          <w:szCs w:val="22"/>
        </w:rPr>
        <w:t xml:space="preserve">in </w:t>
      </w:r>
      <w:r w:rsidRPr="008E6B9D">
        <w:rPr>
          <w:rFonts w:ascii="Calibri" w:hAnsi="Calibri"/>
          <w:sz w:val="22"/>
          <w:szCs w:val="22"/>
        </w:rPr>
        <w:t xml:space="preserve">creating a new variable to force </w:t>
      </w:r>
      <w:r w:rsidR="000979FF">
        <w:rPr>
          <w:rFonts w:ascii="Calibri" w:hAnsi="Calibri"/>
          <w:sz w:val="22"/>
          <w:szCs w:val="22"/>
        </w:rPr>
        <w:t>GBM</w:t>
      </w:r>
      <w:r w:rsidRPr="008E6B9D">
        <w:rPr>
          <w:rFonts w:ascii="Calibri" w:hAnsi="Calibri"/>
          <w:sz w:val="22"/>
          <w:szCs w:val="22"/>
        </w:rPr>
        <w:t xml:space="preserve"> into using the classification mode instead of the original binary dependent variable</w:t>
      </w:r>
      <w:r w:rsidR="008E6B9D">
        <w:rPr>
          <w:rFonts w:ascii="Calibri" w:hAnsi="Calibri"/>
          <w:sz w:val="22"/>
          <w:szCs w:val="22"/>
        </w:rPr>
        <w:t>:</w:t>
      </w:r>
    </w:p>
    <w:p w14:paraId="332A9AE0" w14:textId="77777777" w:rsidR="004A3CF8" w:rsidRPr="008E6B9D" w:rsidRDefault="004A3CF8" w:rsidP="008E6B9D">
      <w:pPr>
        <w:ind w:firstLine="720"/>
        <w:rPr>
          <w:rFonts w:ascii="Calibri" w:hAnsi="Calibri"/>
          <w:sz w:val="22"/>
          <w:szCs w:val="22"/>
        </w:rPr>
      </w:pPr>
    </w:p>
    <w:p w14:paraId="2266996B"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#use </w:t>
      </w:r>
      <w:proofErr w:type="spellStart"/>
      <w:r w:rsidRPr="008E6B9D">
        <w:rPr>
          <w:rFonts w:ascii="Arial" w:hAnsi="Arial" w:cs="Arial"/>
          <w:sz w:val="20"/>
          <w:szCs w:val="20"/>
        </w:rPr>
        <w:t>gbm</w:t>
      </w:r>
      <w:proofErr w:type="spellEnd"/>
      <w:r w:rsidRPr="008E6B9D">
        <w:rPr>
          <w:rFonts w:ascii="Arial" w:hAnsi="Arial" w:cs="Arial"/>
          <w:sz w:val="20"/>
          <w:szCs w:val="20"/>
        </w:rPr>
        <w:t xml:space="preserve"> by first creating a new classification variable</w:t>
      </w:r>
    </w:p>
    <w:p w14:paraId="551858C4"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census$salary2 &lt;- </w:t>
      </w:r>
      <w:proofErr w:type="spellStart"/>
      <w:r w:rsidRPr="008E6B9D">
        <w:rPr>
          <w:rFonts w:ascii="Arial" w:hAnsi="Arial" w:cs="Arial"/>
          <w:sz w:val="20"/>
          <w:szCs w:val="20"/>
        </w:rPr>
        <w:t>ifelse</w:t>
      </w:r>
      <w:proofErr w:type="spellEnd"/>
      <w:r w:rsidRPr="008E6B9D">
        <w:rPr>
          <w:rFonts w:ascii="Arial" w:hAnsi="Arial" w:cs="Arial"/>
          <w:sz w:val="20"/>
          <w:szCs w:val="20"/>
        </w:rPr>
        <w:t>(salary==1,'yes','no')</w:t>
      </w:r>
    </w:p>
    <w:p w14:paraId="22122834"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census$salary2 &lt;- </w:t>
      </w:r>
      <w:proofErr w:type="spellStart"/>
      <w:proofErr w:type="gramStart"/>
      <w:r w:rsidRPr="008E6B9D">
        <w:rPr>
          <w:rFonts w:ascii="Arial" w:hAnsi="Arial" w:cs="Arial"/>
          <w:sz w:val="20"/>
          <w:szCs w:val="20"/>
        </w:rPr>
        <w:t>as.factor</w:t>
      </w:r>
      <w:proofErr w:type="spellEnd"/>
      <w:proofErr w:type="gramEnd"/>
      <w:r w:rsidRPr="008E6B9D">
        <w:rPr>
          <w:rFonts w:ascii="Arial" w:hAnsi="Arial" w:cs="Arial"/>
          <w:sz w:val="20"/>
          <w:szCs w:val="20"/>
        </w:rPr>
        <w:t>(census$salary2)</w:t>
      </w:r>
    </w:p>
    <w:p w14:paraId="7E125E69" w14:textId="5A6B6C3D" w:rsidR="00E6349A" w:rsidRPr="00E56287" w:rsidRDefault="00E6349A" w:rsidP="00E56287">
      <w:pPr>
        <w:pBdr>
          <w:top w:val="single" w:sz="4" w:space="1" w:color="auto"/>
          <w:left w:val="single" w:sz="4" w:space="4" w:color="auto"/>
          <w:bottom w:val="single" w:sz="4" w:space="1" w:color="auto"/>
          <w:right w:val="single" w:sz="4" w:space="4" w:color="auto"/>
        </w:pBdr>
        <w:rPr>
          <w:rFonts w:ascii="Arial" w:hAnsi="Arial" w:cs="Arial"/>
          <w:sz w:val="20"/>
          <w:szCs w:val="20"/>
        </w:rPr>
      </w:pPr>
      <w:proofErr w:type="spellStart"/>
      <w:r w:rsidRPr="008E6B9D">
        <w:rPr>
          <w:rFonts w:ascii="Arial" w:hAnsi="Arial" w:cs="Arial"/>
          <w:sz w:val="20"/>
          <w:szCs w:val="20"/>
        </w:rPr>
        <w:t>outcomeName</w:t>
      </w:r>
      <w:proofErr w:type="spellEnd"/>
      <w:r w:rsidRPr="008E6B9D">
        <w:rPr>
          <w:rFonts w:ascii="Arial" w:hAnsi="Arial" w:cs="Arial"/>
          <w:sz w:val="20"/>
          <w:szCs w:val="20"/>
        </w:rPr>
        <w:t xml:space="preserve"> &lt;- 'salary2'</w:t>
      </w:r>
    </w:p>
    <w:p w14:paraId="21BCD0E4" w14:textId="1FF5563E" w:rsidR="00E6349A" w:rsidRDefault="00E6349A" w:rsidP="008E6B9D">
      <w:pPr>
        <w:ind w:firstLine="720"/>
        <w:rPr>
          <w:rFonts w:ascii="Calibri" w:hAnsi="Calibri"/>
          <w:sz w:val="22"/>
          <w:szCs w:val="22"/>
        </w:rPr>
      </w:pPr>
      <w:r w:rsidRPr="008E6B9D">
        <w:rPr>
          <w:rFonts w:ascii="Calibri" w:hAnsi="Calibri"/>
          <w:sz w:val="22"/>
          <w:szCs w:val="22"/>
        </w:rPr>
        <w:lastRenderedPageBreak/>
        <w:t>From there</w:t>
      </w:r>
      <w:r w:rsidR="000979FF">
        <w:rPr>
          <w:rFonts w:ascii="Calibri" w:hAnsi="Calibri"/>
          <w:sz w:val="22"/>
          <w:szCs w:val="22"/>
        </w:rPr>
        <w:t>,</w:t>
      </w:r>
      <w:r w:rsidRPr="008E6B9D">
        <w:rPr>
          <w:rFonts w:ascii="Calibri" w:hAnsi="Calibri"/>
          <w:sz w:val="22"/>
          <w:szCs w:val="22"/>
        </w:rPr>
        <w:t xml:space="preserve"> the data was split into a test and train set to</w:t>
      </w:r>
      <w:r w:rsidR="008E6B9D">
        <w:rPr>
          <w:rFonts w:ascii="Calibri" w:hAnsi="Calibri"/>
          <w:sz w:val="22"/>
          <w:szCs w:val="22"/>
        </w:rPr>
        <w:t xml:space="preserve"> </w:t>
      </w:r>
      <w:r w:rsidRPr="008E6B9D">
        <w:rPr>
          <w:rFonts w:ascii="Calibri" w:hAnsi="Calibri"/>
          <w:sz w:val="22"/>
          <w:szCs w:val="22"/>
        </w:rPr>
        <w:t>evaluate the model. Setting a seed guarantee</w:t>
      </w:r>
      <w:r w:rsidR="000979FF">
        <w:rPr>
          <w:rFonts w:ascii="Calibri" w:hAnsi="Calibri"/>
          <w:sz w:val="22"/>
          <w:szCs w:val="22"/>
        </w:rPr>
        <w:t>d</w:t>
      </w:r>
      <w:r w:rsidRPr="008E6B9D">
        <w:rPr>
          <w:rFonts w:ascii="Calibri" w:hAnsi="Calibri"/>
          <w:sz w:val="22"/>
          <w:szCs w:val="22"/>
        </w:rPr>
        <w:t xml:space="preserve"> that we </w:t>
      </w:r>
      <w:r w:rsidR="000979FF">
        <w:rPr>
          <w:rFonts w:ascii="Calibri" w:hAnsi="Calibri"/>
          <w:sz w:val="22"/>
          <w:szCs w:val="22"/>
        </w:rPr>
        <w:t>would</w:t>
      </w:r>
      <w:r w:rsidRPr="008E6B9D">
        <w:rPr>
          <w:rFonts w:ascii="Calibri" w:hAnsi="Calibri"/>
          <w:sz w:val="22"/>
          <w:szCs w:val="22"/>
        </w:rPr>
        <w:t xml:space="preserve"> get the same split in subsequent runs</w:t>
      </w:r>
      <w:r w:rsidR="008E6B9D">
        <w:rPr>
          <w:rFonts w:ascii="Calibri" w:hAnsi="Calibri"/>
          <w:sz w:val="22"/>
          <w:szCs w:val="22"/>
        </w:rPr>
        <w:t>:</w:t>
      </w:r>
    </w:p>
    <w:p w14:paraId="1700A1C9" w14:textId="77777777" w:rsidR="004A3CF8" w:rsidRPr="008E6B9D" w:rsidRDefault="004A3CF8" w:rsidP="008E6B9D">
      <w:pPr>
        <w:ind w:firstLine="720"/>
        <w:rPr>
          <w:rFonts w:ascii="Calibri" w:hAnsi="Calibri"/>
          <w:sz w:val="22"/>
          <w:szCs w:val="22"/>
        </w:rPr>
      </w:pPr>
    </w:p>
    <w:p w14:paraId="63A68049"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#splitting into train and test data</w:t>
      </w:r>
    </w:p>
    <w:p w14:paraId="059458F9"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roofErr w:type="spellStart"/>
      <w:proofErr w:type="gramStart"/>
      <w:r w:rsidRPr="008E6B9D">
        <w:rPr>
          <w:rFonts w:ascii="Arial" w:hAnsi="Arial" w:cs="Arial"/>
          <w:sz w:val="20"/>
          <w:szCs w:val="20"/>
        </w:rPr>
        <w:t>set.seed</w:t>
      </w:r>
      <w:proofErr w:type="spellEnd"/>
      <w:proofErr w:type="gramEnd"/>
      <w:r w:rsidRPr="008E6B9D">
        <w:rPr>
          <w:rFonts w:ascii="Arial" w:hAnsi="Arial" w:cs="Arial"/>
          <w:sz w:val="20"/>
          <w:szCs w:val="20"/>
        </w:rPr>
        <w:t>(1234)</w:t>
      </w:r>
    </w:p>
    <w:p w14:paraId="272603E1"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roofErr w:type="spellStart"/>
      <w:r w:rsidRPr="008E6B9D">
        <w:rPr>
          <w:rFonts w:ascii="Arial" w:hAnsi="Arial" w:cs="Arial"/>
          <w:sz w:val="20"/>
          <w:szCs w:val="20"/>
        </w:rPr>
        <w:t>splitIndex</w:t>
      </w:r>
      <w:proofErr w:type="spellEnd"/>
      <w:r w:rsidRPr="008E6B9D">
        <w:rPr>
          <w:rFonts w:ascii="Arial" w:hAnsi="Arial" w:cs="Arial"/>
          <w:sz w:val="20"/>
          <w:szCs w:val="20"/>
        </w:rPr>
        <w:t xml:space="preserve"> &lt;- </w:t>
      </w:r>
      <w:proofErr w:type="spellStart"/>
      <w:r w:rsidRPr="008E6B9D">
        <w:rPr>
          <w:rFonts w:ascii="Arial" w:hAnsi="Arial" w:cs="Arial"/>
          <w:sz w:val="20"/>
          <w:szCs w:val="20"/>
        </w:rPr>
        <w:t>createDataPartition</w:t>
      </w:r>
      <w:proofErr w:type="spellEnd"/>
      <w:r w:rsidRPr="008E6B9D">
        <w:rPr>
          <w:rFonts w:ascii="Arial" w:hAnsi="Arial" w:cs="Arial"/>
          <w:sz w:val="20"/>
          <w:szCs w:val="20"/>
        </w:rPr>
        <w:t>(census</w:t>
      </w:r>
      <w:proofErr w:type="gramStart"/>
      <w:r w:rsidRPr="008E6B9D">
        <w:rPr>
          <w:rFonts w:ascii="Arial" w:hAnsi="Arial" w:cs="Arial"/>
          <w:sz w:val="20"/>
          <w:szCs w:val="20"/>
        </w:rPr>
        <w:t>[,</w:t>
      </w:r>
      <w:proofErr w:type="spellStart"/>
      <w:r w:rsidRPr="008E6B9D">
        <w:rPr>
          <w:rFonts w:ascii="Arial" w:hAnsi="Arial" w:cs="Arial"/>
          <w:sz w:val="20"/>
          <w:szCs w:val="20"/>
        </w:rPr>
        <w:t>outcomeName</w:t>
      </w:r>
      <w:proofErr w:type="spellEnd"/>
      <w:proofErr w:type="gramEnd"/>
      <w:r w:rsidRPr="008E6B9D">
        <w:rPr>
          <w:rFonts w:ascii="Arial" w:hAnsi="Arial" w:cs="Arial"/>
          <w:sz w:val="20"/>
          <w:szCs w:val="20"/>
        </w:rPr>
        <w:t>], p = .75, list = FALSE, times = 1)</w:t>
      </w:r>
    </w:p>
    <w:p w14:paraId="786F83C9"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roofErr w:type="spellStart"/>
      <w:r w:rsidRPr="008E6B9D">
        <w:rPr>
          <w:rFonts w:ascii="Arial" w:hAnsi="Arial" w:cs="Arial"/>
          <w:sz w:val="20"/>
          <w:szCs w:val="20"/>
        </w:rPr>
        <w:t>trainDF</w:t>
      </w:r>
      <w:proofErr w:type="spellEnd"/>
      <w:r w:rsidRPr="008E6B9D">
        <w:rPr>
          <w:rFonts w:ascii="Arial" w:hAnsi="Arial" w:cs="Arial"/>
          <w:sz w:val="20"/>
          <w:szCs w:val="20"/>
        </w:rPr>
        <w:t xml:space="preserve"> &lt;- </w:t>
      </w:r>
      <w:proofErr w:type="gramStart"/>
      <w:r w:rsidRPr="008E6B9D">
        <w:rPr>
          <w:rFonts w:ascii="Arial" w:hAnsi="Arial" w:cs="Arial"/>
          <w:sz w:val="20"/>
          <w:szCs w:val="20"/>
        </w:rPr>
        <w:t>census[</w:t>
      </w:r>
      <w:proofErr w:type="gramEnd"/>
      <w:r w:rsidRPr="008E6B9D">
        <w:rPr>
          <w:rFonts w:ascii="Arial" w:hAnsi="Arial" w:cs="Arial"/>
          <w:sz w:val="20"/>
          <w:szCs w:val="20"/>
        </w:rPr>
        <w:t xml:space="preserve"> </w:t>
      </w:r>
      <w:proofErr w:type="spellStart"/>
      <w:r w:rsidRPr="008E6B9D">
        <w:rPr>
          <w:rFonts w:ascii="Arial" w:hAnsi="Arial" w:cs="Arial"/>
          <w:sz w:val="20"/>
          <w:szCs w:val="20"/>
        </w:rPr>
        <w:t>splitIndex</w:t>
      </w:r>
      <w:proofErr w:type="spellEnd"/>
      <w:r w:rsidRPr="008E6B9D">
        <w:rPr>
          <w:rFonts w:ascii="Arial" w:hAnsi="Arial" w:cs="Arial"/>
          <w:sz w:val="20"/>
          <w:szCs w:val="20"/>
        </w:rPr>
        <w:t>,]</w:t>
      </w:r>
    </w:p>
    <w:p w14:paraId="691FA6EF"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roofErr w:type="spellStart"/>
      <w:proofErr w:type="gramStart"/>
      <w:r w:rsidRPr="008E6B9D">
        <w:rPr>
          <w:rFonts w:ascii="Arial" w:hAnsi="Arial" w:cs="Arial"/>
          <w:sz w:val="20"/>
          <w:szCs w:val="20"/>
        </w:rPr>
        <w:t>testDF</w:t>
      </w:r>
      <w:proofErr w:type="spellEnd"/>
      <w:r w:rsidRPr="008E6B9D">
        <w:rPr>
          <w:rFonts w:ascii="Arial" w:hAnsi="Arial" w:cs="Arial"/>
          <w:sz w:val="20"/>
          <w:szCs w:val="20"/>
        </w:rPr>
        <w:t xml:space="preserve">  &lt;</w:t>
      </w:r>
      <w:proofErr w:type="gramEnd"/>
      <w:r w:rsidRPr="008E6B9D">
        <w:rPr>
          <w:rFonts w:ascii="Arial" w:hAnsi="Arial" w:cs="Arial"/>
          <w:sz w:val="20"/>
          <w:szCs w:val="20"/>
        </w:rPr>
        <w:t>- census[-</w:t>
      </w:r>
      <w:proofErr w:type="spellStart"/>
      <w:r w:rsidRPr="008E6B9D">
        <w:rPr>
          <w:rFonts w:ascii="Arial" w:hAnsi="Arial" w:cs="Arial"/>
          <w:sz w:val="20"/>
          <w:szCs w:val="20"/>
        </w:rPr>
        <w:t>splitIndex</w:t>
      </w:r>
      <w:proofErr w:type="spellEnd"/>
      <w:r w:rsidRPr="008E6B9D">
        <w:rPr>
          <w:rFonts w:ascii="Arial" w:hAnsi="Arial" w:cs="Arial"/>
          <w:sz w:val="20"/>
          <w:szCs w:val="20"/>
        </w:rPr>
        <w:t>,]</w:t>
      </w:r>
    </w:p>
    <w:p w14:paraId="7E5414D5" w14:textId="77777777" w:rsidR="00E6349A" w:rsidRDefault="00E6349A" w:rsidP="00E6349A"/>
    <w:p w14:paraId="7AB032CD" w14:textId="397EB96B" w:rsidR="00E6349A" w:rsidRPr="008E6B9D" w:rsidRDefault="008E6B9D" w:rsidP="008E6B9D">
      <w:pPr>
        <w:ind w:firstLine="720"/>
        <w:rPr>
          <w:rFonts w:ascii="Calibri" w:hAnsi="Calibri"/>
          <w:sz w:val="22"/>
          <w:szCs w:val="22"/>
        </w:rPr>
      </w:pPr>
      <w:r>
        <w:rPr>
          <w:rFonts w:ascii="Calibri" w:hAnsi="Calibri"/>
          <w:sz w:val="22"/>
          <w:szCs w:val="22"/>
        </w:rPr>
        <w:t>Using the caret package, we we</w:t>
      </w:r>
      <w:r w:rsidR="00E6349A" w:rsidRPr="008E6B9D">
        <w:rPr>
          <w:rFonts w:ascii="Calibri" w:hAnsi="Calibri"/>
          <w:sz w:val="22"/>
          <w:szCs w:val="22"/>
        </w:rPr>
        <w:t>re able to get the most out of our model by controlling the resampling of the data through cross validation. In this case, we decided to cross-validate the data 10 times, therefore training it 10 times on different portions of the data to make sure we settle</w:t>
      </w:r>
      <w:r>
        <w:rPr>
          <w:rFonts w:ascii="Calibri" w:hAnsi="Calibri"/>
          <w:sz w:val="22"/>
          <w:szCs w:val="22"/>
        </w:rPr>
        <w:t>d</w:t>
      </w:r>
      <w:r w:rsidR="00E6349A" w:rsidRPr="008E6B9D">
        <w:rPr>
          <w:rFonts w:ascii="Calibri" w:hAnsi="Calibri"/>
          <w:sz w:val="22"/>
          <w:szCs w:val="22"/>
        </w:rPr>
        <w:t xml:space="preserve"> on the best tuning parameters. </w:t>
      </w:r>
    </w:p>
    <w:p w14:paraId="5499D363" w14:textId="77777777" w:rsidR="00E6349A" w:rsidRPr="008E6B9D" w:rsidRDefault="00E6349A" w:rsidP="00E6349A">
      <w:pPr>
        <w:rPr>
          <w:rFonts w:ascii="Calibri" w:hAnsi="Calibri"/>
          <w:sz w:val="22"/>
          <w:szCs w:val="22"/>
        </w:rPr>
      </w:pPr>
    </w:p>
    <w:p w14:paraId="2C4F72FA" w14:textId="706E3C56" w:rsidR="00E6349A" w:rsidRDefault="00E6349A" w:rsidP="00E6349A">
      <w:pPr>
        <w:rPr>
          <w:rFonts w:ascii="Calibri" w:hAnsi="Calibri"/>
          <w:sz w:val="22"/>
          <w:szCs w:val="22"/>
        </w:rPr>
      </w:pPr>
      <w:r w:rsidRPr="008E6B9D">
        <w:rPr>
          <w:rFonts w:ascii="Calibri" w:hAnsi="Calibri"/>
          <w:sz w:val="22"/>
          <w:szCs w:val="22"/>
        </w:rPr>
        <w:t xml:space="preserve">Next </w:t>
      </w:r>
      <w:r w:rsidR="008E6B9D">
        <w:rPr>
          <w:rFonts w:ascii="Calibri" w:hAnsi="Calibri"/>
          <w:sz w:val="22"/>
          <w:szCs w:val="22"/>
        </w:rPr>
        <w:t>we created</w:t>
      </w:r>
      <w:r w:rsidRPr="008E6B9D">
        <w:rPr>
          <w:rFonts w:ascii="Calibri" w:hAnsi="Calibri"/>
          <w:sz w:val="22"/>
          <w:szCs w:val="22"/>
        </w:rPr>
        <w:t xml:space="preserve"> the model and t</w:t>
      </w:r>
      <w:r w:rsidR="008E6B9D">
        <w:rPr>
          <w:rFonts w:ascii="Calibri" w:hAnsi="Calibri"/>
          <w:sz w:val="22"/>
          <w:szCs w:val="22"/>
        </w:rPr>
        <w:t>aught</w:t>
      </w:r>
      <w:r w:rsidRPr="008E6B9D">
        <w:rPr>
          <w:rFonts w:ascii="Calibri" w:hAnsi="Calibri"/>
          <w:sz w:val="22"/>
          <w:szCs w:val="22"/>
        </w:rPr>
        <w:t xml:space="preserve"> it how to recognize whether</w:t>
      </w:r>
      <w:r w:rsidR="008E6B9D">
        <w:rPr>
          <w:rFonts w:ascii="Calibri" w:hAnsi="Calibri"/>
          <w:sz w:val="22"/>
          <w:szCs w:val="22"/>
        </w:rPr>
        <w:t xml:space="preserve"> or not someone made above </w:t>
      </w:r>
      <w:r w:rsidR="00E56287">
        <w:rPr>
          <w:rFonts w:ascii="Calibri" w:hAnsi="Calibri"/>
          <w:sz w:val="22"/>
          <w:szCs w:val="22"/>
        </w:rPr>
        <w:t>$50,000</w:t>
      </w:r>
      <w:r w:rsidR="008E6B9D">
        <w:rPr>
          <w:rFonts w:ascii="Calibri" w:hAnsi="Calibri"/>
          <w:sz w:val="22"/>
          <w:szCs w:val="22"/>
        </w:rPr>
        <w:t xml:space="preserve"> per year:</w:t>
      </w:r>
      <w:r w:rsidRPr="008E6B9D">
        <w:rPr>
          <w:rFonts w:ascii="Calibri" w:hAnsi="Calibri"/>
          <w:sz w:val="22"/>
          <w:szCs w:val="22"/>
        </w:rPr>
        <w:t xml:space="preserve"> </w:t>
      </w:r>
    </w:p>
    <w:p w14:paraId="51AAD451" w14:textId="77777777" w:rsidR="004A3CF8" w:rsidRPr="008E6B9D" w:rsidRDefault="004A3CF8" w:rsidP="00E6349A">
      <w:pPr>
        <w:rPr>
          <w:rFonts w:ascii="Calibri" w:hAnsi="Calibri"/>
          <w:sz w:val="22"/>
          <w:szCs w:val="22"/>
        </w:rPr>
      </w:pPr>
    </w:p>
    <w:p w14:paraId="7EFABDE1"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roofErr w:type="spellStart"/>
      <w:r w:rsidRPr="008E6B9D">
        <w:rPr>
          <w:rFonts w:ascii="Arial" w:hAnsi="Arial" w:cs="Arial"/>
          <w:sz w:val="20"/>
          <w:szCs w:val="20"/>
        </w:rPr>
        <w:t>objControl</w:t>
      </w:r>
      <w:proofErr w:type="spellEnd"/>
      <w:r w:rsidRPr="008E6B9D">
        <w:rPr>
          <w:rFonts w:ascii="Arial" w:hAnsi="Arial" w:cs="Arial"/>
          <w:sz w:val="20"/>
          <w:szCs w:val="20"/>
        </w:rPr>
        <w:t xml:space="preserve"> &lt;- </w:t>
      </w:r>
      <w:proofErr w:type="spellStart"/>
      <w:proofErr w:type="gramStart"/>
      <w:r w:rsidRPr="008E6B9D">
        <w:rPr>
          <w:rFonts w:ascii="Arial" w:hAnsi="Arial" w:cs="Arial"/>
          <w:sz w:val="20"/>
          <w:szCs w:val="20"/>
        </w:rPr>
        <w:t>trainControl</w:t>
      </w:r>
      <w:proofErr w:type="spellEnd"/>
      <w:r w:rsidRPr="008E6B9D">
        <w:rPr>
          <w:rFonts w:ascii="Arial" w:hAnsi="Arial" w:cs="Arial"/>
          <w:sz w:val="20"/>
          <w:szCs w:val="20"/>
        </w:rPr>
        <w:t>(</w:t>
      </w:r>
      <w:proofErr w:type="gramEnd"/>
      <w:r w:rsidRPr="008E6B9D">
        <w:rPr>
          <w:rFonts w:ascii="Arial" w:hAnsi="Arial" w:cs="Arial"/>
          <w:sz w:val="20"/>
          <w:szCs w:val="20"/>
        </w:rPr>
        <w:t xml:space="preserve">method='cv', number=10, </w:t>
      </w:r>
      <w:proofErr w:type="spellStart"/>
      <w:r w:rsidRPr="008E6B9D">
        <w:rPr>
          <w:rFonts w:ascii="Arial" w:hAnsi="Arial" w:cs="Arial"/>
          <w:sz w:val="20"/>
          <w:szCs w:val="20"/>
        </w:rPr>
        <w:t>returnResamp</w:t>
      </w:r>
      <w:proofErr w:type="spellEnd"/>
      <w:r w:rsidRPr="008E6B9D">
        <w:rPr>
          <w:rFonts w:ascii="Arial" w:hAnsi="Arial" w:cs="Arial"/>
          <w:sz w:val="20"/>
          <w:szCs w:val="20"/>
        </w:rPr>
        <w:t xml:space="preserve">='none', </w:t>
      </w:r>
      <w:proofErr w:type="spellStart"/>
      <w:r w:rsidRPr="008E6B9D">
        <w:rPr>
          <w:rFonts w:ascii="Arial" w:hAnsi="Arial" w:cs="Arial"/>
          <w:sz w:val="20"/>
          <w:szCs w:val="20"/>
        </w:rPr>
        <w:t>summaryFunction</w:t>
      </w:r>
      <w:proofErr w:type="spellEnd"/>
      <w:r w:rsidRPr="008E6B9D">
        <w:rPr>
          <w:rFonts w:ascii="Arial" w:hAnsi="Arial" w:cs="Arial"/>
          <w:sz w:val="20"/>
          <w:szCs w:val="20"/>
        </w:rPr>
        <w:t xml:space="preserve"> = </w:t>
      </w:r>
      <w:proofErr w:type="spellStart"/>
      <w:r w:rsidRPr="008E6B9D">
        <w:rPr>
          <w:rFonts w:ascii="Arial" w:hAnsi="Arial" w:cs="Arial"/>
          <w:sz w:val="20"/>
          <w:szCs w:val="20"/>
        </w:rPr>
        <w:t>twoClassSummary</w:t>
      </w:r>
      <w:proofErr w:type="spellEnd"/>
      <w:r w:rsidRPr="008E6B9D">
        <w:rPr>
          <w:rFonts w:ascii="Arial" w:hAnsi="Arial" w:cs="Arial"/>
          <w:sz w:val="20"/>
          <w:szCs w:val="20"/>
        </w:rPr>
        <w:t xml:space="preserve">, </w:t>
      </w:r>
      <w:proofErr w:type="spellStart"/>
      <w:r w:rsidRPr="008E6B9D">
        <w:rPr>
          <w:rFonts w:ascii="Arial" w:hAnsi="Arial" w:cs="Arial"/>
          <w:sz w:val="20"/>
          <w:szCs w:val="20"/>
        </w:rPr>
        <w:t>classProbs</w:t>
      </w:r>
      <w:proofErr w:type="spellEnd"/>
      <w:r w:rsidRPr="008E6B9D">
        <w:rPr>
          <w:rFonts w:ascii="Arial" w:hAnsi="Arial" w:cs="Arial"/>
          <w:sz w:val="20"/>
          <w:szCs w:val="20"/>
        </w:rPr>
        <w:t xml:space="preserve"> = TRUE)</w:t>
      </w:r>
    </w:p>
    <w:p w14:paraId="74535181"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roofErr w:type="spellStart"/>
      <w:r w:rsidRPr="008E6B9D">
        <w:rPr>
          <w:rFonts w:ascii="Arial" w:hAnsi="Arial" w:cs="Arial"/>
          <w:sz w:val="20"/>
          <w:szCs w:val="20"/>
        </w:rPr>
        <w:t>objModel</w:t>
      </w:r>
      <w:proofErr w:type="spellEnd"/>
      <w:r w:rsidRPr="008E6B9D">
        <w:rPr>
          <w:rFonts w:ascii="Arial" w:hAnsi="Arial" w:cs="Arial"/>
          <w:sz w:val="20"/>
          <w:szCs w:val="20"/>
        </w:rPr>
        <w:t xml:space="preserve"> &lt;- train(</w:t>
      </w:r>
      <w:proofErr w:type="spellStart"/>
      <w:r w:rsidRPr="008E6B9D">
        <w:rPr>
          <w:rFonts w:ascii="Arial" w:hAnsi="Arial" w:cs="Arial"/>
          <w:sz w:val="20"/>
          <w:szCs w:val="20"/>
        </w:rPr>
        <w:t>trainDF</w:t>
      </w:r>
      <w:proofErr w:type="spellEnd"/>
      <w:proofErr w:type="gramStart"/>
      <w:r w:rsidRPr="008E6B9D">
        <w:rPr>
          <w:rFonts w:ascii="Arial" w:hAnsi="Arial" w:cs="Arial"/>
          <w:sz w:val="20"/>
          <w:szCs w:val="20"/>
        </w:rPr>
        <w:t>[,</w:t>
      </w:r>
      <w:proofErr w:type="spellStart"/>
      <w:r w:rsidRPr="008E6B9D">
        <w:rPr>
          <w:rFonts w:ascii="Arial" w:hAnsi="Arial" w:cs="Arial"/>
          <w:sz w:val="20"/>
          <w:szCs w:val="20"/>
        </w:rPr>
        <w:t>predictorsNames</w:t>
      </w:r>
      <w:proofErr w:type="spellEnd"/>
      <w:proofErr w:type="gramEnd"/>
      <w:r w:rsidRPr="008E6B9D">
        <w:rPr>
          <w:rFonts w:ascii="Arial" w:hAnsi="Arial" w:cs="Arial"/>
          <w:sz w:val="20"/>
          <w:szCs w:val="20"/>
        </w:rPr>
        <w:t xml:space="preserve">], </w:t>
      </w:r>
      <w:proofErr w:type="spellStart"/>
      <w:r w:rsidRPr="008E6B9D">
        <w:rPr>
          <w:rFonts w:ascii="Arial" w:hAnsi="Arial" w:cs="Arial"/>
          <w:sz w:val="20"/>
          <w:szCs w:val="20"/>
        </w:rPr>
        <w:t>trainDF</w:t>
      </w:r>
      <w:proofErr w:type="spellEnd"/>
      <w:r w:rsidRPr="008E6B9D">
        <w:rPr>
          <w:rFonts w:ascii="Arial" w:hAnsi="Arial" w:cs="Arial"/>
          <w:sz w:val="20"/>
          <w:szCs w:val="20"/>
        </w:rPr>
        <w:t>[,</w:t>
      </w:r>
      <w:proofErr w:type="spellStart"/>
      <w:r w:rsidRPr="008E6B9D">
        <w:rPr>
          <w:rFonts w:ascii="Arial" w:hAnsi="Arial" w:cs="Arial"/>
          <w:sz w:val="20"/>
          <w:szCs w:val="20"/>
        </w:rPr>
        <w:t>outcomeName</w:t>
      </w:r>
      <w:proofErr w:type="spellEnd"/>
      <w:r w:rsidRPr="008E6B9D">
        <w:rPr>
          <w:rFonts w:ascii="Arial" w:hAnsi="Arial" w:cs="Arial"/>
          <w:sz w:val="20"/>
          <w:szCs w:val="20"/>
        </w:rPr>
        <w:t xml:space="preserve">], </w:t>
      </w:r>
    </w:p>
    <w:p w14:paraId="3B6AA9F0"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                  method='</w:t>
      </w:r>
      <w:proofErr w:type="spellStart"/>
      <w:r w:rsidRPr="008E6B9D">
        <w:rPr>
          <w:rFonts w:ascii="Arial" w:hAnsi="Arial" w:cs="Arial"/>
          <w:sz w:val="20"/>
          <w:szCs w:val="20"/>
        </w:rPr>
        <w:t>gbm</w:t>
      </w:r>
      <w:proofErr w:type="spellEnd"/>
      <w:r w:rsidRPr="008E6B9D">
        <w:rPr>
          <w:rFonts w:ascii="Arial" w:hAnsi="Arial" w:cs="Arial"/>
          <w:sz w:val="20"/>
          <w:szCs w:val="20"/>
        </w:rPr>
        <w:t xml:space="preserve">', </w:t>
      </w:r>
    </w:p>
    <w:p w14:paraId="06064192"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b/>
          <w:sz w:val="20"/>
          <w:szCs w:val="20"/>
        </w:rPr>
      </w:pPr>
      <w:r w:rsidRPr="008E6B9D">
        <w:rPr>
          <w:rFonts w:ascii="Arial" w:hAnsi="Arial" w:cs="Arial"/>
          <w:b/>
          <w:sz w:val="20"/>
          <w:szCs w:val="20"/>
        </w:rPr>
        <w:t xml:space="preserve">                  </w:t>
      </w:r>
      <w:proofErr w:type="spellStart"/>
      <w:r w:rsidRPr="008E6B9D">
        <w:rPr>
          <w:rFonts w:ascii="Arial" w:hAnsi="Arial" w:cs="Arial"/>
          <w:b/>
          <w:sz w:val="20"/>
          <w:szCs w:val="20"/>
        </w:rPr>
        <w:t>trControl</w:t>
      </w:r>
      <w:proofErr w:type="spellEnd"/>
      <w:r w:rsidRPr="008E6B9D">
        <w:rPr>
          <w:rFonts w:ascii="Arial" w:hAnsi="Arial" w:cs="Arial"/>
          <w:b/>
          <w:sz w:val="20"/>
          <w:szCs w:val="20"/>
        </w:rPr>
        <w:t>=</w:t>
      </w:r>
      <w:proofErr w:type="spellStart"/>
      <w:r w:rsidRPr="008E6B9D">
        <w:rPr>
          <w:rFonts w:ascii="Arial" w:hAnsi="Arial" w:cs="Arial"/>
          <w:b/>
          <w:sz w:val="20"/>
          <w:szCs w:val="20"/>
        </w:rPr>
        <w:t>objControl</w:t>
      </w:r>
      <w:proofErr w:type="spellEnd"/>
      <w:r w:rsidRPr="008E6B9D">
        <w:rPr>
          <w:rFonts w:ascii="Arial" w:hAnsi="Arial" w:cs="Arial"/>
          <w:b/>
          <w:sz w:val="20"/>
          <w:szCs w:val="20"/>
        </w:rPr>
        <w:t xml:space="preserve">,  </w:t>
      </w:r>
    </w:p>
    <w:p w14:paraId="390E284D"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                  metric = "ROC",</w:t>
      </w:r>
    </w:p>
    <w:p w14:paraId="6F2CD688"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                  </w:t>
      </w:r>
      <w:proofErr w:type="spellStart"/>
      <w:r w:rsidRPr="008E6B9D">
        <w:rPr>
          <w:rFonts w:ascii="Arial" w:hAnsi="Arial" w:cs="Arial"/>
          <w:sz w:val="20"/>
          <w:szCs w:val="20"/>
        </w:rPr>
        <w:t>preProc</w:t>
      </w:r>
      <w:proofErr w:type="spellEnd"/>
      <w:r w:rsidRPr="008E6B9D">
        <w:rPr>
          <w:rFonts w:ascii="Arial" w:hAnsi="Arial" w:cs="Arial"/>
          <w:sz w:val="20"/>
          <w:szCs w:val="20"/>
        </w:rPr>
        <w:t xml:space="preserve"> = </w:t>
      </w:r>
      <w:proofErr w:type="gramStart"/>
      <w:r w:rsidRPr="008E6B9D">
        <w:rPr>
          <w:rFonts w:ascii="Arial" w:hAnsi="Arial" w:cs="Arial"/>
          <w:sz w:val="20"/>
          <w:szCs w:val="20"/>
        </w:rPr>
        <w:t>c(</w:t>
      </w:r>
      <w:proofErr w:type="gramEnd"/>
      <w:r w:rsidRPr="008E6B9D">
        <w:rPr>
          <w:rFonts w:ascii="Arial" w:hAnsi="Arial" w:cs="Arial"/>
          <w:sz w:val="20"/>
          <w:szCs w:val="20"/>
        </w:rPr>
        <w:t>"center", "scale"))</w:t>
      </w:r>
    </w:p>
    <w:p w14:paraId="262F00F7" w14:textId="77777777" w:rsidR="00E6349A" w:rsidRDefault="00E6349A" w:rsidP="00E6349A"/>
    <w:p w14:paraId="4BE55910" w14:textId="62024F1C" w:rsidR="008E6B9D" w:rsidRDefault="00E6349A" w:rsidP="00E56287">
      <w:pPr>
        <w:ind w:firstLine="720"/>
        <w:rPr>
          <w:rFonts w:ascii="Calibri" w:hAnsi="Calibri"/>
          <w:sz w:val="22"/>
          <w:szCs w:val="22"/>
        </w:rPr>
      </w:pPr>
      <w:r w:rsidRPr="008E6B9D">
        <w:rPr>
          <w:rFonts w:ascii="Calibri" w:hAnsi="Calibri"/>
          <w:sz w:val="22"/>
          <w:szCs w:val="22"/>
        </w:rPr>
        <w:t>Below</w:t>
      </w:r>
      <w:r w:rsidR="00E56287">
        <w:rPr>
          <w:rFonts w:ascii="Calibri" w:hAnsi="Calibri"/>
          <w:sz w:val="22"/>
          <w:szCs w:val="22"/>
        </w:rPr>
        <w:t xml:space="preserve"> is a sample output of </w:t>
      </w:r>
      <w:r w:rsidRPr="008E6B9D">
        <w:rPr>
          <w:rFonts w:ascii="Calibri" w:hAnsi="Calibri"/>
          <w:sz w:val="22"/>
          <w:szCs w:val="22"/>
        </w:rPr>
        <w:t xml:space="preserve">the </w:t>
      </w:r>
      <w:r w:rsidR="008E6B9D">
        <w:rPr>
          <w:rFonts w:ascii="Calibri" w:hAnsi="Calibri"/>
          <w:sz w:val="22"/>
          <w:szCs w:val="22"/>
        </w:rPr>
        <w:t xml:space="preserve">learning process as </w:t>
      </w:r>
      <w:r w:rsidR="00E56287">
        <w:rPr>
          <w:rFonts w:ascii="Calibri" w:hAnsi="Calibri"/>
          <w:sz w:val="22"/>
          <w:szCs w:val="22"/>
        </w:rPr>
        <w:t>the model</w:t>
      </w:r>
      <w:r w:rsidR="008E6B9D">
        <w:rPr>
          <w:rFonts w:ascii="Calibri" w:hAnsi="Calibri"/>
          <w:sz w:val="22"/>
          <w:szCs w:val="22"/>
        </w:rPr>
        <w:t xml:space="preserve"> improved</w:t>
      </w:r>
      <w:r w:rsidRPr="008E6B9D">
        <w:rPr>
          <w:rFonts w:ascii="Calibri" w:hAnsi="Calibri"/>
          <w:sz w:val="22"/>
          <w:szCs w:val="22"/>
        </w:rPr>
        <w:t xml:space="preserve"> through each iteration. The </w:t>
      </w:r>
      <w:r w:rsidR="00E56287">
        <w:rPr>
          <w:rFonts w:ascii="Calibri" w:hAnsi="Calibri"/>
          <w:sz w:val="22"/>
          <w:szCs w:val="22"/>
        </w:rPr>
        <w:t>“</w:t>
      </w:r>
      <w:proofErr w:type="spellStart"/>
      <w:r w:rsidRPr="008E6B9D">
        <w:rPr>
          <w:rFonts w:ascii="Calibri" w:hAnsi="Calibri"/>
          <w:sz w:val="22"/>
          <w:szCs w:val="22"/>
        </w:rPr>
        <w:t>TrainD</w:t>
      </w:r>
      <w:r w:rsidR="008E6B9D">
        <w:rPr>
          <w:rFonts w:ascii="Calibri" w:hAnsi="Calibri"/>
          <w:sz w:val="22"/>
          <w:szCs w:val="22"/>
        </w:rPr>
        <w:t>eviance</w:t>
      </w:r>
      <w:proofErr w:type="spellEnd"/>
      <w:r w:rsidR="00E56287">
        <w:rPr>
          <w:rFonts w:ascii="Calibri" w:hAnsi="Calibri"/>
          <w:sz w:val="22"/>
          <w:szCs w:val="22"/>
        </w:rPr>
        <w:t>”</w:t>
      </w:r>
      <w:r w:rsidR="008E6B9D">
        <w:rPr>
          <w:rFonts w:ascii="Calibri" w:hAnsi="Calibri"/>
          <w:sz w:val="22"/>
          <w:szCs w:val="22"/>
        </w:rPr>
        <w:t xml:space="preserve"> measures the error, which</w:t>
      </w:r>
      <w:r w:rsidR="00E56287">
        <w:rPr>
          <w:rFonts w:ascii="Calibri" w:hAnsi="Calibri"/>
          <w:sz w:val="22"/>
          <w:szCs w:val="22"/>
        </w:rPr>
        <w:t xml:space="preserve"> the model</w:t>
      </w:r>
      <w:r w:rsidRPr="008E6B9D">
        <w:rPr>
          <w:rFonts w:ascii="Calibri" w:hAnsi="Calibri"/>
          <w:sz w:val="22"/>
          <w:szCs w:val="22"/>
        </w:rPr>
        <w:t xml:space="preserve"> tries to minimize it after each new iteration</w:t>
      </w:r>
      <w:r w:rsidR="008E6B9D">
        <w:rPr>
          <w:rFonts w:ascii="Calibri" w:hAnsi="Calibri"/>
          <w:sz w:val="22"/>
          <w:szCs w:val="22"/>
        </w:rPr>
        <w:t>:</w:t>
      </w:r>
    </w:p>
    <w:p w14:paraId="0DA1BD24" w14:textId="77777777" w:rsidR="00E56287" w:rsidRPr="008E6B9D" w:rsidRDefault="00E56287" w:rsidP="00E56287">
      <w:pPr>
        <w:ind w:firstLine="720"/>
        <w:rPr>
          <w:rFonts w:ascii="Calibri" w:hAnsi="Calibri"/>
          <w:sz w:val="22"/>
          <w:szCs w:val="22"/>
        </w:rPr>
      </w:pPr>
    </w:p>
    <w:tbl>
      <w:tblPr>
        <w:tblW w:w="5546" w:type="dxa"/>
        <w:jc w:val="center"/>
        <w:tblLook w:val="04A0" w:firstRow="1" w:lastRow="0" w:firstColumn="1" w:lastColumn="0" w:noHBand="0" w:noVBand="1"/>
      </w:tblPr>
      <w:tblGrid>
        <w:gridCol w:w="937"/>
        <w:gridCol w:w="1403"/>
        <w:gridCol w:w="1400"/>
        <w:gridCol w:w="937"/>
        <w:gridCol w:w="937"/>
      </w:tblGrid>
      <w:tr w:rsidR="00E6349A" w:rsidRPr="009C16EB" w14:paraId="67EED2B3" w14:textId="77777777" w:rsidTr="00E56287">
        <w:trPr>
          <w:trHeight w:val="264"/>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151CD2" w14:textId="77777777" w:rsidR="00E6349A" w:rsidRPr="00E56287" w:rsidRDefault="00E6349A" w:rsidP="00CB3579">
            <w:pPr>
              <w:jc w:val="center"/>
              <w:rPr>
                <w:rFonts w:ascii="Calibri" w:eastAsia="Times New Roman" w:hAnsi="Calibri" w:cs="Times New Roman"/>
                <w:b/>
                <w:color w:val="000000"/>
                <w:sz w:val="20"/>
                <w:szCs w:val="20"/>
              </w:rPr>
            </w:pPr>
            <w:proofErr w:type="spellStart"/>
            <w:r w:rsidRPr="00E56287">
              <w:rPr>
                <w:rFonts w:ascii="Calibri" w:eastAsia="Times New Roman" w:hAnsi="Calibri" w:cs="Times New Roman"/>
                <w:b/>
                <w:color w:val="000000"/>
                <w:sz w:val="20"/>
                <w:szCs w:val="20"/>
              </w:rPr>
              <w:t>Iter</w:t>
            </w:r>
            <w:proofErr w:type="spellEnd"/>
          </w:p>
        </w:tc>
        <w:tc>
          <w:tcPr>
            <w:tcW w:w="1369" w:type="dxa"/>
            <w:tcBorders>
              <w:top w:val="single" w:sz="4" w:space="0" w:color="auto"/>
              <w:left w:val="nil"/>
              <w:bottom w:val="single" w:sz="4" w:space="0" w:color="auto"/>
              <w:right w:val="single" w:sz="4" w:space="0" w:color="auto"/>
            </w:tcBorders>
            <w:shd w:val="clear" w:color="auto" w:fill="auto"/>
            <w:noWrap/>
            <w:vAlign w:val="bottom"/>
            <w:hideMark/>
          </w:tcPr>
          <w:p w14:paraId="5AFF6AA5" w14:textId="77777777" w:rsidR="00E6349A" w:rsidRPr="00E56287" w:rsidRDefault="00E6349A" w:rsidP="00CB3579">
            <w:pPr>
              <w:jc w:val="center"/>
              <w:rPr>
                <w:rFonts w:ascii="Calibri" w:eastAsia="Times New Roman" w:hAnsi="Calibri" w:cs="Times New Roman"/>
                <w:b/>
                <w:color w:val="000000"/>
                <w:sz w:val="20"/>
                <w:szCs w:val="20"/>
              </w:rPr>
            </w:pPr>
            <w:proofErr w:type="spellStart"/>
            <w:r w:rsidRPr="00E56287">
              <w:rPr>
                <w:rFonts w:ascii="Calibri" w:eastAsia="Times New Roman" w:hAnsi="Calibri" w:cs="Times New Roman"/>
                <w:b/>
                <w:color w:val="000000"/>
                <w:sz w:val="20"/>
                <w:szCs w:val="20"/>
              </w:rPr>
              <w:t>TrainDeviance</w:t>
            </w:r>
            <w:proofErr w:type="spellEnd"/>
          </w:p>
        </w:tc>
        <w:tc>
          <w:tcPr>
            <w:tcW w:w="1366" w:type="dxa"/>
            <w:tcBorders>
              <w:top w:val="single" w:sz="4" w:space="0" w:color="auto"/>
              <w:left w:val="nil"/>
              <w:bottom w:val="single" w:sz="4" w:space="0" w:color="auto"/>
              <w:right w:val="single" w:sz="4" w:space="0" w:color="auto"/>
            </w:tcBorders>
            <w:shd w:val="clear" w:color="auto" w:fill="auto"/>
            <w:noWrap/>
            <w:vAlign w:val="bottom"/>
            <w:hideMark/>
          </w:tcPr>
          <w:p w14:paraId="13AB2B4A" w14:textId="77777777" w:rsidR="00E6349A" w:rsidRPr="00E56287" w:rsidRDefault="00E6349A" w:rsidP="00CB3579">
            <w:pPr>
              <w:jc w:val="center"/>
              <w:rPr>
                <w:rFonts w:ascii="Calibri" w:eastAsia="Times New Roman" w:hAnsi="Calibri" w:cs="Times New Roman"/>
                <w:b/>
                <w:color w:val="000000"/>
                <w:sz w:val="20"/>
                <w:szCs w:val="20"/>
              </w:rPr>
            </w:pPr>
            <w:proofErr w:type="spellStart"/>
            <w:r w:rsidRPr="00E56287">
              <w:rPr>
                <w:rFonts w:ascii="Calibri" w:eastAsia="Times New Roman" w:hAnsi="Calibri" w:cs="Times New Roman"/>
                <w:b/>
                <w:color w:val="000000"/>
                <w:sz w:val="20"/>
                <w:szCs w:val="20"/>
              </w:rPr>
              <w:t>ValidDeviance</w:t>
            </w:r>
            <w:proofErr w:type="spellEnd"/>
          </w:p>
        </w:tc>
        <w:tc>
          <w:tcPr>
            <w:tcW w:w="937" w:type="dxa"/>
            <w:tcBorders>
              <w:top w:val="single" w:sz="4" w:space="0" w:color="auto"/>
              <w:left w:val="nil"/>
              <w:bottom w:val="single" w:sz="4" w:space="0" w:color="auto"/>
              <w:right w:val="single" w:sz="4" w:space="0" w:color="auto"/>
            </w:tcBorders>
            <w:shd w:val="clear" w:color="auto" w:fill="auto"/>
            <w:noWrap/>
            <w:vAlign w:val="bottom"/>
            <w:hideMark/>
          </w:tcPr>
          <w:p w14:paraId="28A86637" w14:textId="77777777" w:rsidR="00E6349A" w:rsidRPr="00E56287" w:rsidRDefault="00E6349A" w:rsidP="00CB3579">
            <w:pPr>
              <w:jc w:val="center"/>
              <w:rPr>
                <w:rFonts w:ascii="Calibri" w:eastAsia="Times New Roman" w:hAnsi="Calibri" w:cs="Times New Roman"/>
                <w:b/>
                <w:color w:val="000000"/>
                <w:sz w:val="20"/>
                <w:szCs w:val="20"/>
              </w:rPr>
            </w:pPr>
            <w:proofErr w:type="spellStart"/>
            <w:r w:rsidRPr="00E56287">
              <w:rPr>
                <w:rFonts w:ascii="Calibri" w:eastAsia="Times New Roman" w:hAnsi="Calibri" w:cs="Times New Roman"/>
                <w:b/>
                <w:color w:val="000000"/>
                <w:sz w:val="20"/>
                <w:szCs w:val="20"/>
              </w:rPr>
              <w:t>StepSize</w:t>
            </w:r>
            <w:proofErr w:type="spellEnd"/>
          </w:p>
        </w:tc>
        <w:tc>
          <w:tcPr>
            <w:tcW w:w="937" w:type="dxa"/>
            <w:tcBorders>
              <w:top w:val="single" w:sz="4" w:space="0" w:color="auto"/>
              <w:left w:val="nil"/>
              <w:bottom w:val="single" w:sz="4" w:space="0" w:color="auto"/>
              <w:right w:val="single" w:sz="4" w:space="0" w:color="auto"/>
            </w:tcBorders>
            <w:shd w:val="clear" w:color="auto" w:fill="auto"/>
            <w:noWrap/>
            <w:vAlign w:val="bottom"/>
            <w:hideMark/>
          </w:tcPr>
          <w:p w14:paraId="5F660586" w14:textId="77777777" w:rsidR="00E6349A" w:rsidRPr="00E56287" w:rsidRDefault="00E6349A" w:rsidP="00CB3579">
            <w:pPr>
              <w:jc w:val="center"/>
              <w:rPr>
                <w:rFonts w:ascii="Calibri" w:eastAsia="Times New Roman" w:hAnsi="Calibri" w:cs="Times New Roman"/>
                <w:b/>
                <w:color w:val="000000"/>
                <w:sz w:val="20"/>
                <w:szCs w:val="20"/>
              </w:rPr>
            </w:pPr>
            <w:r w:rsidRPr="00E56287">
              <w:rPr>
                <w:rFonts w:ascii="Calibri" w:eastAsia="Times New Roman" w:hAnsi="Calibri" w:cs="Times New Roman"/>
                <w:b/>
                <w:color w:val="000000"/>
                <w:sz w:val="20"/>
                <w:szCs w:val="20"/>
              </w:rPr>
              <w:t>Improve</w:t>
            </w:r>
          </w:p>
        </w:tc>
      </w:tr>
      <w:tr w:rsidR="00E6349A" w:rsidRPr="009C16EB" w14:paraId="5E98F3C6"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501601E1"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w:t>
            </w:r>
          </w:p>
        </w:tc>
        <w:tc>
          <w:tcPr>
            <w:tcW w:w="1369" w:type="dxa"/>
            <w:tcBorders>
              <w:top w:val="nil"/>
              <w:left w:val="nil"/>
              <w:bottom w:val="single" w:sz="4" w:space="0" w:color="auto"/>
              <w:right w:val="single" w:sz="4" w:space="0" w:color="auto"/>
            </w:tcBorders>
            <w:shd w:val="clear" w:color="auto" w:fill="auto"/>
            <w:noWrap/>
            <w:vAlign w:val="bottom"/>
            <w:hideMark/>
          </w:tcPr>
          <w:p w14:paraId="7753014E"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1.0638</w:t>
            </w:r>
          </w:p>
        </w:tc>
        <w:tc>
          <w:tcPr>
            <w:tcW w:w="1366" w:type="dxa"/>
            <w:tcBorders>
              <w:top w:val="nil"/>
              <w:left w:val="nil"/>
              <w:bottom w:val="single" w:sz="4" w:space="0" w:color="auto"/>
              <w:right w:val="single" w:sz="4" w:space="0" w:color="auto"/>
            </w:tcBorders>
            <w:shd w:val="clear" w:color="auto" w:fill="auto"/>
            <w:noWrap/>
            <w:vAlign w:val="bottom"/>
            <w:hideMark/>
          </w:tcPr>
          <w:p w14:paraId="4666151B"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55448BBE"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41B1D72F"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0.0185</w:t>
            </w:r>
          </w:p>
        </w:tc>
      </w:tr>
      <w:tr w:rsidR="00E6349A" w:rsidRPr="009C16EB" w14:paraId="42228D13"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2CCCDAA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2</w:t>
            </w:r>
          </w:p>
        </w:tc>
        <w:tc>
          <w:tcPr>
            <w:tcW w:w="1369" w:type="dxa"/>
            <w:tcBorders>
              <w:top w:val="nil"/>
              <w:left w:val="nil"/>
              <w:bottom w:val="single" w:sz="4" w:space="0" w:color="auto"/>
              <w:right w:val="single" w:sz="4" w:space="0" w:color="auto"/>
            </w:tcBorders>
            <w:shd w:val="clear" w:color="auto" w:fill="auto"/>
            <w:noWrap/>
            <w:vAlign w:val="bottom"/>
            <w:hideMark/>
          </w:tcPr>
          <w:p w14:paraId="49EC3B50"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1.0339</w:t>
            </w:r>
          </w:p>
        </w:tc>
        <w:tc>
          <w:tcPr>
            <w:tcW w:w="1366" w:type="dxa"/>
            <w:tcBorders>
              <w:top w:val="nil"/>
              <w:left w:val="nil"/>
              <w:bottom w:val="single" w:sz="4" w:space="0" w:color="auto"/>
              <w:right w:val="single" w:sz="4" w:space="0" w:color="auto"/>
            </w:tcBorders>
            <w:shd w:val="clear" w:color="auto" w:fill="auto"/>
            <w:noWrap/>
            <w:vAlign w:val="bottom"/>
            <w:hideMark/>
          </w:tcPr>
          <w:p w14:paraId="06AC4A53"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1AAC18F6"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574661CB"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0.0149</w:t>
            </w:r>
          </w:p>
        </w:tc>
      </w:tr>
      <w:tr w:rsidR="00E6349A" w:rsidRPr="009C16EB" w14:paraId="5A92BE84"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428AF40F"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3</w:t>
            </w:r>
          </w:p>
        </w:tc>
        <w:tc>
          <w:tcPr>
            <w:tcW w:w="1369" w:type="dxa"/>
            <w:tcBorders>
              <w:top w:val="nil"/>
              <w:left w:val="nil"/>
              <w:bottom w:val="single" w:sz="4" w:space="0" w:color="auto"/>
              <w:right w:val="single" w:sz="4" w:space="0" w:color="auto"/>
            </w:tcBorders>
            <w:shd w:val="clear" w:color="auto" w:fill="auto"/>
            <w:noWrap/>
            <w:vAlign w:val="bottom"/>
            <w:hideMark/>
          </w:tcPr>
          <w:p w14:paraId="67C1BB57"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1.0099</w:t>
            </w:r>
          </w:p>
        </w:tc>
        <w:tc>
          <w:tcPr>
            <w:tcW w:w="1366" w:type="dxa"/>
            <w:tcBorders>
              <w:top w:val="nil"/>
              <w:left w:val="nil"/>
              <w:bottom w:val="single" w:sz="4" w:space="0" w:color="auto"/>
              <w:right w:val="single" w:sz="4" w:space="0" w:color="auto"/>
            </w:tcBorders>
            <w:shd w:val="clear" w:color="auto" w:fill="auto"/>
            <w:noWrap/>
            <w:vAlign w:val="bottom"/>
            <w:hideMark/>
          </w:tcPr>
          <w:p w14:paraId="0E3CD4EC"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4EC10CD1"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5F1598C6"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0.0117</w:t>
            </w:r>
          </w:p>
        </w:tc>
      </w:tr>
      <w:tr w:rsidR="00E6349A" w:rsidRPr="009C16EB" w14:paraId="20802208"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4AA3BEF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4</w:t>
            </w:r>
          </w:p>
        </w:tc>
        <w:tc>
          <w:tcPr>
            <w:tcW w:w="1369" w:type="dxa"/>
            <w:tcBorders>
              <w:top w:val="nil"/>
              <w:left w:val="nil"/>
              <w:bottom w:val="single" w:sz="4" w:space="0" w:color="auto"/>
              <w:right w:val="single" w:sz="4" w:space="0" w:color="auto"/>
            </w:tcBorders>
            <w:shd w:val="clear" w:color="auto" w:fill="auto"/>
            <w:noWrap/>
            <w:vAlign w:val="bottom"/>
            <w:hideMark/>
          </w:tcPr>
          <w:p w14:paraId="06E12076"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0.9869</w:t>
            </w:r>
          </w:p>
        </w:tc>
        <w:tc>
          <w:tcPr>
            <w:tcW w:w="1366" w:type="dxa"/>
            <w:tcBorders>
              <w:top w:val="nil"/>
              <w:left w:val="nil"/>
              <w:bottom w:val="single" w:sz="4" w:space="0" w:color="auto"/>
              <w:right w:val="single" w:sz="4" w:space="0" w:color="auto"/>
            </w:tcBorders>
            <w:shd w:val="clear" w:color="auto" w:fill="auto"/>
            <w:noWrap/>
            <w:vAlign w:val="bottom"/>
            <w:hideMark/>
          </w:tcPr>
          <w:p w14:paraId="05A6FA7B"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71E3E938"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4F76ED73"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0.0118</w:t>
            </w:r>
          </w:p>
        </w:tc>
      </w:tr>
      <w:tr w:rsidR="00E6349A" w:rsidRPr="009C16EB" w14:paraId="4A4295D2"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6EA64ACB"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5</w:t>
            </w:r>
          </w:p>
        </w:tc>
        <w:tc>
          <w:tcPr>
            <w:tcW w:w="1369" w:type="dxa"/>
            <w:tcBorders>
              <w:top w:val="nil"/>
              <w:left w:val="nil"/>
              <w:bottom w:val="single" w:sz="4" w:space="0" w:color="auto"/>
              <w:right w:val="single" w:sz="4" w:space="0" w:color="auto"/>
            </w:tcBorders>
            <w:shd w:val="clear" w:color="auto" w:fill="auto"/>
            <w:noWrap/>
            <w:vAlign w:val="bottom"/>
            <w:hideMark/>
          </w:tcPr>
          <w:p w14:paraId="7C904F4B"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0.9707</w:t>
            </w:r>
          </w:p>
        </w:tc>
        <w:tc>
          <w:tcPr>
            <w:tcW w:w="1366" w:type="dxa"/>
            <w:tcBorders>
              <w:top w:val="nil"/>
              <w:left w:val="nil"/>
              <w:bottom w:val="single" w:sz="4" w:space="0" w:color="auto"/>
              <w:right w:val="single" w:sz="4" w:space="0" w:color="auto"/>
            </w:tcBorders>
            <w:shd w:val="clear" w:color="auto" w:fill="auto"/>
            <w:noWrap/>
            <w:vAlign w:val="bottom"/>
            <w:hideMark/>
          </w:tcPr>
          <w:p w14:paraId="473EF2B2"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54F179A5"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4ED486C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0.008</w:t>
            </w:r>
          </w:p>
        </w:tc>
      </w:tr>
      <w:tr w:rsidR="00E6349A" w:rsidRPr="009C16EB" w14:paraId="6C3A3117"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777A6EDB"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6</w:t>
            </w:r>
          </w:p>
        </w:tc>
        <w:tc>
          <w:tcPr>
            <w:tcW w:w="1369" w:type="dxa"/>
            <w:tcBorders>
              <w:top w:val="nil"/>
              <w:left w:val="nil"/>
              <w:bottom w:val="single" w:sz="4" w:space="0" w:color="auto"/>
              <w:right w:val="single" w:sz="4" w:space="0" w:color="auto"/>
            </w:tcBorders>
            <w:shd w:val="clear" w:color="auto" w:fill="auto"/>
            <w:noWrap/>
            <w:vAlign w:val="bottom"/>
            <w:hideMark/>
          </w:tcPr>
          <w:p w14:paraId="2EFBB208"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0.9516</w:t>
            </w:r>
          </w:p>
        </w:tc>
        <w:tc>
          <w:tcPr>
            <w:tcW w:w="1366" w:type="dxa"/>
            <w:tcBorders>
              <w:top w:val="nil"/>
              <w:left w:val="nil"/>
              <w:bottom w:val="single" w:sz="4" w:space="0" w:color="auto"/>
              <w:right w:val="single" w:sz="4" w:space="0" w:color="auto"/>
            </w:tcBorders>
            <w:shd w:val="clear" w:color="auto" w:fill="auto"/>
            <w:noWrap/>
            <w:vAlign w:val="bottom"/>
            <w:hideMark/>
          </w:tcPr>
          <w:p w14:paraId="08E9BB18"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09BB4790"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70B5097F"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0.0095</w:t>
            </w:r>
          </w:p>
        </w:tc>
      </w:tr>
      <w:tr w:rsidR="00E6349A" w:rsidRPr="009C16EB" w14:paraId="746CA8B1"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0F7A2530"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7</w:t>
            </w:r>
          </w:p>
        </w:tc>
        <w:tc>
          <w:tcPr>
            <w:tcW w:w="1369" w:type="dxa"/>
            <w:tcBorders>
              <w:top w:val="nil"/>
              <w:left w:val="nil"/>
              <w:bottom w:val="single" w:sz="4" w:space="0" w:color="auto"/>
              <w:right w:val="single" w:sz="4" w:space="0" w:color="auto"/>
            </w:tcBorders>
            <w:shd w:val="clear" w:color="auto" w:fill="auto"/>
            <w:noWrap/>
            <w:vAlign w:val="bottom"/>
            <w:hideMark/>
          </w:tcPr>
          <w:p w14:paraId="5BF15038"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0.9357</w:t>
            </w:r>
          </w:p>
        </w:tc>
        <w:tc>
          <w:tcPr>
            <w:tcW w:w="1366" w:type="dxa"/>
            <w:tcBorders>
              <w:top w:val="nil"/>
              <w:left w:val="nil"/>
              <w:bottom w:val="single" w:sz="4" w:space="0" w:color="auto"/>
              <w:right w:val="single" w:sz="4" w:space="0" w:color="auto"/>
            </w:tcBorders>
            <w:shd w:val="clear" w:color="auto" w:fill="auto"/>
            <w:noWrap/>
            <w:vAlign w:val="bottom"/>
            <w:hideMark/>
          </w:tcPr>
          <w:p w14:paraId="539F4D82"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216D53EA"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7A38E9C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0.0078</w:t>
            </w:r>
          </w:p>
        </w:tc>
      </w:tr>
      <w:tr w:rsidR="00E6349A" w:rsidRPr="009C16EB" w14:paraId="1BE8337F"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079079D4"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8</w:t>
            </w:r>
          </w:p>
        </w:tc>
        <w:tc>
          <w:tcPr>
            <w:tcW w:w="1369" w:type="dxa"/>
            <w:tcBorders>
              <w:top w:val="nil"/>
              <w:left w:val="nil"/>
              <w:bottom w:val="single" w:sz="4" w:space="0" w:color="auto"/>
              <w:right w:val="single" w:sz="4" w:space="0" w:color="auto"/>
            </w:tcBorders>
            <w:shd w:val="clear" w:color="auto" w:fill="auto"/>
            <w:noWrap/>
            <w:vAlign w:val="bottom"/>
            <w:hideMark/>
          </w:tcPr>
          <w:p w14:paraId="4C9E604E"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0.9242</w:t>
            </w:r>
          </w:p>
        </w:tc>
        <w:tc>
          <w:tcPr>
            <w:tcW w:w="1366" w:type="dxa"/>
            <w:tcBorders>
              <w:top w:val="nil"/>
              <w:left w:val="nil"/>
              <w:bottom w:val="single" w:sz="4" w:space="0" w:color="auto"/>
              <w:right w:val="single" w:sz="4" w:space="0" w:color="auto"/>
            </w:tcBorders>
            <w:shd w:val="clear" w:color="auto" w:fill="auto"/>
            <w:noWrap/>
            <w:vAlign w:val="bottom"/>
            <w:hideMark/>
          </w:tcPr>
          <w:p w14:paraId="72E16334"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4BA7BE0C"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7D32AB7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0.006</w:t>
            </w:r>
          </w:p>
        </w:tc>
      </w:tr>
      <w:tr w:rsidR="00E6349A" w:rsidRPr="009C16EB" w14:paraId="181F495C"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360C4503"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9</w:t>
            </w:r>
          </w:p>
        </w:tc>
        <w:tc>
          <w:tcPr>
            <w:tcW w:w="1369" w:type="dxa"/>
            <w:tcBorders>
              <w:top w:val="nil"/>
              <w:left w:val="nil"/>
              <w:bottom w:val="single" w:sz="4" w:space="0" w:color="auto"/>
              <w:right w:val="single" w:sz="4" w:space="0" w:color="auto"/>
            </w:tcBorders>
            <w:shd w:val="clear" w:color="auto" w:fill="auto"/>
            <w:noWrap/>
            <w:vAlign w:val="bottom"/>
            <w:hideMark/>
          </w:tcPr>
          <w:p w14:paraId="0FC04E9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0.915</w:t>
            </w:r>
          </w:p>
        </w:tc>
        <w:tc>
          <w:tcPr>
            <w:tcW w:w="1366" w:type="dxa"/>
            <w:tcBorders>
              <w:top w:val="nil"/>
              <w:left w:val="nil"/>
              <w:bottom w:val="single" w:sz="4" w:space="0" w:color="auto"/>
              <w:right w:val="single" w:sz="4" w:space="0" w:color="auto"/>
            </w:tcBorders>
            <w:shd w:val="clear" w:color="auto" w:fill="auto"/>
            <w:noWrap/>
            <w:vAlign w:val="bottom"/>
            <w:hideMark/>
          </w:tcPr>
          <w:p w14:paraId="5F92FFA5"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25663728"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5D5EC7AE"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0.0046</w:t>
            </w:r>
          </w:p>
        </w:tc>
      </w:tr>
      <w:tr w:rsidR="00E6349A" w:rsidRPr="009C16EB" w14:paraId="2D585180"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034E1E86"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10</w:t>
            </w:r>
          </w:p>
        </w:tc>
        <w:tc>
          <w:tcPr>
            <w:tcW w:w="1369" w:type="dxa"/>
            <w:tcBorders>
              <w:top w:val="nil"/>
              <w:left w:val="nil"/>
              <w:bottom w:val="single" w:sz="4" w:space="0" w:color="auto"/>
              <w:right w:val="single" w:sz="4" w:space="0" w:color="auto"/>
            </w:tcBorders>
            <w:shd w:val="clear" w:color="auto" w:fill="auto"/>
            <w:noWrap/>
            <w:vAlign w:val="bottom"/>
            <w:hideMark/>
          </w:tcPr>
          <w:p w14:paraId="66F5B4D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0.9024</w:t>
            </w:r>
          </w:p>
        </w:tc>
        <w:tc>
          <w:tcPr>
            <w:tcW w:w="1366" w:type="dxa"/>
            <w:tcBorders>
              <w:top w:val="nil"/>
              <w:left w:val="nil"/>
              <w:bottom w:val="single" w:sz="4" w:space="0" w:color="auto"/>
              <w:right w:val="single" w:sz="4" w:space="0" w:color="auto"/>
            </w:tcBorders>
            <w:shd w:val="clear" w:color="auto" w:fill="auto"/>
            <w:noWrap/>
            <w:vAlign w:val="bottom"/>
            <w:hideMark/>
          </w:tcPr>
          <w:p w14:paraId="7B26DAB1"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1CA0B98E"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5CFB3CCC"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0.0063</w:t>
            </w:r>
          </w:p>
        </w:tc>
      </w:tr>
      <w:tr w:rsidR="00E6349A" w:rsidRPr="009C16EB" w14:paraId="5D0F4D89"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303B6ADA"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20</w:t>
            </w:r>
          </w:p>
        </w:tc>
        <w:tc>
          <w:tcPr>
            <w:tcW w:w="1369" w:type="dxa"/>
            <w:tcBorders>
              <w:top w:val="nil"/>
              <w:left w:val="nil"/>
              <w:bottom w:val="single" w:sz="4" w:space="0" w:color="auto"/>
              <w:right w:val="single" w:sz="4" w:space="0" w:color="auto"/>
            </w:tcBorders>
            <w:shd w:val="clear" w:color="auto" w:fill="auto"/>
            <w:noWrap/>
            <w:vAlign w:val="bottom"/>
            <w:hideMark/>
          </w:tcPr>
          <w:p w14:paraId="727EEE61"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0.8335</w:t>
            </w:r>
          </w:p>
        </w:tc>
        <w:tc>
          <w:tcPr>
            <w:tcW w:w="1366" w:type="dxa"/>
            <w:tcBorders>
              <w:top w:val="nil"/>
              <w:left w:val="nil"/>
              <w:bottom w:val="single" w:sz="4" w:space="0" w:color="auto"/>
              <w:right w:val="single" w:sz="4" w:space="0" w:color="auto"/>
            </w:tcBorders>
            <w:shd w:val="clear" w:color="auto" w:fill="auto"/>
            <w:noWrap/>
            <w:vAlign w:val="bottom"/>
            <w:hideMark/>
          </w:tcPr>
          <w:p w14:paraId="0A8C007E"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37FBA1FD"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4B8233F0"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0.0025</w:t>
            </w:r>
          </w:p>
        </w:tc>
      </w:tr>
      <w:tr w:rsidR="00E6349A" w:rsidRPr="009C16EB" w14:paraId="3A223B4E"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2F1E685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40</w:t>
            </w:r>
          </w:p>
        </w:tc>
        <w:tc>
          <w:tcPr>
            <w:tcW w:w="1369" w:type="dxa"/>
            <w:tcBorders>
              <w:top w:val="nil"/>
              <w:left w:val="nil"/>
              <w:bottom w:val="single" w:sz="4" w:space="0" w:color="auto"/>
              <w:right w:val="single" w:sz="4" w:space="0" w:color="auto"/>
            </w:tcBorders>
            <w:shd w:val="clear" w:color="auto" w:fill="auto"/>
            <w:noWrap/>
            <w:vAlign w:val="bottom"/>
            <w:hideMark/>
          </w:tcPr>
          <w:p w14:paraId="3C94ECAD"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0.758</w:t>
            </w:r>
          </w:p>
        </w:tc>
        <w:tc>
          <w:tcPr>
            <w:tcW w:w="1366" w:type="dxa"/>
            <w:tcBorders>
              <w:top w:val="nil"/>
              <w:left w:val="nil"/>
              <w:bottom w:val="single" w:sz="4" w:space="0" w:color="auto"/>
              <w:right w:val="single" w:sz="4" w:space="0" w:color="auto"/>
            </w:tcBorders>
            <w:shd w:val="clear" w:color="auto" w:fill="auto"/>
            <w:noWrap/>
            <w:vAlign w:val="bottom"/>
            <w:hideMark/>
          </w:tcPr>
          <w:p w14:paraId="38488F5A"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52B035C1"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4D0B0095"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0.0009</w:t>
            </w:r>
          </w:p>
        </w:tc>
      </w:tr>
      <w:tr w:rsidR="00E6349A" w:rsidRPr="009C16EB" w14:paraId="34CB80E7"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4E49FDBF"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60</w:t>
            </w:r>
          </w:p>
        </w:tc>
        <w:tc>
          <w:tcPr>
            <w:tcW w:w="1369" w:type="dxa"/>
            <w:tcBorders>
              <w:top w:val="nil"/>
              <w:left w:val="nil"/>
              <w:bottom w:val="single" w:sz="4" w:space="0" w:color="auto"/>
              <w:right w:val="single" w:sz="4" w:space="0" w:color="auto"/>
            </w:tcBorders>
            <w:shd w:val="clear" w:color="auto" w:fill="auto"/>
            <w:noWrap/>
            <w:vAlign w:val="bottom"/>
            <w:hideMark/>
          </w:tcPr>
          <w:p w14:paraId="07985D2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0.717</w:t>
            </w:r>
          </w:p>
        </w:tc>
        <w:tc>
          <w:tcPr>
            <w:tcW w:w="1366" w:type="dxa"/>
            <w:tcBorders>
              <w:top w:val="nil"/>
              <w:left w:val="nil"/>
              <w:bottom w:val="single" w:sz="4" w:space="0" w:color="auto"/>
              <w:right w:val="single" w:sz="4" w:space="0" w:color="auto"/>
            </w:tcBorders>
            <w:shd w:val="clear" w:color="auto" w:fill="auto"/>
            <w:noWrap/>
            <w:vAlign w:val="bottom"/>
            <w:hideMark/>
          </w:tcPr>
          <w:p w14:paraId="7B39A588"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6D905DD8"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566D2905"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0.001</w:t>
            </w:r>
          </w:p>
        </w:tc>
      </w:tr>
      <w:tr w:rsidR="00E6349A" w:rsidRPr="009C16EB" w14:paraId="479DC6F4"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7E1D00D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80</w:t>
            </w:r>
          </w:p>
        </w:tc>
        <w:tc>
          <w:tcPr>
            <w:tcW w:w="1369" w:type="dxa"/>
            <w:tcBorders>
              <w:top w:val="nil"/>
              <w:left w:val="nil"/>
              <w:bottom w:val="single" w:sz="4" w:space="0" w:color="auto"/>
              <w:right w:val="single" w:sz="4" w:space="0" w:color="auto"/>
            </w:tcBorders>
            <w:shd w:val="clear" w:color="auto" w:fill="auto"/>
            <w:noWrap/>
            <w:vAlign w:val="bottom"/>
            <w:hideMark/>
          </w:tcPr>
          <w:p w14:paraId="39B56F80"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0.6925</w:t>
            </w:r>
          </w:p>
        </w:tc>
        <w:tc>
          <w:tcPr>
            <w:tcW w:w="1366" w:type="dxa"/>
            <w:tcBorders>
              <w:top w:val="nil"/>
              <w:left w:val="nil"/>
              <w:bottom w:val="single" w:sz="4" w:space="0" w:color="auto"/>
              <w:right w:val="single" w:sz="4" w:space="0" w:color="auto"/>
            </w:tcBorders>
            <w:shd w:val="clear" w:color="auto" w:fill="auto"/>
            <w:noWrap/>
            <w:vAlign w:val="bottom"/>
            <w:hideMark/>
          </w:tcPr>
          <w:p w14:paraId="00835B0B"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4A486ACB"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5735D79F"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0.0004</w:t>
            </w:r>
          </w:p>
        </w:tc>
      </w:tr>
      <w:tr w:rsidR="00E6349A" w:rsidRPr="009C16EB" w14:paraId="39723BE3"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0AE65077"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100</w:t>
            </w:r>
          </w:p>
        </w:tc>
        <w:tc>
          <w:tcPr>
            <w:tcW w:w="1369" w:type="dxa"/>
            <w:tcBorders>
              <w:top w:val="nil"/>
              <w:left w:val="nil"/>
              <w:bottom w:val="single" w:sz="4" w:space="0" w:color="auto"/>
              <w:right w:val="single" w:sz="4" w:space="0" w:color="auto"/>
            </w:tcBorders>
            <w:shd w:val="clear" w:color="auto" w:fill="auto"/>
            <w:noWrap/>
            <w:vAlign w:val="bottom"/>
            <w:hideMark/>
          </w:tcPr>
          <w:p w14:paraId="40A9A63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0.6751</w:t>
            </w:r>
          </w:p>
        </w:tc>
        <w:tc>
          <w:tcPr>
            <w:tcW w:w="1366" w:type="dxa"/>
            <w:tcBorders>
              <w:top w:val="nil"/>
              <w:left w:val="nil"/>
              <w:bottom w:val="single" w:sz="4" w:space="0" w:color="auto"/>
              <w:right w:val="single" w:sz="4" w:space="0" w:color="auto"/>
            </w:tcBorders>
            <w:shd w:val="clear" w:color="auto" w:fill="auto"/>
            <w:noWrap/>
            <w:vAlign w:val="bottom"/>
            <w:hideMark/>
          </w:tcPr>
          <w:p w14:paraId="47599226"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5248884E"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43A203A2"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0.0004</w:t>
            </w:r>
          </w:p>
        </w:tc>
      </w:tr>
      <w:tr w:rsidR="00E6349A" w:rsidRPr="009C16EB" w14:paraId="0005A163"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6E704BBA"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120</w:t>
            </w:r>
          </w:p>
        </w:tc>
        <w:tc>
          <w:tcPr>
            <w:tcW w:w="1369" w:type="dxa"/>
            <w:tcBorders>
              <w:top w:val="nil"/>
              <w:left w:val="nil"/>
              <w:bottom w:val="single" w:sz="4" w:space="0" w:color="auto"/>
              <w:right w:val="single" w:sz="4" w:space="0" w:color="auto"/>
            </w:tcBorders>
            <w:shd w:val="clear" w:color="auto" w:fill="auto"/>
            <w:noWrap/>
            <w:vAlign w:val="bottom"/>
            <w:hideMark/>
          </w:tcPr>
          <w:p w14:paraId="65161DB9"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0.6634</w:t>
            </w:r>
          </w:p>
        </w:tc>
        <w:tc>
          <w:tcPr>
            <w:tcW w:w="1366" w:type="dxa"/>
            <w:tcBorders>
              <w:top w:val="nil"/>
              <w:left w:val="nil"/>
              <w:bottom w:val="single" w:sz="4" w:space="0" w:color="auto"/>
              <w:right w:val="single" w:sz="4" w:space="0" w:color="auto"/>
            </w:tcBorders>
            <w:shd w:val="clear" w:color="auto" w:fill="auto"/>
            <w:noWrap/>
            <w:vAlign w:val="bottom"/>
            <w:hideMark/>
          </w:tcPr>
          <w:p w14:paraId="1C7F257D"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54CDF9BC"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7CF28C84"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0.0003</w:t>
            </w:r>
          </w:p>
        </w:tc>
      </w:tr>
      <w:tr w:rsidR="00E6349A" w:rsidRPr="009C16EB" w14:paraId="16C795F8"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730D0923"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140</w:t>
            </w:r>
          </w:p>
        </w:tc>
        <w:tc>
          <w:tcPr>
            <w:tcW w:w="1369" w:type="dxa"/>
            <w:tcBorders>
              <w:top w:val="nil"/>
              <w:left w:val="nil"/>
              <w:bottom w:val="single" w:sz="4" w:space="0" w:color="auto"/>
              <w:right w:val="single" w:sz="4" w:space="0" w:color="auto"/>
            </w:tcBorders>
            <w:shd w:val="clear" w:color="auto" w:fill="auto"/>
            <w:noWrap/>
            <w:vAlign w:val="bottom"/>
            <w:hideMark/>
          </w:tcPr>
          <w:p w14:paraId="56246A11"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0.6544</w:t>
            </w:r>
          </w:p>
        </w:tc>
        <w:tc>
          <w:tcPr>
            <w:tcW w:w="1366" w:type="dxa"/>
            <w:tcBorders>
              <w:top w:val="nil"/>
              <w:left w:val="nil"/>
              <w:bottom w:val="single" w:sz="4" w:space="0" w:color="auto"/>
              <w:right w:val="single" w:sz="4" w:space="0" w:color="auto"/>
            </w:tcBorders>
            <w:shd w:val="clear" w:color="auto" w:fill="auto"/>
            <w:noWrap/>
            <w:vAlign w:val="bottom"/>
            <w:hideMark/>
          </w:tcPr>
          <w:p w14:paraId="4E05FA99"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566B930D"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77F540E5"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0.0001</w:t>
            </w:r>
          </w:p>
        </w:tc>
      </w:tr>
      <w:tr w:rsidR="00E6349A" w:rsidRPr="009C16EB" w14:paraId="234E111E" w14:textId="77777777" w:rsidTr="00E56287">
        <w:trPr>
          <w:trHeight w:val="264"/>
          <w:jc w:val="center"/>
        </w:trPr>
        <w:tc>
          <w:tcPr>
            <w:tcW w:w="937" w:type="dxa"/>
            <w:tcBorders>
              <w:top w:val="nil"/>
              <w:left w:val="single" w:sz="4" w:space="0" w:color="auto"/>
              <w:bottom w:val="single" w:sz="4" w:space="0" w:color="auto"/>
              <w:right w:val="single" w:sz="4" w:space="0" w:color="auto"/>
            </w:tcBorders>
            <w:shd w:val="clear" w:color="auto" w:fill="auto"/>
            <w:noWrap/>
            <w:vAlign w:val="bottom"/>
            <w:hideMark/>
          </w:tcPr>
          <w:p w14:paraId="01D0F97A"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150</w:t>
            </w:r>
          </w:p>
        </w:tc>
        <w:tc>
          <w:tcPr>
            <w:tcW w:w="1369" w:type="dxa"/>
            <w:tcBorders>
              <w:top w:val="nil"/>
              <w:left w:val="nil"/>
              <w:bottom w:val="single" w:sz="4" w:space="0" w:color="auto"/>
              <w:right w:val="single" w:sz="4" w:space="0" w:color="auto"/>
            </w:tcBorders>
            <w:shd w:val="clear" w:color="auto" w:fill="auto"/>
            <w:noWrap/>
            <w:vAlign w:val="bottom"/>
            <w:hideMark/>
          </w:tcPr>
          <w:p w14:paraId="48FF8181"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0.6508</w:t>
            </w:r>
          </w:p>
        </w:tc>
        <w:tc>
          <w:tcPr>
            <w:tcW w:w="1366" w:type="dxa"/>
            <w:tcBorders>
              <w:top w:val="nil"/>
              <w:left w:val="nil"/>
              <w:bottom w:val="single" w:sz="4" w:space="0" w:color="auto"/>
              <w:right w:val="single" w:sz="4" w:space="0" w:color="auto"/>
            </w:tcBorders>
            <w:shd w:val="clear" w:color="auto" w:fill="auto"/>
            <w:noWrap/>
            <w:vAlign w:val="bottom"/>
            <w:hideMark/>
          </w:tcPr>
          <w:p w14:paraId="0D1816F3" w14:textId="77777777" w:rsidR="00E6349A" w:rsidRPr="00E56287" w:rsidRDefault="00E6349A" w:rsidP="00CB3579">
            <w:pPr>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nan</w:t>
            </w:r>
          </w:p>
        </w:tc>
        <w:tc>
          <w:tcPr>
            <w:tcW w:w="937" w:type="dxa"/>
            <w:tcBorders>
              <w:top w:val="nil"/>
              <w:left w:val="nil"/>
              <w:bottom w:val="single" w:sz="4" w:space="0" w:color="auto"/>
              <w:right w:val="single" w:sz="4" w:space="0" w:color="auto"/>
            </w:tcBorders>
            <w:shd w:val="clear" w:color="auto" w:fill="auto"/>
            <w:noWrap/>
            <w:vAlign w:val="bottom"/>
            <w:hideMark/>
          </w:tcPr>
          <w:p w14:paraId="70350DAA"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0.1</w:t>
            </w:r>
          </w:p>
        </w:tc>
        <w:tc>
          <w:tcPr>
            <w:tcW w:w="937" w:type="dxa"/>
            <w:tcBorders>
              <w:top w:val="nil"/>
              <w:left w:val="nil"/>
              <w:bottom w:val="single" w:sz="4" w:space="0" w:color="auto"/>
              <w:right w:val="single" w:sz="4" w:space="0" w:color="auto"/>
            </w:tcBorders>
            <w:shd w:val="clear" w:color="auto" w:fill="auto"/>
            <w:noWrap/>
            <w:vAlign w:val="bottom"/>
            <w:hideMark/>
          </w:tcPr>
          <w:p w14:paraId="3E5A2519" w14:textId="77777777" w:rsidR="00E6349A" w:rsidRPr="00E56287" w:rsidRDefault="00E6349A" w:rsidP="00CB3579">
            <w:pPr>
              <w:jc w:val="right"/>
              <w:rPr>
                <w:rFonts w:ascii="Calibri" w:eastAsia="Times New Roman" w:hAnsi="Calibri" w:cs="Times New Roman"/>
                <w:color w:val="000000"/>
                <w:sz w:val="20"/>
                <w:szCs w:val="20"/>
              </w:rPr>
            </w:pPr>
            <w:r w:rsidRPr="00E56287">
              <w:rPr>
                <w:rFonts w:ascii="Calibri" w:eastAsia="Times New Roman" w:hAnsi="Calibri" w:cs="Times New Roman"/>
                <w:color w:val="000000"/>
                <w:sz w:val="20"/>
                <w:szCs w:val="20"/>
              </w:rPr>
              <w:t>0.0001</w:t>
            </w:r>
          </w:p>
        </w:tc>
      </w:tr>
    </w:tbl>
    <w:p w14:paraId="08E948AE" w14:textId="288D5A17" w:rsidR="00E6349A" w:rsidRPr="008E6B9D" w:rsidRDefault="00E6349A" w:rsidP="00E56287">
      <w:pPr>
        <w:ind w:firstLine="720"/>
        <w:rPr>
          <w:rFonts w:ascii="Calibri" w:hAnsi="Calibri"/>
          <w:sz w:val="22"/>
          <w:szCs w:val="22"/>
        </w:rPr>
      </w:pPr>
      <w:r w:rsidRPr="008E6B9D">
        <w:rPr>
          <w:rFonts w:ascii="Calibri" w:hAnsi="Calibri"/>
          <w:sz w:val="22"/>
          <w:szCs w:val="22"/>
        </w:rPr>
        <w:lastRenderedPageBreak/>
        <w:t xml:space="preserve">By running a summary of the model, we </w:t>
      </w:r>
      <w:r w:rsidR="008E6B9D">
        <w:rPr>
          <w:rFonts w:ascii="Calibri" w:hAnsi="Calibri"/>
          <w:sz w:val="22"/>
          <w:szCs w:val="22"/>
        </w:rPr>
        <w:t>we</w:t>
      </w:r>
      <w:r w:rsidRPr="008E6B9D">
        <w:rPr>
          <w:rFonts w:ascii="Calibri" w:hAnsi="Calibri"/>
          <w:sz w:val="22"/>
          <w:szCs w:val="22"/>
        </w:rPr>
        <w:t>re given the relative importance of each independent variable</w:t>
      </w:r>
      <w:r w:rsidR="008E6B9D">
        <w:rPr>
          <w:rFonts w:ascii="Calibri" w:hAnsi="Calibri"/>
          <w:sz w:val="22"/>
          <w:szCs w:val="22"/>
        </w:rPr>
        <w:t>, and we</w:t>
      </w:r>
      <w:r w:rsidRPr="008E6B9D">
        <w:rPr>
          <w:rFonts w:ascii="Calibri" w:hAnsi="Calibri"/>
          <w:sz w:val="22"/>
          <w:szCs w:val="22"/>
        </w:rPr>
        <w:t>re able to place weight</w:t>
      </w:r>
      <w:r w:rsidR="008E6B9D">
        <w:rPr>
          <w:rFonts w:ascii="Calibri" w:hAnsi="Calibri"/>
          <w:sz w:val="22"/>
          <w:szCs w:val="22"/>
        </w:rPr>
        <w:t>ed importance. It also minimized</w:t>
      </w:r>
      <w:r w:rsidRPr="008E6B9D">
        <w:rPr>
          <w:rFonts w:ascii="Calibri" w:hAnsi="Calibri"/>
          <w:sz w:val="22"/>
          <w:szCs w:val="22"/>
        </w:rPr>
        <w:t xml:space="preserve"> more than half of our origina</w:t>
      </w:r>
      <w:r w:rsidR="008E6B9D">
        <w:rPr>
          <w:rFonts w:ascii="Calibri" w:hAnsi="Calibri"/>
          <w:sz w:val="22"/>
          <w:szCs w:val="22"/>
        </w:rPr>
        <w:t>l variables to zero</w:t>
      </w:r>
      <w:r w:rsidR="00E56287">
        <w:rPr>
          <w:rFonts w:ascii="Calibri" w:hAnsi="Calibri"/>
          <w:sz w:val="22"/>
          <w:szCs w:val="22"/>
        </w:rPr>
        <w:t>,</w:t>
      </w:r>
      <w:r w:rsidR="008E6B9D">
        <w:rPr>
          <w:rFonts w:ascii="Calibri" w:hAnsi="Calibri"/>
          <w:sz w:val="22"/>
          <w:szCs w:val="22"/>
        </w:rPr>
        <w:t xml:space="preserve"> where we could</w:t>
      </w:r>
      <w:r w:rsidRPr="008E6B9D">
        <w:rPr>
          <w:rFonts w:ascii="Calibri" w:hAnsi="Calibri"/>
          <w:sz w:val="22"/>
          <w:szCs w:val="22"/>
        </w:rPr>
        <w:t xml:space="preserve"> conclude</w:t>
      </w:r>
      <w:r w:rsidR="008E6B9D">
        <w:rPr>
          <w:rFonts w:ascii="Calibri" w:hAnsi="Calibri"/>
          <w:sz w:val="22"/>
          <w:szCs w:val="22"/>
        </w:rPr>
        <w:t xml:space="preserve"> that they did not</w:t>
      </w:r>
      <w:r w:rsidRPr="008E6B9D">
        <w:rPr>
          <w:rFonts w:ascii="Calibri" w:hAnsi="Calibri"/>
          <w:sz w:val="22"/>
          <w:szCs w:val="22"/>
        </w:rPr>
        <w:t xml:space="preserve"> have an impact on the boosted method. The first figure below shows the most important factors</w:t>
      </w:r>
      <w:r w:rsidR="00E56287">
        <w:rPr>
          <w:rFonts w:ascii="Calibri" w:hAnsi="Calibri"/>
          <w:sz w:val="22"/>
          <w:szCs w:val="22"/>
        </w:rPr>
        <w:t>,</w:t>
      </w:r>
      <w:r w:rsidRPr="008E6B9D">
        <w:rPr>
          <w:rFonts w:ascii="Calibri" w:hAnsi="Calibri"/>
          <w:sz w:val="22"/>
          <w:szCs w:val="22"/>
        </w:rPr>
        <w:t xml:space="preserve"> </w:t>
      </w:r>
      <w:r w:rsidR="008E6B9D">
        <w:rPr>
          <w:rFonts w:ascii="Calibri" w:hAnsi="Calibri"/>
          <w:sz w:val="22"/>
          <w:szCs w:val="22"/>
        </w:rPr>
        <w:t>which</w:t>
      </w:r>
      <w:r w:rsidRPr="008E6B9D">
        <w:rPr>
          <w:rFonts w:ascii="Calibri" w:hAnsi="Calibri"/>
          <w:sz w:val="22"/>
          <w:szCs w:val="22"/>
        </w:rPr>
        <w:t xml:space="preserve"> </w:t>
      </w:r>
      <w:r w:rsidR="008E6B9D">
        <w:rPr>
          <w:rFonts w:ascii="Calibri" w:hAnsi="Calibri"/>
          <w:sz w:val="22"/>
          <w:szCs w:val="22"/>
        </w:rPr>
        <w:t>are</w:t>
      </w:r>
      <w:r w:rsidRPr="008E6B9D">
        <w:rPr>
          <w:rFonts w:ascii="Calibri" w:hAnsi="Calibri"/>
          <w:sz w:val="22"/>
          <w:szCs w:val="22"/>
        </w:rPr>
        <w:t xml:space="preserve"> marital status, capital gain, and capital loss. The second figure indicates that more than half of the variables are classified as unimportant. </w:t>
      </w:r>
    </w:p>
    <w:p w14:paraId="6A997A9E" w14:textId="77777777" w:rsidR="008E6B9D" w:rsidRPr="008E6B9D" w:rsidRDefault="008E6B9D" w:rsidP="008E6B9D">
      <w:pPr>
        <w:ind w:firstLine="720"/>
        <w:rPr>
          <w:rFonts w:ascii="Calibri" w:hAnsi="Calibri"/>
          <w:sz w:val="22"/>
          <w:szCs w:val="22"/>
        </w:rPr>
      </w:pPr>
    </w:p>
    <w:p w14:paraId="7895E0AC" w14:textId="77777777" w:rsidR="00E6349A" w:rsidRPr="008E6B9D" w:rsidRDefault="00E6349A" w:rsidP="008E6B9D">
      <w:pPr>
        <w:jc w:val="center"/>
        <w:rPr>
          <w:rFonts w:ascii="Calibri" w:hAnsi="Calibri"/>
          <w:sz w:val="22"/>
          <w:szCs w:val="22"/>
        </w:rPr>
      </w:pPr>
      <w:r w:rsidRPr="008E6B9D">
        <w:rPr>
          <w:rFonts w:ascii="Calibri" w:hAnsi="Calibri"/>
          <w:noProof/>
          <w:sz w:val="22"/>
          <w:szCs w:val="22"/>
        </w:rPr>
        <w:drawing>
          <wp:inline distT="0" distB="0" distL="0" distR="0" wp14:anchorId="536F161B" wp14:editId="67AFDCFA">
            <wp:extent cx="4603750" cy="22288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3750" cy="2228850"/>
                    </a:xfrm>
                    <a:prstGeom prst="rect">
                      <a:avLst/>
                    </a:prstGeom>
                  </pic:spPr>
                </pic:pic>
              </a:graphicData>
            </a:graphic>
          </wp:inline>
        </w:drawing>
      </w:r>
    </w:p>
    <w:p w14:paraId="28D91FCC" w14:textId="77777777" w:rsidR="00E6349A" w:rsidRPr="008E6B9D" w:rsidRDefault="00E6349A" w:rsidP="00E6349A">
      <w:pPr>
        <w:rPr>
          <w:rFonts w:ascii="Calibri" w:hAnsi="Calibri"/>
          <w:sz w:val="22"/>
          <w:szCs w:val="22"/>
        </w:rPr>
      </w:pPr>
    </w:p>
    <w:p w14:paraId="2CA58B95" w14:textId="77777777" w:rsidR="00E6349A" w:rsidRPr="008E6B9D" w:rsidRDefault="00E6349A" w:rsidP="008E6B9D">
      <w:pPr>
        <w:jc w:val="center"/>
        <w:rPr>
          <w:rFonts w:ascii="Calibri" w:hAnsi="Calibri"/>
          <w:sz w:val="22"/>
          <w:szCs w:val="22"/>
        </w:rPr>
      </w:pPr>
      <w:r w:rsidRPr="008E6B9D">
        <w:rPr>
          <w:rFonts w:ascii="Calibri" w:hAnsi="Calibri"/>
          <w:noProof/>
          <w:sz w:val="22"/>
          <w:szCs w:val="22"/>
        </w:rPr>
        <w:drawing>
          <wp:inline distT="0" distB="0" distL="0" distR="0" wp14:anchorId="60BD547C" wp14:editId="5A5F07F1">
            <wp:extent cx="4629150" cy="2254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29150" cy="2254250"/>
                    </a:xfrm>
                    <a:prstGeom prst="rect">
                      <a:avLst/>
                    </a:prstGeom>
                  </pic:spPr>
                </pic:pic>
              </a:graphicData>
            </a:graphic>
          </wp:inline>
        </w:drawing>
      </w:r>
    </w:p>
    <w:p w14:paraId="65E8AEFD" w14:textId="77777777" w:rsidR="00E6349A" w:rsidRPr="008E6B9D" w:rsidRDefault="00E6349A" w:rsidP="00E6349A">
      <w:pPr>
        <w:rPr>
          <w:rFonts w:ascii="Calibri" w:hAnsi="Calibri"/>
          <w:sz w:val="22"/>
          <w:szCs w:val="22"/>
        </w:rPr>
      </w:pPr>
    </w:p>
    <w:p w14:paraId="2A8E1447" w14:textId="023A615D" w:rsidR="00E6349A" w:rsidRDefault="008E6B9D" w:rsidP="008E6B9D">
      <w:pPr>
        <w:ind w:firstLine="720"/>
        <w:rPr>
          <w:rFonts w:ascii="Calibri" w:hAnsi="Calibri"/>
          <w:sz w:val="22"/>
          <w:szCs w:val="22"/>
        </w:rPr>
      </w:pPr>
      <w:r>
        <w:rPr>
          <w:rFonts w:ascii="Calibri" w:hAnsi="Calibri"/>
          <w:sz w:val="22"/>
          <w:szCs w:val="22"/>
        </w:rPr>
        <w:t>With</w:t>
      </w:r>
      <w:r w:rsidR="00E56287">
        <w:rPr>
          <w:rFonts w:ascii="Calibri" w:hAnsi="Calibri"/>
          <w:sz w:val="22"/>
          <w:szCs w:val="22"/>
        </w:rPr>
        <w:t xml:space="preserve"> the model </w:t>
      </w:r>
      <w:r w:rsidR="00E6349A" w:rsidRPr="008E6B9D">
        <w:rPr>
          <w:rFonts w:ascii="Calibri" w:hAnsi="Calibri"/>
          <w:sz w:val="22"/>
          <w:szCs w:val="22"/>
        </w:rPr>
        <w:t>complete</w:t>
      </w:r>
      <w:r w:rsidR="00E56287">
        <w:rPr>
          <w:rFonts w:ascii="Calibri" w:hAnsi="Calibri"/>
          <w:sz w:val="22"/>
          <w:szCs w:val="22"/>
        </w:rPr>
        <w:t>d</w:t>
      </w:r>
      <w:r w:rsidR="00E6349A" w:rsidRPr="008E6B9D">
        <w:rPr>
          <w:rFonts w:ascii="Calibri" w:hAnsi="Calibri"/>
          <w:sz w:val="22"/>
          <w:szCs w:val="22"/>
        </w:rPr>
        <w:t xml:space="preserve">, we </w:t>
      </w:r>
      <w:r>
        <w:rPr>
          <w:rFonts w:ascii="Calibri" w:hAnsi="Calibri"/>
          <w:sz w:val="22"/>
          <w:szCs w:val="22"/>
        </w:rPr>
        <w:t>were</w:t>
      </w:r>
      <w:r w:rsidR="00E6349A" w:rsidRPr="008E6B9D">
        <w:rPr>
          <w:rFonts w:ascii="Calibri" w:hAnsi="Calibri"/>
          <w:sz w:val="22"/>
          <w:szCs w:val="22"/>
        </w:rPr>
        <w:t xml:space="preserve"> interested in how well it performed. The model was able to classify salary with 86.5% accuracy</w:t>
      </w:r>
      <w:r w:rsidR="00E56287">
        <w:rPr>
          <w:rFonts w:ascii="Calibri" w:hAnsi="Calibri"/>
          <w:sz w:val="22"/>
          <w:szCs w:val="22"/>
        </w:rPr>
        <w:t>, by observing</w:t>
      </w:r>
      <w:r w:rsidR="00E6349A" w:rsidRPr="008E6B9D">
        <w:rPr>
          <w:rFonts w:ascii="Calibri" w:hAnsi="Calibri"/>
          <w:sz w:val="22"/>
          <w:szCs w:val="22"/>
        </w:rPr>
        <w:t xml:space="preserve"> the type 1 and type 2 errors</w:t>
      </w:r>
      <w:r w:rsidR="004A3CF8">
        <w:rPr>
          <w:rFonts w:ascii="Calibri" w:hAnsi="Calibri"/>
          <w:sz w:val="22"/>
          <w:szCs w:val="22"/>
        </w:rPr>
        <w:t xml:space="preserve"> highlighted</w:t>
      </w:r>
      <w:r>
        <w:rPr>
          <w:rFonts w:ascii="Calibri" w:hAnsi="Calibri"/>
          <w:sz w:val="22"/>
          <w:szCs w:val="22"/>
        </w:rPr>
        <w:t xml:space="preserve"> in the confusion matrix below:</w:t>
      </w:r>
    </w:p>
    <w:p w14:paraId="0FE28ACE" w14:textId="77777777" w:rsidR="004A3CF8" w:rsidRPr="008E6B9D" w:rsidRDefault="004A3CF8" w:rsidP="008E6B9D">
      <w:pPr>
        <w:ind w:firstLine="720"/>
        <w:rPr>
          <w:rFonts w:ascii="Calibri" w:hAnsi="Calibri"/>
          <w:sz w:val="22"/>
          <w:szCs w:val="22"/>
        </w:rPr>
      </w:pPr>
    </w:p>
    <w:p w14:paraId="27AC9EA4"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&gt; #find out accuracy of model</w:t>
      </w:r>
    </w:p>
    <w:p w14:paraId="244ED1EC"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&gt; predictions &lt;- </w:t>
      </w:r>
      <w:proofErr w:type="gramStart"/>
      <w:r w:rsidRPr="008E6B9D">
        <w:rPr>
          <w:rFonts w:ascii="Arial" w:hAnsi="Arial" w:cs="Arial"/>
          <w:sz w:val="20"/>
          <w:szCs w:val="20"/>
        </w:rPr>
        <w:t>predict(</w:t>
      </w:r>
      <w:proofErr w:type="gramEnd"/>
      <w:r w:rsidRPr="008E6B9D">
        <w:rPr>
          <w:rFonts w:ascii="Arial" w:hAnsi="Arial" w:cs="Arial"/>
          <w:sz w:val="20"/>
          <w:szCs w:val="20"/>
        </w:rPr>
        <w:t>object=</w:t>
      </w:r>
      <w:proofErr w:type="spellStart"/>
      <w:r w:rsidRPr="008E6B9D">
        <w:rPr>
          <w:rFonts w:ascii="Arial" w:hAnsi="Arial" w:cs="Arial"/>
          <w:sz w:val="20"/>
          <w:szCs w:val="20"/>
        </w:rPr>
        <w:t>objModel</w:t>
      </w:r>
      <w:proofErr w:type="spellEnd"/>
      <w:r w:rsidRPr="008E6B9D">
        <w:rPr>
          <w:rFonts w:ascii="Arial" w:hAnsi="Arial" w:cs="Arial"/>
          <w:sz w:val="20"/>
          <w:szCs w:val="20"/>
        </w:rPr>
        <w:t xml:space="preserve">, </w:t>
      </w:r>
      <w:proofErr w:type="spellStart"/>
      <w:r w:rsidRPr="008E6B9D">
        <w:rPr>
          <w:rFonts w:ascii="Arial" w:hAnsi="Arial" w:cs="Arial"/>
          <w:sz w:val="20"/>
          <w:szCs w:val="20"/>
        </w:rPr>
        <w:t>testDF</w:t>
      </w:r>
      <w:proofErr w:type="spellEnd"/>
      <w:r w:rsidRPr="008E6B9D">
        <w:rPr>
          <w:rFonts w:ascii="Arial" w:hAnsi="Arial" w:cs="Arial"/>
          <w:sz w:val="20"/>
          <w:szCs w:val="20"/>
        </w:rPr>
        <w:t>[,</w:t>
      </w:r>
      <w:proofErr w:type="spellStart"/>
      <w:r w:rsidRPr="008E6B9D">
        <w:rPr>
          <w:rFonts w:ascii="Arial" w:hAnsi="Arial" w:cs="Arial"/>
          <w:sz w:val="20"/>
          <w:szCs w:val="20"/>
        </w:rPr>
        <w:t>predictorsNames</w:t>
      </w:r>
      <w:proofErr w:type="spellEnd"/>
      <w:r w:rsidRPr="008E6B9D">
        <w:rPr>
          <w:rFonts w:ascii="Arial" w:hAnsi="Arial" w:cs="Arial"/>
          <w:sz w:val="20"/>
          <w:szCs w:val="20"/>
        </w:rPr>
        <w:t>], type='raw')</w:t>
      </w:r>
    </w:p>
    <w:p w14:paraId="7ED80420"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&gt; </w:t>
      </w:r>
      <w:proofErr w:type="gramStart"/>
      <w:r w:rsidRPr="008E6B9D">
        <w:rPr>
          <w:rFonts w:ascii="Arial" w:hAnsi="Arial" w:cs="Arial"/>
          <w:sz w:val="20"/>
          <w:szCs w:val="20"/>
        </w:rPr>
        <w:t>print(</w:t>
      </w:r>
      <w:proofErr w:type="spellStart"/>
      <w:proofErr w:type="gramEnd"/>
      <w:r w:rsidRPr="008E6B9D">
        <w:rPr>
          <w:rFonts w:ascii="Arial" w:hAnsi="Arial" w:cs="Arial"/>
          <w:sz w:val="20"/>
          <w:szCs w:val="20"/>
        </w:rPr>
        <w:t>postResample</w:t>
      </w:r>
      <w:proofErr w:type="spellEnd"/>
      <w:r w:rsidRPr="008E6B9D">
        <w:rPr>
          <w:rFonts w:ascii="Arial" w:hAnsi="Arial" w:cs="Arial"/>
          <w:sz w:val="20"/>
          <w:szCs w:val="20"/>
        </w:rPr>
        <w:t>(</w:t>
      </w:r>
      <w:proofErr w:type="spellStart"/>
      <w:r w:rsidRPr="008E6B9D">
        <w:rPr>
          <w:rFonts w:ascii="Arial" w:hAnsi="Arial" w:cs="Arial"/>
          <w:sz w:val="20"/>
          <w:szCs w:val="20"/>
        </w:rPr>
        <w:t>pred</w:t>
      </w:r>
      <w:proofErr w:type="spellEnd"/>
      <w:r w:rsidRPr="008E6B9D">
        <w:rPr>
          <w:rFonts w:ascii="Arial" w:hAnsi="Arial" w:cs="Arial"/>
          <w:sz w:val="20"/>
          <w:szCs w:val="20"/>
        </w:rPr>
        <w:t xml:space="preserve">=predictions, </w:t>
      </w:r>
      <w:proofErr w:type="spellStart"/>
      <w:r w:rsidRPr="008E6B9D">
        <w:rPr>
          <w:rFonts w:ascii="Arial" w:hAnsi="Arial" w:cs="Arial"/>
          <w:sz w:val="20"/>
          <w:szCs w:val="20"/>
        </w:rPr>
        <w:t>obs</w:t>
      </w:r>
      <w:proofErr w:type="spellEnd"/>
      <w:r w:rsidRPr="008E6B9D">
        <w:rPr>
          <w:rFonts w:ascii="Arial" w:hAnsi="Arial" w:cs="Arial"/>
          <w:sz w:val="20"/>
          <w:szCs w:val="20"/>
        </w:rPr>
        <w:t>=</w:t>
      </w:r>
      <w:proofErr w:type="spellStart"/>
      <w:r w:rsidRPr="008E6B9D">
        <w:rPr>
          <w:rFonts w:ascii="Arial" w:hAnsi="Arial" w:cs="Arial"/>
          <w:sz w:val="20"/>
          <w:szCs w:val="20"/>
        </w:rPr>
        <w:t>as.factor</w:t>
      </w:r>
      <w:proofErr w:type="spellEnd"/>
      <w:r w:rsidRPr="008E6B9D">
        <w:rPr>
          <w:rFonts w:ascii="Arial" w:hAnsi="Arial" w:cs="Arial"/>
          <w:sz w:val="20"/>
          <w:szCs w:val="20"/>
        </w:rPr>
        <w:t>(</w:t>
      </w:r>
      <w:proofErr w:type="spellStart"/>
      <w:r w:rsidRPr="008E6B9D">
        <w:rPr>
          <w:rFonts w:ascii="Arial" w:hAnsi="Arial" w:cs="Arial"/>
          <w:sz w:val="20"/>
          <w:szCs w:val="20"/>
        </w:rPr>
        <w:t>testDF</w:t>
      </w:r>
      <w:proofErr w:type="spellEnd"/>
      <w:r w:rsidRPr="008E6B9D">
        <w:rPr>
          <w:rFonts w:ascii="Arial" w:hAnsi="Arial" w:cs="Arial"/>
          <w:sz w:val="20"/>
          <w:szCs w:val="20"/>
        </w:rPr>
        <w:t>[,</w:t>
      </w:r>
      <w:proofErr w:type="spellStart"/>
      <w:r w:rsidRPr="008E6B9D">
        <w:rPr>
          <w:rFonts w:ascii="Arial" w:hAnsi="Arial" w:cs="Arial"/>
          <w:sz w:val="20"/>
          <w:szCs w:val="20"/>
        </w:rPr>
        <w:t>outcomeName</w:t>
      </w:r>
      <w:proofErr w:type="spellEnd"/>
      <w:r w:rsidRPr="008E6B9D">
        <w:rPr>
          <w:rFonts w:ascii="Arial" w:hAnsi="Arial" w:cs="Arial"/>
          <w:sz w:val="20"/>
          <w:szCs w:val="20"/>
        </w:rPr>
        <w:t>])))</w:t>
      </w:r>
    </w:p>
    <w:p w14:paraId="40234513"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 </w:t>
      </w:r>
      <w:r w:rsidRPr="008E6B9D">
        <w:rPr>
          <w:rFonts w:ascii="Arial" w:hAnsi="Arial" w:cs="Arial"/>
          <w:sz w:val="20"/>
          <w:szCs w:val="20"/>
          <w:highlight w:val="yellow"/>
        </w:rPr>
        <w:t>Accuracy</w:t>
      </w:r>
      <w:r w:rsidRPr="008E6B9D">
        <w:rPr>
          <w:rFonts w:ascii="Arial" w:hAnsi="Arial" w:cs="Arial"/>
          <w:sz w:val="20"/>
          <w:szCs w:val="20"/>
        </w:rPr>
        <w:t xml:space="preserve">     Kappa </w:t>
      </w:r>
    </w:p>
    <w:p w14:paraId="241DB0B6"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highlight w:val="yellow"/>
        </w:rPr>
        <w:t>0.8649357</w:t>
      </w:r>
      <w:r w:rsidRPr="008E6B9D">
        <w:rPr>
          <w:rFonts w:ascii="Arial" w:hAnsi="Arial" w:cs="Arial"/>
          <w:sz w:val="20"/>
          <w:szCs w:val="20"/>
        </w:rPr>
        <w:t xml:space="preserve"> 0.5932111</w:t>
      </w:r>
    </w:p>
    <w:p w14:paraId="2211028C"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
    <w:p w14:paraId="019B72D4"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&gt; </w:t>
      </w:r>
      <w:proofErr w:type="spellStart"/>
      <w:r w:rsidRPr="008E6B9D">
        <w:rPr>
          <w:rFonts w:ascii="Arial" w:hAnsi="Arial" w:cs="Arial"/>
          <w:sz w:val="20"/>
          <w:szCs w:val="20"/>
        </w:rPr>
        <w:t>confusionMatrix</w:t>
      </w:r>
      <w:proofErr w:type="spellEnd"/>
      <w:r w:rsidRPr="008E6B9D">
        <w:rPr>
          <w:rFonts w:ascii="Arial" w:hAnsi="Arial" w:cs="Arial"/>
          <w:sz w:val="20"/>
          <w:szCs w:val="20"/>
        </w:rPr>
        <w:t>(</w:t>
      </w:r>
      <w:proofErr w:type="spellStart"/>
      <w:r w:rsidRPr="008E6B9D">
        <w:rPr>
          <w:rFonts w:ascii="Arial" w:hAnsi="Arial" w:cs="Arial"/>
          <w:sz w:val="20"/>
          <w:szCs w:val="20"/>
        </w:rPr>
        <w:t>objModel</w:t>
      </w:r>
      <w:proofErr w:type="spellEnd"/>
      <w:r w:rsidRPr="008E6B9D">
        <w:rPr>
          <w:rFonts w:ascii="Arial" w:hAnsi="Arial" w:cs="Arial"/>
          <w:sz w:val="20"/>
          <w:szCs w:val="20"/>
        </w:rPr>
        <w:t>)</w:t>
      </w:r>
    </w:p>
    <w:p w14:paraId="4390EACF"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Cross-Validated (10 fold) Confusion Matrix </w:t>
      </w:r>
    </w:p>
    <w:p w14:paraId="298CDF18"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p>
    <w:p w14:paraId="1C575D22"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(entries are percentages of table totals)</w:t>
      </w:r>
    </w:p>
    <w:p w14:paraId="5E9CAAC8"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lastRenderedPageBreak/>
        <w:t xml:space="preserve"> </w:t>
      </w:r>
    </w:p>
    <w:p w14:paraId="3B5094CC"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          Reference</w:t>
      </w:r>
    </w:p>
    <w:p w14:paraId="1D691D4B" w14:textId="77777777" w:rsidR="00E6349A" w:rsidRPr="00E56287"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highlight w:val="yellow"/>
        </w:rPr>
      </w:pPr>
      <w:r w:rsidRPr="00E56287">
        <w:rPr>
          <w:rFonts w:ascii="Arial" w:hAnsi="Arial" w:cs="Arial"/>
          <w:sz w:val="20"/>
          <w:szCs w:val="20"/>
          <w:highlight w:val="yellow"/>
        </w:rPr>
        <w:t xml:space="preserve">Prediction   </w:t>
      </w:r>
      <w:proofErr w:type="gramStart"/>
      <w:r w:rsidRPr="00E56287">
        <w:rPr>
          <w:rFonts w:ascii="Arial" w:hAnsi="Arial" w:cs="Arial"/>
          <w:sz w:val="20"/>
          <w:szCs w:val="20"/>
          <w:highlight w:val="yellow"/>
        </w:rPr>
        <w:t>no  yes</w:t>
      </w:r>
      <w:proofErr w:type="gramEnd"/>
    </w:p>
    <w:p w14:paraId="64958F26" w14:textId="2EA686A8" w:rsidR="00E6349A" w:rsidRPr="00E56287"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highlight w:val="yellow"/>
        </w:rPr>
      </w:pPr>
      <w:r w:rsidRPr="00E56287">
        <w:rPr>
          <w:rFonts w:ascii="Arial" w:hAnsi="Arial" w:cs="Arial"/>
          <w:sz w:val="20"/>
          <w:szCs w:val="20"/>
          <w:highlight w:val="yellow"/>
        </w:rPr>
        <w:t xml:space="preserve">       no  </w:t>
      </w:r>
      <w:r w:rsidR="00E56287" w:rsidRPr="00E56287">
        <w:rPr>
          <w:rFonts w:ascii="Arial" w:hAnsi="Arial" w:cs="Arial"/>
          <w:sz w:val="20"/>
          <w:szCs w:val="20"/>
          <w:highlight w:val="yellow"/>
        </w:rPr>
        <w:t xml:space="preserve">     </w:t>
      </w:r>
      <w:proofErr w:type="gramStart"/>
      <w:r w:rsidRPr="00E56287">
        <w:rPr>
          <w:rFonts w:ascii="Arial" w:hAnsi="Arial" w:cs="Arial"/>
          <w:sz w:val="20"/>
          <w:szCs w:val="20"/>
          <w:highlight w:val="yellow"/>
        </w:rPr>
        <w:t>72.4  9.9</w:t>
      </w:r>
      <w:proofErr w:type="gramEnd"/>
    </w:p>
    <w:p w14:paraId="58A19AE4" w14:textId="1D8D9ABA"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E56287">
        <w:rPr>
          <w:rFonts w:ascii="Arial" w:hAnsi="Arial" w:cs="Arial"/>
          <w:sz w:val="20"/>
          <w:szCs w:val="20"/>
          <w:highlight w:val="yellow"/>
        </w:rPr>
        <w:t xml:space="preserve">       yes  </w:t>
      </w:r>
      <w:r w:rsidR="00E56287" w:rsidRPr="00E56287">
        <w:rPr>
          <w:rFonts w:ascii="Arial" w:hAnsi="Arial" w:cs="Arial"/>
          <w:sz w:val="20"/>
          <w:szCs w:val="20"/>
          <w:highlight w:val="yellow"/>
        </w:rPr>
        <w:t xml:space="preserve">    </w:t>
      </w:r>
      <w:r w:rsidRPr="00E56287">
        <w:rPr>
          <w:rFonts w:ascii="Arial" w:hAnsi="Arial" w:cs="Arial"/>
          <w:sz w:val="20"/>
          <w:szCs w:val="20"/>
          <w:highlight w:val="yellow"/>
        </w:rPr>
        <w:t>3.7 14.0</w:t>
      </w:r>
    </w:p>
    <w:p w14:paraId="4AC000DB" w14:textId="77777777" w:rsidR="00E6349A" w:rsidRDefault="00E6349A" w:rsidP="00E6349A"/>
    <w:p w14:paraId="42EDBE34" w14:textId="5AF4260D" w:rsidR="00E6349A" w:rsidRDefault="00E6349A" w:rsidP="004A3CF8">
      <w:pPr>
        <w:ind w:firstLine="720"/>
        <w:rPr>
          <w:rFonts w:ascii="Calibri" w:hAnsi="Calibri"/>
          <w:sz w:val="22"/>
          <w:szCs w:val="22"/>
        </w:rPr>
      </w:pPr>
      <w:r w:rsidRPr="008E6B9D">
        <w:rPr>
          <w:rFonts w:ascii="Calibri" w:hAnsi="Calibri"/>
          <w:sz w:val="22"/>
          <w:szCs w:val="22"/>
        </w:rPr>
        <w:t xml:space="preserve">Calculating the </w:t>
      </w:r>
      <w:r w:rsidR="00E56287">
        <w:rPr>
          <w:rFonts w:ascii="Calibri" w:hAnsi="Calibri"/>
          <w:sz w:val="22"/>
          <w:szCs w:val="22"/>
        </w:rPr>
        <w:t>ROC</w:t>
      </w:r>
      <w:r w:rsidRPr="008E6B9D">
        <w:rPr>
          <w:rFonts w:ascii="Calibri" w:hAnsi="Calibri"/>
          <w:sz w:val="22"/>
          <w:szCs w:val="22"/>
        </w:rPr>
        <w:t xml:space="preserve">, we </w:t>
      </w:r>
      <w:r w:rsidR="004A3CF8">
        <w:rPr>
          <w:rFonts w:ascii="Calibri" w:hAnsi="Calibri"/>
          <w:sz w:val="22"/>
          <w:szCs w:val="22"/>
        </w:rPr>
        <w:t>observed</w:t>
      </w:r>
      <w:r w:rsidRPr="008E6B9D">
        <w:rPr>
          <w:rFonts w:ascii="Calibri" w:hAnsi="Calibri"/>
          <w:sz w:val="22"/>
          <w:szCs w:val="22"/>
        </w:rPr>
        <w:t xml:space="preserve"> that this</w:t>
      </w:r>
      <w:r w:rsidR="004A3CF8">
        <w:rPr>
          <w:rFonts w:ascii="Calibri" w:hAnsi="Calibri"/>
          <w:sz w:val="22"/>
          <w:szCs w:val="22"/>
        </w:rPr>
        <w:t xml:space="preserve"> method</w:t>
      </w:r>
      <w:r w:rsidRPr="008E6B9D">
        <w:rPr>
          <w:rFonts w:ascii="Calibri" w:hAnsi="Calibri"/>
          <w:sz w:val="22"/>
          <w:szCs w:val="22"/>
        </w:rPr>
        <w:t xml:space="preserve"> performed the best out of the three models used. The graph of the ROC curve also compares GBM in black to the </w:t>
      </w:r>
      <w:proofErr w:type="spellStart"/>
      <w:r w:rsidRPr="008E6B9D">
        <w:rPr>
          <w:rFonts w:ascii="Calibri" w:hAnsi="Calibri"/>
          <w:sz w:val="22"/>
          <w:szCs w:val="22"/>
        </w:rPr>
        <w:t>GLMnet</w:t>
      </w:r>
      <w:proofErr w:type="spellEnd"/>
      <w:r w:rsidRPr="008E6B9D">
        <w:rPr>
          <w:rFonts w:ascii="Calibri" w:hAnsi="Calibri"/>
          <w:sz w:val="22"/>
          <w:szCs w:val="22"/>
        </w:rPr>
        <w:t xml:space="preserve"> method in red. Clearly, GBM has outperfo</w:t>
      </w:r>
      <w:r w:rsidR="004A3CF8">
        <w:rPr>
          <w:rFonts w:ascii="Calibri" w:hAnsi="Calibri"/>
          <w:sz w:val="22"/>
          <w:szCs w:val="22"/>
        </w:rPr>
        <w:t>rmed since it has a larger area:</w:t>
      </w:r>
    </w:p>
    <w:p w14:paraId="6517C3FB" w14:textId="77777777" w:rsidR="004A3CF8" w:rsidRPr="008E6B9D" w:rsidRDefault="004A3CF8" w:rsidP="004A3CF8">
      <w:pPr>
        <w:ind w:firstLine="720"/>
        <w:rPr>
          <w:rFonts w:ascii="Calibri" w:hAnsi="Calibri"/>
          <w:sz w:val="22"/>
          <w:szCs w:val="22"/>
        </w:rPr>
      </w:pPr>
    </w:p>
    <w:p w14:paraId="35A6B944"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 xml:space="preserve">&gt; </w:t>
      </w:r>
      <w:proofErr w:type="spellStart"/>
      <w:r w:rsidRPr="008E6B9D">
        <w:rPr>
          <w:rFonts w:ascii="Arial" w:hAnsi="Arial" w:cs="Arial"/>
          <w:sz w:val="20"/>
          <w:szCs w:val="20"/>
        </w:rPr>
        <w:t>auc</w:t>
      </w:r>
      <w:proofErr w:type="spellEnd"/>
      <w:r w:rsidRPr="008E6B9D">
        <w:rPr>
          <w:rFonts w:ascii="Arial" w:hAnsi="Arial" w:cs="Arial"/>
          <w:sz w:val="20"/>
          <w:szCs w:val="20"/>
        </w:rPr>
        <w:t xml:space="preserve"> &lt;- roc(</w:t>
      </w:r>
      <w:proofErr w:type="spellStart"/>
      <w:r w:rsidRPr="008E6B9D">
        <w:rPr>
          <w:rFonts w:ascii="Arial" w:hAnsi="Arial" w:cs="Arial"/>
          <w:sz w:val="20"/>
          <w:szCs w:val="20"/>
        </w:rPr>
        <w:t>ifelse</w:t>
      </w:r>
      <w:proofErr w:type="spellEnd"/>
      <w:r w:rsidRPr="008E6B9D">
        <w:rPr>
          <w:rFonts w:ascii="Arial" w:hAnsi="Arial" w:cs="Arial"/>
          <w:sz w:val="20"/>
          <w:szCs w:val="20"/>
        </w:rPr>
        <w:t>(</w:t>
      </w:r>
      <w:proofErr w:type="spellStart"/>
      <w:r w:rsidRPr="008E6B9D">
        <w:rPr>
          <w:rFonts w:ascii="Arial" w:hAnsi="Arial" w:cs="Arial"/>
          <w:sz w:val="20"/>
          <w:szCs w:val="20"/>
        </w:rPr>
        <w:t>testDF</w:t>
      </w:r>
      <w:proofErr w:type="spellEnd"/>
      <w:proofErr w:type="gramStart"/>
      <w:r w:rsidRPr="008E6B9D">
        <w:rPr>
          <w:rFonts w:ascii="Arial" w:hAnsi="Arial" w:cs="Arial"/>
          <w:sz w:val="20"/>
          <w:szCs w:val="20"/>
        </w:rPr>
        <w:t>[,</w:t>
      </w:r>
      <w:proofErr w:type="spellStart"/>
      <w:r w:rsidRPr="008E6B9D">
        <w:rPr>
          <w:rFonts w:ascii="Arial" w:hAnsi="Arial" w:cs="Arial"/>
          <w:sz w:val="20"/>
          <w:szCs w:val="20"/>
        </w:rPr>
        <w:t>outcomeName</w:t>
      </w:r>
      <w:proofErr w:type="spellEnd"/>
      <w:proofErr w:type="gramEnd"/>
      <w:r w:rsidRPr="008E6B9D">
        <w:rPr>
          <w:rFonts w:ascii="Arial" w:hAnsi="Arial" w:cs="Arial"/>
          <w:sz w:val="20"/>
          <w:szCs w:val="20"/>
        </w:rPr>
        <w:t>]=="yes",1,0), predictions[[2]])</w:t>
      </w:r>
    </w:p>
    <w:p w14:paraId="581E4084"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&gt; print(</w:t>
      </w:r>
      <w:proofErr w:type="spellStart"/>
      <w:r w:rsidRPr="008E6B9D">
        <w:rPr>
          <w:rFonts w:ascii="Arial" w:hAnsi="Arial" w:cs="Arial"/>
          <w:sz w:val="20"/>
          <w:szCs w:val="20"/>
        </w:rPr>
        <w:t>auc$auc</w:t>
      </w:r>
      <w:proofErr w:type="spellEnd"/>
      <w:r w:rsidRPr="008E6B9D">
        <w:rPr>
          <w:rFonts w:ascii="Arial" w:hAnsi="Arial" w:cs="Arial"/>
          <w:sz w:val="20"/>
          <w:szCs w:val="20"/>
        </w:rPr>
        <w:t>)</w:t>
      </w:r>
    </w:p>
    <w:p w14:paraId="1B9DE77D" w14:textId="77777777" w:rsidR="00E6349A" w:rsidRPr="008E6B9D" w:rsidRDefault="00E6349A" w:rsidP="00E6349A">
      <w:pPr>
        <w:pBdr>
          <w:top w:val="single" w:sz="4" w:space="1" w:color="auto"/>
          <w:left w:val="single" w:sz="4" w:space="4" w:color="auto"/>
          <w:bottom w:val="single" w:sz="4" w:space="1" w:color="auto"/>
          <w:right w:val="single" w:sz="4" w:space="4" w:color="auto"/>
        </w:pBdr>
        <w:rPr>
          <w:rFonts w:ascii="Arial" w:hAnsi="Arial" w:cs="Arial"/>
          <w:sz w:val="20"/>
          <w:szCs w:val="20"/>
        </w:rPr>
      </w:pPr>
      <w:r w:rsidRPr="008E6B9D">
        <w:rPr>
          <w:rFonts w:ascii="Arial" w:hAnsi="Arial" w:cs="Arial"/>
          <w:sz w:val="20"/>
          <w:szCs w:val="20"/>
        </w:rPr>
        <w:t>Area under the curve: 0.9193</w:t>
      </w:r>
    </w:p>
    <w:p w14:paraId="13C67098" w14:textId="77777777" w:rsidR="00E6349A" w:rsidRDefault="00E6349A" w:rsidP="00E6349A"/>
    <w:p w14:paraId="3EDA23F4" w14:textId="77777777" w:rsidR="00E6349A" w:rsidRDefault="00E6349A" w:rsidP="00E6349A">
      <w:r>
        <w:rPr>
          <w:noProof/>
        </w:rPr>
        <w:drawing>
          <wp:anchor distT="0" distB="0" distL="114300" distR="114300" simplePos="0" relativeHeight="251677696" behindDoc="0" locked="0" layoutInCell="1" allowOverlap="1" wp14:anchorId="0AC07BCD" wp14:editId="155A1362">
            <wp:simplePos x="0" y="0"/>
            <wp:positionH relativeFrom="column">
              <wp:align>left</wp:align>
            </wp:positionH>
            <wp:positionV relativeFrom="paragraph">
              <wp:align>top</wp:align>
            </wp:positionV>
            <wp:extent cx="3638550" cy="27432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38550" cy="2743200"/>
                    </a:xfrm>
                    <a:prstGeom prst="rect">
                      <a:avLst/>
                    </a:prstGeom>
                  </pic:spPr>
                </pic:pic>
              </a:graphicData>
            </a:graphic>
          </wp:anchor>
        </w:drawing>
      </w:r>
      <w:r>
        <w:br w:type="textWrapping" w:clear="all"/>
      </w:r>
    </w:p>
    <w:p w14:paraId="51A20BF9" w14:textId="77777777" w:rsidR="00E6349A" w:rsidRDefault="00E6349A" w:rsidP="00E6349A"/>
    <w:p w14:paraId="50B24279" w14:textId="77777777" w:rsidR="00E6349A" w:rsidRDefault="00E6349A" w:rsidP="00E6349A"/>
    <w:p w14:paraId="61ACEED3" w14:textId="77777777" w:rsidR="00E6349A" w:rsidRDefault="00E6349A" w:rsidP="00E6349A"/>
    <w:p w14:paraId="425310CF" w14:textId="77777777" w:rsidR="00E6349A" w:rsidRDefault="00E6349A" w:rsidP="00E6349A"/>
    <w:p w14:paraId="07B8AE38" w14:textId="77777777" w:rsidR="00E6349A" w:rsidRDefault="00E6349A" w:rsidP="00E6349A"/>
    <w:p w14:paraId="530045BA" w14:textId="77777777" w:rsidR="00E6349A" w:rsidRDefault="00E6349A" w:rsidP="00E6349A"/>
    <w:p w14:paraId="4C7FD0ED" w14:textId="77777777" w:rsidR="00E6349A" w:rsidRDefault="00E6349A" w:rsidP="00E6349A"/>
    <w:p w14:paraId="5E7F0490" w14:textId="77777777" w:rsidR="00E6349A" w:rsidRDefault="00E6349A" w:rsidP="00E6349A"/>
    <w:p w14:paraId="49DEFACD" w14:textId="77777777" w:rsidR="00E6349A" w:rsidRDefault="00E6349A" w:rsidP="00E6349A"/>
    <w:p w14:paraId="0A48794C" w14:textId="77777777" w:rsidR="00E6349A" w:rsidRDefault="00E6349A" w:rsidP="00E6349A"/>
    <w:p w14:paraId="1961FE87" w14:textId="77777777" w:rsidR="00E6349A" w:rsidRDefault="00E6349A" w:rsidP="00E6349A"/>
    <w:p w14:paraId="5F6E3112" w14:textId="77777777" w:rsidR="00E6349A" w:rsidRDefault="00E6349A" w:rsidP="00E6349A"/>
    <w:p w14:paraId="215D69F0" w14:textId="77777777" w:rsidR="00E6349A" w:rsidRDefault="00E6349A" w:rsidP="00E6349A"/>
    <w:p w14:paraId="17B5F355" w14:textId="77777777" w:rsidR="00E6349A" w:rsidRDefault="00E6349A" w:rsidP="00E6349A"/>
    <w:p w14:paraId="3A44C0DF" w14:textId="77777777" w:rsidR="00E6349A" w:rsidRDefault="00E6349A" w:rsidP="00E6349A"/>
    <w:p w14:paraId="7AA7FF4E" w14:textId="77777777" w:rsidR="00E6349A" w:rsidRDefault="00E6349A" w:rsidP="00E6349A"/>
    <w:p w14:paraId="19FA3A71" w14:textId="77777777" w:rsidR="00E6349A" w:rsidRDefault="00E6349A" w:rsidP="00E6349A"/>
    <w:p w14:paraId="7A744BC5" w14:textId="1F9061F6" w:rsidR="008C1740" w:rsidRDefault="004A3CF8" w:rsidP="004A3CF8">
      <w:pPr>
        <w:rPr>
          <w:rFonts w:asciiTheme="majorHAnsi" w:hAnsiTheme="majorHAnsi" w:cs="Arial"/>
          <w:b/>
        </w:rPr>
      </w:pPr>
      <w:r>
        <w:rPr>
          <w:rFonts w:asciiTheme="majorHAnsi" w:hAnsiTheme="majorHAnsi" w:cs="Arial"/>
          <w:b/>
        </w:rPr>
        <w:lastRenderedPageBreak/>
        <w:t>Conclusions and Remarks</w:t>
      </w:r>
    </w:p>
    <w:p w14:paraId="2331264C" w14:textId="77777777" w:rsidR="004A3CF8" w:rsidRDefault="004A3CF8" w:rsidP="004A3CF8">
      <w:pPr>
        <w:rPr>
          <w:rFonts w:asciiTheme="majorHAnsi" w:hAnsiTheme="majorHAnsi" w:cs="Arial"/>
          <w:b/>
        </w:rPr>
      </w:pPr>
    </w:p>
    <w:p w14:paraId="6077F8CD" w14:textId="34D8217A" w:rsidR="004A3CF8" w:rsidRPr="004A3CF8" w:rsidRDefault="004A3CF8" w:rsidP="004A3CF8">
      <w:pPr>
        <w:rPr>
          <w:rFonts w:ascii="Calibri" w:hAnsi="Calibri" w:cs="Arial"/>
          <w:sz w:val="22"/>
          <w:szCs w:val="22"/>
        </w:rPr>
      </w:pPr>
      <w:r w:rsidRPr="004A3CF8">
        <w:rPr>
          <w:rFonts w:ascii="Calibri" w:hAnsi="Calibri" w:cs="Arial"/>
          <w:sz w:val="22"/>
          <w:szCs w:val="22"/>
        </w:rPr>
        <w:tab/>
        <w:t xml:space="preserve">Of the three types of models we ran, they all performed very well. Despite a close performance by each model, the Gradient Boosting Machine performed the best. Depending on what is at stake, every additional percentage and even hundredth of a percentage of accuracy can make a big difference. </w:t>
      </w:r>
    </w:p>
    <w:p w14:paraId="6CD116F0" w14:textId="360E0D79" w:rsidR="004A3CF8" w:rsidRDefault="004A3CF8" w:rsidP="004A3CF8">
      <w:pPr>
        <w:rPr>
          <w:rFonts w:asciiTheme="majorHAnsi" w:hAnsiTheme="majorHAnsi" w:cs="Arial"/>
          <w:b/>
        </w:rPr>
      </w:pPr>
    </w:p>
    <w:tbl>
      <w:tblPr>
        <w:tblpPr w:leftFromText="180" w:rightFromText="180" w:vertAnchor="page" w:horzAnchor="margin" w:tblpXSpec="center" w:tblpY="3631"/>
        <w:tblW w:w="4860" w:type="dxa"/>
        <w:tblCellMar>
          <w:left w:w="0" w:type="dxa"/>
          <w:right w:w="0" w:type="dxa"/>
        </w:tblCellMar>
        <w:tblLook w:val="0420" w:firstRow="1" w:lastRow="0" w:firstColumn="0" w:lastColumn="0" w:noHBand="0" w:noVBand="1"/>
      </w:tblPr>
      <w:tblGrid>
        <w:gridCol w:w="2660"/>
        <w:gridCol w:w="2200"/>
      </w:tblGrid>
      <w:tr w:rsidR="004A3CF8" w:rsidRPr="004A3CF8" w14:paraId="27C12BA3" w14:textId="77777777" w:rsidTr="004A3CF8">
        <w:trPr>
          <w:trHeight w:val="584"/>
        </w:trPr>
        <w:tc>
          <w:tcPr>
            <w:tcW w:w="2660"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20817940" w14:textId="77777777" w:rsidR="004A3CF8" w:rsidRPr="004A3CF8" w:rsidRDefault="004A3CF8" w:rsidP="004A3CF8">
            <w:pPr>
              <w:jc w:val="center"/>
              <w:rPr>
                <w:rFonts w:ascii="Calibri" w:hAnsi="Calibri" w:cs="Arial"/>
                <w:sz w:val="22"/>
                <w:szCs w:val="22"/>
              </w:rPr>
            </w:pPr>
            <w:r w:rsidRPr="004A3CF8">
              <w:rPr>
                <w:rFonts w:ascii="Calibri" w:hAnsi="Calibri" w:cs="Arial"/>
                <w:b/>
                <w:bCs/>
                <w:sz w:val="22"/>
                <w:szCs w:val="22"/>
              </w:rPr>
              <w:t>The Model Used</w:t>
            </w:r>
          </w:p>
        </w:tc>
        <w:tc>
          <w:tcPr>
            <w:tcW w:w="2200" w:type="dxa"/>
            <w:tcBorders>
              <w:top w:val="single" w:sz="8" w:space="0" w:color="FFFFFF"/>
              <w:left w:val="single" w:sz="8" w:space="0" w:color="FFFFFF"/>
              <w:bottom w:val="single" w:sz="24" w:space="0" w:color="FFFFFF"/>
              <w:right w:val="single" w:sz="8" w:space="0" w:color="FFFFFF"/>
            </w:tcBorders>
            <w:shd w:val="clear" w:color="auto" w:fill="B01513"/>
            <w:tcMar>
              <w:top w:w="72" w:type="dxa"/>
              <w:left w:w="144" w:type="dxa"/>
              <w:bottom w:w="72" w:type="dxa"/>
              <w:right w:w="144" w:type="dxa"/>
            </w:tcMar>
            <w:hideMark/>
          </w:tcPr>
          <w:p w14:paraId="22155741" w14:textId="77777777" w:rsidR="004A3CF8" w:rsidRPr="004A3CF8" w:rsidRDefault="004A3CF8" w:rsidP="004A3CF8">
            <w:pPr>
              <w:jc w:val="center"/>
              <w:rPr>
                <w:rFonts w:ascii="Calibri" w:hAnsi="Calibri" w:cs="Arial"/>
                <w:sz w:val="22"/>
                <w:szCs w:val="22"/>
              </w:rPr>
            </w:pPr>
            <w:r w:rsidRPr="004A3CF8">
              <w:rPr>
                <w:rFonts w:ascii="Calibri" w:hAnsi="Calibri" w:cs="Arial"/>
                <w:b/>
                <w:bCs/>
                <w:sz w:val="22"/>
                <w:szCs w:val="22"/>
              </w:rPr>
              <w:t>Area Under the Curve (AUC) Score</w:t>
            </w:r>
          </w:p>
        </w:tc>
      </w:tr>
      <w:tr w:rsidR="004A3CF8" w:rsidRPr="004A3CF8" w14:paraId="65D95569" w14:textId="77777777" w:rsidTr="004A3CF8">
        <w:trPr>
          <w:trHeight w:val="584"/>
        </w:trPr>
        <w:tc>
          <w:tcPr>
            <w:tcW w:w="2660"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38B3C995" w14:textId="77777777" w:rsidR="004A3CF8" w:rsidRPr="004A3CF8" w:rsidRDefault="004A3CF8" w:rsidP="004A3CF8">
            <w:pPr>
              <w:jc w:val="center"/>
              <w:rPr>
                <w:rFonts w:ascii="Calibri" w:hAnsi="Calibri" w:cs="Arial"/>
                <w:sz w:val="22"/>
                <w:szCs w:val="22"/>
              </w:rPr>
            </w:pPr>
            <w:proofErr w:type="spellStart"/>
            <w:r w:rsidRPr="004A3CF8">
              <w:rPr>
                <w:rFonts w:ascii="Calibri" w:hAnsi="Calibri" w:cs="Arial"/>
                <w:sz w:val="22"/>
                <w:szCs w:val="22"/>
              </w:rPr>
              <w:t>GlmNet</w:t>
            </w:r>
            <w:proofErr w:type="spellEnd"/>
          </w:p>
        </w:tc>
        <w:tc>
          <w:tcPr>
            <w:tcW w:w="2200" w:type="dxa"/>
            <w:tcBorders>
              <w:top w:val="single" w:sz="24"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644929E6" w14:textId="77777777" w:rsidR="004A3CF8" w:rsidRPr="004A3CF8" w:rsidRDefault="004A3CF8" w:rsidP="004A3CF8">
            <w:pPr>
              <w:jc w:val="center"/>
              <w:rPr>
                <w:rFonts w:ascii="Calibri" w:hAnsi="Calibri" w:cs="Arial"/>
                <w:sz w:val="22"/>
                <w:szCs w:val="22"/>
              </w:rPr>
            </w:pPr>
            <w:r w:rsidRPr="004A3CF8">
              <w:rPr>
                <w:rFonts w:ascii="Calibri" w:hAnsi="Calibri" w:cs="Arial"/>
                <w:sz w:val="22"/>
                <w:szCs w:val="22"/>
              </w:rPr>
              <w:t>.8975</w:t>
            </w:r>
          </w:p>
        </w:tc>
      </w:tr>
      <w:tr w:rsidR="004A3CF8" w:rsidRPr="004A3CF8" w14:paraId="6C92E784" w14:textId="77777777" w:rsidTr="004A3CF8">
        <w:trPr>
          <w:trHeight w:val="584"/>
        </w:trPr>
        <w:tc>
          <w:tcPr>
            <w:tcW w:w="2660"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5DAE9CD2" w14:textId="77777777" w:rsidR="004A3CF8" w:rsidRPr="004A3CF8" w:rsidRDefault="004A3CF8" w:rsidP="004A3CF8">
            <w:pPr>
              <w:jc w:val="center"/>
              <w:rPr>
                <w:rFonts w:ascii="Calibri" w:hAnsi="Calibri" w:cs="Arial"/>
                <w:sz w:val="22"/>
                <w:szCs w:val="22"/>
              </w:rPr>
            </w:pPr>
            <w:r w:rsidRPr="004A3CF8">
              <w:rPr>
                <w:rFonts w:ascii="Calibri" w:hAnsi="Calibri" w:cs="Arial"/>
                <w:sz w:val="22"/>
                <w:szCs w:val="22"/>
              </w:rPr>
              <w:t>Logistic Regression</w:t>
            </w:r>
          </w:p>
        </w:tc>
        <w:tc>
          <w:tcPr>
            <w:tcW w:w="2200" w:type="dxa"/>
            <w:tcBorders>
              <w:top w:val="single" w:sz="8" w:space="0" w:color="FFFFFF"/>
              <w:left w:val="single" w:sz="8" w:space="0" w:color="FFFFFF"/>
              <w:bottom w:val="single" w:sz="8" w:space="0" w:color="FFFFFF"/>
              <w:right w:val="single" w:sz="8" w:space="0" w:color="FFFFFF"/>
            </w:tcBorders>
            <w:shd w:val="clear" w:color="auto" w:fill="F2E7E7"/>
            <w:tcMar>
              <w:top w:w="72" w:type="dxa"/>
              <w:left w:w="144" w:type="dxa"/>
              <w:bottom w:w="72" w:type="dxa"/>
              <w:right w:w="144" w:type="dxa"/>
            </w:tcMar>
            <w:hideMark/>
          </w:tcPr>
          <w:p w14:paraId="0EC311EA" w14:textId="77777777" w:rsidR="004A3CF8" w:rsidRPr="004A3CF8" w:rsidRDefault="004A3CF8" w:rsidP="004A3CF8">
            <w:pPr>
              <w:jc w:val="center"/>
              <w:rPr>
                <w:rFonts w:ascii="Calibri" w:hAnsi="Calibri" w:cs="Arial"/>
                <w:sz w:val="22"/>
                <w:szCs w:val="22"/>
              </w:rPr>
            </w:pPr>
            <w:r w:rsidRPr="004A3CF8">
              <w:rPr>
                <w:rFonts w:ascii="Calibri" w:hAnsi="Calibri" w:cs="Arial"/>
                <w:sz w:val="22"/>
                <w:szCs w:val="22"/>
              </w:rPr>
              <w:t>.9080</w:t>
            </w:r>
          </w:p>
        </w:tc>
      </w:tr>
      <w:tr w:rsidR="004A3CF8" w:rsidRPr="004A3CF8" w14:paraId="644607EC" w14:textId="77777777" w:rsidTr="004A3CF8">
        <w:trPr>
          <w:trHeight w:val="584"/>
        </w:trPr>
        <w:tc>
          <w:tcPr>
            <w:tcW w:w="2660"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5AC8A4EB" w14:textId="77777777" w:rsidR="004A3CF8" w:rsidRPr="004A3CF8" w:rsidRDefault="004A3CF8" w:rsidP="004A3CF8">
            <w:pPr>
              <w:jc w:val="center"/>
              <w:rPr>
                <w:rFonts w:ascii="Calibri" w:hAnsi="Calibri" w:cs="Arial"/>
                <w:sz w:val="22"/>
                <w:szCs w:val="22"/>
              </w:rPr>
            </w:pPr>
            <w:r w:rsidRPr="004A3CF8">
              <w:rPr>
                <w:rFonts w:ascii="Calibri" w:hAnsi="Calibri" w:cs="Arial"/>
                <w:sz w:val="22"/>
                <w:szCs w:val="22"/>
              </w:rPr>
              <w:t>Gradient Boosting Machine (GBM) model</w:t>
            </w:r>
          </w:p>
        </w:tc>
        <w:tc>
          <w:tcPr>
            <w:tcW w:w="2200" w:type="dxa"/>
            <w:tcBorders>
              <w:top w:val="single" w:sz="8" w:space="0" w:color="FFFFFF"/>
              <w:left w:val="single" w:sz="8" w:space="0" w:color="FFFFFF"/>
              <w:bottom w:val="single" w:sz="8" w:space="0" w:color="FFFFFF"/>
              <w:right w:val="single" w:sz="8" w:space="0" w:color="FFFFFF"/>
            </w:tcBorders>
            <w:shd w:val="clear" w:color="auto" w:fill="E4CCCC"/>
            <w:tcMar>
              <w:top w:w="72" w:type="dxa"/>
              <w:left w:w="144" w:type="dxa"/>
              <w:bottom w:w="72" w:type="dxa"/>
              <w:right w:w="144" w:type="dxa"/>
            </w:tcMar>
            <w:hideMark/>
          </w:tcPr>
          <w:p w14:paraId="5E6BAFD9" w14:textId="77777777" w:rsidR="004A3CF8" w:rsidRPr="004A3CF8" w:rsidRDefault="004A3CF8" w:rsidP="004A3CF8">
            <w:pPr>
              <w:jc w:val="center"/>
              <w:rPr>
                <w:rFonts w:ascii="Calibri" w:hAnsi="Calibri" w:cs="Arial"/>
                <w:sz w:val="22"/>
                <w:szCs w:val="22"/>
              </w:rPr>
            </w:pPr>
            <w:r w:rsidRPr="004A3CF8">
              <w:rPr>
                <w:rFonts w:ascii="Calibri" w:hAnsi="Calibri" w:cs="Arial"/>
                <w:sz w:val="22"/>
                <w:szCs w:val="22"/>
              </w:rPr>
              <w:t>.9193</w:t>
            </w:r>
          </w:p>
        </w:tc>
      </w:tr>
    </w:tbl>
    <w:p w14:paraId="54279FD1" w14:textId="77777777" w:rsidR="004A3CF8" w:rsidRDefault="004A3CF8" w:rsidP="004A3CF8">
      <w:pPr>
        <w:rPr>
          <w:rFonts w:asciiTheme="majorHAnsi" w:hAnsiTheme="majorHAnsi" w:cs="Arial"/>
        </w:rPr>
      </w:pPr>
    </w:p>
    <w:p w14:paraId="3F40756F" w14:textId="1FFEA025" w:rsidR="004A3CF8" w:rsidRDefault="004A3CF8" w:rsidP="004A3CF8">
      <w:pPr>
        <w:jc w:val="center"/>
        <w:rPr>
          <w:rFonts w:asciiTheme="majorHAnsi" w:hAnsiTheme="majorHAnsi" w:cs="Arial"/>
        </w:rPr>
      </w:pPr>
    </w:p>
    <w:p w14:paraId="34E18087" w14:textId="77777777" w:rsidR="004A3CF8" w:rsidRPr="004A3CF8" w:rsidRDefault="004A3CF8" w:rsidP="0096752A">
      <w:pPr>
        <w:rPr>
          <w:rFonts w:ascii="Calibri" w:hAnsi="Calibri" w:cs="Arial"/>
          <w:sz w:val="22"/>
          <w:szCs w:val="22"/>
        </w:rPr>
      </w:pPr>
      <w:r>
        <w:rPr>
          <w:rFonts w:ascii="Calibri" w:hAnsi="Calibri" w:cs="Arial"/>
          <w:sz w:val="22"/>
          <w:szCs w:val="22"/>
        </w:rPr>
        <w:tab/>
      </w:r>
    </w:p>
    <w:p w14:paraId="06526391" w14:textId="4C4958D3" w:rsidR="004A3CF8" w:rsidRPr="004A3CF8" w:rsidRDefault="004A3CF8" w:rsidP="0096752A">
      <w:pPr>
        <w:rPr>
          <w:rFonts w:ascii="Calibri" w:hAnsi="Calibri" w:cs="Arial"/>
          <w:sz w:val="22"/>
          <w:szCs w:val="22"/>
        </w:rPr>
      </w:pPr>
    </w:p>
    <w:p w14:paraId="77B3A925" w14:textId="7FE9F684" w:rsidR="008C1740" w:rsidRDefault="008C1740" w:rsidP="0096752A">
      <w:pPr>
        <w:rPr>
          <w:rFonts w:asciiTheme="majorHAnsi" w:hAnsiTheme="majorHAnsi" w:cs="Arial"/>
          <w:sz w:val="22"/>
          <w:szCs w:val="22"/>
        </w:rPr>
      </w:pPr>
    </w:p>
    <w:p w14:paraId="4DA31BAA" w14:textId="38087C9D" w:rsidR="008C1740" w:rsidRDefault="008C1740" w:rsidP="0096752A">
      <w:pPr>
        <w:rPr>
          <w:rFonts w:asciiTheme="majorHAnsi" w:hAnsiTheme="majorHAnsi" w:cs="Arial"/>
          <w:sz w:val="22"/>
          <w:szCs w:val="22"/>
        </w:rPr>
      </w:pPr>
    </w:p>
    <w:p w14:paraId="38A16B27" w14:textId="2EF41532" w:rsidR="008C1740" w:rsidRDefault="008C1740" w:rsidP="0096752A">
      <w:pPr>
        <w:rPr>
          <w:rFonts w:asciiTheme="majorHAnsi" w:hAnsiTheme="majorHAnsi" w:cs="Arial"/>
          <w:sz w:val="22"/>
          <w:szCs w:val="22"/>
        </w:rPr>
      </w:pPr>
    </w:p>
    <w:p w14:paraId="64DDFBEC" w14:textId="5C72B3F6" w:rsidR="008C1740" w:rsidRDefault="008C1740" w:rsidP="0096752A">
      <w:pPr>
        <w:rPr>
          <w:rFonts w:asciiTheme="majorHAnsi" w:hAnsiTheme="majorHAnsi" w:cs="Arial"/>
          <w:sz w:val="22"/>
          <w:szCs w:val="22"/>
        </w:rPr>
      </w:pPr>
    </w:p>
    <w:p w14:paraId="376ED117" w14:textId="48321DC2" w:rsidR="008C1740" w:rsidRDefault="008C1740" w:rsidP="0096752A">
      <w:pPr>
        <w:rPr>
          <w:rFonts w:asciiTheme="majorHAnsi" w:hAnsiTheme="majorHAnsi" w:cs="Arial"/>
          <w:sz w:val="22"/>
          <w:szCs w:val="22"/>
        </w:rPr>
      </w:pPr>
    </w:p>
    <w:p w14:paraId="45AC892C" w14:textId="77777777" w:rsidR="008C1740" w:rsidRPr="00603F2B" w:rsidRDefault="008C1740" w:rsidP="0096752A">
      <w:pPr>
        <w:rPr>
          <w:rFonts w:asciiTheme="majorHAnsi" w:hAnsiTheme="majorHAnsi" w:cs="Arial"/>
          <w:sz w:val="22"/>
          <w:szCs w:val="22"/>
        </w:rPr>
      </w:pPr>
    </w:p>
    <w:p w14:paraId="42216C6D" w14:textId="77777777" w:rsidR="0096752A" w:rsidRPr="00FC2904" w:rsidRDefault="0096752A" w:rsidP="0096752A">
      <w:pPr>
        <w:rPr>
          <w:rFonts w:ascii="Helvetica" w:hAnsi="Helvetica"/>
          <w:sz w:val="21"/>
          <w:szCs w:val="21"/>
        </w:rPr>
      </w:pPr>
    </w:p>
    <w:p w14:paraId="1749684B" w14:textId="77777777" w:rsidR="0096752A" w:rsidRPr="00FC2904" w:rsidRDefault="0096752A" w:rsidP="0096752A">
      <w:pPr>
        <w:rPr>
          <w:rFonts w:ascii="Helvetica" w:hAnsi="Helvetica"/>
          <w:sz w:val="21"/>
          <w:szCs w:val="21"/>
        </w:rPr>
      </w:pPr>
    </w:p>
    <w:p w14:paraId="2AC1DC93" w14:textId="42C796E4" w:rsidR="00603F2B" w:rsidRDefault="00603F2B" w:rsidP="0096752A">
      <w:pPr>
        <w:pStyle w:val="ListParagraph"/>
        <w:rPr>
          <w:rFonts w:ascii="Calibri" w:hAnsi="Calibri"/>
          <w:sz w:val="22"/>
          <w:szCs w:val="22"/>
        </w:rPr>
      </w:pPr>
    </w:p>
    <w:p w14:paraId="7DF48D9A" w14:textId="77777777" w:rsidR="004A3CF8" w:rsidRDefault="004A3CF8" w:rsidP="0096752A">
      <w:pPr>
        <w:pStyle w:val="ListParagraph"/>
        <w:rPr>
          <w:rFonts w:ascii="Calibri" w:hAnsi="Calibri"/>
          <w:sz w:val="22"/>
          <w:szCs w:val="22"/>
        </w:rPr>
      </w:pPr>
    </w:p>
    <w:p w14:paraId="45194502" w14:textId="058EF29D" w:rsidR="004A3CF8" w:rsidRDefault="004A3CF8" w:rsidP="004A3CF8">
      <w:pPr>
        <w:ind w:firstLine="720"/>
        <w:rPr>
          <w:rFonts w:ascii="Calibri" w:hAnsi="Calibri"/>
          <w:sz w:val="22"/>
          <w:szCs w:val="22"/>
        </w:rPr>
      </w:pPr>
      <w:r>
        <w:rPr>
          <w:rFonts w:ascii="Calibri" w:hAnsi="Calibri"/>
          <w:sz w:val="22"/>
          <w:szCs w:val="22"/>
        </w:rPr>
        <w:t>While there were few similarities between the variables deemed important by each model, the ones which were similar dealt with education levels and marital status. Education is rather intuitive to interpret, as one would expect a higher level of education to be correlated with more specialized fields</w:t>
      </w:r>
      <w:r w:rsidR="00E56287">
        <w:rPr>
          <w:rFonts w:ascii="Calibri" w:hAnsi="Calibri"/>
          <w:sz w:val="22"/>
          <w:szCs w:val="22"/>
        </w:rPr>
        <w:t>,</w:t>
      </w:r>
      <w:r>
        <w:rPr>
          <w:rFonts w:ascii="Calibri" w:hAnsi="Calibri"/>
          <w:sz w:val="22"/>
          <w:szCs w:val="22"/>
        </w:rPr>
        <w:t xml:space="preserve"> which are </w:t>
      </w:r>
      <w:r w:rsidR="00E56287">
        <w:rPr>
          <w:rFonts w:ascii="Calibri" w:hAnsi="Calibri"/>
          <w:sz w:val="22"/>
          <w:szCs w:val="22"/>
        </w:rPr>
        <w:t xml:space="preserve">typically </w:t>
      </w:r>
      <w:r>
        <w:rPr>
          <w:rFonts w:ascii="Calibri" w:hAnsi="Calibri"/>
          <w:sz w:val="22"/>
          <w:szCs w:val="22"/>
        </w:rPr>
        <w:t xml:space="preserve">highly paid. </w:t>
      </w:r>
    </w:p>
    <w:p w14:paraId="166E901D" w14:textId="77777777" w:rsidR="004A3CF8" w:rsidRDefault="004A3CF8" w:rsidP="004A3CF8">
      <w:pPr>
        <w:ind w:firstLine="720"/>
        <w:rPr>
          <w:rFonts w:ascii="Calibri" w:hAnsi="Calibri"/>
          <w:sz w:val="22"/>
          <w:szCs w:val="22"/>
        </w:rPr>
      </w:pPr>
    </w:p>
    <w:p w14:paraId="2E5E6A3C" w14:textId="6B07A298" w:rsidR="004C68F3" w:rsidRDefault="004A3CF8" w:rsidP="004A3CF8">
      <w:pPr>
        <w:ind w:firstLine="720"/>
        <w:rPr>
          <w:rFonts w:ascii="Calibri" w:hAnsi="Calibri"/>
          <w:sz w:val="22"/>
          <w:szCs w:val="22"/>
        </w:rPr>
      </w:pPr>
      <w:r>
        <w:rPr>
          <w:rFonts w:ascii="Calibri" w:hAnsi="Calibri"/>
          <w:sz w:val="22"/>
          <w:szCs w:val="22"/>
        </w:rPr>
        <w:t>The marriage level is more d</w:t>
      </w:r>
      <w:r w:rsidR="00E56287">
        <w:rPr>
          <w:rFonts w:ascii="Calibri" w:hAnsi="Calibri"/>
          <w:sz w:val="22"/>
          <w:szCs w:val="22"/>
        </w:rPr>
        <w:t>ifficult to interpret. As seen from</w:t>
      </w:r>
      <w:r>
        <w:rPr>
          <w:rFonts w:ascii="Calibri" w:hAnsi="Calibri"/>
          <w:sz w:val="22"/>
          <w:szCs w:val="22"/>
        </w:rPr>
        <w:t xml:space="preserve"> the s</w:t>
      </w:r>
      <w:r w:rsidR="004C68F3">
        <w:rPr>
          <w:rFonts w:ascii="Calibri" w:hAnsi="Calibri"/>
          <w:sz w:val="22"/>
          <w:szCs w:val="22"/>
        </w:rPr>
        <w:t>nippet of the Census, there is the possibility that a family who filled out the census reported their income as</w:t>
      </w:r>
      <w:r w:rsidR="00E56287">
        <w:rPr>
          <w:rFonts w:ascii="Calibri" w:hAnsi="Calibri"/>
          <w:sz w:val="22"/>
          <w:szCs w:val="22"/>
        </w:rPr>
        <w:t xml:space="preserve"> it was</w:t>
      </w:r>
      <w:r w:rsidR="004C68F3">
        <w:rPr>
          <w:rFonts w:ascii="Calibri" w:hAnsi="Calibri"/>
          <w:sz w:val="22"/>
          <w:szCs w:val="22"/>
        </w:rPr>
        <w:t xml:space="preserve"> reported on their joint tax return. That is to say that they may not have delineated who earned how much. This creates the several possible </w:t>
      </w:r>
      <w:r w:rsidR="00E56287">
        <w:rPr>
          <w:rFonts w:ascii="Calibri" w:hAnsi="Calibri"/>
          <w:sz w:val="22"/>
          <w:szCs w:val="22"/>
        </w:rPr>
        <w:t>scenarios</w:t>
      </w:r>
      <w:r w:rsidR="004C68F3">
        <w:rPr>
          <w:rFonts w:ascii="Calibri" w:hAnsi="Calibri"/>
          <w:sz w:val="22"/>
          <w:szCs w:val="22"/>
        </w:rPr>
        <w:t xml:space="preserve">. For example, two spouses could work and jointly earn over $50,000 if the </w:t>
      </w:r>
      <w:r w:rsidR="00E56287">
        <w:rPr>
          <w:rFonts w:ascii="Calibri" w:hAnsi="Calibri"/>
          <w:sz w:val="22"/>
          <w:szCs w:val="22"/>
        </w:rPr>
        <w:t>census respondents</w:t>
      </w:r>
      <w:r w:rsidR="004C68F3">
        <w:rPr>
          <w:rFonts w:ascii="Calibri" w:hAnsi="Calibri"/>
          <w:sz w:val="22"/>
          <w:szCs w:val="22"/>
        </w:rPr>
        <w:t xml:space="preserve"> reported their joint in</w:t>
      </w:r>
      <w:r w:rsidR="00E56287">
        <w:rPr>
          <w:rFonts w:ascii="Calibri" w:hAnsi="Calibri"/>
          <w:sz w:val="22"/>
          <w:szCs w:val="22"/>
        </w:rPr>
        <w:t>come, where they technically</w:t>
      </w:r>
      <w:r w:rsidR="004C68F3">
        <w:rPr>
          <w:rFonts w:ascii="Calibri" w:hAnsi="Calibri"/>
          <w:sz w:val="22"/>
          <w:szCs w:val="22"/>
        </w:rPr>
        <w:t xml:space="preserve"> both earn less than $50,000 per year.</w:t>
      </w:r>
    </w:p>
    <w:p w14:paraId="5DAA1A53" w14:textId="77777777" w:rsidR="004C68F3" w:rsidRDefault="004C68F3" w:rsidP="004A3CF8">
      <w:pPr>
        <w:ind w:firstLine="720"/>
        <w:rPr>
          <w:rFonts w:ascii="Calibri" w:hAnsi="Calibri"/>
          <w:sz w:val="22"/>
          <w:szCs w:val="22"/>
        </w:rPr>
      </w:pPr>
    </w:p>
    <w:p w14:paraId="6096907E" w14:textId="7B3EF28D" w:rsidR="004A3CF8" w:rsidRDefault="004C68F3" w:rsidP="004A3CF8">
      <w:pPr>
        <w:ind w:firstLine="720"/>
        <w:rPr>
          <w:rFonts w:ascii="Calibri" w:hAnsi="Calibri"/>
          <w:sz w:val="22"/>
          <w:szCs w:val="22"/>
        </w:rPr>
      </w:pPr>
      <w:r>
        <w:rPr>
          <w:rFonts w:ascii="Calibri" w:hAnsi="Calibri"/>
          <w:sz w:val="22"/>
          <w:szCs w:val="22"/>
        </w:rPr>
        <w:t>The dataset was not without its shortfalls. Not including the “Hispanic” category of race deviated from</w:t>
      </w:r>
      <w:r w:rsidR="002B7B44">
        <w:rPr>
          <w:rFonts w:ascii="Calibri" w:hAnsi="Calibri"/>
          <w:sz w:val="22"/>
          <w:szCs w:val="22"/>
        </w:rPr>
        <w:t xml:space="preserve"> normal</w:t>
      </w:r>
      <w:r>
        <w:rPr>
          <w:rFonts w:ascii="Calibri" w:hAnsi="Calibri"/>
          <w:sz w:val="22"/>
          <w:szCs w:val="22"/>
        </w:rPr>
        <w:t xml:space="preserve"> </w:t>
      </w:r>
      <w:r w:rsidR="002B7B44">
        <w:rPr>
          <w:rFonts w:ascii="Calibri" w:hAnsi="Calibri"/>
          <w:sz w:val="22"/>
          <w:szCs w:val="22"/>
        </w:rPr>
        <w:t>C</w:t>
      </w:r>
      <w:r>
        <w:rPr>
          <w:rFonts w:ascii="Calibri" w:hAnsi="Calibri"/>
          <w:sz w:val="22"/>
          <w:szCs w:val="22"/>
        </w:rPr>
        <w:t>ensus reporting</w:t>
      </w:r>
      <w:r w:rsidR="002B7B44">
        <w:rPr>
          <w:rFonts w:ascii="Calibri" w:hAnsi="Calibri"/>
          <w:sz w:val="22"/>
          <w:szCs w:val="22"/>
        </w:rPr>
        <w:t>, and would have been an interesting feature to measure</w:t>
      </w:r>
      <w:r>
        <w:rPr>
          <w:rFonts w:ascii="Calibri" w:hAnsi="Calibri"/>
          <w:sz w:val="22"/>
          <w:szCs w:val="22"/>
        </w:rPr>
        <w:t xml:space="preserve">. Further, the sample size was perhaps too low to more smoothly </w:t>
      </w:r>
      <w:r w:rsidR="002B7B44">
        <w:rPr>
          <w:rFonts w:ascii="Calibri" w:hAnsi="Calibri"/>
          <w:sz w:val="22"/>
          <w:szCs w:val="22"/>
        </w:rPr>
        <w:t xml:space="preserve">and accurately look at categories of Race outside of “White”. </w:t>
      </w:r>
      <w:r>
        <w:rPr>
          <w:rFonts w:ascii="Calibri" w:hAnsi="Calibri"/>
          <w:sz w:val="22"/>
          <w:szCs w:val="22"/>
        </w:rPr>
        <w:t xml:space="preserve"> </w:t>
      </w:r>
      <w:r w:rsidR="002B7B44">
        <w:rPr>
          <w:rFonts w:ascii="Calibri" w:hAnsi="Calibri"/>
          <w:sz w:val="22"/>
          <w:szCs w:val="22"/>
        </w:rPr>
        <w:t>Perhaps more interesting is what we didn’t observe. For instance, none of the three models placed a high importance on race, nor on gender, despite visually significant differences between them.</w:t>
      </w:r>
      <w:r w:rsidR="00E56287">
        <w:rPr>
          <w:rFonts w:ascii="Calibri" w:hAnsi="Calibri"/>
          <w:sz w:val="22"/>
          <w:szCs w:val="22"/>
        </w:rPr>
        <w:t xml:space="preserve"> This is possibly due to having a dichotomous dependent variable, the effects of marriage and joint income, a combination of the two, or perhaps even other variations which we do not have the expertise to discern.</w:t>
      </w:r>
    </w:p>
    <w:p w14:paraId="5548CD72" w14:textId="2B9CDF7B" w:rsidR="002B7B44" w:rsidRDefault="002B7B44" w:rsidP="004A3CF8">
      <w:pPr>
        <w:ind w:firstLine="720"/>
        <w:rPr>
          <w:rFonts w:ascii="Calibri" w:hAnsi="Calibri"/>
          <w:sz w:val="22"/>
          <w:szCs w:val="22"/>
        </w:rPr>
      </w:pPr>
    </w:p>
    <w:p w14:paraId="6D83C611" w14:textId="7B14BA4E" w:rsidR="00603F2B" w:rsidRPr="00E56287" w:rsidRDefault="00282989" w:rsidP="00E56287">
      <w:pPr>
        <w:ind w:firstLine="720"/>
        <w:rPr>
          <w:rFonts w:ascii="Calibri" w:hAnsi="Calibri"/>
          <w:sz w:val="22"/>
          <w:szCs w:val="22"/>
        </w:rPr>
      </w:pPr>
      <w:r>
        <w:rPr>
          <w:rFonts w:ascii="Calibri" w:hAnsi="Calibri"/>
          <w:sz w:val="22"/>
          <w:szCs w:val="22"/>
        </w:rPr>
        <w:t>As a final note, future analysis of the same points (time-series) may be of additional use in terms of tracking trends in the areas we found to matter, such as levels of education achieved by the general population, and the health of the “institution of marriage”. Further, use of this particular model on a future Census dataset can show whether or not there has been a shift in how wealth can be predicted, and if certain social issues still exist.</w:t>
      </w:r>
    </w:p>
    <w:p w14:paraId="33AB4995" w14:textId="3F6219C4" w:rsidR="00282989" w:rsidRPr="00CC7C1A" w:rsidRDefault="00282989" w:rsidP="00282989">
      <w:pPr>
        <w:jc w:val="center"/>
        <w:rPr>
          <w:sz w:val="40"/>
          <w:szCs w:val="40"/>
        </w:rPr>
      </w:pPr>
      <w:r>
        <w:rPr>
          <w:sz w:val="40"/>
          <w:szCs w:val="40"/>
        </w:rPr>
        <w:lastRenderedPageBreak/>
        <w:t>Bibliography and References</w:t>
      </w:r>
    </w:p>
    <w:p w14:paraId="5C13CBB8" w14:textId="7F06094F" w:rsidR="00BB24F6" w:rsidRPr="00E56287" w:rsidRDefault="00BB24F6" w:rsidP="00E56287">
      <w:pPr>
        <w:rPr>
          <w:rFonts w:ascii="Calibri" w:hAnsi="Calibri"/>
          <w:sz w:val="22"/>
          <w:szCs w:val="22"/>
        </w:rPr>
      </w:pPr>
    </w:p>
    <w:sdt>
      <w:sdtPr>
        <w:rPr>
          <w:rFonts w:asciiTheme="minorHAnsi" w:eastAsiaTheme="minorEastAsia" w:hAnsiTheme="minorHAnsi" w:cstheme="minorBidi"/>
          <w:color w:val="auto"/>
          <w:sz w:val="24"/>
          <w:szCs w:val="24"/>
        </w:rPr>
        <w:id w:val="-727923467"/>
        <w:docPartObj>
          <w:docPartGallery w:val="Bibliographies"/>
          <w:docPartUnique/>
        </w:docPartObj>
      </w:sdtPr>
      <w:sdtEndPr/>
      <w:sdtContent>
        <w:p w14:paraId="32497B23" w14:textId="5563A219" w:rsidR="00E56287" w:rsidRDefault="00E56287">
          <w:pPr>
            <w:pStyle w:val="Heading1"/>
          </w:pPr>
          <w:r>
            <w:t>Bibliography</w:t>
          </w:r>
        </w:p>
        <w:sdt>
          <w:sdtPr>
            <w:id w:val="111145805"/>
            <w:bibliography/>
          </w:sdtPr>
          <w:sdtEndPr/>
          <w:sdtContent>
            <w:p w14:paraId="57D54122" w14:textId="77777777" w:rsidR="00E56287" w:rsidRDefault="00E56287" w:rsidP="00E56287">
              <w:pPr>
                <w:pStyle w:val="Bibliography"/>
                <w:ind w:left="720" w:hanging="720"/>
                <w:rPr>
                  <w:noProof/>
                </w:rPr>
              </w:pPr>
              <w:r>
                <w:fldChar w:fldCharType="begin"/>
              </w:r>
              <w:r>
                <w:instrText xml:space="preserve"> BIBLIOGRAPHY </w:instrText>
              </w:r>
              <w:r>
                <w:fldChar w:fldCharType="separate"/>
              </w:r>
              <w:r>
                <w:rPr>
                  <w:noProof/>
                </w:rPr>
                <w:t xml:space="preserve">Friedman, J. H. (2001). 1999 Reitz Lecture Greedy Function Approximation: A Gradient Boosting Machine. </w:t>
              </w:r>
              <w:r>
                <w:rPr>
                  <w:i/>
                  <w:iCs/>
                  <w:noProof/>
                </w:rPr>
                <w:t>The Annals of Statistics</w:t>
              </w:r>
              <w:r>
                <w:rPr>
                  <w:noProof/>
                </w:rPr>
                <w:t>, Vol. 29, No.5, 1189-1232.</w:t>
              </w:r>
            </w:p>
            <w:p w14:paraId="2B3097F5" w14:textId="77777777" w:rsidR="00E56287" w:rsidRDefault="00E56287" w:rsidP="00E56287">
              <w:pPr>
                <w:pStyle w:val="Bibliography"/>
                <w:ind w:left="720" w:hanging="720"/>
                <w:rPr>
                  <w:noProof/>
                </w:rPr>
              </w:pPr>
              <w:r>
                <w:rPr>
                  <w:noProof/>
                </w:rPr>
                <w:t xml:space="preserve">Hastie, T., &amp; Qian, J. (2014, June 26). </w:t>
              </w:r>
              <w:r>
                <w:rPr>
                  <w:i/>
                  <w:iCs/>
                  <w:noProof/>
                </w:rPr>
                <w:t>Glmnet Vignette</w:t>
              </w:r>
              <w:r>
                <w:rPr>
                  <w:noProof/>
                </w:rPr>
                <w:t>. Retrieved from Stanford: https://web.stanford.edu/~hastie/glmnet/glmnet_alpha.html</w:t>
              </w:r>
            </w:p>
            <w:p w14:paraId="02426D58" w14:textId="77777777" w:rsidR="00E56287" w:rsidRDefault="00E56287" w:rsidP="00E56287">
              <w:pPr>
                <w:pStyle w:val="Bibliography"/>
                <w:ind w:left="720" w:hanging="720"/>
                <w:rPr>
                  <w:noProof/>
                </w:rPr>
              </w:pPr>
              <w:r>
                <w:rPr>
                  <w:noProof/>
                </w:rPr>
                <w:t xml:space="preserve">Kutner, M., Nachtsheim, C., &amp; Neter, J. (2004). </w:t>
              </w:r>
              <w:r>
                <w:rPr>
                  <w:i/>
                  <w:iCs/>
                  <w:noProof/>
                </w:rPr>
                <w:t>Applied Linear Regression Models - 4th Edition.</w:t>
              </w:r>
              <w:r>
                <w:rPr>
                  <w:noProof/>
                </w:rPr>
                <w:t xml:space="preserve"> McGraw-Hill Education.</w:t>
              </w:r>
            </w:p>
            <w:p w14:paraId="49698C8E" w14:textId="77777777" w:rsidR="00E56287" w:rsidRDefault="00E56287" w:rsidP="00E56287">
              <w:pPr>
                <w:pStyle w:val="Bibliography"/>
                <w:ind w:left="720" w:hanging="720"/>
                <w:rPr>
                  <w:noProof/>
                </w:rPr>
              </w:pPr>
              <w:r>
                <w:rPr>
                  <w:noProof/>
                </w:rPr>
                <w:t>Mahoney, C. R. (1998). Creating a Culture of Life.</w:t>
              </w:r>
            </w:p>
            <w:p w14:paraId="7141F748" w14:textId="77777777" w:rsidR="00E56287" w:rsidRDefault="00E56287" w:rsidP="00E56287">
              <w:pPr>
                <w:pStyle w:val="Bibliography"/>
                <w:ind w:left="720" w:hanging="720"/>
                <w:rPr>
                  <w:noProof/>
                </w:rPr>
              </w:pPr>
              <w:r>
                <w:rPr>
                  <w:noProof/>
                </w:rPr>
                <w:t xml:space="preserve">Peng, C.-Y. J., Lee, K. L., &amp; Ingersoll, M. G. (2002). </w:t>
              </w:r>
              <w:r>
                <w:rPr>
                  <w:i/>
                  <w:iCs/>
                  <w:noProof/>
                </w:rPr>
                <w:t>An Introduction to Logistic Regression.</w:t>
              </w:r>
              <w:r>
                <w:rPr>
                  <w:noProof/>
                </w:rPr>
                <w:t xml:space="preserve"> Retrieved from Indiana University-Bloomington: http://www-psychology.concordia.ca/fac/kline/734/peng.pdf</w:t>
              </w:r>
            </w:p>
            <w:p w14:paraId="0AB871E1" w14:textId="77777777" w:rsidR="00E56287" w:rsidRDefault="00E56287" w:rsidP="00E56287">
              <w:pPr>
                <w:pStyle w:val="Bibliography"/>
                <w:ind w:left="720" w:hanging="720"/>
                <w:rPr>
                  <w:noProof/>
                </w:rPr>
              </w:pPr>
              <w:r>
                <w:rPr>
                  <w:i/>
                  <w:iCs/>
                  <w:noProof/>
                </w:rPr>
                <w:t>Resident Population Estimates of the United States by Sex, Race, and Hispanic Origin</w:t>
              </w:r>
              <w:r>
                <w:rPr>
                  <w:noProof/>
                </w:rPr>
                <w:t>. (2001, January 2). Retrieved from U.S. Census Bureau: https://www.census.gov/population/estimates/nation/intfile3-1.txt</w:t>
              </w:r>
            </w:p>
            <w:p w14:paraId="60F58DCB" w14:textId="77777777" w:rsidR="00E56287" w:rsidRDefault="00E56287" w:rsidP="00E56287">
              <w:pPr>
                <w:pStyle w:val="Bibliography"/>
                <w:ind w:left="720" w:hanging="720"/>
                <w:rPr>
                  <w:noProof/>
                </w:rPr>
              </w:pPr>
              <w:r>
                <w:rPr>
                  <w:noProof/>
                </w:rPr>
                <w:t xml:space="preserve">Srivastava, T. (2015, September 11). </w:t>
              </w:r>
              <w:r>
                <w:rPr>
                  <w:i/>
                  <w:iCs/>
                  <w:noProof/>
                </w:rPr>
                <w:t>Learn Gradient Boosting Algorithm for better predictions (with codes in R)</w:t>
              </w:r>
              <w:r>
                <w:rPr>
                  <w:noProof/>
                </w:rPr>
                <w:t>. Retrieved from Analytics Vidhya: http://www.analyticsvidhya.com/blog/2015/09/complete-guide-boosting-methods/</w:t>
              </w:r>
            </w:p>
            <w:p w14:paraId="474D8268" w14:textId="77777777" w:rsidR="00E56287" w:rsidRDefault="00E56287" w:rsidP="00E56287">
              <w:pPr>
                <w:pStyle w:val="Bibliography"/>
                <w:ind w:left="720" w:hanging="720"/>
                <w:rPr>
                  <w:noProof/>
                </w:rPr>
              </w:pPr>
              <w:r>
                <w:rPr>
                  <w:noProof/>
                </w:rPr>
                <w:t xml:space="preserve">U.S. Department of Commerce: Bureau of the Census. (2000, April 1). </w:t>
              </w:r>
              <w:r>
                <w:rPr>
                  <w:i/>
                  <w:iCs/>
                  <w:noProof/>
                </w:rPr>
                <w:t>United States Census 2000.</w:t>
              </w:r>
              <w:r>
                <w:rPr>
                  <w:noProof/>
                </w:rPr>
                <w:t xml:space="preserve"> Retrieved from Census.gov: https://www.census.gov/dmd/www/pdf/d-61b.pdf</w:t>
              </w:r>
            </w:p>
            <w:p w14:paraId="0390AB93" w14:textId="77777777" w:rsidR="00E56287" w:rsidRDefault="00E56287" w:rsidP="00E56287">
              <w:pPr>
                <w:pStyle w:val="Bibliography"/>
                <w:ind w:left="720" w:hanging="720"/>
                <w:rPr>
                  <w:noProof/>
                </w:rPr>
              </w:pPr>
              <w:r>
                <w:rPr>
                  <w:noProof/>
                </w:rPr>
                <w:t xml:space="preserve">UCLA. (2016). </w:t>
              </w:r>
              <w:r>
                <w:rPr>
                  <w:i/>
                  <w:iCs/>
                  <w:noProof/>
                </w:rPr>
                <w:t>SPSS Data Analysis Examples Logit Regression</w:t>
              </w:r>
              <w:r>
                <w:rPr>
                  <w:noProof/>
                </w:rPr>
                <w:t>. Retrieved from Institute for Digital Research and Education: http://www.ats.ucla.edu/stat/spss/dae/logit.htm</w:t>
              </w:r>
            </w:p>
            <w:p w14:paraId="6012C712" w14:textId="77777777" w:rsidR="00E56287" w:rsidRDefault="00E56287" w:rsidP="00E56287">
              <w:pPr>
                <w:pStyle w:val="Bibliography"/>
                <w:ind w:left="720" w:hanging="720"/>
                <w:rPr>
                  <w:noProof/>
                </w:rPr>
              </w:pPr>
              <w:r>
                <w:rPr>
                  <w:noProof/>
                </w:rPr>
                <w:t xml:space="preserve">University of California Irvine. (1994). </w:t>
              </w:r>
              <w:r>
                <w:rPr>
                  <w:i/>
                  <w:iCs/>
                  <w:noProof/>
                </w:rPr>
                <w:t>Census Income Data Set</w:t>
              </w:r>
              <w:r>
                <w:rPr>
                  <w:noProof/>
                </w:rPr>
                <w:t>. Retrieved from UCI Machine Learning Repository: http://archive.ics.uci.edu/ml/datasets/Census+Income</w:t>
              </w:r>
            </w:p>
            <w:p w14:paraId="4805BBA4" w14:textId="0451E8FB" w:rsidR="00E56287" w:rsidRDefault="00E56287" w:rsidP="00E56287">
              <w:r>
                <w:rPr>
                  <w:b/>
                  <w:bCs/>
                  <w:noProof/>
                </w:rPr>
                <w:fldChar w:fldCharType="end"/>
              </w:r>
            </w:p>
          </w:sdtContent>
        </w:sdt>
      </w:sdtContent>
    </w:sdt>
    <w:p w14:paraId="7A3A2710" w14:textId="77777777" w:rsidR="00282989" w:rsidRDefault="00282989" w:rsidP="00CC7C1A">
      <w:pPr>
        <w:jc w:val="center"/>
        <w:rPr>
          <w:sz w:val="40"/>
          <w:szCs w:val="40"/>
        </w:rPr>
      </w:pPr>
    </w:p>
    <w:p w14:paraId="47724DC6" w14:textId="20519EC6" w:rsidR="00E56287" w:rsidRDefault="00E56287" w:rsidP="00E56287">
      <w:pPr>
        <w:pStyle w:val="Heading1"/>
      </w:pPr>
      <w:r>
        <w:t>Reference</w:t>
      </w:r>
    </w:p>
    <w:p w14:paraId="59E10486" w14:textId="77777777" w:rsidR="00E56287" w:rsidRDefault="00E56287" w:rsidP="00E56287">
      <w:pPr>
        <w:pStyle w:val="ListParagraph"/>
        <w:rPr>
          <w:rFonts w:ascii="Calibri" w:hAnsi="Calibri"/>
          <w:sz w:val="22"/>
          <w:szCs w:val="22"/>
        </w:rPr>
      </w:pPr>
    </w:p>
    <w:p w14:paraId="0341587A" w14:textId="71AB5F9F" w:rsidR="00E56287" w:rsidRPr="00E56287" w:rsidRDefault="00E56287" w:rsidP="00E56287">
      <w:pPr>
        <w:rPr>
          <w:rFonts w:ascii="Calibri" w:hAnsi="Calibri"/>
          <w:sz w:val="22"/>
          <w:szCs w:val="22"/>
        </w:rPr>
      </w:pPr>
      <w:r w:rsidRPr="00E56287">
        <w:rPr>
          <w:rFonts w:ascii="Calibri" w:hAnsi="Calibri"/>
          <w:sz w:val="22"/>
          <w:szCs w:val="22"/>
        </w:rPr>
        <w:t xml:space="preserve">Cover Image of Uncle Sam and the Census book </w:t>
      </w:r>
      <w:r w:rsidR="00260FB4">
        <w:rPr>
          <w:rFonts w:ascii="Calibri" w:hAnsi="Calibri"/>
          <w:sz w:val="22"/>
          <w:szCs w:val="22"/>
        </w:rPr>
        <w:t xml:space="preserve">was pulled from </w:t>
      </w:r>
      <w:hyperlink r:id="rId32" w:history="1">
        <w:r w:rsidRPr="00E56287">
          <w:rPr>
            <w:rStyle w:val="Hyperlink"/>
            <w:rFonts w:ascii="Calibri" w:hAnsi="Calibri"/>
            <w:sz w:val="22"/>
            <w:szCs w:val="22"/>
          </w:rPr>
          <w:t>http://backstoryradio.org/files/2010/10/answersready.jpg</w:t>
        </w:r>
      </w:hyperlink>
      <w:r w:rsidRPr="00E56287">
        <w:rPr>
          <w:rFonts w:ascii="Calibri" w:hAnsi="Calibri"/>
          <w:sz w:val="22"/>
          <w:szCs w:val="22"/>
        </w:rPr>
        <w:t>. The full image can be found</w:t>
      </w:r>
      <w:r w:rsidR="00260FB4">
        <w:rPr>
          <w:rFonts w:ascii="Calibri" w:hAnsi="Calibri"/>
          <w:sz w:val="22"/>
          <w:szCs w:val="22"/>
        </w:rPr>
        <w:t xml:space="preserve"> in the government archives at </w:t>
      </w:r>
      <w:hyperlink r:id="rId33" w:history="1">
        <w:r w:rsidRPr="00E56287">
          <w:rPr>
            <w:rStyle w:val="Hyperlink"/>
            <w:rFonts w:ascii="Calibri" w:hAnsi="Calibri"/>
            <w:sz w:val="22"/>
            <w:szCs w:val="22"/>
          </w:rPr>
          <w:t>http://loc.gov/pictures/resource/cph.3g08370/</w:t>
        </w:r>
      </w:hyperlink>
      <w:r w:rsidR="00260FB4">
        <w:rPr>
          <w:rFonts w:ascii="Calibri" w:hAnsi="Calibri"/>
          <w:sz w:val="22"/>
          <w:szCs w:val="22"/>
        </w:rPr>
        <w:t>.</w:t>
      </w:r>
    </w:p>
    <w:p w14:paraId="3076B708" w14:textId="7DD76AE5" w:rsidR="00282989" w:rsidRDefault="00282989" w:rsidP="00CC7C1A">
      <w:pPr>
        <w:jc w:val="center"/>
        <w:rPr>
          <w:sz w:val="40"/>
          <w:szCs w:val="40"/>
        </w:rPr>
      </w:pPr>
    </w:p>
    <w:p w14:paraId="4C2CCF33" w14:textId="71481EC6" w:rsidR="00E56287" w:rsidRDefault="00E56287" w:rsidP="00CC7C1A">
      <w:pPr>
        <w:jc w:val="center"/>
        <w:rPr>
          <w:sz w:val="40"/>
          <w:szCs w:val="40"/>
        </w:rPr>
      </w:pPr>
    </w:p>
    <w:p w14:paraId="76D19820" w14:textId="77777777" w:rsidR="00E56287" w:rsidRDefault="00E56287" w:rsidP="00CC7C1A">
      <w:pPr>
        <w:jc w:val="center"/>
        <w:rPr>
          <w:sz w:val="40"/>
          <w:szCs w:val="40"/>
        </w:rPr>
      </w:pPr>
    </w:p>
    <w:p w14:paraId="4CAA3661" w14:textId="298A0F39" w:rsidR="00603F2B" w:rsidRPr="00CC7C1A" w:rsidRDefault="00603F2B" w:rsidP="00CC7C1A">
      <w:pPr>
        <w:jc w:val="center"/>
        <w:rPr>
          <w:sz w:val="40"/>
          <w:szCs w:val="40"/>
        </w:rPr>
      </w:pPr>
      <w:r w:rsidRPr="00CC7C1A">
        <w:rPr>
          <w:sz w:val="40"/>
          <w:szCs w:val="40"/>
        </w:rPr>
        <w:lastRenderedPageBreak/>
        <w:t>Appendix</w:t>
      </w:r>
    </w:p>
    <w:p w14:paraId="35979629" w14:textId="77777777" w:rsidR="00CC7C1A" w:rsidRDefault="00CC7C1A" w:rsidP="00CC7C1A">
      <w:pPr>
        <w:jc w:val="center"/>
        <w:rPr>
          <w:b/>
          <w:sz w:val="22"/>
          <w:szCs w:val="22"/>
        </w:rPr>
      </w:pPr>
    </w:p>
    <w:p w14:paraId="3B46B658" w14:textId="77777777" w:rsidR="00CC7C1A" w:rsidRDefault="00CC7C1A" w:rsidP="00CC7C1A">
      <w:pPr>
        <w:jc w:val="center"/>
        <w:rPr>
          <w:b/>
          <w:sz w:val="22"/>
          <w:szCs w:val="22"/>
        </w:rPr>
      </w:pPr>
    </w:p>
    <w:p w14:paraId="31CA29CA" w14:textId="15821AB1" w:rsidR="00603F2B" w:rsidRDefault="00603F2B" w:rsidP="00CC7C1A">
      <w:pPr>
        <w:jc w:val="center"/>
        <w:rPr>
          <w:b/>
          <w:sz w:val="22"/>
          <w:szCs w:val="22"/>
        </w:rPr>
      </w:pPr>
      <w:r w:rsidRPr="00CC7C1A">
        <w:rPr>
          <w:b/>
          <w:sz w:val="22"/>
          <w:szCs w:val="22"/>
        </w:rPr>
        <w:t>Figure A.1</w:t>
      </w:r>
    </w:p>
    <w:p w14:paraId="71F1EDDE" w14:textId="77777777" w:rsidR="00CC7C1A" w:rsidRPr="00CC7C1A" w:rsidRDefault="00CC7C1A" w:rsidP="00CC7C1A">
      <w:pPr>
        <w:jc w:val="center"/>
        <w:rPr>
          <w:b/>
          <w:sz w:val="22"/>
          <w:szCs w:val="22"/>
        </w:rPr>
      </w:pPr>
    </w:p>
    <w:p w14:paraId="0D72E69A" w14:textId="77777777" w:rsidR="00603F2B" w:rsidRDefault="00603F2B" w:rsidP="00CC7C1A">
      <w:pPr>
        <w:pStyle w:val="ListParagraph"/>
        <w:jc w:val="center"/>
        <w:rPr>
          <w:sz w:val="22"/>
          <w:szCs w:val="22"/>
        </w:rPr>
      </w:pPr>
    </w:p>
    <w:p w14:paraId="6774F7C4" w14:textId="1585BE21" w:rsidR="00603F2B" w:rsidRDefault="00603F2B" w:rsidP="00CC7C1A">
      <w:pPr>
        <w:jc w:val="center"/>
        <w:rPr>
          <w:sz w:val="22"/>
          <w:szCs w:val="22"/>
        </w:rPr>
      </w:pPr>
      <w:r w:rsidRPr="00603F2B">
        <w:rPr>
          <w:noProof/>
        </w:rPr>
        <w:drawing>
          <wp:inline distT="0" distB="0" distL="0" distR="0" wp14:anchorId="48737DB2" wp14:editId="7EDC337E">
            <wp:extent cx="5486400" cy="4340225"/>
            <wp:effectExtent l="0" t="0" r="0" b="317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a:stretch>
                      <a:fillRect/>
                    </a:stretch>
                  </pic:blipFill>
                  <pic:spPr>
                    <a:xfrm>
                      <a:off x="0" y="0"/>
                      <a:ext cx="5486400" cy="4340225"/>
                    </a:xfrm>
                    <a:prstGeom prst="rect">
                      <a:avLst/>
                    </a:prstGeom>
                  </pic:spPr>
                </pic:pic>
              </a:graphicData>
            </a:graphic>
          </wp:inline>
        </w:drawing>
      </w:r>
    </w:p>
    <w:p w14:paraId="46DBC311" w14:textId="77777777" w:rsidR="00603F2B" w:rsidRPr="00603F2B" w:rsidRDefault="00603F2B" w:rsidP="00603F2B">
      <w:pPr>
        <w:jc w:val="center"/>
        <w:rPr>
          <w:sz w:val="22"/>
          <w:szCs w:val="22"/>
        </w:rPr>
      </w:pPr>
    </w:p>
    <w:p w14:paraId="392D790D" w14:textId="3B98A55F" w:rsidR="00603F2B" w:rsidRDefault="00603F2B" w:rsidP="0096752A">
      <w:pPr>
        <w:pStyle w:val="ListParagraph"/>
        <w:rPr>
          <w:sz w:val="22"/>
          <w:szCs w:val="22"/>
        </w:rPr>
      </w:pPr>
    </w:p>
    <w:p w14:paraId="6A0CFFB5" w14:textId="0CF2BBAE" w:rsidR="00911E9E" w:rsidRDefault="00911E9E" w:rsidP="0096752A">
      <w:pPr>
        <w:pStyle w:val="ListParagraph"/>
        <w:rPr>
          <w:sz w:val="22"/>
          <w:szCs w:val="22"/>
        </w:rPr>
      </w:pPr>
    </w:p>
    <w:p w14:paraId="5716B589" w14:textId="4107A7A2" w:rsidR="00911E9E" w:rsidRDefault="00911E9E" w:rsidP="0096752A">
      <w:pPr>
        <w:pStyle w:val="ListParagraph"/>
        <w:rPr>
          <w:sz w:val="22"/>
          <w:szCs w:val="22"/>
        </w:rPr>
      </w:pPr>
    </w:p>
    <w:p w14:paraId="5DB6C4A5" w14:textId="72BF0AFF" w:rsidR="00911E9E" w:rsidRDefault="00911E9E" w:rsidP="0096752A">
      <w:pPr>
        <w:pStyle w:val="ListParagraph"/>
        <w:rPr>
          <w:sz w:val="22"/>
          <w:szCs w:val="22"/>
        </w:rPr>
      </w:pPr>
    </w:p>
    <w:p w14:paraId="2615BC85" w14:textId="02CF6D0C" w:rsidR="00911E9E" w:rsidRDefault="00911E9E" w:rsidP="0096752A">
      <w:pPr>
        <w:pStyle w:val="ListParagraph"/>
        <w:rPr>
          <w:sz w:val="22"/>
          <w:szCs w:val="22"/>
        </w:rPr>
      </w:pPr>
    </w:p>
    <w:p w14:paraId="6A9725F2" w14:textId="3B873390" w:rsidR="00911E9E" w:rsidRDefault="00911E9E" w:rsidP="0096752A">
      <w:pPr>
        <w:pStyle w:val="ListParagraph"/>
        <w:rPr>
          <w:sz w:val="22"/>
          <w:szCs w:val="22"/>
        </w:rPr>
      </w:pPr>
    </w:p>
    <w:p w14:paraId="4CD1E56B" w14:textId="0C58B2C9" w:rsidR="00911E9E" w:rsidRDefault="00911E9E" w:rsidP="0096752A">
      <w:pPr>
        <w:pStyle w:val="ListParagraph"/>
        <w:rPr>
          <w:sz w:val="22"/>
          <w:szCs w:val="22"/>
        </w:rPr>
      </w:pPr>
    </w:p>
    <w:p w14:paraId="41CF790C" w14:textId="317478C1" w:rsidR="00911E9E" w:rsidRDefault="00911E9E" w:rsidP="0096752A">
      <w:pPr>
        <w:pStyle w:val="ListParagraph"/>
        <w:rPr>
          <w:sz w:val="22"/>
          <w:szCs w:val="22"/>
        </w:rPr>
      </w:pPr>
    </w:p>
    <w:p w14:paraId="5C495868" w14:textId="610F825C" w:rsidR="00911E9E" w:rsidRDefault="00911E9E" w:rsidP="0096752A">
      <w:pPr>
        <w:pStyle w:val="ListParagraph"/>
        <w:rPr>
          <w:sz w:val="22"/>
          <w:szCs w:val="22"/>
        </w:rPr>
      </w:pPr>
    </w:p>
    <w:p w14:paraId="2B08EDBF" w14:textId="7203D284" w:rsidR="00911E9E" w:rsidRDefault="00911E9E" w:rsidP="0096752A">
      <w:pPr>
        <w:pStyle w:val="ListParagraph"/>
        <w:rPr>
          <w:sz w:val="22"/>
          <w:szCs w:val="22"/>
        </w:rPr>
      </w:pPr>
    </w:p>
    <w:p w14:paraId="17AFFC94" w14:textId="6A3105E0" w:rsidR="00911E9E" w:rsidRDefault="00911E9E" w:rsidP="0096752A">
      <w:pPr>
        <w:pStyle w:val="ListParagraph"/>
        <w:rPr>
          <w:sz w:val="22"/>
          <w:szCs w:val="22"/>
        </w:rPr>
      </w:pPr>
    </w:p>
    <w:p w14:paraId="75BB3F48" w14:textId="267118DC" w:rsidR="00911E9E" w:rsidRDefault="00911E9E" w:rsidP="0096752A">
      <w:pPr>
        <w:pStyle w:val="ListParagraph"/>
        <w:rPr>
          <w:sz w:val="22"/>
          <w:szCs w:val="22"/>
        </w:rPr>
      </w:pPr>
    </w:p>
    <w:p w14:paraId="233A90D2" w14:textId="77777777" w:rsidR="00911E9E" w:rsidRDefault="00911E9E" w:rsidP="00911E9E">
      <w:pPr>
        <w:pStyle w:val="ListParagraph"/>
        <w:jc w:val="center"/>
        <w:rPr>
          <w:sz w:val="22"/>
          <w:szCs w:val="22"/>
        </w:rPr>
      </w:pPr>
    </w:p>
    <w:p w14:paraId="5E38BEBF" w14:textId="77777777" w:rsidR="00911E9E" w:rsidRDefault="00911E9E" w:rsidP="00911E9E">
      <w:pPr>
        <w:pStyle w:val="ListParagraph"/>
        <w:jc w:val="center"/>
        <w:rPr>
          <w:sz w:val="22"/>
          <w:szCs w:val="22"/>
        </w:rPr>
      </w:pPr>
    </w:p>
    <w:p w14:paraId="115BB8AA" w14:textId="77777777" w:rsidR="00911E9E" w:rsidRDefault="00911E9E" w:rsidP="00911E9E">
      <w:pPr>
        <w:pStyle w:val="ListParagraph"/>
        <w:jc w:val="center"/>
        <w:rPr>
          <w:sz w:val="22"/>
          <w:szCs w:val="22"/>
        </w:rPr>
      </w:pPr>
    </w:p>
    <w:p w14:paraId="15E7FC96" w14:textId="40622CC1" w:rsidR="00911E9E" w:rsidRPr="00911E9E" w:rsidRDefault="00911E9E" w:rsidP="00911E9E">
      <w:pPr>
        <w:jc w:val="center"/>
        <w:rPr>
          <w:b/>
        </w:rPr>
      </w:pPr>
      <w:r w:rsidRPr="00911E9E">
        <w:rPr>
          <w:b/>
        </w:rPr>
        <w:lastRenderedPageBreak/>
        <w:t>Figure A.2</w:t>
      </w:r>
    </w:p>
    <w:p w14:paraId="5A593B04" w14:textId="7E3EE8B2" w:rsidR="00911E9E" w:rsidRDefault="00911E9E" w:rsidP="00911E9E">
      <w:pPr>
        <w:pStyle w:val="ListParagraph"/>
        <w:jc w:val="center"/>
        <w:rPr>
          <w:b/>
        </w:rPr>
      </w:pPr>
    </w:p>
    <w:p w14:paraId="4E71F77D" w14:textId="0A83B801" w:rsidR="00911E9E" w:rsidRDefault="00911E9E" w:rsidP="00911E9E">
      <w:pPr>
        <w:jc w:val="center"/>
        <w:rPr>
          <w:b/>
        </w:rPr>
      </w:pPr>
      <w:r w:rsidRPr="00911E9E">
        <w:rPr>
          <w:noProof/>
        </w:rPr>
        <w:drawing>
          <wp:inline distT="0" distB="0" distL="0" distR="0" wp14:anchorId="195300D9" wp14:editId="168542D7">
            <wp:extent cx="4019550" cy="2072580"/>
            <wp:effectExtent l="0" t="0" r="0" b="444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4028939" cy="2077421"/>
                    </a:xfrm>
                    <a:prstGeom prst="rect">
                      <a:avLst/>
                    </a:prstGeom>
                  </pic:spPr>
                </pic:pic>
              </a:graphicData>
            </a:graphic>
          </wp:inline>
        </w:drawing>
      </w:r>
    </w:p>
    <w:p w14:paraId="7A36A3F9" w14:textId="4FBC6B19" w:rsidR="00911E9E" w:rsidRDefault="00911E9E" w:rsidP="00911E9E">
      <w:pPr>
        <w:rPr>
          <w:b/>
        </w:rPr>
      </w:pPr>
    </w:p>
    <w:p w14:paraId="24C1AA7D" w14:textId="77777777" w:rsidR="00911E9E" w:rsidRDefault="00911E9E" w:rsidP="00911E9E">
      <w:pPr>
        <w:jc w:val="center"/>
        <w:rPr>
          <w:b/>
        </w:rPr>
      </w:pPr>
    </w:p>
    <w:p w14:paraId="41EF3C4D" w14:textId="3118F026" w:rsidR="00911E9E" w:rsidRDefault="00911E9E" w:rsidP="00911E9E">
      <w:pPr>
        <w:jc w:val="center"/>
        <w:rPr>
          <w:b/>
        </w:rPr>
      </w:pPr>
      <w:r>
        <w:rPr>
          <w:b/>
        </w:rPr>
        <w:t>Figure A.3</w:t>
      </w:r>
    </w:p>
    <w:p w14:paraId="1561AF9D" w14:textId="207846FD" w:rsidR="00911E9E" w:rsidRDefault="00911E9E" w:rsidP="00911E9E">
      <w:pPr>
        <w:jc w:val="center"/>
        <w:rPr>
          <w:b/>
        </w:rPr>
      </w:pPr>
    </w:p>
    <w:p w14:paraId="41482024" w14:textId="6DDE5D1A" w:rsidR="00911E9E" w:rsidRDefault="00911E9E" w:rsidP="00911E9E">
      <w:pPr>
        <w:jc w:val="center"/>
        <w:rPr>
          <w:b/>
        </w:rPr>
      </w:pPr>
      <w:r w:rsidRPr="00911E9E">
        <w:rPr>
          <w:b/>
          <w:noProof/>
        </w:rPr>
        <w:drawing>
          <wp:inline distT="0" distB="0" distL="0" distR="0" wp14:anchorId="16354CBE" wp14:editId="4FEEC681">
            <wp:extent cx="5486400" cy="4340225"/>
            <wp:effectExtent l="0" t="0" r="0" b="317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486400" cy="4340225"/>
                    </a:xfrm>
                    <a:prstGeom prst="rect">
                      <a:avLst/>
                    </a:prstGeom>
                  </pic:spPr>
                </pic:pic>
              </a:graphicData>
            </a:graphic>
          </wp:inline>
        </w:drawing>
      </w:r>
    </w:p>
    <w:p w14:paraId="06A69972" w14:textId="11BBA759" w:rsidR="00B76657" w:rsidRDefault="00B76657" w:rsidP="00911E9E">
      <w:pPr>
        <w:jc w:val="center"/>
        <w:rPr>
          <w:b/>
        </w:rPr>
      </w:pPr>
    </w:p>
    <w:p w14:paraId="670FB33B" w14:textId="08812CC5" w:rsidR="00B76657" w:rsidRDefault="00B76657" w:rsidP="00911E9E">
      <w:pPr>
        <w:jc w:val="center"/>
        <w:rPr>
          <w:b/>
        </w:rPr>
      </w:pPr>
    </w:p>
    <w:p w14:paraId="4911B022" w14:textId="77777777" w:rsidR="00260FB4" w:rsidRDefault="00260FB4" w:rsidP="00911E9E">
      <w:pPr>
        <w:jc w:val="center"/>
        <w:rPr>
          <w:b/>
        </w:rPr>
      </w:pPr>
    </w:p>
    <w:p w14:paraId="1602E4BB" w14:textId="77777777" w:rsidR="00260FB4" w:rsidRDefault="00260FB4" w:rsidP="00911E9E">
      <w:pPr>
        <w:jc w:val="center"/>
        <w:rPr>
          <w:b/>
        </w:rPr>
      </w:pPr>
    </w:p>
    <w:p w14:paraId="3A57D9B6" w14:textId="1EBEBA6F" w:rsidR="00B76657" w:rsidRDefault="00B76657" w:rsidP="00911E9E">
      <w:pPr>
        <w:jc w:val="center"/>
        <w:rPr>
          <w:b/>
        </w:rPr>
      </w:pPr>
      <w:r>
        <w:rPr>
          <w:b/>
        </w:rPr>
        <w:lastRenderedPageBreak/>
        <w:t>Figure A.4</w:t>
      </w:r>
    </w:p>
    <w:p w14:paraId="5C6691A9" w14:textId="5DF2C3D9" w:rsidR="00B76657" w:rsidRDefault="00B76657" w:rsidP="00911E9E">
      <w:pPr>
        <w:jc w:val="center"/>
        <w:rPr>
          <w:b/>
        </w:rPr>
      </w:pPr>
      <w:r w:rsidRPr="00B76657">
        <w:rPr>
          <w:noProof/>
          <w:sz w:val="22"/>
          <w:szCs w:val="22"/>
        </w:rPr>
        <w:drawing>
          <wp:inline distT="0" distB="0" distL="0" distR="0" wp14:anchorId="28CDA601" wp14:editId="46935FED">
            <wp:extent cx="5486400" cy="188785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486400" cy="1887855"/>
                    </a:xfrm>
                    <a:prstGeom prst="rect">
                      <a:avLst/>
                    </a:prstGeom>
                  </pic:spPr>
                </pic:pic>
              </a:graphicData>
            </a:graphic>
          </wp:inline>
        </w:drawing>
      </w:r>
    </w:p>
    <w:p w14:paraId="45503CB7" w14:textId="51E2C23C" w:rsidR="00260FB4" w:rsidRDefault="00260FB4" w:rsidP="00911E9E">
      <w:pPr>
        <w:jc w:val="center"/>
        <w:rPr>
          <w:b/>
        </w:rPr>
      </w:pPr>
    </w:p>
    <w:p w14:paraId="03424F8B" w14:textId="789C899B" w:rsidR="00260FB4" w:rsidRDefault="00260FB4" w:rsidP="00911E9E">
      <w:pPr>
        <w:jc w:val="center"/>
        <w:rPr>
          <w:b/>
        </w:rPr>
      </w:pPr>
    </w:p>
    <w:p w14:paraId="2857EEF4" w14:textId="6D1328D1" w:rsidR="00260FB4" w:rsidRDefault="00260FB4" w:rsidP="00911E9E">
      <w:pPr>
        <w:jc w:val="center"/>
        <w:rPr>
          <w:b/>
        </w:rPr>
      </w:pPr>
    </w:p>
    <w:p w14:paraId="1311C719" w14:textId="237920A2" w:rsidR="00260FB4" w:rsidRDefault="00260FB4" w:rsidP="00911E9E">
      <w:pPr>
        <w:jc w:val="center"/>
        <w:rPr>
          <w:b/>
        </w:rPr>
      </w:pPr>
    </w:p>
    <w:p w14:paraId="78E5A2B7" w14:textId="64C15EC8" w:rsidR="00260FB4" w:rsidRDefault="00260FB4" w:rsidP="00911E9E">
      <w:pPr>
        <w:jc w:val="center"/>
        <w:rPr>
          <w:b/>
        </w:rPr>
      </w:pPr>
    </w:p>
    <w:p w14:paraId="695E0F92" w14:textId="77777777" w:rsidR="00260FB4" w:rsidRDefault="00260FB4" w:rsidP="00911E9E">
      <w:pPr>
        <w:jc w:val="center"/>
        <w:rPr>
          <w:b/>
        </w:rPr>
      </w:pPr>
    </w:p>
    <w:p w14:paraId="76501E5E" w14:textId="54E131BB" w:rsidR="00B76657" w:rsidRDefault="00B76657" w:rsidP="00911E9E">
      <w:pPr>
        <w:jc w:val="center"/>
        <w:rPr>
          <w:b/>
        </w:rPr>
      </w:pPr>
    </w:p>
    <w:p w14:paraId="5E3DB863" w14:textId="6394537C" w:rsidR="00B76657" w:rsidRDefault="00B76657" w:rsidP="00911E9E">
      <w:pPr>
        <w:jc w:val="center"/>
        <w:rPr>
          <w:b/>
        </w:rPr>
      </w:pPr>
      <w:r>
        <w:rPr>
          <w:b/>
        </w:rPr>
        <w:t>Figure A.5</w:t>
      </w:r>
    </w:p>
    <w:p w14:paraId="4C53B043" w14:textId="4BD1F01A" w:rsidR="00B76657" w:rsidRDefault="00B76657" w:rsidP="00911E9E">
      <w:pPr>
        <w:jc w:val="center"/>
        <w:rPr>
          <w:b/>
        </w:rPr>
      </w:pPr>
      <w:r w:rsidRPr="00B76657">
        <w:rPr>
          <w:b/>
          <w:noProof/>
        </w:rPr>
        <w:drawing>
          <wp:inline distT="0" distB="0" distL="0" distR="0" wp14:anchorId="5CF86DDF" wp14:editId="4DD9ADDA">
            <wp:extent cx="5486400" cy="3085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5465"/>
                    </a:xfrm>
                    <a:prstGeom prst="rect">
                      <a:avLst/>
                    </a:prstGeom>
                  </pic:spPr>
                </pic:pic>
              </a:graphicData>
            </a:graphic>
          </wp:inline>
        </w:drawing>
      </w:r>
    </w:p>
    <w:p w14:paraId="4FF4F564" w14:textId="6A00AD7F" w:rsidR="00B20D40" w:rsidRDefault="00B20D40" w:rsidP="00911E9E">
      <w:pPr>
        <w:jc w:val="center"/>
        <w:rPr>
          <w:b/>
        </w:rPr>
      </w:pPr>
    </w:p>
    <w:p w14:paraId="2C26C982" w14:textId="77777777" w:rsidR="00260FB4" w:rsidRDefault="00260FB4" w:rsidP="00911E9E">
      <w:pPr>
        <w:jc w:val="center"/>
        <w:rPr>
          <w:b/>
        </w:rPr>
      </w:pPr>
    </w:p>
    <w:p w14:paraId="186025E0" w14:textId="77777777" w:rsidR="00260FB4" w:rsidRDefault="00260FB4" w:rsidP="00911E9E">
      <w:pPr>
        <w:jc w:val="center"/>
        <w:rPr>
          <w:b/>
        </w:rPr>
      </w:pPr>
    </w:p>
    <w:p w14:paraId="00F44CF5" w14:textId="77777777" w:rsidR="00260FB4" w:rsidRDefault="00260FB4" w:rsidP="00911E9E">
      <w:pPr>
        <w:jc w:val="center"/>
        <w:rPr>
          <w:b/>
        </w:rPr>
      </w:pPr>
    </w:p>
    <w:p w14:paraId="06177EF1" w14:textId="77777777" w:rsidR="00260FB4" w:rsidRDefault="00260FB4" w:rsidP="00911E9E">
      <w:pPr>
        <w:jc w:val="center"/>
        <w:rPr>
          <w:b/>
        </w:rPr>
      </w:pPr>
    </w:p>
    <w:p w14:paraId="4ECFF0D9" w14:textId="77777777" w:rsidR="00260FB4" w:rsidRDefault="00260FB4" w:rsidP="00911E9E">
      <w:pPr>
        <w:jc w:val="center"/>
        <w:rPr>
          <w:b/>
        </w:rPr>
      </w:pPr>
    </w:p>
    <w:p w14:paraId="40A853D1" w14:textId="77777777" w:rsidR="00260FB4" w:rsidRDefault="00260FB4" w:rsidP="00911E9E">
      <w:pPr>
        <w:jc w:val="center"/>
        <w:rPr>
          <w:b/>
        </w:rPr>
      </w:pPr>
    </w:p>
    <w:p w14:paraId="3954D362" w14:textId="77777777" w:rsidR="00260FB4" w:rsidRDefault="00260FB4" w:rsidP="00911E9E">
      <w:pPr>
        <w:jc w:val="center"/>
        <w:rPr>
          <w:b/>
        </w:rPr>
      </w:pPr>
    </w:p>
    <w:p w14:paraId="3A5751E0" w14:textId="77777777" w:rsidR="00260FB4" w:rsidRDefault="00260FB4" w:rsidP="00911E9E">
      <w:pPr>
        <w:jc w:val="center"/>
        <w:rPr>
          <w:b/>
        </w:rPr>
      </w:pPr>
    </w:p>
    <w:p w14:paraId="370CC0F9" w14:textId="17873DB7" w:rsidR="00B20D40" w:rsidRDefault="00B20D40" w:rsidP="00911E9E">
      <w:pPr>
        <w:jc w:val="center"/>
        <w:rPr>
          <w:b/>
        </w:rPr>
      </w:pPr>
      <w:r>
        <w:rPr>
          <w:b/>
        </w:rPr>
        <w:lastRenderedPageBreak/>
        <w:t>Figure A.6</w:t>
      </w:r>
    </w:p>
    <w:p w14:paraId="5D7300CD" w14:textId="055E58A7" w:rsidR="00B20D40" w:rsidRDefault="00B20D40" w:rsidP="00911E9E">
      <w:pPr>
        <w:jc w:val="center"/>
        <w:rPr>
          <w:b/>
        </w:rPr>
      </w:pPr>
      <w:r w:rsidRPr="00B20D40">
        <w:rPr>
          <w:b/>
          <w:noProof/>
        </w:rPr>
        <w:drawing>
          <wp:inline distT="0" distB="0" distL="0" distR="0" wp14:anchorId="12DB9311" wp14:editId="6CABC34D">
            <wp:extent cx="3838575" cy="3732392"/>
            <wp:effectExtent l="0" t="0" r="0" b="190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3844902" cy="3738544"/>
                    </a:xfrm>
                    <a:prstGeom prst="rect">
                      <a:avLst/>
                    </a:prstGeom>
                  </pic:spPr>
                </pic:pic>
              </a:graphicData>
            </a:graphic>
          </wp:inline>
        </w:drawing>
      </w:r>
    </w:p>
    <w:p w14:paraId="0F7BA14A" w14:textId="19AABC09" w:rsidR="00B20D40" w:rsidRDefault="00B20D40" w:rsidP="00911E9E">
      <w:pPr>
        <w:jc w:val="center"/>
        <w:rPr>
          <w:b/>
        </w:rPr>
      </w:pPr>
    </w:p>
    <w:p w14:paraId="72F81E89" w14:textId="77777777" w:rsidR="00260FB4" w:rsidRDefault="00260FB4" w:rsidP="00911E9E">
      <w:pPr>
        <w:jc w:val="center"/>
        <w:rPr>
          <w:b/>
        </w:rPr>
      </w:pPr>
    </w:p>
    <w:p w14:paraId="45FC5DD7" w14:textId="167072FD" w:rsidR="00B20D40" w:rsidRDefault="00B20D40" w:rsidP="00911E9E">
      <w:pPr>
        <w:jc w:val="center"/>
        <w:rPr>
          <w:b/>
        </w:rPr>
      </w:pPr>
      <w:r>
        <w:rPr>
          <w:b/>
        </w:rPr>
        <w:t>Figure A.7</w:t>
      </w:r>
    </w:p>
    <w:p w14:paraId="362DD619" w14:textId="04E7B793" w:rsidR="00B20D40" w:rsidRDefault="00B20D40" w:rsidP="00911E9E">
      <w:pPr>
        <w:jc w:val="center"/>
        <w:rPr>
          <w:b/>
        </w:rPr>
      </w:pPr>
    </w:p>
    <w:p w14:paraId="487A2E3C" w14:textId="44A3C9BD" w:rsidR="00B20D40" w:rsidRDefault="00B20D40" w:rsidP="00911E9E">
      <w:pPr>
        <w:jc w:val="center"/>
        <w:rPr>
          <w:b/>
        </w:rPr>
      </w:pPr>
      <w:r w:rsidRPr="00B20D40">
        <w:rPr>
          <w:b/>
          <w:noProof/>
        </w:rPr>
        <w:drawing>
          <wp:inline distT="0" distB="0" distL="0" distR="0" wp14:anchorId="49D24817" wp14:editId="733310E1">
            <wp:extent cx="3905250" cy="3129624"/>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3909905" cy="3133354"/>
                    </a:xfrm>
                    <a:prstGeom prst="rect">
                      <a:avLst/>
                    </a:prstGeom>
                  </pic:spPr>
                </pic:pic>
              </a:graphicData>
            </a:graphic>
          </wp:inline>
        </w:drawing>
      </w:r>
    </w:p>
    <w:p w14:paraId="5A7F280F" w14:textId="312DC9FD" w:rsidR="00B20D40" w:rsidRDefault="00B20D40" w:rsidP="00911E9E">
      <w:pPr>
        <w:jc w:val="center"/>
        <w:rPr>
          <w:b/>
        </w:rPr>
      </w:pPr>
    </w:p>
    <w:p w14:paraId="4421B071" w14:textId="77777777" w:rsidR="00260FB4" w:rsidRDefault="00260FB4" w:rsidP="00911E9E">
      <w:pPr>
        <w:jc w:val="center"/>
        <w:rPr>
          <w:b/>
        </w:rPr>
      </w:pPr>
    </w:p>
    <w:p w14:paraId="64B31B6D" w14:textId="77777777" w:rsidR="00260FB4" w:rsidRDefault="00260FB4" w:rsidP="00911E9E">
      <w:pPr>
        <w:jc w:val="center"/>
        <w:rPr>
          <w:b/>
        </w:rPr>
      </w:pPr>
    </w:p>
    <w:p w14:paraId="44AABD96" w14:textId="7E88E481" w:rsidR="00B20D40" w:rsidRDefault="00B20D40" w:rsidP="00911E9E">
      <w:pPr>
        <w:jc w:val="center"/>
        <w:rPr>
          <w:b/>
        </w:rPr>
      </w:pPr>
      <w:r>
        <w:rPr>
          <w:b/>
        </w:rPr>
        <w:t>Figure A.8</w:t>
      </w:r>
    </w:p>
    <w:p w14:paraId="75A261E6" w14:textId="046BD5B7" w:rsidR="00B20D40" w:rsidRDefault="00B20D40" w:rsidP="00911E9E">
      <w:pPr>
        <w:jc w:val="center"/>
        <w:rPr>
          <w:b/>
        </w:rPr>
      </w:pPr>
      <w:r w:rsidRPr="00B20D40">
        <w:rPr>
          <w:b/>
          <w:noProof/>
        </w:rPr>
        <w:drawing>
          <wp:inline distT="0" distB="0" distL="0" distR="0" wp14:anchorId="2024B634" wp14:editId="4EA7CA67">
            <wp:extent cx="3933825" cy="3430259"/>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3940229" cy="3435843"/>
                    </a:xfrm>
                    <a:prstGeom prst="rect">
                      <a:avLst/>
                    </a:prstGeom>
                  </pic:spPr>
                </pic:pic>
              </a:graphicData>
            </a:graphic>
          </wp:inline>
        </w:drawing>
      </w:r>
    </w:p>
    <w:p w14:paraId="37F27EC9" w14:textId="7C4E4981" w:rsidR="00B20D40" w:rsidRDefault="00B20D40" w:rsidP="00911E9E">
      <w:pPr>
        <w:jc w:val="center"/>
        <w:rPr>
          <w:b/>
        </w:rPr>
      </w:pPr>
    </w:p>
    <w:p w14:paraId="6266E2D5" w14:textId="40FC89D2" w:rsidR="00B20D40" w:rsidRDefault="00B20D40" w:rsidP="00911E9E">
      <w:pPr>
        <w:jc w:val="center"/>
        <w:rPr>
          <w:b/>
        </w:rPr>
      </w:pPr>
    </w:p>
    <w:p w14:paraId="334025BD" w14:textId="2EA67D8E" w:rsidR="00B20D40" w:rsidRDefault="00B20D40" w:rsidP="00911E9E">
      <w:pPr>
        <w:jc w:val="center"/>
        <w:rPr>
          <w:b/>
        </w:rPr>
      </w:pPr>
      <w:r>
        <w:rPr>
          <w:b/>
        </w:rPr>
        <w:t>Figure A.9</w:t>
      </w:r>
    </w:p>
    <w:p w14:paraId="442B894D" w14:textId="2A1B59C8" w:rsidR="00B20D40" w:rsidRDefault="00B20D40" w:rsidP="00911E9E">
      <w:pPr>
        <w:jc w:val="center"/>
        <w:rPr>
          <w:b/>
        </w:rPr>
      </w:pPr>
    </w:p>
    <w:p w14:paraId="76500B3F" w14:textId="7EAC21D9" w:rsidR="00B20D40" w:rsidRDefault="00B20D40" w:rsidP="00911E9E">
      <w:pPr>
        <w:jc w:val="center"/>
        <w:rPr>
          <w:b/>
        </w:rPr>
      </w:pPr>
      <w:r w:rsidRPr="00B20D40">
        <w:rPr>
          <w:b/>
          <w:noProof/>
        </w:rPr>
        <w:drawing>
          <wp:inline distT="0" distB="0" distL="0" distR="0" wp14:anchorId="7E74935E" wp14:editId="6183ECAB">
            <wp:extent cx="3943350" cy="3151942"/>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3949693" cy="3157012"/>
                    </a:xfrm>
                    <a:prstGeom prst="rect">
                      <a:avLst/>
                    </a:prstGeom>
                  </pic:spPr>
                </pic:pic>
              </a:graphicData>
            </a:graphic>
          </wp:inline>
        </w:drawing>
      </w:r>
    </w:p>
    <w:p w14:paraId="2C9B6EA1" w14:textId="0EF24F50" w:rsidR="00B20D40" w:rsidRDefault="00B20D40" w:rsidP="00911E9E">
      <w:pPr>
        <w:jc w:val="center"/>
        <w:rPr>
          <w:b/>
        </w:rPr>
      </w:pPr>
    </w:p>
    <w:p w14:paraId="2326A692" w14:textId="77777777" w:rsidR="00B20D40" w:rsidRDefault="00B20D40" w:rsidP="00911E9E">
      <w:pPr>
        <w:jc w:val="center"/>
        <w:rPr>
          <w:b/>
        </w:rPr>
      </w:pPr>
    </w:p>
    <w:p w14:paraId="59BC26D5" w14:textId="7C0832DE" w:rsidR="00B20D40" w:rsidRDefault="00B20D40" w:rsidP="00911E9E">
      <w:pPr>
        <w:jc w:val="center"/>
        <w:rPr>
          <w:b/>
        </w:rPr>
      </w:pPr>
    </w:p>
    <w:p w14:paraId="00D978D2" w14:textId="419A5BAF" w:rsidR="00B20D40" w:rsidRDefault="00B20D40" w:rsidP="00911E9E">
      <w:pPr>
        <w:jc w:val="center"/>
        <w:rPr>
          <w:b/>
        </w:rPr>
      </w:pPr>
      <w:r>
        <w:rPr>
          <w:b/>
        </w:rPr>
        <w:lastRenderedPageBreak/>
        <w:t>Figure A.10</w:t>
      </w:r>
    </w:p>
    <w:p w14:paraId="154F2C2C" w14:textId="65B48639" w:rsidR="00B20D40" w:rsidRDefault="00B20D40" w:rsidP="00911E9E">
      <w:pPr>
        <w:jc w:val="center"/>
        <w:rPr>
          <w:b/>
        </w:rPr>
      </w:pPr>
      <w:r w:rsidRPr="00B20D40">
        <w:rPr>
          <w:b/>
          <w:noProof/>
        </w:rPr>
        <w:drawing>
          <wp:inline distT="0" distB="0" distL="0" distR="0" wp14:anchorId="31F4419E" wp14:editId="58435748">
            <wp:extent cx="7556261" cy="1723771"/>
            <wp:effectExtent l="1588" t="0" r="8572" b="8573"/>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rot="16200000">
                      <a:off x="0" y="0"/>
                      <a:ext cx="7661306" cy="1747734"/>
                    </a:xfrm>
                    <a:prstGeom prst="rect">
                      <a:avLst/>
                    </a:prstGeom>
                  </pic:spPr>
                </pic:pic>
              </a:graphicData>
            </a:graphic>
          </wp:inline>
        </w:drawing>
      </w:r>
    </w:p>
    <w:p w14:paraId="598E1FE2" w14:textId="4354FDF9" w:rsidR="006F1A83" w:rsidRDefault="006F1A83" w:rsidP="00911E9E">
      <w:pPr>
        <w:jc w:val="center"/>
        <w:rPr>
          <w:b/>
        </w:rPr>
      </w:pPr>
    </w:p>
    <w:p w14:paraId="2EA0067C" w14:textId="25DFEA85" w:rsidR="006F1A83" w:rsidRDefault="006F1A83" w:rsidP="00911E9E">
      <w:pPr>
        <w:jc w:val="center"/>
        <w:rPr>
          <w:b/>
        </w:rPr>
      </w:pPr>
    </w:p>
    <w:p w14:paraId="1A34C8BC" w14:textId="0F3498E1" w:rsidR="006F1A83" w:rsidRDefault="006F1A83" w:rsidP="00911E9E">
      <w:pPr>
        <w:jc w:val="center"/>
        <w:rPr>
          <w:b/>
        </w:rPr>
      </w:pPr>
      <w:r>
        <w:rPr>
          <w:b/>
        </w:rPr>
        <w:lastRenderedPageBreak/>
        <w:t>Appendix A.11</w:t>
      </w:r>
    </w:p>
    <w:p w14:paraId="6FD9B63E" w14:textId="48C903F9" w:rsidR="006F1A83" w:rsidRDefault="006F1A83" w:rsidP="00911E9E">
      <w:pPr>
        <w:jc w:val="center"/>
        <w:rPr>
          <w:b/>
        </w:rPr>
      </w:pPr>
      <w:r w:rsidRPr="006F1A83">
        <w:rPr>
          <w:b/>
          <w:noProof/>
        </w:rPr>
        <w:drawing>
          <wp:inline distT="0" distB="0" distL="0" distR="0" wp14:anchorId="4ACA0B76" wp14:editId="0A0795BA">
            <wp:extent cx="7999031" cy="2246950"/>
            <wp:effectExtent l="0" t="635" r="1905" b="190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rot="16200000">
                      <a:off x="0" y="0"/>
                      <a:ext cx="8016823" cy="2251948"/>
                    </a:xfrm>
                    <a:prstGeom prst="rect">
                      <a:avLst/>
                    </a:prstGeom>
                  </pic:spPr>
                </pic:pic>
              </a:graphicData>
            </a:graphic>
          </wp:inline>
        </w:drawing>
      </w:r>
    </w:p>
    <w:p w14:paraId="62AA3169" w14:textId="32E62884" w:rsidR="00F07F7D" w:rsidRPr="003030DB" w:rsidRDefault="00F07F7D" w:rsidP="00911E9E">
      <w:pPr>
        <w:jc w:val="center"/>
        <w:rPr>
          <w:rFonts w:ascii="Calibri" w:hAnsi="Calibri"/>
          <w:b/>
          <w:sz w:val="40"/>
          <w:szCs w:val="40"/>
        </w:rPr>
      </w:pPr>
      <w:r w:rsidRPr="003030DB">
        <w:rPr>
          <w:rFonts w:ascii="Calibri" w:hAnsi="Calibri"/>
          <w:b/>
          <w:sz w:val="40"/>
          <w:szCs w:val="40"/>
        </w:rPr>
        <w:lastRenderedPageBreak/>
        <w:t>Individual Contributions</w:t>
      </w:r>
    </w:p>
    <w:p w14:paraId="42AD1BDB" w14:textId="626507D9" w:rsidR="00F07F7D" w:rsidRPr="003030DB" w:rsidRDefault="00F07F7D" w:rsidP="00911E9E">
      <w:pPr>
        <w:jc w:val="center"/>
        <w:rPr>
          <w:rFonts w:ascii="Calibri" w:hAnsi="Calibri"/>
          <w:sz w:val="40"/>
          <w:szCs w:val="40"/>
        </w:rPr>
      </w:pPr>
    </w:p>
    <w:p w14:paraId="58EAF249" w14:textId="41F8E1C1" w:rsidR="00F07F7D" w:rsidRPr="003030DB" w:rsidRDefault="00F07F7D" w:rsidP="00F07F7D">
      <w:pPr>
        <w:rPr>
          <w:rFonts w:ascii="Calibri" w:hAnsi="Calibri"/>
          <w:sz w:val="22"/>
          <w:szCs w:val="22"/>
        </w:rPr>
      </w:pPr>
      <w:r w:rsidRPr="003030DB">
        <w:rPr>
          <w:rFonts w:ascii="Calibri" w:hAnsi="Calibri"/>
          <w:b/>
          <w:sz w:val="22"/>
          <w:szCs w:val="22"/>
        </w:rPr>
        <w:t>John Benischeck</w:t>
      </w:r>
      <w:r w:rsidRPr="003030DB">
        <w:rPr>
          <w:rFonts w:ascii="Calibri" w:hAnsi="Calibri"/>
          <w:sz w:val="22"/>
          <w:szCs w:val="22"/>
        </w:rPr>
        <w:t xml:space="preserve"> – Data visualization</w:t>
      </w:r>
      <w:r w:rsidR="00072F42" w:rsidRPr="003030DB">
        <w:rPr>
          <w:rFonts w:ascii="Calibri" w:hAnsi="Calibri"/>
          <w:sz w:val="22"/>
          <w:szCs w:val="22"/>
        </w:rPr>
        <w:t xml:space="preserve"> section and graphs. Compiled and edited paper.</w:t>
      </w:r>
    </w:p>
    <w:p w14:paraId="03F973D2" w14:textId="666188D5" w:rsidR="00072F42" w:rsidRPr="003030DB" w:rsidRDefault="00072F42" w:rsidP="00F07F7D">
      <w:pPr>
        <w:rPr>
          <w:rFonts w:ascii="Calibri" w:hAnsi="Calibri"/>
          <w:sz w:val="22"/>
          <w:szCs w:val="22"/>
        </w:rPr>
      </w:pPr>
    </w:p>
    <w:p w14:paraId="46CB535B" w14:textId="7F467D52" w:rsidR="00072F42" w:rsidRPr="003030DB" w:rsidRDefault="00072F42" w:rsidP="00072F42">
      <w:pPr>
        <w:rPr>
          <w:rFonts w:ascii="Calibri" w:hAnsi="Calibri"/>
          <w:sz w:val="22"/>
          <w:szCs w:val="22"/>
        </w:rPr>
      </w:pPr>
      <w:r w:rsidRPr="003030DB">
        <w:rPr>
          <w:rFonts w:ascii="Calibri" w:hAnsi="Calibri"/>
          <w:b/>
          <w:sz w:val="22"/>
          <w:szCs w:val="22"/>
        </w:rPr>
        <w:t>Tommy Baw</w:t>
      </w:r>
      <w:r w:rsidRPr="003030DB">
        <w:rPr>
          <w:rFonts w:ascii="Calibri" w:hAnsi="Calibri"/>
          <w:sz w:val="22"/>
          <w:szCs w:val="22"/>
        </w:rPr>
        <w:t xml:space="preserve"> – GBM Model research</w:t>
      </w:r>
      <w:r w:rsidR="003042A7" w:rsidRPr="003030DB">
        <w:rPr>
          <w:rFonts w:ascii="Calibri" w:hAnsi="Calibri"/>
          <w:sz w:val="22"/>
          <w:szCs w:val="22"/>
        </w:rPr>
        <w:t>,</w:t>
      </w:r>
      <w:r w:rsidRPr="003030DB">
        <w:rPr>
          <w:rFonts w:ascii="Calibri" w:hAnsi="Calibri"/>
          <w:sz w:val="22"/>
          <w:szCs w:val="22"/>
        </w:rPr>
        <w:t xml:space="preserve"> </w:t>
      </w:r>
      <w:r w:rsidR="003042A7" w:rsidRPr="003030DB">
        <w:rPr>
          <w:rFonts w:ascii="Calibri" w:hAnsi="Calibri"/>
          <w:sz w:val="22"/>
          <w:szCs w:val="22"/>
        </w:rPr>
        <w:t xml:space="preserve">implementation, and </w:t>
      </w:r>
      <w:proofErr w:type="spellStart"/>
      <w:r w:rsidR="003042A7" w:rsidRPr="003030DB">
        <w:rPr>
          <w:rFonts w:ascii="Calibri" w:hAnsi="Calibri"/>
          <w:sz w:val="22"/>
          <w:szCs w:val="22"/>
        </w:rPr>
        <w:t>writeup</w:t>
      </w:r>
      <w:proofErr w:type="spellEnd"/>
      <w:r w:rsidR="003042A7" w:rsidRPr="003030DB">
        <w:rPr>
          <w:rFonts w:ascii="Calibri" w:hAnsi="Calibri"/>
          <w:sz w:val="22"/>
          <w:szCs w:val="22"/>
        </w:rPr>
        <w:t>.</w:t>
      </w:r>
    </w:p>
    <w:p w14:paraId="5896860A" w14:textId="51D5303F" w:rsidR="00072F42" w:rsidRPr="003030DB" w:rsidRDefault="00072F42" w:rsidP="00072F42">
      <w:pPr>
        <w:rPr>
          <w:rFonts w:ascii="Calibri" w:hAnsi="Calibri"/>
          <w:sz w:val="22"/>
          <w:szCs w:val="22"/>
        </w:rPr>
      </w:pPr>
    </w:p>
    <w:p w14:paraId="1EA13E2C" w14:textId="2AD77C10" w:rsidR="00072F42" w:rsidRPr="003030DB" w:rsidRDefault="00072F42" w:rsidP="00072F42">
      <w:pPr>
        <w:rPr>
          <w:rFonts w:ascii="Calibri" w:hAnsi="Calibri"/>
          <w:sz w:val="22"/>
          <w:szCs w:val="22"/>
        </w:rPr>
      </w:pPr>
      <w:proofErr w:type="spellStart"/>
      <w:r w:rsidRPr="003030DB">
        <w:rPr>
          <w:rFonts w:ascii="Calibri" w:hAnsi="Calibri"/>
          <w:b/>
          <w:sz w:val="22"/>
          <w:szCs w:val="22"/>
        </w:rPr>
        <w:t>Shachi</w:t>
      </w:r>
      <w:proofErr w:type="spellEnd"/>
      <w:r w:rsidRPr="003030DB">
        <w:rPr>
          <w:rFonts w:ascii="Calibri" w:hAnsi="Calibri"/>
          <w:b/>
          <w:sz w:val="22"/>
          <w:szCs w:val="22"/>
        </w:rPr>
        <w:t xml:space="preserve"> Parikh</w:t>
      </w:r>
      <w:r w:rsidRPr="003030DB">
        <w:rPr>
          <w:rFonts w:ascii="Calibri" w:hAnsi="Calibri"/>
          <w:sz w:val="22"/>
          <w:szCs w:val="22"/>
        </w:rPr>
        <w:t xml:space="preserve"> –</w:t>
      </w:r>
      <w:r w:rsidR="003042A7" w:rsidRPr="003030DB">
        <w:rPr>
          <w:rFonts w:ascii="Calibri" w:hAnsi="Calibri"/>
          <w:sz w:val="22"/>
          <w:szCs w:val="22"/>
        </w:rPr>
        <w:t xml:space="preserve"> Logistic Regression research, implementation, and </w:t>
      </w:r>
      <w:proofErr w:type="spellStart"/>
      <w:r w:rsidR="003042A7" w:rsidRPr="003030DB">
        <w:rPr>
          <w:rFonts w:ascii="Calibri" w:hAnsi="Calibri"/>
          <w:sz w:val="22"/>
          <w:szCs w:val="22"/>
        </w:rPr>
        <w:t>writeup</w:t>
      </w:r>
      <w:proofErr w:type="spellEnd"/>
      <w:r w:rsidR="003042A7" w:rsidRPr="003030DB">
        <w:rPr>
          <w:rFonts w:ascii="Calibri" w:hAnsi="Calibri"/>
          <w:sz w:val="22"/>
          <w:szCs w:val="22"/>
        </w:rPr>
        <w:t>.</w:t>
      </w:r>
    </w:p>
    <w:p w14:paraId="2DD118C8" w14:textId="77777777" w:rsidR="00072F42" w:rsidRPr="003030DB" w:rsidRDefault="00072F42" w:rsidP="00072F42">
      <w:pPr>
        <w:rPr>
          <w:rFonts w:ascii="Calibri" w:hAnsi="Calibri"/>
          <w:sz w:val="22"/>
          <w:szCs w:val="22"/>
        </w:rPr>
      </w:pPr>
    </w:p>
    <w:p w14:paraId="2ADAE88A" w14:textId="69C292E8" w:rsidR="00072F42" w:rsidRPr="003030DB" w:rsidRDefault="00072F42" w:rsidP="00072F42">
      <w:pPr>
        <w:rPr>
          <w:rFonts w:ascii="Calibri" w:hAnsi="Calibri"/>
          <w:sz w:val="22"/>
          <w:szCs w:val="22"/>
        </w:rPr>
      </w:pPr>
      <w:proofErr w:type="spellStart"/>
      <w:r w:rsidRPr="003030DB">
        <w:rPr>
          <w:rFonts w:ascii="Calibri" w:hAnsi="Calibri"/>
          <w:b/>
          <w:sz w:val="22"/>
          <w:szCs w:val="22"/>
        </w:rPr>
        <w:t>Xiaoqin</w:t>
      </w:r>
      <w:proofErr w:type="spellEnd"/>
      <w:r w:rsidRPr="003030DB">
        <w:rPr>
          <w:rFonts w:ascii="Calibri" w:hAnsi="Calibri"/>
          <w:b/>
          <w:sz w:val="22"/>
          <w:szCs w:val="22"/>
        </w:rPr>
        <w:t xml:space="preserve"> Helen Yi</w:t>
      </w:r>
      <w:r w:rsidRPr="003030DB">
        <w:rPr>
          <w:rFonts w:ascii="Calibri" w:hAnsi="Calibri"/>
          <w:sz w:val="22"/>
          <w:szCs w:val="22"/>
        </w:rPr>
        <w:t xml:space="preserve"> – </w:t>
      </w:r>
      <w:proofErr w:type="spellStart"/>
      <w:r w:rsidRPr="003030DB">
        <w:rPr>
          <w:rFonts w:ascii="Calibri" w:hAnsi="Calibri"/>
          <w:sz w:val="22"/>
          <w:szCs w:val="22"/>
        </w:rPr>
        <w:t>Glm</w:t>
      </w:r>
      <w:r w:rsidR="003042A7" w:rsidRPr="003030DB">
        <w:rPr>
          <w:rFonts w:ascii="Calibri" w:hAnsi="Calibri"/>
          <w:sz w:val="22"/>
          <w:szCs w:val="22"/>
        </w:rPr>
        <w:t>Net</w:t>
      </w:r>
      <w:proofErr w:type="spellEnd"/>
      <w:r w:rsidR="003042A7" w:rsidRPr="003030DB">
        <w:rPr>
          <w:rFonts w:ascii="Calibri" w:hAnsi="Calibri"/>
          <w:sz w:val="22"/>
          <w:szCs w:val="22"/>
        </w:rPr>
        <w:t xml:space="preserve"> research, implementation, and </w:t>
      </w:r>
      <w:proofErr w:type="spellStart"/>
      <w:r w:rsidR="003042A7" w:rsidRPr="003030DB">
        <w:rPr>
          <w:rFonts w:ascii="Calibri" w:hAnsi="Calibri"/>
          <w:sz w:val="22"/>
          <w:szCs w:val="22"/>
        </w:rPr>
        <w:t>writeup</w:t>
      </w:r>
      <w:proofErr w:type="spellEnd"/>
      <w:r w:rsidR="003042A7" w:rsidRPr="003030DB">
        <w:rPr>
          <w:rFonts w:ascii="Calibri" w:hAnsi="Calibri"/>
          <w:sz w:val="22"/>
          <w:szCs w:val="22"/>
        </w:rPr>
        <w:t>.</w:t>
      </w:r>
    </w:p>
    <w:p w14:paraId="3E6F2BF1" w14:textId="77777777" w:rsidR="00072F42" w:rsidRPr="003030DB" w:rsidRDefault="00072F42" w:rsidP="00072F42">
      <w:pPr>
        <w:rPr>
          <w:rFonts w:ascii="Calibri" w:hAnsi="Calibri"/>
          <w:b/>
          <w:sz w:val="22"/>
          <w:szCs w:val="22"/>
        </w:rPr>
      </w:pPr>
    </w:p>
    <w:p w14:paraId="2B17C5B5" w14:textId="5E82B906" w:rsidR="00072F42" w:rsidRPr="003030DB" w:rsidRDefault="00072F42" w:rsidP="00072F42">
      <w:pPr>
        <w:rPr>
          <w:rFonts w:ascii="Calibri" w:hAnsi="Calibri"/>
          <w:sz w:val="22"/>
          <w:szCs w:val="22"/>
        </w:rPr>
      </w:pPr>
      <w:proofErr w:type="spellStart"/>
      <w:r w:rsidRPr="003030DB">
        <w:rPr>
          <w:rFonts w:ascii="Calibri" w:hAnsi="Calibri"/>
          <w:b/>
          <w:sz w:val="22"/>
          <w:szCs w:val="22"/>
        </w:rPr>
        <w:t>Xiaomeng</w:t>
      </w:r>
      <w:proofErr w:type="spellEnd"/>
      <w:r w:rsidRPr="003030DB">
        <w:rPr>
          <w:rFonts w:ascii="Calibri" w:hAnsi="Calibri"/>
          <w:b/>
          <w:sz w:val="22"/>
          <w:szCs w:val="22"/>
        </w:rPr>
        <w:t xml:space="preserve"> Blair Chen</w:t>
      </w:r>
      <w:r w:rsidRPr="003030DB">
        <w:rPr>
          <w:rFonts w:ascii="Calibri" w:hAnsi="Calibri"/>
          <w:sz w:val="22"/>
          <w:szCs w:val="22"/>
        </w:rPr>
        <w:t xml:space="preserve"> – data gathe</w:t>
      </w:r>
      <w:r w:rsidR="003042A7" w:rsidRPr="003030DB">
        <w:rPr>
          <w:rFonts w:ascii="Calibri" w:hAnsi="Calibri"/>
          <w:sz w:val="22"/>
          <w:szCs w:val="22"/>
        </w:rPr>
        <w:t xml:space="preserve">ring and cleaning, introduction, and </w:t>
      </w:r>
      <w:proofErr w:type="spellStart"/>
      <w:r w:rsidR="003042A7" w:rsidRPr="003030DB">
        <w:rPr>
          <w:rFonts w:ascii="Calibri" w:hAnsi="Calibri"/>
          <w:sz w:val="22"/>
          <w:szCs w:val="22"/>
        </w:rPr>
        <w:t>writeup</w:t>
      </w:r>
      <w:proofErr w:type="spellEnd"/>
      <w:r w:rsidR="003042A7" w:rsidRPr="003030DB">
        <w:rPr>
          <w:rFonts w:ascii="Calibri" w:hAnsi="Calibri"/>
          <w:sz w:val="22"/>
          <w:szCs w:val="22"/>
        </w:rPr>
        <w:t>.</w:t>
      </w:r>
    </w:p>
    <w:p w14:paraId="5800FAF0" w14:textId="7322B3C3" w:rsidR="003042A7" w:rsidRPr="003030DB" w:rsidRDefault="003042A7" w:rsidP="00072F42">
      <w:pPr>
        <w:rPr>
          <w:rFonts w:ascii="Calibri" w:hAnsi="Calibri"/>
          <w:sz w:val="22"/>
          <w:szCs w:val="22"/>
        </w:rPr>
      </w:pPr>
    </w:p>
    <w:p w14:paraId="15572E36" w14:textId="40D91E84" w:rsidR="003042A7" w:rsidRPr="003030DB" w:rsidRDefault="003042A7" w:rsidP="00072F42">
      <w:pPr>
        <w:rPr>
          <w:rFonts w:ascii="Calibri" w:hAnsi="Calibri"/>
          <w:sz w:val="22"/>
          <w:szCs w:val="22"/>
        </w:rPr>
      </w:pPr>
    </w:p>
    <w:p w14:paraId="6474840B" w14:textId="3A61D8C1" w:rsidR="003042A7" w:rsidRPr="003030DB" w:rsidRDefault="003042A7" w:rsidP="003042A7">
      <w:pPr>
        <w:jc w:val="center"/>
        <w:rPr>
          <w:rFonts w:ascii="Calibri" w:hAnsi="Calibri"/>
          <w:b/>
          <w:sz w:val="40"/>
          <w:szCs w:val="40"/>
        </w:rPr>
      </w:pPr>
      <w:r w:rsidRPr="003030DB">
        <w:rPr>
          <w:rFonts w:ascii="Calibri" w:hAnsi="Calibri"/>
          <w:b/>
          <w:sz w:val="40"/>
          <w:szCs w:val="40"/>
        </w:rPr>
        <w:t>Addressing Com</w:t>
      </w:r>
      <w:bookmarkStart w:id="0" w:name="_GoBack"/>
      <w:bookmarkEnd w:id="0"/>
      <w:r w:rsidRPr="003030DB">
        <w:rPr>
          <w:rFonts w:ascii="Calibri" w:hAnsi="Calibri"/>
          <w:b/>
          <w:sz w:val="40"/>
          <w:szCs w:val="40"/>
        </w:rPr>
        <w:t>ments</w:t>
      </w:r>
    </w:p>
    <w:p w14:paraId="56C52D04" w14:textId="2908B9E9" w:rsidR="003042A7" w:rsidRPr="003030DB" w:rsidRDefault="003042A7" w:rsidP="003042A7">
      <w:pPr>
        <w:rPr>
          <w:rFonts w:ascii="Calibri" w:hAnsi="Calibri"/>
          <w:b/>
          <w:sz w:val="22"/>
          <w:szCs w:val="22"/>
        </w:rPr>
      </w:pPr>
    </w:p>
    <w:p w14:paraId="4ED0DAB0" w14:textId="015FCC42" w:rsidR="003042A7" w:rsidRPr="003030DB" w:rsidRDefault="003042A7" w:rsidP="003042A7">
      <w:pPr>
        <w:rPr>
          <w:rFonts w:ascii="Calibri" w:hAnsi="Calibri"/>
          <w:sz w:val="22"/>
          <w:szCs w:val="22"/>
        </w:rPr>
      </w:pPr>
      <w:r w:rsidRPr="003030DB">
        <w:rPr>
          <w:rFonts w:ascii="Calibri" w:hAnsi="Calibri"/>
          <w:sz w:val="22"/>
          <w:szCs w:val="22"/>
        </w:rPr>
        <w:t xml:space="preserve">We received no questions about our project. </w:t>
      </w:r>
    </w:p>
    <w:p w14:paraId="7AA8BEEB" w14:textId="77777777" w:rsidR="00072F42" w:rsidRDefault="00072F42" w:rsidP="00F07F7D">
      <w:pPr>
        <w:rPr>
          <w:sz w:val="22"/>
          <w:szCs w:val="22"/>
        </w:rPr>
      </w:pPr>
    </w:p>
    <w:p w14:paraId="3D126F8F" w14:textId="77777777" w:rsidR="00072F42" w:rsidRPr="00F07F7D" w:rsidRDefault="00072F42" w:rsidP="00F07F7D">
      <w:pPr>
        <w:rPr>
          <w:sz w:val="22"/>
          <w:szCs w:val="22"/>
        </w:rPr>
      </w:pPr>
    </w:p>
    <w:sectPr w:rsidR="00072F42" w:rsidRPr="00F07F7D" w:rsidSect="0014083C">
      <w:footerReference w:type="default" r:id="rId4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E0D4A3" w14:textId="77777777" w:rsidR="00CB3579" w:rsidRDefault="00CB3579" w:rsidP="00D85188">
      <w:r>
        <w:separator/>
      </w:r>
    </w:p>
  </w:endnote>
  <w:endnote w:type="continuationSeparator" w:id="0">
    <w:p w14:paraId="3BFCF4F0" w14:textId="77777777" w:rsidR="00CB3579" w:rsidRDefault="00CB3579" w:rsidP="00D85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1011814"/>
      <w:docPartObj>
        <w:docPartGallery w:val="Page Numbers (Bottom of Page)"/>
        <w:docPartUnique/>
      </w:docPartObj>
    </w:sdtPr>
    <w:sdtEndPr>
      <w:rPr>
        <w:color w:val="7F7F7F" w:themeColor="background1" w:themeShade="7F"/>
        <w:spacing w:val="60"/>
      </w:rPr>
    </w:sdtEndPr>
    <w:sdtContent>
      <w:p w14:paraId="6DF038A6" w14:textId="65AE15CE" w:rsidR="00CB3579" w:rsidRPr="0014083C" w:rsidRDefault="00CB3579" w:rsidP="0014083C">
        <w:pPr>
          <w:pStyle w:val="Footer"/>
          <w:pBdr>
            <w:top w:val="single" w:sz="4" w:space="1" w:color="D9D9D9" w:themeColor="background1" w:themeShade="D9"/>
          </w:pBdr>
          <w:jc w:val="right"/>
          <w:rPr>
            <w:color w:val="7F7F7F" w:themeColor="background1" w:themeShade="7F"/>
            <w:spacing w:val="60"/>
          </w:rPr>
        </w:pPr>
        <w:r>
          <w:fldChar w:fldCharType="begin"/>
        </w:r>
        <w:r>
          <w:instrText xml:space="preserve"> PAGE   \* MERGEFORMAT </w:instrText>
        </w:r>
        <w:r>
          <w:fldChar w:fldCharType="separate"/>
        </w:r>
        <w:r w:rsidR="003030DB">
          <w:rPr>
            <w:noProof/>
          </w:rPr>
          <w:t>25</w:t>
        </w:r>
        <w:r>
          <w:rPr>
            <w:noProof/>
          </w:rPr>
          <w:fldChar w:fldCharType="end"/>
        </w:r>
        <w:r>
          <w:t xml:space="preserve"> | </w:t>
        </w:r>
        <w:r>
          <w:rPr>
            <w:color w:val="7F7F7F" w:themeColor="background1" w:themeShade="7F"/>
            <w:spacing w:val="60"/>
          </w:rPr>
          <w:t>The U.S. Census</w:t>
        </w:r>
      </w:p>
    </w:sdtContent>
  </w:sdt>
  <w:p w14:paraId="77FF4648" w14:textId="77777777" w:rsidR="00CB3579" w:rsidRDefault="00CB35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9BDFDE" w14:textId="77777777" w:rsidR="00CB3579" w:rsidRDefault="00CB3579" w:rsidP="00D85188">
      <w:r>
        <w:separator/>
      </w:r>
    </w:p>
  </w:footnote>
  <w:footnote w:type="continuationSeparator" w:id="0">
    <w:p w14:paraId="35A64D1E" w14:textId="77777777" w:rsidR="00CB3579" w:rsidRDefault="00CB3579" w:rsidP="00D85188">
      <w:r>
        <w:continuationSeparator/>
      </w:r>
    </w:p>
  </w:footnote>
  <w:footnote w:id="1">
    <w:p w14:paraId="1615A99D" w14:textId="77777777" w:rsidR="00CB3579" w:rsidRPr="00D85188" w:rsidRDefault="00CB3579">
      <w:pPr>
        <w:pStyle w:val="FootnoteText"/>
        <w:rPr>
          <w:rStyle w:val="FootnoteReference"/>
        </w:rPr>
      </w:pPr>
      <w:r>
        <w:rPr>
          <w:rStyle w:val="FootnoteReference"/>
        </w:rPr>
        <w:footnoteRef/>
      </w:r>
      <w:r>
        <w:t xml:space="preserve"> </w:t>
      </w:r>
      <w:r>
        <w:rPr>
          <w:rStyle w:val="FootnoteReference"/>
        </w:rPr>
        <w:t xml:space="preserve">The dataset </w:t>
      </w:r>
      <w:r w:rsidRPr="00D85188">
        <w:rPr>
          <w:rStyle w:val="FootnoteReference"/>
        </w:rPr>
        <w:t xml:space="preserve">comes from USI Machine Learning website </w:t>
      </w:r>
      <w:hyperlink r:id="rId1" w:history="1">
        <w:r w:rsidRPr="00D85188">
          <w:rPr>
            <w:rStyle w:val="FootnoteReference"/>
          </w:rPr>
          <w:t>http://archive.ics.uci.edu/ml/datasets/Census+Income</w:t>
        </w:r>
      </w:hyperlink>
      <w:r>
        <w:rPr>
          <w:rStyle w:val="FootnoteReference"/>
        </w:rPr>
        <w:t xml:space="preserve">, </w:t>
      </w:r>
      <w:r w:rsidRPr="00D85188">
        <w:rPr>
          <w:rStyle w:val="FootnoteReference"/>
        </w:rPr>
        <w:t xml:space="preserve">which was extracted from the </w:t>
      </w:r>
      <w:r>
        <w:rPr>
          <w:rStyle w:val="FootnoteReference"/>
        </w:rPr>
        <w:t>Census B</w:t>
      </w:r>
      <w:r w:rsidRPr="00D85188">
        <w:rPr>
          <w:rStyle w:val="FootnoteReference"/>
        </w:rPr>
        <w:t>ureau database found at http://www.census.gov/ftp/pub/DES/www/welcome.html.</w:t>
      </w:r>
    </w:p>
  </w:footnote>
  <w:footnote w:id="2">
    <w:p w14:paraId="66848DFD" w14:textId="6E738E5F" w:rsidR="00CB3579" w:rsidRPr="00B76657" w:rsidRDefault="00CB3579">
      <w:pPr>
        <w:pStyle w:val="FootnoteText"/>
        <w:rPr>
          <w:sz w:val="18"/>
          <w:szCs w:val="18"/>
        </w:rPr>
      </w:pPr>
      <w:r w:rsidRPr="00B76657">
        <w:rPr>
          <w:rStyle w:val="FootnoteReference"/>
          <w:sz w:val="18"/>
          <w:szCs w:val="18"/>
        </w:rPr>
        <w:footnoteRef/>
      </w:r>
      <w:r w:rsidRPr="00B76657">
        <w:rPr>
          <w:sz w:val="18"/>
          <w:szCs w:val="18"/>
        </w:rPr>
        <w:t xml:space="preserve"> Using the category of Race = “White” made visualization of this point easier, because of the large sample size. While other Race categories more or less follow the same trend, their graphs are much more jagged and noisy due to less data.</w:t>
      </w:r>
    </w:p>
  </w:footnote>
  <w:footnote w:id="3">
    <w:p w14:paraId="63C1EE0C" w14:textId="6C2363D6" w:rsidR="00CB3579" w:rsidRPr="000C6BCE" w:rsidRDefault="00CB3579">
      <w:pPr>
        <w:pStyle w:val="FootnoteText"/>
        <w:rPr>
          <w:sz w:val="18"/>
          <w:szCs w:val="18"/>
        </w:rPr>
      </w:pPr>
      <w:r>
        <w:rPr>
          <w:rStyle w:val="FootnoteReference"/>
        </w:rPr>
        <w:footnoteRef/>
      </w:r>
      <w:r>
        <w:t xml:space="preserve"> </w:t>
      </w:r>
      <w:r>
        <w:rPr>
          <w:sz w:val="18"/>
          <w:szCs w:val="18"/>
        </w:rPr>
        <w:t>The graph shows each category compared to itself. For example, the blue bar categorized as “Asian Female” is the percent of Asian women who make over $50,000 per year. Thus, each category is out of a total possibility of 100%. The black horizontal line is the average of the whole sample, most likely buoyed by White Males.</w:t>
      </w:r>
    </w:p>
  </w:footnote>
  <w:footnote w:id="4">
    <w:p w14:paraId="448FE7C4" w14:textId="0DCDC4D8" w:rsidR="00CB3579" w:rsidRDefault="00CB3579">
      <w:pPr>
        <w:pStyle w:val="FootnoteText"/>
      </w:pPr>
      <w:r>
        <w:rPr>
          <w:rStyle w:val="FootnoteReference"/>
        </w:rPr>
        <w:footnoteRef/>
      </w:r>
      <w:r>
        <w:t xml:space="preserve"> </w:t>
      </w:r>
      <w:sdt>
        <w:sdtPr>
          <w:rPr>
            <w:b/>
            <w:sz w:val="18"/>
            <w:szCs w:val="18"/>
          </w:rPr>
          <w:id w:val="-563955980"/>
          <w:citation/>
        </w:sdtPr>
        <w:sdtEndPr/>
        <w:sdtContent>
          <w:r w:rsidRPr="006724D1">
            <w:rPr>
              <w:b/>
              <w:sz w:val="18"/>
              <w:szCs w:val="18"/>
            </w:rPr>
            <w:fldChar w:fldCharType="begin"/>
          </w:r>
          <w:r w:rsidRPr="006724D1">
            <w:rPr>
              <w:b/>
              <w:sz w:val="18"/>
              <w:szCs w:val="18"/>
            </w:rPr>
            <w:instrText xml:space="preserve"> CITATION USD00 \l 1033 </w:instrText>
          </w:r>
          <w:r w:rsidRPr="006724D1">
            <w:rPr>
              <w:b/>
              <w:sz w:val="18"/>
              <w:szCs w:val="18"/>
            </w:rPr>
            <w:fldChar w:fldCharType="separate"/>
          </w:r>
          <w:r w:rsidRPr="006724D1">
            <w:rPr>
              <w:b/>
              <w:noProof/>
              <w:sz w:val="18"/>
              <w:szCs w:val="18"/>
            </w:rPr>
            <w:t xml:space="preserve"> (U.S. Department of Commerce: Bureau of the Census, 2000)</w:t>
          </w:r>
          <w:r w:rsidRPr="006724D1">
            <w:rPr>
              <w:b/>
              <w:sz w:val="18"/>
              <w:szCs w:val="18"/>
            </w:rPr>
            <w:fldChar w:fldCharType="end"/>
          </w:r>
        </w:sdtContent>
      </w:sdt>
    </w:p>
  </w:footnote>
  <w:footnote w:id="5">
    <w:p w14:paraId="269CDF33" w14:textId="5A595B6C" w:rsidR="000979FF" w:rsidRPr="000979FF" w:rsidRDefault="000979FF">
      <w:pPr>
        <w:pStyle w:val="FootnoteText"/>
        <w:rPr>
          <w:rFonts w:asciiTheme="majorHAnsi" w:hAnsiTheme="majorHAnsi"/>
          <w:sz w:val="18"/>
          <w:szCs w:val="18"/>
        </w:rPr>
      </w:pPr>
      <w:r w:rsidRPr="000979FF">
        <w:rPr>
          <w:rStyle w:val="FootnoteReference"/>
          <w:rFonts w:asciiTheme="majorHAnsi" w:hAnsiTheme="majorHAnsi"/>
          <w:sz w:val="18"/>
          <w:szCs w:val="18"/>
        </w:rPr>
        <w:footnoteRef/>
      </w:r>
      <w:r w:rsidRPr="000979FF">
        <w:rPr>
          <w:rFonts w:asciiTheme="majorHAnsi" w:hAnsiTheme="majorHAnsi"/>
          <w:sz w:val="18"/>
          <w:szCs w:val="18"/>
        </w:rPr>
        <w:t xml:space="preserve"> Image source</w:t>
      </w:r>
      <w:sdt>
        <w:sdtPr>
          <w:rPr>
            <w:rFonts w:asciiTheme="majorHAnsi" w:hAnsiTheme="majorHAnsi"/>
            <w:sz w:val="18"/>
            <w:szCs w:val="18"/>
          </w:rPr>
          <w:id w:val="572405054"/>
          <w:citation/>
        </w:sdtPr>
        <w:sdtEndPr/>
        <w:sdtContent>
          <w:r w:rsidRPr="000979FF">
            <w:rPr>
              <w:rFonts w:asciiTheme="majorHAnsi" w:hAnsiTheme="majorHAnsi"/>
              <w:sz w:val="18"/>
              <w:szCs w:val="18"/>
            </w:rPr>
            <w:fldChar w:fldCharType="begin"/>
          </w:r>
          <w:r w:rsidRPr="000979FF">
            <w:rPr>
              <w:rFonts w:asciiTheme="majorHAnsi" w:hAnsiTheme="majorHAnsi"/>
              <w:sz w:val="18"/>
              <w:szCs w:val="18"/>
            </w:rPr>
            <w:instrText xml:space="preserve"> CITATION Tav15 \l 1033 </w:instrText>
          </w:r>
          <w:r w:rsidRPr="000979FF">
            <w:rPr>
              <w:rFonts w:asciiTheme="majorHAnsi" w:hAnsiTheme="majorHAnsi"/>
              <w:sz w:val="18"/>
              <w:szCs w:val="18"/>
            </w:rPr>
            <w:fldChar w:fldCharType="separate"/>
          </w:r>
          <w:r w:rsidRPr="000979FF">
            <w:rPr>
              <w:rFonts w:asciiTheme="majorHAnsi" w:hAnsiTheme="majorHAnsi"/>
              <w:noProof/>
              <w:sz w:val="18"/>
              <w:szCs w:val="18"/>
            </w:rPr>
            <w:t>(Srivastava, 2015)</w:t>
          </w:r>
          <w:r w:rsidRPr="000979FF">
            <w:rPr>
              <w:rFonts w:asciiTheme="majorHAnsi" w:hAnsiTheme="majorHAnsi"/>
              <w:sz w:val="18"/>
              <w:szCs w:val="18"/>
            </w:rP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2967"/>
    <w:multiLevelType w:val="multilevel"/>
    <w:tmpl w:val="F884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C76D2"/>
    <w:multiLevelType w:val="hybridMultilevel"/>
    <w:tmpl w:val="2F6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105A1"/>
    <w:multiLevelType w:val="hybridMultilevel"/>
    <w:tmpl w:val="5AD4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42D27"/>
    <w:multiLevelType w:val="multilevel"/>
    <w:tmpl w:val="DA50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083EDA"/>
    <w:multiLevelType w:val="hybridMultilevel"/>
    <w:tmpl w:val="0A44583A"/>
    <w:lvl w:ilvl="0" w:tplc="04090001">
      <w:start w:val="1"/>
      <w:numFmt w:val="bullet"/>
      <w:lvlText w:val=""/>
      <w:lvlJc w:val="left"/>
      <w:pPr>
        <w:tabs>
          <w:tab w:val="num" w:pos="720"/>
        </w:tabs>
        <w:ind w:left="720" w:hanging="360"/>
      </w:pPr>
      <w:rPr>
        <w:rFonts w:ascii="Symbol" w:hAnsi="Symbol" w:hint="default"/>
      </w:rPr>
    </w:lvl>
    <w:lvl w:ilvl="1" w:tplc="C380B0AA" w:tentative="1">
      <w:start w:val="1"/>
      <w:numFmt w:val="bullet"/>
      <w:lvlText w:val=""/>
      <w:lvlJc w:val="left"/>
      <w:pPr>
        <w:tabs>
          <w:tab w:val="num" w:pos="1440"/>
        </w:tabs>
        <w:ind w:left="1440" w:hanging="360"/>
      </w:pPr>
      <w:rPr>
        <w:rFonts w:ascii="Wingdings 3" w:hAnsi="Wingdings 3" w:hint="default"/>
      </w:rPr>
    </w:lvl>
    <w:lvl w:ilvl="2" w:tplc="012AF9FA" w:tentative="1">
      <w:start w:val="1"/>
      <w:numFmt w:val="bullet"/>
      <w:lvlText w:val=""/>
      <w:lvlJc w:val="left"/>
      <w:pPr>
        <w:tabs>
          <w:tab w:val="num" w:pos="2160"/>
        </w:tabs>
        <w:ind w:left="2160" w:hanging="360"/>
      </w:pPr>
      <w:rPr>
        <w:rFonts w:ascii="Wingdings 3" w:hAnsi="Wingdings 3" w:hint="default"/>
      </w:rPr>
    </w:lvl>
    <w:lvl w:ilvl="3" w:tplc="9C44835C" w:tentative="1">
      <w:start w:val="1"/>
      <w:numFmt w:val="bullet"/>
      <w:lvlText w:val=""/>
      <w:lvlJc w:val="left"/>
      <w:pPr>
        <w:tabs>
          <w:tab w:val="num" w:pos="2880"/>
        </w:tabs>
        <w:ind w:left="2880" w:hanging="360"/>
      </w:pPr>
      <w:rPr>
        <w:rFonts w:ascii="Wingdings 3" w:hAnsi="Wingdings 3" w:hint="default"/>
      </w:rPr>
    </w:lvl>
    <w:lvl w:ilvl="4" w:tplc="C97AFA7C" w:tentative="1">
      <w:start w:val="1"/>
      <w:numFmt w:val="bullet"/>
      <w:lvlText w:val=""/>
      <w:lvlJc w:val="left"/>
      <w:pPr>
        <w:tabs>
          <w:tab w:val="num" w:pos="3600"/>
        </w:tabs>
        <w:ind w:left="3600" w:hanging="360"/>
      </w:pPr>
      <w:rPr>
        <w:rFonts w:ascii="Wingdings 3" w:hAnsi="Wingdings 3" w:hint="default"/>
      </w:rPr>
    </w:lvl>
    <w:lvl w:ilvl="5" w:tplc="F2E86BC8" w:tentative="1">
      <w:start w:val="1"/>
      <w:numFmt w:val="bullet"/>
      <w:lvlText w:val=""/>
      <w:lvlJc w:val="left"/>
      <w:pPr>
        <w:tabs>
          <w:tab w:val="num" w:pos="4320"/>
        </w:tabs>
        <w:ind w:left="4320" w:hanging="360"/>
      </w:pPr>
      <w:rPr>
        <w:rFonts w:ascii="Wingdings 3" w:hAnsi="Wingdings 3" w:hint="default"/>
      </w:rPr>
    </w:lvl>
    <w:lvl w:ilvl="6" w:tplc="6926731E" w:tentative="1">
      <w:start w:val="1"/>
      <w:numFmt w:val="bullet"/>
      <w:lvlText w:val=""/>
      <w:lvlJc w:val="left"/>
      <w:pPr>
        <w:tabs>
          <w:tab w:val="num" w:pos="5040"/>
        </w:tabs>
        <w:ind w:left="5040" w:hanging="360"/>
      </w:pPr>
      <w:rPr>
        <w:rFonts w:ascii="Wingdings 3" w:hAnsi="Wingdings 3" w:hint="default"/>
      </w:rPr>
    </w:lvl>
    <w:lvl w:ilvl="7" w:tplc="D1F095A2" w:tentative="1">
      <w:start w:val="1"/>
      <w:numFmt w:val="bullet"/>
      <w:lvlText w:val=""/>
      <w:lvlJc w:val="left"/>
      <w:pPr>
        <w:tabs>
          <w:tab w:val="num" w:pos="5760"/>
        </w:tabs>
        <w:ind w:left="5760" w:hanging="360"/>
      </w:pPr>
      <w:rPr>
        <w:rFonts w:ascii="Wingdings 3" w:hAnsi="Wingdings 3" w:hint="default"/>
      </w:rPr>
    </w:lvl>
    <w:lvl w:ilvl="8" w:tplc="F5600D9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35944E6"/>
    <w:multiLevelType w:val="multilevel"/>
    <w:tmpl w:val="F892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65043E"/>
    <w:multiLevelType w:val="hybridMultilevel"/>
    <w:tmpl w:val="EA7E91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9CA1319"/>
    <w:multiLevelType w:val="hybridMultilevel"/>
    <w:tmpl w:val="A70C2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0"/>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DD"/>
    <w:rsid w:val="00070087"/>
    <w:rsid w:val="00072F42"/>
    <w:rsid w:val="000979FF"/>
    <w:rsid w:val="000A35FE"/>
    <w:rsid w:val="000A7D15"/>
    <w:rsid w:val="000C1283"/>
    <w:rsid w:val="000C6BCE"/>
    <w:rsid w:val="00132BED"/>
    <w:rsid w:val="00134CAB"/>
    <w:rsid w:val="0014083C"/>
    <w:rsid w:val="00153D14"/>
    <w:rsid w:val="00192E56"/>
    <w:rsid w:val="001A3FE6"/>
    <w:rsid w:val="001C7CDD"/>
    <w:rsid w:val="00234F17"/>
    <w:rsid w:val="00260FB4"/>
    <w:rsid w:val="00282989"/>
    <w:rsid w:val="002B7B44"/>
    <w:rsid w:val="002D110C"/>
    <w:rsid w:val="002E46DC"/>
    <w:rsid w:val="003030DB"/>
    <w:rsid w:val="003042A7"/>
    <w:rsid w:val="00305BF1"/>
    <w:rsid w:val="003725D7"/>
    <w:rsid w:val="00373869"/>
    <w:rsid w:val="0039034E"/>
    <w:rsid w:val="003C65F7"/>
    <w:rsid w:val="00444FA1"/>
    <w:rsid w:val="004A3CF8"/>
    <w:rsid w:val="004A646E"/>
    <w:rsid w:val="004C68F3"/>
    <w:rsid w:val="004D24AF"/>
    <w:rsid w:val="005A0691"/>
    <w:rsid w:val="005D11E4"/>
    <w:rsid w:val="00603F2B"/>
    <w:rsid w:val="006724D1"/>
    <w:rsid w:val="006776F4"/>
    <w:rsid w:val="006B09D3"/>
    <w:rsid w:val="006B30C5"/>
    <w:rsid w:val="006F1A83"/>
    <w:rsid w:val="0077035D"/>
    <w:rsid w:val="007D51FA"/>
    <w:rsid w:val="00801B98"/>
    <w:rsid w:val="0081675D"/>
    <w:rsid w:val="00817F6D"/>
    <w:rsid w:val="00820A48"/>
    <w:rsid w:val="0082203F"/>
    <w:rsid w:val="0086495F"/>
    <w:rsid w:val="008B006E"/>
    <w:rsid w:val="008C1740"/>
    <w:rsid w:val="008E4980"/>
    <w:rsid w:val="008E6B9D"/>
    <w:rsid w:val="00911E9E"/>
    <w:rsid w:val="00931B97"/>
    <w:rsid w:val="00944FDB"/>
    <w:rsid w:val="009602E2"/>
    <w:rsid w:val="0096752A"/>
    <w:rsid w:val="009E675F"/>
    <w:rsid w:val="00A354CD"/>
    <w:rsid w:val="00AE3FEA"/>
    <w:rsid w:val="00B20D40"/>
    <w:rsid w:val="00B458C1"/>
    <w:rsid w:val="00B76657"/>
    <w:rsid w:val="00BA4449"/>
    <w:rsid w:val="00BB24F6"/>
    <w:rsid w:val="00BB37EA"/>
    <w:rsid w:val="00C82B68"/>
    <w:rsid w:val="00CA100F"/>
    <w:rsid w:val="00CB3579"/>
    <w:rsid w:val="00CC5FB6"/>
    <w:rsid w:val="00CC7C1A"/>
    <w:rsid w:val="00CF550A"/>
    <w:rsid w:val="00D01579"/>
    <w:rsid w:val="00D27207"/>
    <w:rsid w:val="00D5397A"/>
    <w:rsid w:val="00D85188"/>
    <w:rsid w:val="00E04A63"/>
    <w:rsid w:val="00E534F1"/>
    <w:rsid w:val="00E56287"/>
    <w:rsid w:val="00E6349A"/>
    <w:rsid w:val="00EB7656"/>
    <w:rsid w:val="00EE2C4C"/>
    <w:rsid w:val="00EE2C7E"/>
    <w:rsid w:val="00F07F7D"/>
    <w:rsid w:val="00F87AEC"/>
    <w:rsid w:val="00FA00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9B860"/>
  <w14:defaultImageDpi w14:val="300"/>
  <w15:docId w15:val="{388241AD-715C-4464-9972-588215565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00F"/>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CDD"/>
    <w:pPr>
      <w:ind w:left="720"/>
      <w:contextualSpacing/>
    </w:pPr>
  </w:style>
  <w:style w:type="paragraph" w:styleId="FootnoteText">
    <w:name w:val="footnote text"/>
    <w:basedOn w:val="Normal"/>
    <w:link w:val="FootnoteTextChar"/>
    <w:uiPriority w:val="99"/>
    <w:unhideWhenUsed/>
    <w:rsid w:val="00D85188"/>
  </w:style>
  <w:style w:type="character" w:customStyle="1" w:styleId="FootnoteTextChar">
    <w:name w:val="Footnote Text Char"/>
    <w:basedOn w:val="DefaultParagraphFont"/>
    <w:link w:val="FootnoteText"/>
    <w:uiPriority w:val="99"/>
    <w:rsid w:val="00D85188"/>
  </w:style>
  <w:style w:type="character" w:styleId="FootnoteReference">
    <w:name w:val="footnote reference"/>
    <w:basedOn w:val="DefaultParagraphFont"/>
    <w:uiPriority w:val="99"/>
    <w:unhideWhenUsed/>
    <w:rsid w:val="00D85188"/>
    <w:rPr>
      <w:vertAlign w:val="superscript"/>
    </w:rPr>
  </w:style>
  <w:style w:type="character" w:styleId="Hyperlink">
    <w:name w:val="Hyperlink"/>
    <w:basedOn w:val="DefaultParagraphFont"/>
    <w:uiPriority w:val="99"/>
    <w:unhideWhenUsed/>
    <w:rsid w:val="00D85188"/>
    <w:rPr>
      <w:color w:val="0000FF" w:themeColor="hyperlink"/>
      <w:u w:val="single"/>
    </w:rPr>
  </w:style>
  <w:style w:type="paragraph" w:styleId="BalloonText">
    <w:name w:val="Balloon Text"/>
    <w:basedOn w:val="Normal"/>
    <w:link w:val="BalloonTextChar"/>
    <w:uiPriority w:val="99"/>
    <w:semiHidden/>
    <w:unhideWhenUsed/>
    <w:rsid w:val="00F87A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7AEC"/>
    <w:rPr>
      <w:rFonts w:ascii="Lucida Grande" w:hAnsi="Lucida Grande" w:cs="Lucida Grande"/>
      <w:sz w:val="18"/>
      <w:szCs w:val="18"/>
    </w:rPr>
  </w:style>
  <w:style w:type="paragraph" w:styleId="NormalWeb">
    <w:name w:val="Normal (Web)"/>
    <w:basedOn w:val="Normal"/>
    <w:uiPriority w:val="99"/>
    <w:unhideWhenUsed/>
    <w:rsid w:val="0096752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A100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A100F"/>
    <w:pPr>
      <w:spacing w:line="259" w:lineRule="auto"/>
      <w:outlineLvl w:val="9"/>
    </w:pPr>
  </w:style>
  <w:style w:type="paragraph" w:styleId="TOC2">
    <w:name w:val="toc 2"/>
    <w:basedOn w:val="Normal"/>
    <w:next w:val="Normal"/>
    <w:autoRedefine/>
    <w:uiPriority w:val="39"/>
    <w:unhideWhenUsed/>
    <w:rsid w:val="00CA100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CA100F"/>
    <w:pPr>
      <w:spacing w:after="100" w:line="259" w:lineRule="auto"/>
    </w:pPr>
    <w:rPr>
      <w:rFonts w:cs="Times New Roman"/>
      <w:sz w:val="22"/>
      <w:szCs w:val="22"/>
    </w:rPr>
  </w:style>
  <w:style w:type="paragraph" w:styleId="TOC3">
    <w:name w:val="toc 3"/>
    <w:basedOn w:val="Normal"/>
    <w:next w:val="Normal"/>
    <w:autoRedefine/>
    <w:uiPriority w:val="39"/>
    <w:unhideWhenUsed/>
    <w:rsid w:val="00CA100F"/>
    <w:pPr>
      <w:spacing w:after="100" w:line="259" w:lineRule="auto"/>
      <w:ind w:left="440"/>
    </w:pPr>
    <w:rPr>
      <w:rFonts w:cs="Times New Roman"/>
      <w:sz w:val="22"/>
      <w:szCs w:val="22"/>
    </w:rPr>
  </w:style>
  <w:style w:type="paragraph" w:styleId="Header">
    <w:name w:val="header"/>
    <w:basedOn w:val="Normal"/>
    <w:link w:val="HeaderChar"/>
    <w:uiPriority w:val="99"/>
    <w:unhideWhenUsed/>
    <w:rsid w:val="0014083C"/>
    <w:pPr>
      <w:tabs>
        <w:tab w:val="center" w:pos="4680"/>
        <w:tab w:val="right" w:pos="9360"/>
      </w:tabs>
    </w:pPr>
  </w:style>
  <w:style w:type="character" w:customStyle="1" w:styleId="HeaderChar">
    <w:name w:val="Header Char"/>
    <w:basedOn w:val="DefaultParagraphFont"/>
    <w:link w:val="Header"/>
    <w:uiPriority w:val="99"/>
    <w:rsid w:val="0014083C"/>
  </w:style>
  <w:style w:type="paragraph" w:styleId="Footer">
    <w:name w:val="footer"/>
    <w:basedOn w:val="Normal"/>
    <w:link w:val="FooterChar"/>
    <w:uiPriority w:val="99"/>
    <w:unhideWhenUsed/>
    <w:rsid w:val="0014083C"/>
    <w:pPr>
      <w:tabs>
        <w:tab w:val="center" w:pos="4680"/>
        <w:tab w:val="right" w:pos="9360"/>
      </w:tabs>
    </w:pPr>
  </w:style>
  <w:style w:type="character" w:customStyle="1" w:styleId="FooterChar">
    <w:name w:val="Footer Char"/>
    <w:basedOn w:val="DefaultParagraphFont"/>
    <w:link w:val="Footer"/>
    <w:uiPriority w:val="99"/>
    <w:rsid w:val="0014083C"/>
  </w:style>
  <w:style w:type="character" w:styleId="PlaceholderText">
    <w:name w:val="Placeholder Text"/>
    <w:basedOn w:val="DefaultParagraphFont"/>
    <w:uiPriority w:val="99"/>
    <w:semiHidden/>
    <w:rsid w:val="006776F4"/>
    <w:rPr>
      <w:color w:val="808080"/>
    </w:rPr>
  </w:style>
  <w:style w:type="paragraph" w:styleId="Bibliography">
    <w:name w:val="Bibliography"/>
    <w:basedOn w:val="Normal"/>
    <w:next w:val="Normal"/>
    <w:uiPriority w:val="37"/>
    <w:unhideWhenUsed/>
    <w:rsid w:val="00BB2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842496">
      <w:bodyDiv w:val="1"/>
      <w:marLeft w:val="0"/>
      <w:marRight w:val="0"/>
      <w:marTop w:val="0"/>
      <w:marBottom w:val="0"/>
      <w:divBdr>
        <w:top w:val="none" w:sz="0" w:space="0" w:color="auto"/>
        <w:left w:val="none" w:sz="0" w:space="0" w:color="auto"/>
        <w:bottom w:val="none" w:sz="0" w:space="0" w:color="auto"/>
        <w:right w:val="none" w:sz="0" w:space="0" w:color="auto"/>
      </w:divBdr>
    </w:div>
    <w:div w:id="354616755">
      <w:bodyDiv w:val="1"/>
      <w:marLeft w:val="0"/>
      <w:marRight w:val="0"/>
      <w:marTop w:val="0"/>
      <w:marBottom w:val="0"/>
      <w:divBdr>
        <w:top w:val="none" w:sz="0" w:space="0" w:color="auto"/>
        <w:left w:val="none" w:sz="0" w:space="0" w:color="auto"/>
        <w:bottom w:val="none" w:sz="0" w:space="0" w:color="auto"/>
        <w:right w:val="none" w:sz="0" w:space="0" w:color="auto"/>
      </w:divBdr>
    </w:div>
    <w:div w:id="519852520">
      <w:bodyDiv w:val="1"/>
      <w:marLeft w:val="0"/>
      <w:marRight w:val="0"/>
      <w:marTop w:val="0"/>
      <w:marBottom w:val="0"/>
      <w:divBdr>
        <w:top w:val="none" w:sz="0" w:space="0" w:color="auto"/>
        <w:left w:val="none" w:sz="0" w:space="0" w:color="auto"/>
        <w:bottom w:val="none" w:sz="0" w:space="0" w:color="auto"/>
        <w:right w:val="none" w:sz="0" w:space="0" w:color="auto"/>
      </w:divBdr>
    </w:div>
    <w:div w:id="644819225">
      <w:bodyDiv w:val="1"/>
      <w:marLeft w:val="0"/>
      <w:marRight w:val="0"/>
      <w:marTop w:val="0"/>
      <w:marBottom w:val="0"/>
      <w:divBdr>
        <w:top w:val="none" w:sz="0" w:space="0" w:color="auto"/>
        <w:left w:val="none" w:sz="0" w:space="0" w:color="auto"/>
        <w:bottom w:val="none" w:sz="0" w:space="0" w:color="auto"/>
        <w:right w:val="none" w:sz="0" w:space="0" w:color="auto"/>
      </w:divBdr>
    </w:div>
    <w:div w:id="674694830">
      <w:bodyDiv w:val="1"/>
      <w:marLeft w:val="0"/>
      <w:marRight w:val="0"/>
      <w:marTop w:val="0"/>
      <w:marBottom w:val="0"/>
      <w:divBdr>
        <w:top w:val="none" w:sz="0" w:space="0" w:color="auto"/>
        <w:left w:val="none" w:sz="0" w:space="0" w:color="auto"/>
        <w:bottom w:val="none" w:sz="0" w:space="0" w:color="auto"/>
        <w:right w:val="none" w:sz="0" w:space="0" w:color="auto"/>
      </w:divBdr>
    </w:div>
    <w:div w:id="716441667">
      <w:bodyDiv w:val="1"/>
      <w:marLeft w:val="0"/>
      <w:marRight w:val="0"/>
      <w:marTop w:val="0"/>
      <w:marBottom w:val="0"/>
      <w:divBdr>
        <w:top w:val="none" w:sz="0" w:space="0" w:color="auto"/>
        <w:left w:val="none" w:sz="0" w:space="0" w:color="auto"/>
        <w:bottom w:val="none" w:sz="0" w:space="0" w:color="auto"/>
        <w:right w:val="none" w:sz="0" w:space="0" w:color="auto"/>
      </w:divBdr>
    </w:div>
    <w:div w:id="936063594">
      <w:bodyDiv w:val="1"/>
      <w:marLeft w:val="0"/>
      <w:marRight w:val="0"/>
      <w:marTop w:val="0"/>
      <w:marBottom w:val="0"/>
      <w:divBdr>
        <w:top w:val="none" w:sz="0" w:space="0" w:color="auto"/>
        <w:left w:val="none" w:sz="0" w:space="0" w:color="auto"/>
        <w:bottom w:val="none" w:sz="0" w:space="0" w:color="auto"/>
        <w:right w:val="none" w:sz="0" w:space="0" w:color="auto"/>
      </w:divBdr>
    </w:div>
    <w:div w:id="1066760010">
      <w:bodyDiv w:val="1"/>
      <w:marLeft w:val="0"/>
      <w:marRight w:val="0"/>
      <w:marTop w:val="0"/>
      <w:marBottom w:val="0"/>
      <w:divBdr>
        <w:top w:val="none" w:sz="0" w:space="0" w:color="auto"/>
        <w:left w:val="none" w:sz="0" w:space="0" w:color="auto"/>
        <w:bottom w:val="none" w:sz="0" w:space="0" w:color="auto"/>
        <w:right w:val="none" w:sz="0" w:space="0" w:color="auto"/>
      </w:divBdr>
    </w:div>
    <w:div w:id="1236472882">
      <w:bodyDiv w:val="1"/>
      <w:marLeft w:val="0"/>
      <w:marRight w:val="0"/>
      <w:marTop w:val="0"/>
      <w:marBottom w:val="0"/>
      <w:divBdr>
        <w:top w:val="none" w:sz="0" w:space="0" w:color="auto"/>
        <w:left w:val="none" w:sz="0" w:space="0" w:color="auto"/>
        <w:bottom w:val="none" w:sz="0" w:space="0" w:color="auto"/>
        <w:right w:val="none" w:sz="0" w:space="0" w:color="auto"/>
      </w:divBdr>
    </w:div>
    <w:div w:id="1301685909">
      <w:bodyDiv w:val="1"/>
      <w:marLeft w:val="0"/>
      <w:marRight w:val="0"/>
      <w:marTop w:val="0"/>
      <w:marBottom w:val="0"/>
      <w:divBdr>
        <w:top w:val="none" w:sz="0" w:space="0" w:color="auto"/>
        <w:left w:val="none" w:sz="0" w:space="0" w:color="auto"/>
        <w:bottom w:val="none" w:sz="0" w:space="0" w:color="auto"/>
        <w:right w:val="none" w:sz="0" w:space="0" w:color="auto"/>
      </w:divBdr>
    </w:div>
    <w:div w:id="1369722448">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99092595">
      <w:bodyDiv w:val="1"/>
      <w:marLeft w:val="0"/>
      <w:marRight w:val="0"/>
      <w:marTop w:val="0"/>
      <w:marBottom w:val="0"/>
      <w:divBdr>
        <w:top w:val="none" w:sz="0" w:space="0" w:color="auto"/>
        <w:left w:val="none" w:sz="0" w:space="0" w:color="auto"/>
        <w:bottom w:val="none" w:sz="0" w:space="0" w:color="auto"/>
        <w:right w:val="none" w:sz="0" w:space="0" w:color="auto"/>
      </w:divBdr>
    </w:div>
    <w:div w:id="1505049541">
      <w:bodyDiv w:val="1"/>
      <w:marLeft w:val="0"/>
      <w:marRight w:val="0"/>
      <w:marTop w:val="0"/>
      <w:marBottom w:val="0"/>
      <w:divBdr>
        <w:top w:val="none" w:sz="0" w:space="0" w:color="auto"/>
        <w:left w:val="none" w:sz="0" w:space="0" w:color="auto"/>
        <w:bottom w:val="none" w:sz="0" w:space="0" w:color="auto"/>
        <w:right w:val="none" w:sz="0" w:space="0" w:color="auto"/>
      </w:divBdr>
    </w:div>
    <w:div w:id="1586568736">
      <w:bodyDiv w:val="1"/>
      <w:marLeft w:val="0"/>
      <w:marRight w:val="0"/>
      <w:marTop w:val="0"/>
      <w:marBottom w:val="0"/>
      <w:divBdr>
        <w:top w:val="none" w:sz="0" w:space="0" w:color="auto"/>
        <w:left w:val="none" w:sz="0" w:space="0" w:color="auto"/>
        <w:bottom w:val="none" w:sz="0" w:space="0" w:color="auto"/>
        <w:right w:val="none" w:sz="0" w:space="0" w:color="auto"/>
      </w:divBdr>
    </w:div>
    <w:div w:id="1687095041">
      <w:bodyDiv w:val="1"/>
      <w:marLeft w:val="0"/>
      <w:marRight w:val="0"/>
      <w:marTop w:val="0"/>
      <w:marBottom w:val="0"/>
      <w:divBdr>
        <w:top w:val="none" w:sz="0" w:space="0" w:color="auto"/>
        <w:left w:val="none" w:sz="0" w:space="0" w:color="auto"/>
        <w:bottom w:val="none" w:sz="0" w:space="0" w:color="auto"/>
        <w:right w:val="none" w:sz="0" w:space="0" w:color="auto"/>
      </w:divBdr>
    </w:div>
    <w:div w:id="1710647011">
      <w:bodyDiv w:val="1"/>
      <w:marLeft w:val="0"/>
      <w:marRight w:val="0"/>
      <w:marTop w:val="0"/>
      <w:marBottom w:val="0"/>
      <w:divBdr>
        <w:top w:val="none" w:sz="0" w:space="0" w:color="auto"/>
        <w:left w:val="none" w:sz="0" w:space="0" w:color="auto"/>
        <w:bottom w:val="none" w:sz="0" w:space="0" w:color="auto"/>
        <w:right w:val="none" w:sz="0" w:space="0" w:color="auto"/>
      </w:divBdr>
    </w:div>
    <w:div w:id="1784420807">
      <w:bodyDiv w:val="1"/>
      <w:marLeft w:val="0"/>
      <w:marRight w:val="0"/>
      <w:marTop w:val="0"/>
      <w:marBottom w:val="0"/>
      <w:divBdr>
        <w:top w:val="none" w:sz="0" w:space="0" w:color="auto"/>
        <w:left w:val="none" w:sz="0" w:space="0" w:color="auto"/>
        <w:bottom w:val="none" w:sz="0" w:space="0" w:color="auto"/>
        <w:right w:val="none" w:sz="0" w:space="0" w:color="auto"/>
      </w:divBdr>
    </w:div>
    <w:div w:id="1805273763">
      <w:bodyDiv w:val="1"/>
      <w:marLeft w:val="0"/>
      <w:marRight w:val="0"/>
      <w:marTop w:val="0"/>
      <w:marBottom w:val="0"/>
      <w:divBdr>
        <w:top w:val="none" w:sz="0" w:space="0" w:color="auto"/>
        <w:left w:val="none" w:sz="0" w:space="0" w:color="auto"/>
        <w:bottom w:val="none" w:sz="0" w:space="0" w:color="auto"/>
        <w:right w:val="none" w:sz="0" w:space="0" w:color="auto"/>
      </w:divBdr>
    </w:div>
    <w:div w:id="1814757880">
      <w:bodyDiv w:val="1"/>
      <w:marLeft w:val="0"/>
      <w:marRight w:val="0"/>
      <w:marTop w:val="0"/>
      <w:marBottom w:val="0"/>
      <w:divBdr>
        <w:top w:val="none" w:sz="0" w:space="0" w:color="auto"/>
        <w:left w:val="none" w:sz="0" w:space="0" w:color="auto"/>
        <w:bottom w:val="none" w:sz="0" w:space="0" w:color="auto"/>
        <w:right w:val="none" w:sz="0" w:space="0" w:color="auto"/>
      </w:divBdr>
    </w:div>
    <w:div w:id="1983462605">
      <w:bodyDiv w:val="1"/>
      <w:marLeft w:val="0"/>
      <w:marRight w:val="0"/>
      <w:marTop w:val="0"/>
      <w:marBottom w:val="0"/>
      <w:divBdr>
        <w:top w:val="none" w:sz="0" w:space="0" w:color="auto"/>
        <w:left w:val="none" w:sz="0" w:space="0" w:color="auto"/>
        <w:bottom w:val="none" w:sz="0" w:space="0" w:color="auto"/>
        <w:right w:val="none" w:sz="0" w:space="0" w:color="auto"/>
      </w:divBdr>
    </w:div>
    <w:div w:id="20806653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oc.gov/pictures/resource/cph.3g08370/"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backstoryradio.org/files/2010/10/answersready.jpg" TargetMode="External"/><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archive.ics.uci.edu/ml/datasets/Census+In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USD00</b:Tag>
    <b:SourceType>DocumentFromInternetSite</b:SourceType>
    <b:Guid>{9ECEA764-F7EB-454E-99BE-0E3EE005BCA2}</b:Guid>
    <b:Title>United States Census 2000</b:Title>
    <b:Year>2000</b:Year>
    <b:Author>
      <b:Author>
        <b:Corporate>U.S. Department of Commerce: Bureau of the Census</b:Corporate>
      </b:Author>
    </b:Author>
    <b:InternetSiteTitle>Census.gov</b:InternetSiteTitle>
    <b:Month>April</b:Month>
    <b:Day>1</b:Day>
    <b:URL>https://www.census.gov/dmd/www/pdf/d-61b.pdf</b:URL>
    <b:RefOrder>8</b:RefOrder>
  </b:Source>
  <b:Source>
    <b:Tag>Car98</b:Tag>
    <b:SourceType>Misc</b:SourceType>
    <b:Guid>{AF9877CF-D4D6-420B-86D5-B41306F1DC5C}</b:Guid>
    <b:Title>Creating a Culture of Life</b:Title>
    <b:Year>1998</b:Year>
    <b:Author>
      <b:Author>
        <b:NameList>
          <b:Person>
            <b:Last>Mahoney</b:Last>
            <b:First>Cardinal</b:First>
            <b:Middle>Roger</b:Middle>
          </b:Person>
        </b:NameList>
      </b:Author>
    </b:Author>
    <b:RefOrder>9</b:RefOrder>
  </b:Source>
  <b:Source>
    <b:Tag>Uni94</b:Tag>
    <b:SourceType>InternetSite</b:SourceType>
    <b:Guid>{7F8524BF-B295-4C2D-A10C-0018D71B9D44}</b:Guid>
    <b:Title>Census Income Data Set</b:Title>
    <b:Year>1994</b:Year>
    <b:Author>
      <b:Author>
        <b:Corporate>University of California Irvine</b:Corporate>
      </b:Author>
    </b:Author>
    <b:InternetSiteTitle>UCI Machine Learning Repository</b:InternetSiteTitle>
    <b:URL>http://archive.ics.uci.edu/ml/datasets/Census+Income</b:URL>
    <b:RefOrder>1</b:RefOrder>
  </b:Source>
  <b:Source>
    <b:Tag>Res01</b:Tag>
    <b:SourceType>InternetSite</b:SourceType>
    <b:Guid>{6C7FC8C4-E669-4E77-8516-522770E31611}</b:Guid>
    <b:Title>Resident Population Estimates of the United States by Sex, Race, and Hispanic Origin</b:Title>
    <b:InternetSiteTitle>U.S. Census Bureau</b:InternetSiteTitle>
    <b:Year>2001</b:Year>
    <b:Month>January</b:Month>
    <b:Day>2</b:Day>
    <b:URL>https://www.census.gov/population/estimates/nation/intfile3-1.txt</b:URL>
    <b:RefOrder>2</b:RefOrder>
  </b:Source>
  <b:Source>
    <b:Tag>Has14</b:Tag>
    <b:SourceType>InternetSite</b:SourceType>
    <b:Guid>{09595CDC-F6FF-422C-9A99-7F03A47A7E5E}</b:Guid>
    <b:Author>
      <b:Author>
        <b:NameList>
          <b:Person>
            <b:Last>Hastie</b:Last>
            <b:First>Trevor</b:First>
          </b:Person>
          <b:Person>
            <b:Last>Qian</b:Last>
            <b:First>Junyang</b:First>
          </b:Person>
        </b:NameList>
      </b:Author>
    </b:Author>
    <b:Title>Glmnet Vignette</b:Title>
    <b:InternetSiteTitle>Stanford</b:InternetSiteTitle>
    <b:Year>2014</b:Year>
    <b:Month>June</b:Month>
    <b:Day>26</b:Day>
    <b:URL>https://web.stanford.edu/~hastie/glmnet/glmnet_alpha.html</b:URL>
    <b:RefOrder>3</b:RefOrder>
  </b:Source>
  <b:Source>
    <b:Tag>Kut04</b:Tag>
    <b:SourceType>Book</b:SourceType>
    <b:Guid>{EA06F377-35AA-4A82-B853-40DA0FDA4A83}</b:Guid>
    <b:Title>Applied Linear Regression Models - 4th Edition</b:Title>
    <b:Year>2004</b:Year>
    <b:Publisher>McGraw-Hill Education</b:Publisher>
    <b:Author>
      <b:Author>
        <b:NameList>
          <b:Person>
            <b:Last>Kutner</b:Last>
            <b:First>Michael</b:First>
          </b:Person>
          <b:Person>
            <b:Last>Nachtsheim</b:Last>
            <b:First>Christopher</b:First>
          </b:Person>
          <b:Person>
            <b:Last>Neter</b:Last>
            <b:First>John</b:First>
          </b:Person>
        </b:NameList>
      </b:Author>
    </b:Author>
    <b:RefOrder>4</b:RefOrder>
  </b:Source>
  <b:Source>
    <b:Tag>UCL16</b:Tag>
    <b:SourceType>InternetSite</b:SourceType>
    <b:Guid>{DA8C9123-57D2-4892-BF9B-8DB4F06EBBC8}</b:Guid>
    <b:Title>SPSS Data Analysis Examples Logit Regression</b:Title>
    <b:Year>2016</b:Year>
    <b:Author>
      <b:Author>
        <b:Corporate>UCLA</b:Corporate>
      </b:Author>
    </b:Author>
    <b:InternetSiteTitle>Institute for Digital Research and Education</b:InternetSiteTitle>
    <b:URL>http://www.ats.ucla.edu/stat/spss/dae/logit.htm</b:URL>
    <b:RefOrder>6</b:RefOrder>
  </b:Source>
  <b:Source>
    <b:Tag>Pen02</b:Tag>
    <b:SourceType>DocumentFromInternetSite</b:SourceType>
    <b:Guid>{E00B861F-6E07-47A9-B80B-1C53E1D1E970}</b:Guid>
    <b:Title>An Introduction to Logistic Regression</b:Title>
    <b:InternetSiteTitle>Indiana University-Bloomington</b:InternetSiteTitle>
    <b:Year>2002</b:Year>
    <b:URL>http://www-psychology.concordia.ca/fac/kline/734/peng.pdf</b:URL>
    <b:Author>
      <b:Author>
        <b:NameList>
          <b:Person>
            <b:Last>Peng</b:Last>
            <b:Middle>Joanne</b:Middle>
            <b:First>Chao-Ying</b:First>
          </b:Person>
          <b:Person>
            <b:Last>Lee</b:Last>
            <b:Middle>Lida</b:Middle>
            <b:First>Kuk</b:First>
          </b:Person>
          <b:Person>
            <b:Last>Ingersoll</b:Last>
            <b:Middle>Gary</b:Middle>
            <b:First>M.</b:First>
          </b:Person>
        </b:NameList>
      </b:Author>
    </b:Author>
    <b:RefOrder>5</b:RefOrder>
  </b:Source>
  <b:Source>
    <b:Tag>Fri01</b:Tag>
    <b:SourceType>JournalArticle</b:SourceType>
    <b:Guid>{7F20363E-4F10-4070-BF8B-790E92BE812D}</b:Guid>
    <b:Author>
      <b:Author>
        <b:NameList>
          <b:Person>
            <b:Last>Friedman</b:Last>
            <b:Middle>H.</b:Middle>
            <b:First>Jerome</b:First>
          </b:Person>
        </b:NameList>
      </b:Author>
    </b:Author>
    <b:Title>1999 Reitz Lecture Greedy Function Approximation: A Gradient Boosting Machine</b:Title>
    <b:Year>2001</b:Year>
    <b:JournalName>The Annals of Statistics</b:JournalName>
    <b:Pages>Vol. 29, No.5, 1189-1232</b:Pages>
    <b:RefOrder>7</b:RefOrder>
  </b:Source>
  <b:Source>
    <b:Tag>Tav15</b:Tag>
    <b:SourceType>InternetSite</b:SourceType>
    <b:Guid>{0894AD1A-BC6F-48F7-BFBD-39139E99CAAC}</b:Guid>
    <b:Title>Learn Gradient Boosting Algorithm for better predictions (with codes in R)</b:Title>
    <b:Year>2015</b:Year>
    <b:Author>
      <b:Author>
        <b:NameList>
          <b:Person>
            <b:Last>Srivastava</b:Last>
            <b:First>Tavish</b:First>
          </b:Person>
        </b:NameList>
      </b:Author>
    </b:Author>
    <b:InternetSiteTitle>Analytics Vidhya</b:InternetSiteTitle>
    <b:Month>September</b:Month>
    <b:Day>11</b:Day>
    <b:URL>http://www.analyticsvidhya.com/blog/2015/09/complete-guide-boosting-methods/</b:URL>
    <b:RefOrder>10</b:RefOrder>
  </b:Source>
</b:Sources>
</file>

<file path=customXml/itemProps1.xml><?xml version="1.0" encoding="utf-8"?>
<ds:datastoreItem xmlns:ds="http://schemas.openxmlformats.org/officeDocument/2006/customXml" ds:itemID="{086D3F3A-F226-457F-93E7-EE20255FD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27</Pages>
  <Words>3748</Words>
  <Characters>21366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Xiaomeng Chen</dc:creator>
  <cp:keywords/>
  <dc:description/>
  <cp:lastModifiedBy>Jack</cp:lastModifiedBy>
  <cp:revision>34</cp:revision>
  <dcterms:created xsi:type="dcterms:W3CDTF">2016-06-05T16:02:00Z</dcterms:created>
  <dcterms:modified xsi:type="dcterms:W3CDTF">2016-06-06T20:59:00Z</dcterms:modified>
</cp:coreProperties>
</file>