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A443C" w:rsidR="00487085" w:rsidP="00487085" w:rsidRDefault="00D14B57" w14:paraId="502AFD0E" w14:textId="10A338B2">
      <w:pPr>
        <w:jc w:val="center"/>
        <w:rPr>
          <w:rFonts w:ascii="Product Sans" w:hAnsi="Product Sans" w:cs="Open Sans"/>
          <w:b/>
          <w:sz w:val="48"/>
          <w:lang w:val="nl-NL"/>
        </w:rPr>
      </w:pPr>
      <w:bookmarkStart w:name="_Hlk501122258" w:id="0"/>
      <w:r w:rsidRPr="002A443C">
        <w:rPr>
          <w:rFonts w:ascii="Product Sans" w:hAnsi="Product Sans" w:cs="Open Sans"/>
          <w:b/>
          <w:sz w:val="48"/>
          <w:lang w:val="nl-NL"/>
        </w:rPr>
        <w:t xml:space="preserve"> </w:t>
      </w:r>
      <w:r w:rsidRPr="002A443C" w:rsidR="00DA41FA">
        <w:rPr>
          <w:rFonts w:ascii="Product Sans" w:hAnsi="Product Sans" w:cs="Open Sans"/>
          <w:b/>
          <w:sz w:val="48"/>
          <w:lang w:val="nl-NL"/>
        </w:rPr>
        <w:t xml:space="preserve">Samenwerkingscontract </w:t>
      </w:r>
      <w:proofErr w:type="spellStart"/>
      <w:r w:rsidRPr="008D0C0B" w:rsidR="008D0C0B">
        <w:rPr>
          <w:rFonts w:ascii="Product Sans" w:hAnsi="Product Sans" w:cs="Open Sans"/>
          <w:b/>
          <w:sz w:val="48"/>
          <w:lang w:val="nl-NL"/>
        </w:rPr>
        <w:t>MicroTransAt</w:t>
      </w:r>
      <w:proofErr w:type="spellEnd"/>
      <w:r w:rsidRPr="008D0C0B" w:rsidR="008D0C0B">
        <w:rPr>
          <w:rFonts w:ascii="Product Sans" w:hAnsi="Product Sans" w:cs="Open Sans"/>
          <w:b/>
          <w:sz w:val="48"/>
          <w:lang w:val="nl-NL"/>
        </w:rPr>
        <w:t xml:space="preserve">: </w:t>
      </w:r>
      <w:r w:rsidRPr="008D0C0B" w:rsidR="008D0C0B">
        <w:rPr>
          <w:rFonts w:ascii="Product Sans" w:hAnsi="Product Sans" w:cs="Open Sans"/>
          <w:bCs/>
          <w:sz w:val="36"/>
          <w:szCs w:val="16"/>
          <w:lang w:val="nl-NL"/>
        </w:rPr>
        <w:t>Integratie en optimalisatie van het sensor/actuatornetwerk in de boot en walverbinding</w:t>
      </w:r>
    </w:p>
    <w:p w:rsidRPr="002A443C" w:rsidR="001A57E3" w:rsidRDefault="001A57E3" w14:paraId="1C3AEF55" w14:textId="77777777">
      <w:pPr>
        <w:rPr>
          <w:rFonts w:ascii="Product Sans" w:hAnsi="Product Sans" w:cs="Open Sans"/>
          <w:b/>
          <w:sz w:val="48"/>
          <w:lang w:val="nl-NL"/>
        </w:rPr>
      </w:pPr>
    </w:p>
    <w:p w:rsidRPr="002A443C" w:rsidR="001A57E3" w:rsidRDefault="001A57E3" w14:paraId="1BFC6347" w14:textId="77777777">
      <w:pPr>
        <w:rPr>
          <w:rFonts w:ascii="Product Sans" w:hAnsi="Product Sans" w:cs="Open Sans"/>
          <w:b/>
          <w:sz w:val="48"/>
          <w:lang w:val="nl-NL"/>
        </w:rPr>
      </w:pPr>
    </w:p>
    <w:p w:rsidRPr="002A443C" w:rsidR="001A57E3" w:rsidRDefault="001A57E3" w14:paraId="3C7954A3" w14:textId="77777777">
      <w:pPr>
        <w:rPr>
          <w:rFonts w:ascii="Product Sans" w:hAnsi="Product Sans" w:cs="Open Sans"/>
          <w:b/>
          <w:sz w:val="48"/>
          <w:lang w:val="nl-NL"/>
        </w:rPr>
      </w:pPr>
    </w:p>
    <w:p w:rsidRPr="002A443C" w:rsidR="001A57E3" w:rsidRDefault="001A57E3" w14:paraId="15B0D3C0" w14:textId="77777777">
      <w:pPr>
        <w:rPr>
          <w:rFonts w:ascii="Product Sans" w:hAnsi="Product Sans" w:cs="Open Sans"/>
          <w:b/>
          <w:sz w:val="48"/>
          <w:lang w:val="nl-NL"/>
        </w:rPr>
      </w:pPr>
    </w:p>
    <w:p w:rsidRPr="002A443C" w:rsidR="001A57E3" w:rsidRDefault="001A57E3" w14:paraId="3BB81AC2" w14:textId="77777777">
      <w:pPr>
        <w:rPr>
          <w:rFonts w:ascii="Product Sans" w:hAnsi="Product Sans" w:cs="Open Sans"/>
          <w:b/>
          <w:sz w:val="48"/>
          <w:lang w:val="nl-NL"/>
        </w:rPr>
      </w:pPr>
    </w:p>
    <w:p w:rsidRPr="002A443C" w:rsidR="001A57E3" w:rsidRDefault="001A57E3" w14:paraId="20E74C2F" w14:textId="77777777">
      <w:pPr>
        <w:rPr>
          <w:rFonts w:ascii="Product Sans" w:hAnsi="Product Sans" w:cs="Open Sans"/>
          <w:b/>
          <w:sz w:val="48"/>
          <w:lang w:val="nl-NL"/>
        </w:rPr>
      </w:pPr>
    </w:p>
    <w:p w:rsidRPr="002A443C" w:rsidR="001A57E3" w:rsidRDefault="001A57E3" w14:paraId="64627A65" w14:textId="77777777">
      <w:pPr>
        <w:rPr>
          <w:rFonts w:ascii="Product Sans" w:hAnsi="Product Sans" w:cs="Open Sans"/>
          <w:b/>
          <w:sz w:val="28"/>
          <w:lang w:val="nl-NL"/>
        </w:rPr>
      </w:pPr>
    </w:p>
    <w:p w:rsidRPr="0058608E" w:rsidR="001A57E3" w:rsidRDefault="00DA41FA" w14:paraId="30FE4DEF" w14:textId="334A6893">
      <w:pPr>
        <w:rPr>
          <w:rFonts w:ascii="Product Sans" w:hAnsi="Product Sans" w:cs="Open Sans"/>
          <w:b/>
          <w:sz w:val="28"/>
        </w:rPr>
      </w:pPr>
      <w:r w:rsidRPr="008D0C0B">
        <w:rPr>
          <w:rFonts w:ascii="Product Sans" w:hAnsi="Product Sans" w:cs="Open Sans"/>
          <w:b/>
          <w:sz w:val="28"/>
          <w:lang w:val="nl-NL"/>
        </w:rPr>
        <w:br/>
      </w:r>
      <w:r w:rsidRPr="0058608E" w:rsidR="0058608E">
        <w:rPr>
          <w:rFonts w:ascii="Product Sans" w:hAnsi="Product Sans" w:cs="Open Sans"/>
          <w:b/>
          <w:sz w:val="28"/>
        </w:rPr>
        <w:t>Collin Acquah</w:t>
      </w:r>
      <w:r w:rsidRPr="0058608E">
        <w:rPr>
          <w:rFonts w:ascii="Product Sans" w:hAnsi="Product Sans" w:cs="Open Sans"/>
          <w:b/>
          <w:sz w:val="28"/>
        </w:rPr>
        <w:br/>
      </w:r>
      <w:proofErr w:type="spellStart"/>
      <w:r w:rsidRPr="0058608E" w:rsidR="0058608E">
        <w:rPr>
          <w:rFonts w:ascii="Product Sans" w:hAnsi="Product Sans" w:cs="Open Sans"/>
          <w:b/>
          <w:sz w:val="28"/>
        </w:rPr>
        <w:t>Hazim</w:t>
      </w:r>
      <w:proofErr w:type="spellEnd"/>
      <w:r w:rsidRPr="0058608E" w:rsidR="0058608E">
        <w:rPr>
          <w:rFonts w:ascii="Product Sans" w:hAnsi="Product Sans" w:cs="Open Sans"/>
          <w:b/>
          <w:sz w:val="28"/>
        </w:rPr>
        <w:t xml:space="preserve"> Ali</w:t>
      </w:r>
      <w:r w:rsidRPr="0058608E" w:rsidR="0075158B">
        <w:rPr>
          <w:rFonts w:ascii="Product Sans" w:hAnsi="Product Sans" w:cs="Open Sans"/>
          <w:b/>
          <w:sz w:val="28"/>
        </w:rPr>
        <w:br/>
      </w:r>
      <w:r w:rsidRPr="0058608E" w:rsidR="0058608E">
        <w:rPr>
          <w:rFonts w:ascii="Product Sans" w:hAnsi="Product Sans" w:cs="Open Sans"/>
          <w:b/>
          <w:sz w:val="28"/>
        </w:rPr>
        <w:t>Moby Spoo</w:t>
      </w:r>
      <w:r w:rsidR="0058608E">
        <w:rPr>
          <w:rFonts w:ascii="Product Sans" w:hAnsi="Product Sans" w:cs="Open Sans"/>
          <w:b/>
          <w:sz w:val="28"/>
        </w:rPr>
        <w:t>r</w:t>
      </w:r>
      <w:r w:rsidRPr="0058608E" w:rsidR="0075158B">
        <w:rPr>
          <w:rFonts w:ascii="Product Sans" w:hAnsi="Product Sans" w:cs="Open Sans"/>
          <w:b/>
          <w:sz w:val="28"/>
        </w:rPr>
        <w:br/>
      </w:r>
      <w:r w:rsidRPr="0058608E" w:rsidR="001A57E3">
        <w:rPr>
          <w:rFonts w:ascii="Product Sans" w:hAnsi="Product Sans" w:cs="Open Sans"/>
          <w:b/>
          <w:sz w:val="28"/>
        </w:rPr>
        <w:t>Benito Wildeman</w:t>
      </w:r>
      <w:r w:rsidRPr="0058608E" w:rsidR="001A57E3">
        <w:rPr>
          <w:rFonts w:ascii="Product Sans" w:hAnsi="Product Sans" w:cs="Open Sans"/>
          <w:b/>
          <w:sz w:val="28"/>
        </w:rPr>
        <w:br/>
      </w:r>
      <w:r w:rsidRPr="0058608E" w:rsidR="001A57E3">
        <w:rPr>
          <w:rFonts w:ascii="Product Sans" w:hAnsi="Product Sans" w:cs="Open Sans"/>
          <w:sz w:val="28"/>
        </w:rPr>
        <w:t>Versie 1.0 – Rotterdam</w:t>
      </w:r>
    </w:p>
    <w:p w:rsidRPr="0058608E" w:rsidR="001A57E3" w:rsidRDefault="001A57E3" w14:paraId="27008A1D" w14:textId="77777777">
      <w:pPr>
        <w:rPr>
          <w:rFonts w:ascii="Product Sans" w:hAnsi="Product Sans" w:cs="Open Sans"/>
          <w:sz w:val="28"/>
        </w:rPr>
      </w:pPr>
    </w:p>
    <w:p w:rsidR="001A57E3" w:rsidRDefault="001A57E3" w14:paraId="39A4A9B2" w14:textId="088552D6">
      <w:r w:rsidRPr="7B337300" w:rsidR="001A57E3">
        <w:rPr>
          <w:rFonts w:ascii="Product Sans" w:hAnsi="Product Sans" w:cs="Open Sans"/>
          <w:b w:val="1"/>
          <w:bCs w:val="1"/>
          <w:sz w:val="28"/>
          <w:szCs w:val="28"/>
          <w:lang w:val="nl-NL"/>
        </w:rPr>
        <w:t>Hogeschool Rotterdam</w:t>
      </w:r>
      <w:r>
        <w:tab/>
      </w:r>
      <w:r>
        <w:tab/>
      </w:r>
      <w:r w:rsidRPr="7B337300" w:rsidR="001A57E3">
        <w:rPr>
          <w:rFonts w:ascii="Product Sans" w:hAnsi="Product Sans" w:cs="Open Sans"/>
          <w:sz w:val="28"/>
          <w:szCs w:val="28"/>
          <w:lang w:val="nl-NL"/>
        </w:rPr>
        <w:t>Rotterdam</w:t>
      </w:r>
      <w:r>
        <w:br/>
      </w:r>
      <w:r w:rsidRPr="7B337300" w:rsidR="00DA41FA">
        <w:rPr>
          <w:rFonts w:ascii="Product Sans" w:hAnsi="Product Sans" w:cs="Open Sans"/>
          <w:sz w:val="28"/>
          <w:szCs w:val="28"/>
          <w:lang w:val="nl-NL"/>
        </w:rPr>
        <w:t>Samenwerkingscontract</w:t>
      </w:r>
      <w:r>
        <w:tab/>
      </w:r>
      <w:r>
        <w:tab/>
      </w:r>
      <w:r w:rsidRPr="7B337300" w:rsidR="001A57E3">
        <w:rPr>
          <w:rFonts w:ascii="Product Sans" w:hAnsi="Product Sans" w:cs="Open Sans"/>
          <w:sz w:val="28"/>
          <w:szCs w:val="28"/>
          <w:lang w:val="nl-NL"/>
        </w:rPr>
        <w:t>Adres: Wijnhaven 107 3011WN</w:t>
      </w:r>
    </w:p>
    <w:p w:rsidR="7B337300" w:rsidP="7B337300" w:rsidRDefault="7B337300" w14:paraId="71AE1468" w14:textId="687DD66C">
      <w:pPr>
        <w:pStyle w:val="Normal"/>
        <w:rPr>
          <w:rFonts w:ascii="Open Sans" w:hAnsi="Open Sans" w:eastAsia="" w:cs=""/>
          <w:sz w:val="22"/>
          <w:szCs w:val="22"/>
          <w:lang w:val="nl-NL"/>
        </w:rPr>
      </w:pPr>
    </w:p>
    <w:p w:rsidR="7B337300" w:rsidP="7B337300" w:rsidRDefault="7B337300" w14:paraId="35FB856C" w14:textId="4AE1A726">
      <w:pPr>
        <w:pStyle w:val="Normal"/>
        <w:rPr>
          <w:rFonts w:ascii="Open Sans" w:hAnsi="Open Sans" w:eastAsia="" w:cs=""/>
          <w:sz w:val="22"/>
          <w:szCs w:val="22"/>
          <w:lang w:val="nl-NL"/>
        </w:rPr>
      </w:pPr>
    </w:p>
    <w:p w:rsidRPr="002A443C" w:rsidR="001A57E3" w:rsidRDefault="001A57E3" w14:paraId="783482A2" w14:textId="77777777">
      <w:pPr>
        <w:rPr>
          <w:rFonts w:ascii="Product Sans" w:hAnsi="Product Sans" w:cs="Open Sans"/>
          <w:sz w:val="28"/>
          <w:lang w:val="nl-NL"/>
        </w:rPr>
      </w:pPr>
    </w:p>
    <w:p w:rsidRPr="002A443C" w:rsidR="00562277" w:rsidP="00562277" w:rsidRDefault="00635C07" w14:paraId="47430EB8" w14:textId="1165D83C">
      <w:pPr>
        <w:rPr>
          <w:rFonts w:ascii="Product Sans" w:hAnsi="Product Sans" w:cs="Open Sans"/>
          <w:sz w:val="28"/>
          <w:lang w:val="nl-NL"/>
        </w:rPr>
      </w:pPr>
      <w:r w:rsidRPr="002A443C">
        <w:rPr>
          <w:rFonts w:ascii="Product Sans" w:hAnsi="Product Sans" w:cs="Open Sans"/>
          <w:b/>
          <w:sz w:val="28"/>
          <w:lang w:val="nl-NL"/>
        </w:rPr>
        <w:lastRenderedPageBreak/>
        <w:t>Leer</w:t>
      </w:r>
      <w:r w:rsidRPr="002A443C" w:rsidR="001A57E3">
        <w:rPr>
          <w:rFonts w:ascii="Product Sans" w:hAnsi="Product Sans" w:cs="Open Sans"/>
          <w:b/>
          <w:sz w:val="28"/>
          <w:lang w:val="nl-NL"/>
        </w:rPr>
        <w:t>jaar</w:t>
      </w:r>
      <w:r w:rsidRPr="002A443C" w:rsidR="001A57E3">
        <w:rPr>
          <w:rFonts w:ascii="Product Sans" w:hAnsi="Product Sans" w:cs="Open Sans"/>
          <w:b/>
          <w:sz w:val="28"/>
          <w:lang w:val="nl-NL"/>
        </w:rPr>
        <w:br/>
      </w:r>
      <w:bookmarkStart w:name="_Toc523923265" w:id="1"/>
      <w:r w:rsidR="0058608E">
        <w:rPr>
          <w:rFonts w:ascii="Product Sans" w:hAnsi="Product Sans" w:cs="Open Sans"/>
          <w:sz w:val="28"/>
          <w:lang w:val="nl-NL"/>
        </w:rPr>
        <w:t>2021-2022</w:t>
      </w:r>
    </w:p>
    <w:bookmarkStart w:name="_Toc97488404" w:displacedByCustomXml="next" w:id="2"/>
    <w:sdt>
      <w:sdtPr>
        <w:rPr>
          <w:rFonts w:ascii="Product Sans" w:hAnsi="Product Sans" w:eastAsiaTheme="minorEastAsia" w:cstheme="minorBidi"/>
          <w:caps w:val="0"/>
          <w:spacing w:val="0"/>
          <w:sz w:val="22"/>
          <w:szCs w:val="21"/>
          <w:lang w:val="nl-NL"/>
        </w:rPr>
        <w:id w:val="-1439288085"/>
        <w:docPartObj>
          <w:docPartGallery w:val="Table of Contents"/>
          <w:docPartUnique/>
        </w:docPartObj>
      </w:sdtPr>
      <w:sdtEndPr>
        <w:rPr>
          <w:b/>
          <w:bCs/>
        </w:rPr>
      </w:sdtEndPr>
      <w:sdtContent>
        <w:p w:rsidRPr="002A443C" w:rsidR="00562277" w:rsidP="00562277" w:rsidRDefault="00562277" w14:paraId="5C0F9052" w14:textId="37FE1C39">
          <w:pPr>
            <w:pStyle w:val="Heading1"/>
            <w:rPr>
              <w:rFonts w:ascii="Product Sans" w:hAnsi="Product Sans" w:cs="Open Sans"/>
              <w:b/>
              <w:color w:val="ED7D31" w:themeColor="accent2"/>
              <w:sz w:val="40"/>
              <w:lang w:val="nl-NL"/>
            </w:rPr>
          </w:pPr>
          <w:r w:rsidRPr="002A443C">
            <w:rPr>
              <w:rFonts w:ascii="Product Sans" w:hAnsi="Product Sans" w:cs="Open Sans"/>
              <w:b/>
              <w:color w:val="ED7D31" w:themeColor="accent2"/>
              <w:sz w:val="40"/>
              <w:lang w:val="nl-NL"/>
            </w:rPr>
            <w:t>Inhoud</w:t>
          </w:r>
          <w:bookmarkEnd w:id="2"/>
        </w:p>
        <w:p w:rsidR="008D0C0B" w:rsidRDefault="00562277" w14:paraId="15332844" w14:textId="4C8BACD5">
          <w:pPr>
            <w:pStyle w:val="TOC1"/>
            <w:tabs>
              <w:tab w:val="right" w:leader="dot" w:pos="9350"/>
            </w:tabs>
            <w:rPr>
              <w:rFonts w:asciiTheme="minorHAnsi" w:hAnsiTheme="minorHAnsi"/>
              <w:noProof/>
              <w:szCs w:val="22"/>
            </w:rPr>
          </w:pPr>
          <w:r w:rsidRPr="002A443C">
            <w:rPr>
              <w:rFonts w:ascii="Product Sans" w:hAnsi="Product Sans"/>
              <w:b/>
              <w:bCs/>
              <w:lang w:val="nl-NL"/>
            </w:rPr>
            <w:fldChar w:fldCharType="begin"/>
          </w:r>
          <w:r w:rsidRPr="002A443C">
            <w:rPr>
              <w:rFonts w:ascii="Product Sans" w:hAnsi="Product Sans"/>
              <w:b/>
              <w:bCs/>
              <w:lang w:val="nl-NL"/>
            </w:rPr>
            <w:instrText xml:space="preserve"> TOC \o "1-3" \h \z \u </w:instrText>
          </w:r>
          <w:r w:rsidRPr="002A443C">
            <w:rPr>
              <w:rFonts w:ascii="Product Sans" w:hAnsi="Product Sans"/>
              <w:b/>
              <w:bCs/>
              <w:lang w:val="nl-NL"/>
            </w:rPr>
            <w:fldChar w:fldCharType="separate"/>
          </w:r>
          <w:hyperlink w:history="1" w:anchor="_Toc97488404">
            <w:r w:rsidRPr="00922D9E" w:rsidR="008D0C0B">
              <w:rPr>
                <w:rStyle w:val="Hyperlink"/>
                <w:rFonts w:ascii="Product Sans" w:hAnsi="Product Sans" w:cs="Open Sans"/>
                <w:b/>
                <w:noProof/>
                <w:lang w:val="nl-NL"/>
              </w:rPr>
              <w:t>Inhoud</w:t>
            </w:r>
            <w:r w:rsidR="008D0C0B">
              <w:rPr>
                <w:noProof/>
                <w:webHidden/>
              </w:rPr>
              <w:tab/>
            </w:r>
            <w:r w:rsidR="008D0C0B">
              <w:rPr>
                <w:noProof/>
                <w:webHidden/>
              </w:rPr>
              <w:fldChar w:fldCharType="begin"/>
            </w:r>
            <w:r w:rsidR="008D0C0B">
              <w:rPr>
                <w:noProof/>
                <w:webHidden/>
              </w:rPr>
              <w:instrText xml:space="preserve"> PAGEREF _Toc97488404 \h </w:instrText>
            </w:r>
            <w:r w:rsidR="008D0C0B">
              <w:rPr>
                <w:noProof/>
                <w:webHidden/>
              </w:rPr>
            </w:r>
            <w:r w:rsidR="008D0C0B">
              <w:rPr>
                <w:noProof/>
                <w:webHidden/>
              </w:rPr>
              <w:fldChar w:fldCharType="separate"/>
            </w:r>
            <w:r w:rsidR="008D0C0B">
              <w:rPr>
                <w:noProof/>
                <w:webHidden/>
              </w:rPr>
              <w:t>2</w:t>
            </w:r>
            <w:r w:rsidR="008D0C0B">
              <w:rPr>
                <w:noProof/>
                <w:webHidden/>
              </w:rPr>
              <w:fldChar w:fldCharType="end"/>
            </w:r>
          </w:hyperlink>
        </w:p>
        <w:p w:rsidR="008D0C0B" w:rsidRDefault="008D0C0B" w14:paraId="669C77A4" w14:textId="2E49E0D2">
          <w:pPr>
            <w:pStyle w:val="TOC1"/>
            <w:tabs>
              <w:tab w:val="right" w:leader="dot" w:pos="9350"/>
            </w:tabs>
            <w:rPr>
              <w:rFonts w:asciiTheme="minorHAnsi" w:hAnsiTheme="minorHAnsi"/>
              <w:noProof/>
              <w:szCs w:val="22"/>
            </w:rPr>
          </w:pPr>
          <w:hyperlink w:history="1" w:anchor="_Toc97488405">
            <w:r w:rsidRPr="00922D9E">
              <w:rPr>
                <w:rStyle w:val="Hyperlink"/>
                <w:rFonts w:ascii="Product Sans" w:hAnsi="Product Sans" w:cs="Open Sans"/>
                <w:b/>
                <w:noProof/>
                <w:lang w:val="nl-NL"/>
              </w:rPr>
              <w:t>Inleiding</w:t>
            </w:r>
            <w:r>
              <w:rPr>
                <w:noProof/>
                <w:webHidden/>
              </w:rPr>
              <w:tab/>
            </w:r>
            <w:r>
              <w:rPr>
                <w:noProof/>
                <w:webHidden/>
              </w:rPr>
              <w:fldChar w:fldCharType="begin"/>
            </w:r>
            <w:r>
              <w:rPr>
                <w:noProof/>
                <w:webHidden/>
              </w:rPr>
              <w:instrText xml:space="preserve"> PAGEREF _Toc97488405 \h </w:instrText>
            </w:r>
            <w:r>
              <w:rPr>
                <w:noProof/>
                <w:webHidden/>
              </w:rPr>
            </w:r>
            <w:r>
              <w:rPr>
                <w:noProof/>
                <w:webHidden/>
              </w:rPr>
              <w:fldChar w:fldCharType="separate"/>
            </w:r>
            <w:r>
              <w:rPr>
                <w:noProof/>
                <w:webHidden/>
              </w:rPr>
              <w:t>3</w:t>
            </w:r>
            <w:r>
              <w:rPr>
                <w:noProof/>
                <w:webHidden/>
              </w:rPr>
              <w:fldChar w:fldCharType="end"/>
            </w:r>
          </w:hyperlink>
        </w:p>
        <w:p w:rsidR="008D0C0B" w:rsidRDefault="008D0C0B" w14:paraId="1BA6BE99" w14:textId="237697F7">
          <w:pPr>
            <w:pStyle w:val="TOC1"/>
            <w:tabs>
              <w:tab w:val="right" w:leader="dot" w:pos="9350"/>
            </w:tabs>
            <w:rPr>
              <w:rFonts w:asciiTheme="minorHAnsi" w:hAnsiTheme="minorHAnsi"/>
              <w:noProof/>
              <w:szCs w:val="22"/>
            </w:rPr>
          </w:pPr>
          <w:hyperlink w:history="1" w:anchor="_Toc97488406">
            <w:r w:rsidRPr="00922D9E">
              <w:rPr>
                <w:rStyle w:val="Hyperlink"/>
                <w:rFonts w:ascii="Product Sans" w:hAnsi="Product Sans" w:cs="Open Sans"/>
                <w:b/>
                <w:noProof/>
                <w:lang w:val="nl-NL"/>
              </w:rPr>
              <w:t>Algemene informatie</w:t>
            </w:r>
            <w:r>
              <w:rPr>
                <w:noProof/>
                <w:webHidden/>
              </w:rPr>
              <w:tab/>
            </w:r>
            <w:r>
              <w:rPr>
                <w:noProof/>
                <w:webHidden/>
              </w:rPr>
              <w:fldChar w:fldCharType="begin"/>
            </w:r>
            <w:r>
              <w:rPr>
                <w:noProof/>
                <w:webHidden/>
              </w:rPr>
              <w:instrText xml:space="preserve"> PAGEREF _Toc97488406 \h </w:instrText>
            </w:r>
            <w:r>
              <w:rPr>
                <w:noProof/>
                <w:webHidden/>
              </w:rPr>
            </w:r>
            <w:r>
              <w:rPr>
                <w:noProof/>
                <w:webHidden/>
              </w:rPr>
              <w:fldChar w:fldCharType="separate"/>
            </w:r>
            <w:r>
              <w:rPr>
                <w:noProof/>
                <w:webHidden/>
              </w:rPr>
              <w:t>3</w:t>
            </w:r>
            <w:r>
              <w:rPr>
                <w:noProof/>
                <w:webHidden/>
              </w:rPr>
              <w:fldChar w:fldCharType="end"/>
            </w:r>
          </w:hyperlink>
        </w:p>
        <w:p w:rsidR="008D0C0B" w:rsidRDefault="008D0C0B" w14:paraId="66EABC43" w14:textId="25B061FA">
          <w:pPr>
            <w:pStyle w:val="TOC2"/>
            <w:tabs>
              <w:tab w:val="right" w:leader="dot" w:pos="9350"/>
            </w:tabs>
            <w:rPr>
              <w:rFonts w:asciiTheme="minorHAnsi" w:hAnsiTheme="minorHAnsi"/>
              <w:noProof/>
              <w:szCs w:val="22"/>
            </w:rPr>
          </w:pPr>
          <w:hyperlink w:history="1" w:anchor="_Toc97488407">
            <w:r w:rsidRPr="00922D9E">
              <w:rPr>
                <w:rStyle w:val="Hyperlink"/>
                <w:rFonts w:ascii="Product Sans" w:hAnsi="Product Sans" w:cs="Open Sans"/>
                <w:b/>
                <w:noProof/>
                <w:lang w:val="nl-NL"/>
              </w:rPr>
              <w:t>Contactgegevens</w:t>
            </w:r>
            <w:r>
              <w:rPr>
                <w:noProof/>
                <w:webHidden/>
              </w:rPr>
              <w:tab/>
            </w:r>
            <w:r>
              <w:rPr>
                <w:noProof/>
                <w:webHidden/>
              </w:rPr>
              <w:fldChar w:fldCharType="begin"/>
            </w:r>
            <w:r>
              <w:rPr>
                <w:noProof/>
                <w:webHidden/>
              </w:rPr>
              <w:instrText xml:space="preserve"> PAGEREF _Toc97488407 \h </w:instrText>
            </w:r>
            <w:r>
              <w:rPr>
                <w:noProof/>
                <w:webHidden/>
              </w:rPr>
            </w:r>
            <w:r>
              <w:rPr>
                <w:noProof/>
                <w:webHidden/>
              </w:rPr>
              <w:fldChar w:fldCharType="separate"/>
            </w:r>
            <w:r>
              <w:rPr>
                <w:noProof/>
                <w:webHidden/>
              </w:rPr>
              <w:t>3</w:t>
            </w:r>
            <w:r>
              <w:rPr>
                <w:noProof/>
                <w:webHidden/>
              </w:rPr>
              <w:fldChar w:fldCharType="end"/>
            </w:r>
          </w:hyperlink>
        </w:p>
        <w:p w:rsidR="008D0C0B" w:rsidRDefault="008D0C0B" w14:paraId="56453785" w14:textId="332C74D1">
          <w:pPr>
            <w:pStyle w:val="TOC2"/>
            <w:tabs>
              <w:tab w:val="right" w:leader="dot" w:pos="9350"/>
            </w:tabs>
            <w:rPr>
              <w:rFonts w:asciiTheme="minorHAnsi" w:hAnsiTheme="minorHAnsi"/>
              <w:noProof/>
              <w:szCs w:val="22"/>
            </w:rPr>
          </w:pPr>
          <w:hyperlink w:history="1" w:anchor="_Toc97488408">
            <w:r w:rsidRPr="00922D9E">
              <w:rPr>
                <w:rStyle w:val="Hyperlink"/>
                <w:rFonts w:ascii="Product Sans" w:hAnsi="Product Sans" w:cs="Open Sans"/>
                <w:b/>
                <w:noProof/>
                <w:lang w:val="nl-NL"/>
              </w:rPr>
              <w:t>Afspraken</w:t>
            </w:r>
            <w:r>
              <w:rPr>
                <w:noProof/>
                <w:webHidden/>
              </w:rPr>
              <w:tab/>
            </w:r>
            <w:r>
              <w:rPr>
                <w:noProof/>
                <w:webHidden/>
              </w:rPr>
              <w:fldChar w:fldCharType="begin"/>
            </w:r>
            <w:r>
              <w:rPr>
                <w:noProof/>
                <w:webHidden/>
              </w:rPr>
              <w:instrText xml:space="preserve"> PAGEREF _Toc97488408 \h </w:instrText>
            </w:r>
            <w:r>
              <w:rPr>
                <w:noProof/>
                <w:webHidden/>
              </w:rPr>
            </w:r>
            <w:r>
              <w:rPr>
                <w:noProof/>
                <w:webHidden/>
              </w:rPr>
              <w:fldChar w:fldCharType="separate"/>
            </w:r>
            <w:r>
              <w:rPr>
                <w:noProof/>
                <w:webHidden/>
              </w:rPr>
              <w:t>4</w:t>
            </w:r>
            <w:r>
              <w:rPr>
                <w:noProof/>
                <w:webHidden/>
              </w:rPr>
              <w:fldChar w:fldCharType="end"/>
            </w:r>
          </w:hyperlink>
        </w:p>
        <w:p w:rsidR="008D0C0B" w:rsidRDefault="008D0C0B" w14:paraId="386FD9B6" w14:textId="622ADB1F">
          <w:pPr>
            <w:pStyle w:val="TOC2"/>
            <w:tabs>
              <w:tab w:val="right" w:leader="dot" w:pos="9350"/>
            </w:tabs>
            <w:rPr>
              <w:rFonts w:asciiTheme="minorHAnsi" w:hAnsiTheme="minorHAnsi"/>
              <w:noProof/>
              <w:szCs w:val="22"/>
            </w:rPr>
          </w:pPr>
          <w:hyperlink w:history="1" w:anchor="_Toc97488409">
            <w:r w:rsidRPr="00922D9E">
              <w:rPr>
                <w:rStyle w:val="Hyperlink"/>
                <w:rFonts w:ascii="Product Sans" w:hAnsi="Product Sans" w:cs="Open Sans"/>
                <w:b/>
                <w:noProof/>
                <w:lang w:val="nl-NL"/>
              </w:rPr>
              <w:t>Consequenties</w:t>
            </w:r>
            <w:r>
              <w:rPr>
                <w:noProof/>
                <w:webHidden/>
              </w:rPr>
              <w:tab/>
            </w:r>
            <w:r>
              <w:rPr>
                <w:noProof/>
                <w:webHidden/>
              </w:rPr>
              <w:fldChar w:fldCharType="begin"/>
            </w:r>
            <w:r>
              <w:rPr>
                <w:noProof/>
                <w:webHidden/>
              </w:rPr>
              <w:instrText xml:space="preserve"> PAGEREF _Toc97488409 \h </w:instrText>
            </w:r>
            <w:r>
              <w:rPr>
                <w:noProof/>
                <w:webHidden/>
              </w:rPr>
            </w:r>
            <w:r>
              <w:rPr>
                <w:noProof/>
                <w:webHidden/>
              </w:rPr>
              <w:fldChar w:fldCharType="separate"/>
            </w:r>
            <w:r>
              <w:rPr>
                <w:noProof/>
                <w:webHidden/>
              </w:rPr>
              <w:t>4</w:t>
            </w:r>
            <w:r>
              <w:rPr>
                <w:noProof/>
                <w:webHidden/>
              </w:rPr>
              <w:fldChar w:fldCharType="end"/>
            </w:r>
          </w:hyperlink>
        </w:p>
        <w:p w:rsidR="008D0C0B" w:rsidRDefault="008D0C0B" w14:paraId="35FFE047" w14:textId="5332D2C3">
          <w:pPr>
            <w:pStyle w:val="TOC1"/>
            <w:tabs>
              <w:tab w:val="right" w:leader="dot" w:pos="9350"/>
            </w:tabs>
            <w:rPr>
              <w:rFonts w:asciiTheme="minorHAnsi" w:hAnsiTheme="minorHAnsi"/>
              <w:noProof/>
              <w:szCs w:val="22"/>
            </w:rPr>
          </w:pPr>
          <w:hyperlink w:history="1" w:anchor="_Toc97488410">
            <w:r w:rsidRPr="00922D9E">
              <w:rPr>
                <w:rStyle w:val="Hyperlink"/>
                <w:rFonts w:ascii="Product Sans" w:hAnsi="Product Sans" w:cs="Open Sans"/>
                <w:b/>
                <w:noProof/>
                <w:lang w:val="nl-NL"/>
              </w:rPr>
              <w:t>Afspraken tooling</w:t>
            </w:r>
            <w:r>
              <w:rPr>
                <w:noProof/>
                <w:webHidden/>
              </w:rPr>
              <w:tab/>
            </w:r>
            <w:r>
              <w:rPr>
                <w:noProof/>
                <w:webHidden/>
              </w:rPr>
              <w:fldChar w:fldCharType="begin"/>
            </w:r>
            <w:r>
              <w:rPr>
                <w:noProof/>
                <w:webHidden/>
              </w:rPr>
              <w:instrText xml:space="preserve"> PAGEREF _Toc97488410 \h </w:instrText>
            </w:r>
            <w:r>
              <w:rPr>
                <w:noProof/>
                <w:webHidden/>
              </w:rPr>
            </w:r>
            <w:r>
              <w:rPr>
                <w:noProof/>
                <w:webHidden/>
              </w:rPr>
              <w:fldChar w:fldCharType="separate"/>
            </w:r>
            <w:r>
              <w:rPr>
                <w:noProof/>
                <w:webHidden/>
              </w:rPr>
              <w:t>5</w:t>
            </w:r>
            <w:r>
              <w:rPr>
                <w:noProof/>
                <w:webHidden/>
              </w:rPr>
              <w:fldChar w:fldCharType="end"/>
            </w:r>
          </w:hyperlink>
        </w:p>
        <w:p w:rsidR="008D0C0B" w:rsidRDefault="008D0C0B" w14:paraId="344BD05F" w14:textId="0A58C4B8">
          <w:pPr>
            <w:pStyle w:val="TOC2"/>
            <w:tabs>
              <w:tab w:val="right" w:leader="dot" w:pos="9350"/>
            </w:tabs>
            <w:rPr>
              <w:rFonts w:asciiTheme="minorHAnsi" w:hAnsiTheme="minorHAnsi"/>
              <w:noProof/>
              <w:szCs w:val="22"/>
            </w:rPr>
          </w:pPr>
          <w:hyperlink w:history="1" w:anchor="_Toc97488411">
            <w:r w:rsidRPr="00922D9E">
              <w:rPr>
                <w:rStyle w:val="Hyperlink"/>
                <w:rFonts w:ascii="Product Sans" w:hAnsi="Product Sans" w:cs="Open Sans"/>
                <w:b/>
                <w:noProof/>
                <w:lang w:val="nl-NL"/>
              </w:rPr>
              <w:t>Rolverdeling SCRUM</w:t>
            </w:r>
            <w:r>
              <w:rPr>
                <w:noProof/>
                <w:webHidden/>
              </w:rPr>
              <w:tab/>
            </w:r>
            <w:r>
              <w:rPr>
                <w:noProof/>
                <w:webHidden/>
              </w:rPr>
              <w:fldChar w:fldCharType="begin"/>
            </w:r>
            <w:r>
              <w:rPr>
                <w:noProof/>
                <w:webHidden/>
              </w:rPr>
              <w:instrText xml:space="preserve"> PAGEREF _Toc97488411 \h </w:instrText>
            </w:r>
            <w:r>
              <w:rPr>
                <w:noProof/>
                <w:webHidden/>
              </w:rPr>
            </w:r>
            <w:r>
              <w:rPr>
                <w:noProof/>
                <w:webHidden/>
              </w:rPr>
              <w:fldChar w:fldCharType="separate"/>
            </w:r>
            <w:r>
              <w:rPr>
                <w:noProof/>
                <w:webHidden/>
              </w:rPr>
              <w:t>5</w:t>
            </w:r>
            <w:r>
              <w:rPr>
                <w:noProof/>
                <w:webHidden/>
              </w:rPr>
              <w:fldChar w:fldCharType="end"/>
            </w:r>
          </w:hyperlink>
        </w:p>
        <w:p w:rsidR="008D0C0B" w:rsidRDefault="008D0C0B" w14:paraId="5B85986A" w14:textId="3AD25286">
          <w:pPr>
            <w:pStyle w:val="TOC3"/>
            <w:tabs>
              <w:tab w:val="right" w:leader="dot" w:pos="9350"/>
            </w:tabs>
            <w:rPr>
              <w:rFonts w:asciiTheme="minorHAnsi" w:hAnsiTheme="minorHAnsi"/>
              <w:noProof/>
              <w:szCs w:val="22"/>
            </w:rPr>
          </w:pPr>
          <w:hyperlink w:history="1" w:anchor="_Toc97488412">
            <w:r w:rsidRPr="00922D9E">
              <w:rPr>
                <w:rStyle w:val="Hyperlink"/>
                <w:rFonts w:ascii="Product Sans" w:hAnsi="Product Sans"/>
                <w:b/>
                <w:noProof/>
                <w:lang w:val="nl-NL"/>
              </w:rPr>
              <w:t>Subverdeling</w:t>
            </w:r>
            <w:r>
              <w:rPr>
                <w:noProof/>
                <w:webHidden/>
              </w:rPr>
              <w:tab/>
            </w:r>
            <w:r>
              <w:rPr>
                <w:noProof/>
                <w:webHidden/>
              </w:rPr>
              <w:fldChar w:fldCharType="begin"/>
            </w:r>
            <w:r>
              <w:rPr>
                <w:noProof/>
                <w:webHidden/>
              </w:rPr>
              <w:instrText xml:space="preserve"> PAGEREF _Toc97488412 \h </w:instrText>
            </w:r>
            <w:r>
              <w:rPr>
                <w:noProof/>
                <w:webHidden/>
              </w:rPr>
            </w:r>
            <w:r>
              <w:rPr>
                <w:noProof/>
                <w:webHidden/>
              </w:rPr>
              <w:fldChar w:fldCharType="separate"/>
            </w:r>
            <w:r>
              <w:rPr>
                <w:noProof/>
                <w:webHidden/>
              </w:rPr>
              <w:t>5</w:t>
            </w:r>
            <w:r>
              <w:rPr>
                <w:noProof/>
                <w:webHidden/>
              </w:rPr>
              <w:fldChar w:fldCharType="end"/>
            </w:r>
          </w:hyperlink>
        </w:p>
        <w:p w:rsidR="008D0C0B" w:rsidRDefault="008D0C0B" w14:paraId="2F34F46C" w14:textId="6F4503EE">
          <w:pPr>
            <w:pStyle w:val="TOC2"/>
            <w:tabs>
              <w:tab w:val="right" w:leader="dot" w:pos="9350"/>
            </w:tabs>
            <w:rPr>
              <w:rFonts w:asciiTheme="minorHAnsi" w:hAnsiTheme="minorHAnsi"/>
              <w:noProof/>
              <w:szCs w:val="22"/>
            </w:rPr>
          </w:pPr>
          <w:hyperlink w:history="1" w:anchor="_Toc97488413">
            <w:r w:rsidRPr="00922D9E">
              <w:rPr>
                <w:rStyle w:val="Hyperlink"/>
                <w:rFonts w:ascii="Product Sans" w:hAnsi="Product Sans" w:cs="Open Sans"/>
                <w:b/>
                <w:noProof/>
                <w:lang w:val="nl-NL"/>
              </w:rPr>
              <w:t>Afspraken code</w:t>
            </w:r>
            <w:r>
              <w:rPr>
                <w:noProof/>
                <w:webHidden/>
              </w:rPr>
              <w:tab/>
            </w:r>
            <w:r>
              <w:rPr>
                <w:noProof/>
                <w:webHidden/>
              </w:rPr>
              <w:fldChar w:fldCharType="begin"/>
            </w:r>
            <w:r>
              <w:rPr>
                <w:noProof/>
                <w:webHidden/>
              </w:rPr>
              <w:instrText xml:space="preserve"> PAGEREF _Toc97488413 \h </w:instrText>
            </w:r>
            <w:r>
              <w:rPr>
                <w:noProof/>
                <w:webHidden/>
              </w:rPr>
            </w:r>
            <w:r>
              <w:rPr>
                <w:noProof/>
                <w:webHidden/>
              </w:rPr>
              <w:fldChar w:fldCharType="separate"/>
            </w:r>
            <w:r>
              <w:rPr>
                <w:noProof/>
                <w:webHidden/>
              </w:rPr>
              <w:t>5</w:t>
            </w:r>
            <w:r>
              <w:rPr>
                <w:noProof/>
                <w:webHidden/>
              </w:rPr>
              <w:fldChar w:fldCharType="end"/>
            </w:r>
          </w:hyperlink>
        </w:p>
        <w:p w:rsidR="008D0C0B" w:rsidRDefault="008D0C0B" w14:paraId="1D91ABE1" w14:textId="3A0A1FB4">
          <w:pPr>
            <w:pStyle w:val="TOC2"/>
            <w:tabs>
              <w:tab w:val="right" w:leader="dot" w:pos="9350"/>
            </w:tabs>
            <w:rPr>
              <w:rFonts w:asciiTheme="minorHAnsi" w:hAnsiTheme="minorHAnsi"/>
              <w:noProof/>
              <w:szCs w:val="22"/>
            </w:rPr>
          </w:pPr>
          <w:hyperlink w:history="1" w:anchor="_Toc97488414">
            <w:r w:rsidRPr="00922D9E">
              <w:rPr>
                <w:rStyle w:val="Hyperlink"/>
                <w:rFonts w:ascii="Product Sans" w:hAnsi="Product Sans" w:cs="Open Sans"/>
                <w:b/>
                <w:noProof/>
                <w:lang w:val="nl-NL"/>
              </w:rPr>
              <w:t>Algemene afspraken tools</w:t>
            </w:r>
            <w:r>
              <w:rPr>
                <w:noProof/>
                <w:webHidden/>
              </w:rPr>
              <w:tab/>
            </w:r>
            <w:r>
              <w:rPr>
                <w:noProof/>
                <w:webHidden/>
              </w:rPr>
              <w:fldChar w:fldCharType="begin"/>
            </w:r>
            <w:r>
              <w:rPr>
                <w:noProof/>
                <w:webHidden/>
              </w:rPr>
              <w:instrText xml:space="preserve"> PAGEREF _Toc97488414 \h </w:instrText>
            </w:r>
            <w:r>
              <w:rPr>
                <w:noProof/>
                <w:webHidden/>
              </w:rPr>
            </w:r>
            <w:r>
              <w:rPr>
                <w:noProof/>
                <w:webHidden/>
              </w:rPr>
              <w:fldChar w:fldCharType="separate"/>
            </w:r>
            <w:r>
              <w:rPr>
                <w:noProof/>
                <w:webHidden/>
              </w:rPr>
              <w:t>5</w:t>
            </w:r>
            <w:r>
              <w:rPr>
                <w:noProof/>
                <w:webHidden/>
              </w:rPr>
              <w:fldChar w:fldCharType="end"/>
            </w:r>
          </w:hyperlink>
        </w:p>
        <w:p w:rsidRPr="002A443C" w:rsidR="00562277" w:rsidRDefault="00562277" w14:paraId="5C2071E7" w14:textId="787B85A4">
          <w:pPr>
            <w:rPr>
              <w:rFonts w:ascii="Product Sans" w:hAnsi="Product Sans"/>
            </w:rPr>
          </w:pPr>
          <w:r w:rsidRPr="002A443C">
            <w:rPr>
              <w:rFonts w:ascii="Product Sans" w:hAnsi="Product Sans"/>
              <w:b/>
              <w:bCs/>
              <w:lang w:val="nl-NL"/>
            </w:rPr>
            <w:fldChar w:fldCharType="end"/>
          </w:r>
        </w:p>
      </w:sdtContent>
    </w:sdt>
    <w:p w:rsidRPr="002A443C" w:rsidR="00562277" w:rsidRDefault="00562277" w14:paraId="61F320ED" w14:textId="1FA39768">
      <w:pPr>
        <w:rPr>
          <w:rFonts w:ascii="Product Sans" w:hAnsi="Product Sans" w:cs="Open Sans" w:eastAsiaTheme="majorEastAsia"/>
          <w:b/>
          <w:caps/>
          <w:color w:val="ED7D31" w:themeColor="accent2"/>
          <w:spacing w:val="10"/>
          <w:sz w:val="40"/>
          <w:szCs w:val="36"/>
          <w:lang w:val="nl-NL"/>
        </w:rPr>
      </w:pPr>
    </w:p>
    <w:p w:rsidRPr="002A443C" w:rsidR="00B36730" w:rsidRDefault="00B36730" w14:paraId="459F4AF2" w14:textId="77777777">
      <w:pPr>
        <w:rPr>
          <w:rFonts w:ascii="Product Sans" w:hAnsi="Product Sans" w:cs="Open Sans" w:eastAsiaTheme="majorEastAsia"/>
          <w:b/>
          <w:caps/>
          <w:color w:val="ED7D31" w:themeColor="accent2"/>
          <w:spacing w:val="10"/>
          <w:sz w:val="40"/>
          <w:szCs w:val="36"/>
          <w:lang w:val="nl-NL"/>
        </w:rPr>
      </w:pPr>
      <w:r w:rsidRPr="002A443C">
        <w:rPr>
          <w:rFonts w:ascii="Product Sans" w:hAnsi="Product Sans" w:cs="Open Sans"/>
          <w:b/>
          <w:color w:val="ED7D31" w:themeColor="accent2"/>
          <w:sz w:val="40"/>
          <w:lang w:val="nl-NL"/>
        </w:rPr>
        <w:br w:type="page"/>
      </w:r>
    </w:p>
    <w:p w:rsidRPr="002A443C" w:rsidR="00487085" w:rsidP="00487085" w:rsidRDefault="00487085" w14:paraId="1FB471BD" w14:textId="4DA4C826">
      <w:pPr>
        <w:pStyle w:val="Heading1"/>
        <w:rPr>
          <w:rFonts w:ascii="Product Sans" w:hAnsi="Product Sans" w:cs="Open Sans"/>
          <w:b/>
          <w:color w:val="ED7D31" w:themeColor="accent2"/>
          <w:sz w:val="40"/>
          <w:lang w:val="nl-NL"/>
        </w:rPr>
      </w:pPr>
      <w:bookmarkStart w:name="_Toc97488405" w:id="3"/>
      <w:r w:rsidRPr="002A443C">
        <w:rPr>
          <w:rFonts w:ascii="Product Sans" w:hAnsi="Product Sans" w:cs="Open Sans"/>
          <w:b/>
          <w:color w:val="ED7D31" w:themeColor="accent2"/>
          <w:sz w:val="40"/>
          <w:lang w:val="nl-NL"/>
        </w:rPr>
        <w:lastRenderedPageBreak/>
        <w:t>Inleiding</w:t>
      </w:r>
      <w:bookmarkEnd w:id="1"/>
      <w:bookmarkEnd w:id="3"/>
    </w:p>
    <w:p w:rsidRPr="002A443C" w:rsidR="00B36730" w:rsidP="00ED0709" w:rsidRDefault="00DA41FA" w14:paraId="6630152D" w14:textId="612E86B7">
      <w:pPr>
        <w:rPr>
          <w:rFonts w:ascii="Product Sans" w:hAnsi="Product Sans" w:cs="Open Sans"/>
          <w:sz w:val="24"/>
          <w:lang w:val="nl-NL"/>
        </w:rPr>
      </w:pPr>
      <w:r w:rsidRPr="002A443C">
        <w:rPr>
          <w:rFonts w:ascii="Product Sans" w:hAnsi="Product Sans" w:cs="Open Sans"/>
          <w:sz w:val="24"/>
          <w:lang w:val="nl-NL"/>
        </w:rPr>
        <w:t xml:space="preserve">In dit samenwerkingscontract staat onder andere contactinformatie, gegevens, en afspraken van de leden van </w:t>
      </w:r>
      <w:r w:rsidR="0058608E">
        <w:rPr>
          <w:rFonts w:ascii="Product Sans" w:hAnsi="Product Sans" w:cs="Open Sans"/>
          <w:sz w:val="24"/>
          <w:lang w:val="nl-NL"/>
        </w:rPr>
        <w:t>projectgroep “</w:t>
      </w:r>
      <w:bookmarkStart w:name="_Hlk97488384" w:id="4"/>
      <w:proofErr w:type="spellStart"/>
      <w:r w:rsidR="0058608E">
        <w:rPr>
          <w:rFonts w:ascii="Product Sans" w:hAnsi="Product Sans" w:cs="Open Sans"/>
          <w:sz w:val="24"/>
          <w:lang w:val="nl-NL"/>
        </w:rPr>
        <w:t>MicroTransAt</w:t>
      </w:r>
      <w:proofErr w:type="spellEnd"/>
      <w:r w:rsidR="0058608E">
        <w:rPr>
          <w:rFonts w:ascii="Product Sans" w:hAnsi="Product Sans" w:cs="Open Sans"/>
          <w:sz w:val="24"/>
          <w:lang w:val="nl-NL"/>
        </w:rPr>
        <w:t xml:space="preserve">: </w:t>
      </w:r>
      <w:r w:rsidRPr="0058608E" w:rsidR="0058608E">
        <w:rPr>
          <w:rFonts w:ascii="Product Sans" w:hAnsi="Product Sans" w:cs="Open Sans"/>
          <w:sz w:val="24"/>
          <w:lang w:val="nl-NL"/>
        </w:rPr>
        <w:t>Integratie en optimalisatie van het sensor/actuatornetwerk in de boot en walverbinding</w:t>
      </w:r>
      <w:bookmarkEnd w:id="4"/>
      <w:r w:rsidR="0058608E">
        <w:rPr>
          <w:rFonts w:ascii="Product Sans" w:hAnsi="Product Sans" w:cs="Open Sans"/>
          <w:sz w:val="24"/>
          <w:lang w:val="nl-NL"/>
        </w:rPr>
        <w:t>”</w:t>
      </w:r>
      <w:r w:rsidRPr="002A443C">
        <w:rPr>
          <w:rFonts w:ascii="Product Sans" w:hAnsi="Product Sans" w:cs="Open Sans"/>
          <w:sz w:val="24"/>
          <w:lang w:val="nl-NL"/>
        </w:rPr>
        <w:t xml:space="preserve">. </w:t>
      </w:r>
      <w:r w:rsidR="0058608E">
        <w:rPr>
          <w:rFonts w:ascii="Product Sans" w:hAnsi="Product Sans" w:cs="Open Sans"/>
          <w:sz w:val="24"/>
          <w:lang w:val="nl-NL"/>
        </w:rPr>
        <w:t xml:space="preserve">Dit contract zal de gehele periode van het project (Periode 3+4) </w:t>
      </w:r>
      <w:r w:rsidRPr="002A443C">
        <w:rPr>
          <w:rFonts w:ascii="Product Sans" w:hAnsi="Product Sans" w:cs="Open Sans"/>
          <w:sz w:val="24"/>
          <w:lang w:val="nl-NL"/>
        </w:rPr>
        <w:t>geldig blijven, en de beschreven afspraken dienen te worden nageleefd. Mochten de leden van het team zich hier niet aan houden staat er ook beschreven wat de opgelegde sancties zullen zijn.</w:t>
      </w:r>
    </w:p>
    <w:p w:rsidRPr="002A443C" w:rsidR="00487085" w:rsidP="00B36730" w:rsidRDefault="00B36730" w14:paraId="017A837D" w14:textId="15827F47">
      <w:pPr>
        <w:pStyle w:val="Heading1"/>
        <w:rPr>
          <w:rFonts w:ascii="Product Sans" w:hAnsi="Product Sans" w:cs="Open Sans"/>
          <w:b/>
          <w:color w:val="ED7D31" w:themeColor="accent2"/>
          <w:sz w:val="40"/>
          <w:lang w:val="nl-NL"/>
        </w:rPr>
      </w:pPr>
      <w:bookmarkStart w:name="_Toc97488406" w:id="5"/>
      <w:r w:rsidRPr="002A443C">
        <w:rPr>
          <w:rFonts w:ascii="Product Sans" w:hAnsi="Product Sans" w:cs="Open Sans"/>
          <w:b/>
          <w:color w:val="ED7D31" w:themeColor="accent2"/>
          <w:sz w:val="40"/>
          <w:lang w:val="nl-NL"/>
        </w:rPr>
        <w:t>Algemene informatie</w:t>
      </w:r>
      <w:bookmarkEnd w:id="5"/>
    </w:p>
    <w:p w:rsidRPr="002A443C" w:rsidR="008C4EB7" w:rsidP="008C4EB7" w:rsidRDefault="00DA41FA" w14:paraId="5412F8FF" w14:textId="2B93BA7F">
      <w:pPr>
        <w:rPr>
          <w:rFonts w:ascii="Product Sans" w:hAnsi="Product Sans" w:cs="Open Sans"/>
          <w:sz w:val="24"/>
          <w:lang w:val="nl-NL"/>
        </w:rPr>
      </w:pPr>
      <w:r w:rsidRPr="002A443C">
        <w:rPr>
          <w:rFonts w:ascii="Product Sans" w:hAnsi="Product Sans" w:cs="Open Sans"/>
          <w:sz w:val="24"/>
          <w:lang w:val="nl-NL"/>
        </w:rPr>
        <w:t>In dit hoofdstuk wordt beschreven welke regels wij hebben aangesteld, en wat de consequenties van he</w:t>
      </w:r>
      <w:r w:rsidRPr="002A443C" w:rsidR="0069403F">
        <w:rPr>
          <w:rFonts w:ascii="Product Sans" w:hAnsi="Product Sans" w:cs="Open Sans"/>
          <w:sz w:val="24"/>
          <w:lang w:val="nl-NL"/>
        </w:rPr>
        <w:t>t</w:t>
      </w:r>
      <w:r w:rsidRPr="002A443C">
        <w:rPr>
          <w:rFonts w:ascii="Product Sans" w:hAnsi="Product Sans" w:cs="Open Sans"/>
          <w:sz w:val="24"/>
          <w:lang w:val="nl-NL"/>
        </w:rPr>
        <w:t xml:space="preserve"> niet</w:t>
      </w:r>
      <w:r w:rsidRPr="002A443C" w:rsidR="0069403F">
        <w:rPr>
          <w:rFonts w:ascii="Product Sans" w:hAnsi="Product Sans" w:cs="Open Sans"/>
          <w:sz w:val="24"/>
          <w:lang w:val="nl-NL"/>
        </w:rPr>
        <w:t xml:space="preserve"> naleven van deze regels zijn.</w:t>
      </w:r>
    </w:p>
    <w:p w:rsidRPr="002A443C" w:rsidR="00327002" w:rsidP="008C4EB7" w:rsidRDefault="00327002" w14:paraId="59EE3819" w14:textId="5B4F675A">
      <w:pPr>
        <w:rPr>
          <w:rFonts w:ascii="Product Sans" w:hAnsi="Product Sans" w:cs="Open Sans"/>
          <w:sz w:val="24"/>
          <w:lang w:val="nl-NL"/>
        </w:rPr>
      </w:pPr>
      <w:r w:rsidRPr="002A443C">
        <w:rPr>
          <w:rFonts w:ascii="Product Sans" w:hAnsi="Product Sans" w:cs="Open Sans"/>
          <w:sz w:val="24"/>
          <w:lang w:val="nl-NL"/>
        </w:rPr>
        <w:t xml:space="preserve">De opgelegde methodiek is SCRUM, dit is een vorm van agile (software) development. Elke </w:t>
      </w:r>
      <w:r w:rsidRPr="002A443C">
        <w:rPr>
          <w:rFonts w:ascii="Product Sans" w:hAnsi="Product Sans" w:cs="Open Sans"/>
          <w:i/>
          <w:sz w:val="24"/>
          <w:lang w:val="nl-NL"/>
        </w:rPr>
        <w:t>x</w:t>
      </w:r>
      <w:r w:rsidRPr="002A443C">
        <w:rPr>
          <w:rFonts w:ascii="Product Sans" w:hAnsi="Product Sans" w:cs="Open Sans"/>
          <w:sz w:val="24"/>
          <w:lang w:val="nl-NL"/>
        </w:rPr>
        <w:t xml:space="preserve"> aantal weken (sprint) hebben wij een bijeenkomst met de opdrachtgever(s) en product </w:t>
      </w:r>
      <w:proofErr w:type="spellStart"/>
      <w:r w:rsidRPr="002A443C">
        <w:rPr>
          <w:rFonts w:ascii="Product Sans" w:hAnsi="Product Sans" w:cs="Open Sans"/>
          <w:sz w:val="24"/>
          <w:lang w:val="nl-NL"/>
        </w:rPr>
        <w:t>owner</w:t>
      </w:r>
      <w:proofErr w:type="spellEnd"/>
      <w:r w:rsidRPr="002A443C">
        <w:rPr>
          <w:rFonts w:ascii="Product Sans" w:hAnsi="Product Sans" w:cs="Open Sans"/>
          <w:sz w:val="24"/>
          <w:lang w:val="nl-NL"/>
        </w:rPr>
        <w:t>(s)</w:t>
      </w:r>
      <w:r w:rsidR="003679F4">
        <w:rPr>
          <w:rFonts w:ascii="Product Sans" w:hAnsi="Product Sans" w:cs="Open Sans"/>
          <w:sz w:val="24"/>
          <w:lang w:val="nl-NL"/>
        </w:rPr>
        <w:t>. W</w:t>
      </w:r>
      <w:r w:rsidRPr="002A443C">
        <w:rPr>
          <w:rFonts w:ascii="Product Sans" w:hAnsi="Product Sans" w:cs="Open Sans"/>
          <w:sz w:val="24"/>
          <w:lang w:val="nl-NL"/>
        </w:rPr>
        <w:t>aar</w:t>
      </w:r>
      <w:r w:rsidR="003679F4">
        <w:rPr>
          <w:rFonts w:ascii="Product Sans" w:hAnsi="Product Sans" w:cs="Open Sans"/>
          <w:sz w:val="24"/>
          <w:lang w:val="nl-NL"/>
        </w:rPr>
        <w:t xml:space="preserve"> </w:t>
      </w:r>
      <w:r w:rsidRPr="002A443C">
        <w:rPr>
          <w:rFonts w:ascii="Product Sans" w:hAnsi="Product Sans" w:cs="Open Sans"/>
          <w:sz w:val="24"/>
          <w:lang w:val="nl-NL"/>
        </w:rPr>
        <w:t xml:space="preserve">een </w:t>
      </w:r>
      <w:r w:rsidR="003679F4">
        <w:rPr>
          <w:rFonts w:ascii="Product Sans" w:hAnsi="Product Sans" w:cs="Open Sans"/>
          <w:sz w:val="24"/>
          <w:lang w:val="nl-NL"/>
        </w:rPr>
        <w:t>“</w:t>
      </w:r>
      <w:proofErr w:type="spellStart"/>
      <w:r w:rsidR="003679F4">
        <w:rPr>
          <w:rFonts w:ascii="Product Sans" w:hAnsi="Product Sans" w:cs="Open Sans"/>
          <w:sz w:val="24"/>
          <w:lang w:val="nl-NL"/>
        </w:rPr>
        <w:t>Potentially</w:t>
      </w:r>
      <w:proofErr w:type="spellEnd"/>
      <w:r w:rsidR="003679F4">
        <w:rPr>
          <w:rFonts w:ascii="Product Sans" w:hAnsi="Product Sans" w:cs="Open Sans"/>
          <w:sz w:val="24"/>
          <w:lang w:val="nl-NL"/>
        </w:rPr>
        <w:t xml:space="preserve"> </w:t>
      </w:r>
      <w:proofErr w:type="spellStart"/>
      <w:r w:rsidR="003679F4">
        <w:rPr>
          <w:rFonts w:ascii="Product Sans" w:hAnsi="Product Sans" w:cs="Open Sans"/>
          <w:sz w:val="24"/>
          <w:lang w:val="nl-NL"/>
        </w:rPr>
        <w:t>Shippable</w:t>
      </w:r>
      <w:proofErr w:type="spellEnd"/>
      <w:r w:rsidR="003679F4">
        <w:rPr>
          <w:rFonts w:ascii="Product Sans" w:hAnsi="Product Sans" w:cs="Open Sans"/>
          <w:sz w:val="24"/>
          <w:lang w:val="nl-NL"/>
        </w:rPr>
        <w:t xml:space="preserve"> Product” gepresenteerd dient te worden dat aan de hand van vooraf opgestelde User </w:t>
      </w:r>
      <w:proofErr w:type="spellStart"/>
      <w:r w:rsidR="003679F4">
        <w:rPr>
          <w:rFonts w:ascii="Product Sans" w:hAnsi="Product Sans" w:cs="Open Sans"/>
          <w:sz w:val="24"/>
          <w:lang w:val="nl-NL"/>
        </w:rPr>
        <w:t>Stories</w:t>
      </w:r>
      <w:proofErr w:type="spellEnd"/>
      <w:r w:rsidR="003679F4">
        <w:rPr>
          <w:rFonts w:ascii="Product Sans" w:hAnsi="Product Sans" w:cs="Open Sans"/>
          <w:sz w:val="24"/>
          <w:lang w:val="nl-NL"/>
        </w:rPr>
        <w:t xml:space="preserve"> in de Product </w:t>
      </w:r>
      <w:proofErr w:type="spellStart"/>
      <w:r w:rsidR="003679F4">
        <w:rPr>
          <w:rFonts w:ascii="Product Sans" w:hAnsi="Product Sans" w:cs="Open Sans"/>
          <w:sz w:val="24"/>
          <w:lang w:val="nl-NL"/>
        </w:rPr>
        <w:t>Backlog</w:t>
      </w:r>
      <w:proofErr w:type="spellEnd"/>
      <w:r w:rsidR="003679F4">
        <w:rPr>
          <w:rFonts w:ascii="Product Sans" w:hAnsi="Product Sans" w:cs="Open Sans"/>
          <w:sz w:val="24"/>
          <w:lang w:val="nl-NL"/>
        </w:rPr>
        <w:t xml:space="preserve"> aan later te bepalen eisen zal voldoen.</w:t>
      </w:r>
    </w:p>
    <w:p w:rsidRPr="002A443C" w:rsidR="00327002" w:rsidP="008C4EB7" w:rsidRDefault="00327002" w14:paraId="35E80B50" w14:textId="0D888E9B">
      <w:pPr>
        <w:rPr>
          <w:rFonts w:ascii="Product Sans" w:hAnsi="Product Sans" w:cs="Open Sans"/>
          <w:sz w:val="24"/>
          <w:lang w:val="nl-NL"/>
        </w:rPr>
      </w:pPr>
      <w:r w:rsidRPr="002A443C">
        <w:rPr>
          <w:rFonts w:ascii="Product Sans" w:hAnsi="Product Sans" w:cs="Open Sans"/>
          <w:sz w:val="24"/>
          <w:lang w:val="nl-NL"/>
        </w:rPr>
        <w:t>Tijdens dit project werken wij voornamelijk</w:t>
      </w:r>
      <w:r w:rsidR="003679F4">
        <w:rPr>
          <w:rFonts w:ascii="Product Sans" w:hAnsi="Product Sans" w:cs="Open Sans"/>
          <w:sz w:val="24"/>
          <w:lang w:val="nl-NL"/>
        </w:rPr>
        <w:t xml:space="preserve"> op locatie bij zowel de RDM Onderzeebootloods, en de HRO Onderwijslocatie Wijnhaven 107. Uiteraard werken wij </w:t>
      </w:r>
      <w:proofErr w:type="gramStart"/>
      <w:r w:rsidR="003679F4">
        <w:rPr>
          <w:rFonts w:ascii="Product Sans" w:hAnsi="Product Sans" w:cs="Open Sans"/>
          <w:sz w:val="24"/>
          <w:lang w:val="nl-NL"/>
        </w:rPr>
        <w:t>tevens</w:t>
      </w:r>
      <w:proofErr w:type="gramEnd"/>
      <w:r w:rsidR="003679F4">
        <w:rPr>
          <w:rFonts w:ascii="Product Sans" w:hAnsi="Product Sans" w:cs="Open Sans"/>
          <w:sz w:val="24"/>
          <w:lang w:val="nl-NL"/>
        </w:rPr>
        <w:t xml:space="preserve"> Online samen aan het project op onder andere platformen zoals: Microsoft Teams, </w:t>
      </w:r>
      <w:proofErr w:type="spellStart"/>
      <w:r w:rsidR="003679F4">
        <w:rPr>
          <w:rFonts w:ascii="Product Sans" w:hAnsi="Product Sans" w:cs="Open Sans"/>
          <w:sz w:val="24"/>
          <w:lang w:val="nl-NL"/>
        </w:rPr>
        <w:t>Jira</w:t>
      </w:r>
      <w:proofErr w:type="spellEnd"/>
      <w:r w:rsidR="003679F4">
        <w:rPr>
          <w:rFonts w:ascii="Product Sans" w:hAnsi="Product Sans" w:cs="Open Sans"/>
          <w:sz w:val="24"/>
          <w:lang w:val="nl-NL"/>
        </w:rPr>
        <w:t xml:space="preserve"> en </w:t>
      </w:r>
      <w:proofErr w:type="spellStart"/>
      <w:r w:rsidR="003679F4">
        <w:rPr>
          <w:rFonts w:ascii="Product Sans" w:hAnsi="Product Sans" w:cs="Open Sans"/>
          <w:sz w:val="24"/>
          <w:lang w:val="nl-NL"/>
        </w:rPr>
        <w:t>Trello</w:t>
      </w:r>
      <w:proofErr w:type="spellEnd"/>
      <w:r w:rsidR="003679F4">
        <w:rPr>
          <w:rFonts w:ascii="Product Sans" w:hAnsi="Product Sans" w:cs="Open Sans"/>
          <w:sz w:val="24"/>
          <w:lang w:val="nl-NL"/>
        </w:rPr>
        <w:t>.</w:t>
      </w:r>
    </w:p>
    <w:p w:rsidRPr="002A443C" w:rsidR="00327002" w:rsidP="008C4EB7" w:rsidRDefault="00327002" w14:paraId="6F269569" w14:textId="1FE6E503">
      <w:pPr>
        <w:rPr>
          <w:rFonts w:ascii="Product Sans" w:hAnsi="Product Sans" w:cs="Open Sans"/>
          <w:i/>
          <w:sz w:val="24"/>
          <w:lang w:val="nl-NL"/>
        </w:rPr>
      </w:pPr>
      <w:r w:rsidRPr="002A443C">
        <w:rPr>
          <w:rFonts w:ascii="Product Sans" w:hAnsi="Product Sans" w:cs="Open Sans"/>
          <w:sz w:val="24"/>
          <w:lang w:val="nl-NL"/>
        </w:rPr>
        <w:t xml:space="preserve">De opdrachtgever is </w:t>
      </w:r>
      <w:r w:rsidR="003679F4">
        <w:rPr>
          <w:rFonts w:ascii="Product Sans" w:hAnsi="Product Sans" w:cs="Open Sans"/>
          <w:i/>
          <w:sz w:val="24"/>
          <w:lang w:val="nl-NL"/>
        </w:rPr>
        <w:t>HR-RAAST namens de Hogeschool Rotterdam</w:t>
      </w:r>
      <w:r w:rsidRPr="002A443C">
        <w:rPr>
          <w:rFonts w:ascii="Product Sans" w:hAnsi="Product Sans" w:cs="Open Sans"/>
          <w:sz w:val="24"/>
          <w:lang w:val="nl-NL"/>
        </w:rPr>
        <w:t xml:space="preserve">. </w:t>
      </w:r>
      <w:r w:rsidR="00B67C7E">
        <w:rPr>
          <w:rFonts w:ascii="Product Sans" w:hAnsi="Product Sans" w:cs="Open Sans"/>
          <w:sz w:val="24"/>
          <w:lang w:val="nl-NL"/>
        </w:rPr>
        <w:t xml:space="preserve">Hierbij spreken wij </w:t>
      </w:r>
      <w:r w:rsidR="003679F4">
        <w:rPr>
          <w:rFonts w:ascii="Product Sans" w:hAnsi="Product Sans" w:cs="Open Sans"/>
          <w:sz w:val="24"/>
          <w:lang w:val="nl-NL"/>
        </w:rPr>
        <w:t>Wouter Bergman</w:t>
      </w:r>
      <w:r w:rsidR="00B67C7E">
        <w:rPr>
          <w:rFonts w:ascii="Product Sans" w:hAnsi="Product Sans" w:cs="Open Sans"/>
          <w:sz w:val="24"/>
          <w:lang w:val="nl-NL"/>
        </w:rPr>
        <w:t>n</w:t>
      </w:r>
      <w:r w:rsidR="003679F4">
        <w:rPr>
          <w:rFonts w:ascii="Product Sans" w:hAnsi="Product Sans" w:cs="Open Sans"/>
          <w:sz w:val="24"/>
          <w:lang w:val="nl-NL"/>
        </w:rPr>
        <w:t xml:space="preserve"> Tiest</w:t>
      </w:r>
      <w:r w:rsidRPr="002A443C">
        <w:rPr>
          <w:rFonts w:ascii="Product Sans" w:hAnsi="Product Sans" w:cs="Open Sans"/>
          <w:sz w:val="24"/>
          <w:lang w:val="nl-NL"/>
        </w:rPr>
        <w:t xml:space="preserve"> (</w:t>
      </w:r>
      <w:r w:rsidRPr="002A443C">
        <w:rPr>
          <w:rFonts w:ascii="Product Sans" w:hAnsi="Product Sans" w:cs="Open Sans"/>
          <w:i/>
          <w:sz w:val="24"/>
          <w:lang w:val="nl-NL"/>
        </w:rPr>
        <w:t>Instituut CMI</w:t>
      </w:r>
      <w:r w:rsidRPr="002A443C">
        <w:rPr>
          <w:rFonts w:ascii="Product Sans" w:hAnsi="Product Sans" w:cs="Open Sans"/>
          <w:sz w:val="24"/>
          <w:lang w:val="nl-NL"/>
        </w:rPr>
        <w:t>)</w:t>
      </w:r>
      <w:r w:rsidR="00B67C7E">
        <w:rPr>
          <w:rFonts w:ascii="Product Sans" w:hAnsi="Product Sans" w:cs="Open Sans"/>
          <w:sz w:val="24"/>
          <w:lang w:val="nl-NL"/>
        </w:rPr>
        <w:t xml:space="preserve"> aan als Product </w:t>
      </w:r>
      <w:proofErr w:type="spellStart"/>
      <w:r w:rsidR="00B67C7E">
        <w:rPr>
          <w:rFonts w:ascii="Product Sans" w:hAnsi="Product Sans" w:cs="Open Sans"/>
          <w:sz w:val="24"/>
          <w:lang w:val="nl-NL"/>
        </w:rPr>
        <w:t>Owner</w:t>
      </w:r>
      <w:proofErr w:type="spellEnd"/>
      <w:r w:rsidR="00B67C7E">
        <w:rPr>
          <w:rFonts w:ascii="Product Sans" w:hAnsi="Product Sans" w:cs="Open Sans"/>
          <w:sz w:val="24"/>
          <w:lang w:val="nl-NL"/>
        </w:rPr>
        <w:t>. De taken van de PO worden echter gedelegeerd aan de leden van het projectteam.</w:t>
      </w:r>
    </w:p>
    <w:p w:rsidRPr="002A443C" w:rsidR="00B36730" w:rsidP="00B36730" w:rsidRDefault="00B36730" w14:paraId="56D3ACB9" w14:textId="77777777">
      <w:pPr>
        <w:pStyle w:val="Heading2"/>
        <w:rPr>
          <w:rFonts w:ascii="Product Sans" w:hAnsi="Product Sans" w:cs="Open Sans"/>
          <w:b/>
          <w:color w:val="ED7D31" w:themeColor="accent2"/>
          <w:lang w:val="nl-NL"/>
        </w:rPr>
      </w:pPr>
      <w:bookmarkStart w:name="_Toc97488407" w:id="6"/>
      <w:r w:rsidRPr="002A443C">
        <w:rPr>
          <w:rFonts w:ascii="Product Sans" w:hAnsi="Product Sans" w:cs="Open Sans"/>
          <w:b/>
          <w:color w:val="ED7D31" w:themeColor="accent2"/>
          <w:lang w:val="nl-NL"/>
        </w:rPr>
        <w:t>Contactgegevens</w:t>
      </w:r>
      <w:bookmarkEnd w:id="6"/>
    </w:p>
    <w:p w:rsidRPr="002A443C" w:rsidR="00B36730" w:rsidP="00B36730" w:rsidRDefault="00B36730" w14:paraId="119626A7" w14:textId="56E58323">
      <w:pPr>
        <w:rPr>
          <w:rFonts w:ascii="Product Sans" w:hAnsi="Product Sans"/>
          <w:sz w:val="24"/>
          <w:lang w:val="nl-NL"/>
        </w:rPr>
      </w:pPr>
      <w:r w:rsidRPr="002A443C">
        <w:rPr>
          <w:rFonts w:ascii="Product Sans" w:hAnsi="Product Sans"/>
          <w:sz w:val="24"/>
          <w:lang w:val="nl-NL"/>
        </w:rPr>
        <w:t xml:space="preserve">Hieronder is een tabel te zien met daarin de contactgegevens en namen van de leden </w:t>
      </w:r>
      <w:r w:rsidR="00B67C7E">
        <w:rPr>
          <w:rFonts w:ascii="Product Sans" w:hAnsi="Product Sans"/>
          <w:sz w:val="24"/>
          <w:lang w:val="nl-NL"/>
        </w:rPr>
        <w:t>de projectgroep</w:t>
      </w:r>
      <w:r w:rsidRPr="002A443C" w:rsidR="002A443C">
        <w:rPr>
          <w:rFonts w:ascii="Product Sans" w:hAnsi="Product Sans"/>
          <w:sz w:val="24"/>
          <w:lang w:val="nl-NL"/>
        </w:rPr>
        <w:t xml:space="preserve">, de opdrachtgever en de product </w:t>
      </w:r>
      <w:proofErr w:type="spellStart"/>
      <w:r w:rsidRPr="002A443C" w:rsidR="002A443C">
        <w:rPr>
          <w:rFonts w:ascii="Product Sans" w:hAnsi="Product Sans"/>
          <w:sz w:val="24"/>
          <w:lang w:val="nl-NL"/>
        </w:rPr>
        <w:t>owners</w:t>
      </w:r>
      <w:proofErr w:type="spellEnd"/>
      <w:r w:rsidRPr="002A443C">
        <w:rPr>
          <w:rFonts w:ascii="Product Sans" w:hAnsi="Product Sans"/>
          <w:sz w:val="24"/>
          <w:lang w:val="nl-NL"/>
        </w:rPr>
        <w:t>.</w:t>
      </w:r>
    </w:p>
    <w:tbl>
      <w:tblPr>
        <w:tblStyle w:val="TableGrid"/>
        <w:tblW w:w="9350" w:type="dxa"/>
        <w:tblLayout w:type="fixed"/>
        <w:tblLook w:val="04A0" w:firstRow="1" w:lastRow="0" w:firstColumn="1" w:lastColumn="0" w:noHBand="0" w:noVBand="1"/>
      </w:tblPr>
      <w:tblGrid>
        <w:gridCol w:w="2065"/>
        <w:gridCol w:w="2070"/>
        <w:gridCol w:w="2880"/>
        <w:gridCol w:w="2335"/>
      </w:tblGrid>
      <w:tr w:rsidRPr="002A443C" w:rsidR="002A443C" w:rsidTr="002A443C" w14:paraId="0B4D6CBB" w14:textId="5615B692">
        <w:tc>
          <w:tcPr>
            <w:tcW w:w="2065" w:type="dxa"/>
          </w:tcPr>
          <w:p w:rsidRPr="002A443C" w:rsidR="002A443C" w:rsidP="00327002" w:rsidRDefault="002A443C" w14:paraId="4855884B" w14:textId="77777777">
            <w:pPr>
              <w:rPr>
                <w:rFonts w:ascii="Product Sans" w:hAnsi="Product Sans"/>
                <w:b/>
                <w:sz w:val="24"/>
                <w:lang w:val="nl-NL"/>
              </w:rPr>
            </w:pPr>
            <w:r w:rsidRPr="002A443C">
              <w:rPr>
                <w:rFonts w:ascii="Product Sans" w:hAnsi="Product Sans"/>
                <w:b/>
                <w:sz w:val="24"/>
                <w:lang w:val="nl-NL"/>
              </w:rPr>
              <w:t>Naam</w:t>
            </w:r>
          </w:p>
        </w:tc>
        <w:tc>
          <w:tcPr>
            <w:tcW w:w="2070" w:type="dxa"/>
          </w:tcPr>
          <w:p w:rsidRPr="002A443C" w:rsidR="002A443C" w:rsidP="00327002" w:rsidRDefault="002A443C" w14:paraId="145A84DC" w14:textId="77777777">
            <w:pPr>
              <w:rPr>
                <w:rFonts w:ascii="Product Sans" w:hAnsi="Product Sans"/>
                <w:b/>
                <w:sz w:val="24"/>
                <w:lang w:val="nl-NL"/>
              </w:rPr>
            </w:pPr>
            <w:r w:rsidRPr="002A443C">
              <w:rPr>
                <w:rFonts w:ascii="Product Sans" w:hAnsi="Product Sans"/>
                <w:b/>
                <w:sz w:val="24"/>
                <w:lang w:val="nl-NL"/>
              </w:rPr>
              <w:t>Studentnummer</w:t>
            </w:r>
          </w:p>
        </w:tc>
        <w:tc>
          <w:tcPr>
            <w:tcW w:w="2880" w:type="dxa"/>
          </w:tcPr>
          <w:p w:rsidRPr="002A443C" w:rsidR="002A443C" w:rsidP="00327002" w:rsidRDefault="002A443C" w14:paraId="6FA796B4" w14:textId="489313E6">
            <w:pPr>
              <w:rPr>
                <w:rFonts w:ascii="Product Sans" w:hAnsi="Product Sans"/>
                <w:b/>
                <w:sz w:val="24"/>
                <w:lang w:val="nl-NL"/>
              </w:rPr>
            </w:pPr>
            <w:r w:rsidRPr="002A443C">
              <w:rPr>
                <w:rFonts w:ascii="Product Sans" w:hAnsi="Product Sans"/>
                <w:b/>
                <w:sz w:val="24"/>
                <w:lang w:val="nl-NL"/>
              </w:rPr>
              <w:t>E-Mail</w:t>
            </w:r>
          </w:p>
        </w:tc>
        <w:tc>
          <w:tcPr>
            <w:tcW w:w="2335" w:type="dxa"/>
          </w:tcPr>
          <w:p w:rsidRPr="002A443C" w:rsidR="002A443C" w:rsidP="00327002" w:rsidRDefault="002A443C" w14:paraId="4724772F" w14:textId="77599CE0">
            <w:pPr>
              <w:rPr>
                <w:rFonts w:ascii="Product Sans" w:hAnsi="Product Sans"/>
                <w:b/>
                <w:sz w:val="24"/>
                <w:lang w:val="nl-NL"/>
              </w:rPr>
            </w:pPr>
            <w:proofErr w:type="gramStart"/>
            <w:r w:rsidRPr="002A443C">
              <w:rPr>
                <w:rFonts w:ascii="Product Sans" w:hAnsi="Product Sans"/>
                <w:b/>
                <w:sz w:val="24"/>
                <w:lang w:val="nl-NL"/>
              </w:rPr>
              <w:t>Tel nr.</w:t>
            </w:r>
            <w:proofErr w:type="gramEnd"/>
          </w:p>
        </w:tc>
      </w:tr>
      <w:tr w:rsidRPr="002A443C" w:rsidR="002A443C" w:rsidTr="002A443C" w14:paraId="4A2FBDB1" w14:textId="06A6E35B">
        <w:tc>
          <w:tcPr>
            <w:tcW w:w="2065" w:type="dxa"/>
          </w:tcPr>
          <w:p w:rsidRPr="002A443C" w:rsidR="002A443C" w:rsidP="00327002" w:rsidRDefault="00B67C7E" w14:paraId="345106CB" w14:textId="57E946DF">
            <w:pPr>
              <w:rPr>
                <w:rFonts w:ascii="Product Sans" w:hAnsi="Product Sans"/>
                <w:sz w:val="24"/>
                <w:lang w:val="nl-NL"/>
              </w:rPr>
            </w:pPr>
            <w:r>
              <w:rPr>
                <w:rFonts w:ascii="Product Sans" w:hAnsi="Product Sans"/>
                <w:sz w:val="24"/>
                <w:lang w:val="nl-NL"/>
              </w:rPr>
              <w:t xml:space="preserve">Collin </w:t>
            </w:r>
            <w:proofErr w:type="spellStart"/>
            <w:r>
              <w:rPr>
                <w:rFonts w:ascii="Product Sans" w:hAnsi="Product Sans"/>
                <w:sz w:val="24"/>
                <w:lang w:val="nl-NL"/>
              </w:rPr>
              <w:t>Acquah</w:t>
            </w:r>
            <w:proofErr w:type="spellEnd"/>
          </w:p>
        </w:tc>
        <w:tc>
          <w:tcPr>
            <w:tcW w:w="2070" w:type="dxa"/>
          </w:tcPr>
          <w:p w:rsidRPr="002A443C" w:rsidR="002A443C" w:rsidP="002A443C" w:rsidRDefault="00B67C7E" w14:paraId="237E70D1" w14:textId="2C479749">
            <w:pPr>
              <w:jc w:val="right"/>
              <w:rPr>
                <w:rFonts w:ascii="Product Sans" w:hAnsi="Product Sans"/>
                <w:sz w:val="24"/>
                <w:lang w:val="nl-NL"/>
              </w:rPr>
            </w:pPr>
            <w:r w:rsidRPr="00B67C7E">
              <w:rPr>
                <w:rFonts w:ascii="Product Sans" w:hAnsi="Product Sans"/>
                <w:sz w:val="24"/>
                <w:lang w:val="nl-NL"/>
              </w:rPr>
              <w:t>0901516</w:t>
            </w:r>
          </w:p>
        </w:tc>
        <w:tc>
          <w:tcPr>
            <w:tcW w:w="2880" w:type="dxa"/>
          </w:tcPr>
          <w:p w:rsidRPr="002A443C" w:rsidR="002A443C" w:rsidP="00327002" w:rsidRDefault="002A443C" w14:paraId="44BAB7F3" w14:textId="25943CD7">
            <w:pPr>
              <w:rPr>
                <w:rFonts w:ascii="Product Sans" w:hAnsi="Product Sans"/>
                <w:sz w:val="24"/>
                <w:lang w:val="nl-NL"/>
              </w:rPr>
            </w:pPr>
            <w:r w:rsidRPr="002A443C">
              <w:rPr>
                <w:rFonts w:ascii="Product Sans" w:hAnsi="Product Sans"/>
                <w:sz w:val="24"/>
                <w:lang w:val="nl-NL"/>
              </w:rPr>
              <w:t>@hr.nl</w:t>
            </w:r>
          </w:p>
        </w:tc>
        <w:tc>
          <w:tcPr>
            <w:tcW w:w="2335" w:type="dxa"/>
          </w:tcPr>
          <w:p w:rsidRPr="002A443C" w:rsidR="002A443C" w:rsidP="00327002" w:rsidRDefault="002A443C" w14:paraId="749BDE34" w14:textId="3BB75C63">
            <w:pPr>
              <w:rPr>
                <w:rFonts w:ascii="Product Sans" w:hAnsi="Product Sans"/>
                <w:sz w:val="24"/>
                <w:lang w:val="nl-NL"/>
              </w:rPr>
            </w:pPr>
            <w:r w:rsidRPr="002A443C">
              <w:rPr>
                <w:rFonts w:ascii="Product Sans" w:hAnsi="Product Sans"/>
                <w:sz w:val="24"/>
                <w:lang w:val="nl-NL"/>
              </w:rPr>
              <w:t>+316</w:t>
            </w:r>
            <w:r w:rsidR="00B67C7E">
              <w:rPr>
                <w:rFonts w:ascii="Product Sans" w:hAnsi="Product Sans"/>
                <w:sz w:val="24"/>
                <w:lang w:val="nl-NL"/>
              </w:rPr>
              <w:t>13018770</w:t>
            </w:r>
          </w:p>
        </w:tc>
      </w:tr>
      <w:tr w:rsidRPr="002A443C" w:rsidR="002A443C" w:rsidTr="002A443C" w14:paraId="2C046C2E" w14:textId="25C88CF5">
        <w:tc>
          <w:tcPr>
            <w:tcW w:w="2065" w:type="dxa"/>
          </w:tcPr>
          <w:p w:rsidRPr="002A443C" w:rsidR="002A443C" w:rsidP="00327002" w:rsidRDefault="00B67C7E" w14:paraId="248D1608" w14:textId="754BF857">
            <w:pPr>
              <w:rPr>
                <w:rFonts w:ascii="Product Sans" w:hAnsi="Product Sans"/>
                <w:sz w:val="24"/>
                <w:lang w:val="nl-NL"/>
              </w:rPr>
            </w:pPr>
            <w:proofErr w:type="spellStart"/>
            <w:r>
              <w:rPr>
                <w:rFonts w:ascii="Product Sans" w:hAnsi="Product Sans"/>
                <w:sz w:val="24"/>
                <w:lang w:val="nl-NL"/>
              </w:rPr>
              <w:t>Hazim</w:t>
            </w:r>
            <w:proofErr w:type="spellEnd"/>
            <w:r>
              <w:rPr>
                <w:rFonts w:ascii="Product Sans" w:hAnsi="Product Sans"/>
                <w:sz w:val="24"/>
                <w:lang w:val="nl-NL"/>
              </w:rPr>
              <w:t xml:space="preserve"> Ali</w:t>
            </w:r>
          </w:p>
        </w:tc>
        <w:tc>
          <w:tcPr>
            <w:tcW w:w="2070" w:type="dxa"/>
          </w:tcPr>
          <w:p w:rsidRPr="002A443C" w:rsidR="002A443C" w:rsidP="002A443C" w:rsidRDefault="00B67C7E" w14:paraId="5392E581" w14:textId="0BB49B4F">
            <w:pPr>
              <w:jc w:val="right"/>
              <w:rPr>
                <w:rFonts w:ascii="Product Sans" w:hAnsi="Product Sans"/>
                <w:sz w:val="24"/>
                <w:lang w:val="nl-NL"/>
              </w:rPr>
            </w:pPr>
            <w:r w:rsidRPr="00B67C7E">
              <w:rPr>
                <w:rFonts w:ascii="Product Sans" w:hAnsi="Product Sans"/>
                <w:sz w:val="24"/>
                <w:lang w:val="nl-NL"/>
              </w:rPr>
              <w:t>0814058</w:t>
            </w:r>
          </w:p>
        </w:tc>
        <w:tc>
          <w:tcPr>
            <w:tcW w:w="2880" w:type="dxa"/>
          </w:tcPr>
          <w:p w:rsidRPr="002A443C" w:rsidR="002A443C" w:rsidP="00327002" w:rsidRDefault="002A443C" w14:paraId="457B7355" w14:textId="14DC7D66">
            <w:pPr>
              <w:rPr>
                <w:rFonts w:ascii="Product Sans" w:hAnsi="Product Sans"/>
                <w:sz w:val="24"/>
                <w:lang w:val="nl-NL"/>
              </w:rPr>
            </w:pPr>
            <w:r w:rsidRPr="002A443C">
              <w:rPr>
                <w:rFonts w:ascii="Product Sans" w:hAnsi="Product Sans"/>
                <w:sz w:val="24"/>
                <w:lang w:val="nl-NL"/>
              </w:rPr>
              <w:t>@hr.nl</w:t>
            </w:r>
          </w:p>
        </w:tc>
        <w:tc>
          <w:tcPr>
            <w:tcW w:w="2335" w:type="dxa"/>
          </w:tcPr>
          <w:p w:rsidRPr="002A443C" w:rsidR="002A443C" w:rsidP="00327002" w:rsidRDefault="002A443C" w14:paraId="48E5500A" w14:textId="3C7B9040">
            <w:pPr>
              <w:rPr>
                <w:rFonts w:ascii="Product Sans" w:hAnsi="Product Sans"/>
                <w:sz w:val="24"/>
                <w:lang w:val="nl-NL"/>
              </w:rPr>
            </w:pPr>
            <w:r w:rsidRPr="002A443C">
              <w:rPr>
                <w:rFonts w:ascii="Product Sans" w:hAnsi="Product Sans"/>
                <w:sz w:val="24"/>
                <w:lang w:val="nl-NL"/>
              </w:rPr>
              <w:t>+316</w:t>
            </w:r>
            <w:r w:rsidR="00B67C7E">
              <w:rPr>
                <w:rFonts w:ascii="Product Sans" w:hAnsi="Product Sans"/>
                <w:sz w:val="24"/>
                <w:lang w:val="nl-NL"/>
              </w:rPr>
              <w:t>14349608</w:t>
            </w:r>
          </w:p>
        </w:tc>
      </w:tr>
      <w:tr w:rsidRPr="002A443C" w:rsidR="002A443C" w:rsidTr="002A443C" w14:paraId="23DC3823" w14:textId="7FAF0DB5">
        <w:tc>
          <w:tcPr>
            <w:tcW w:w="2065" w:type="dxa"/>
          </w:tcPr>
          <w:p w:rsidRPr="002A443C" w:rsidR="002A443C" w:rsidP="00327002" w:rsidRDefault="00B67C7E" w14:paraId="40B6F48E" w14:textId="3E5C04D5">
            <w:pPr>
              <w:rPr>
                <w:rFonts w:ascii="Product Sans" w:hAnsi="Product Sans"/>
                <w:sz w:val="24"/>
                <w:lang w:val="nl-NL"/>
              </w:rPr>
            </w:pPr>
            <w:proofErr w:type="spellStart"/>
            <w:r>
              <w:rPr>
                <w:rFonts w:ascii="Product Sans" w:hAnsi="Product Sans"/>
                <w:sz w:val="24"/>
                <w:lang w:val="nl-NL"/>
              </w:rPr>
              <w:t>Moby</w:t>
            </w:r>
            <w:proofErr w:type="spellEnd"/>
            <w:r>
              <w:rPr>
                <w:rFonts w:ascii="Product Sans" w:hAnsi="Product Sans"/>
                <w:sz w:val="24"/>
                <w:lang w:val="nl-NL"/>
              </w:rPr>
              <w:t xml:space="preserve"> Spoor</w:t>
            </w:r>
          </w:p>
        </w:tc>
        <w:tc>
          <w:tcPr>
            <w:tcW w:w="2070" w:type="dxa"/>
          </w:tcPr>
          <w:p w:rsidRPr="002A443C" w:rsidR="002A443C" w:rsidP="002A443C" w:rsidRDefault="00B67C7E" w14:paraId="45D0CF3E" w14:textId="53361822">
            <w:pPr>
              <w:jc w:val="right"/>
              <w:rPr>
                <w:rFonts w:ascii="Product Sans" w:hAnsi="Product Sans"/>
                <w:sz w:val="24"/>
                <w:lang w:val="nl-NL"/>
              </w:rPr>
            </w:pPr>
            <w:r w:rsidRPr="00B67C7E">
              <w:rPr>
                <w:rFonts w:ascii="Product Sans" w:hAnsi="Product Sans"/>
                <w:sz w:val="24"/>
                <w:lang w:val="nl-NL"/>
              </w:rPr>
              <w:t>1014938</w:t>
            </w:r>
          </w:p>
        </w:tc>
        <w:tc>
          <w:tcPr>
            <w:tcW w:w="2880" w:type="dxa"/>
          </w:tcPr>
          <w:p w:rsidRPr="002A443C" w:rsidR="002A443C" w:rsidP="00327002" w:rsidRDefault="002A443C" w14:paraId="76AB4753" w14:textId="5F74C873">
            <w:pPr>
              <w:rPr>
                <w:rFonts w:ascii="Product Sans" w:hAnsi="Product Sans"/>
                <w:sz w:val="24"/>
                <w:lang w:val="nl-NL"/>
              </w:rPr>
            </w:pPr>
            <w:r w:rsidRPr="002A443C">
              <w:rPr>
                <w:rFonts w:ascii="Product Sans" w:hAnsi="Product Sans"/>
                <w:sz w:val="24"/>
                <w:lang w:val="nl-NL"/>
              </w:rPr>
              <w:t>@hr.nl</w:t>
            </w:r>
          </w:p>
        </w:tc>
        <w:tc>
          <w:tcPr>
            <w:tcW w:w="2335" w:type="dxa"/>
          </w:tcPr>
          <w:p w:rsidRPr="002A443C" w:rsidR="002A443C" w:rsidP="00327002" w:rsidRDefault="002A443C" w14:paraId="463D146F" w14:textId="45943881">
            <w:pPr>
              <w:rPr>
                <w:rFonts w:ascii="Product Sans" w:hAnsi="Product Sans"/>
                <w:sz w:val="24"/>
                <w:lang w:val="nl-NL"/>
              </w:rPr>
            </w:pPr>
            <w:r w:rsidRPr="002A443C">
              <w:rPr>
                <w:rFonts w:ascii="Product Sans" w:hAnsi="Product Sans"/>
                <w:sz w:val="24"/>
                <w:lang w:val="nl-NL"/>
              </w:rPr>
              <w:t>+316</w:t>
            </w:r>
            <w:r w:rsidR="00B67C7E">
              <w:rPr>
                <w:rFonts w:ascii="Product Sans" w:hAnsi="Product Sans"/>
                <w:sz w:val="24"/>
                <w:lang w:val="nl-NL"/>
              </w:rPr>
              <w:t>15605613</w:t>
            </w:r>
          </w:p>
        </w:tc>
      </w:tr>
      <w:tr w:rsidRPr="002A443C" w:rsidR="002A443C" w:rsidTr="002A443C" w14:paraId="06DE3421" w14:textId="1A41452B">
        <w:tc>
          <w:tcPr>
            <w:tcW w:w="2065" w:type="dxa"/>
          </w:tcPr>
          <w:p w:rsidRPr="002A443C" w:rsidR="002A443C" w:rsidP="00327002" w:rsidRDefault="002A443C" w14:paraId="5262494A" w14:textId="77777777">
            <w:pPr>
              <w:rPr>
                <w:rFonts w:ascii="Product Sans" w:hAnsi="Product Sans"/>
                <w:sz w:val="24"/>
                <w:lang w:val="nl-NL"/>
              </w:rPr>
            </w:pPr>
            <w:r w:rsidRPr="002A443C">
              <w:rPr>
                <w:rFonts w:ascii="Product Sans" w:hAnsi="Product Sans"/>
                <w:sz w:val="24"/>
                <w:lang w:val="nl-NL"/>
              </w:rPr>
              <w:t>Benito Wildeman</w:t>
            </w:r>
          </w:p>
        </w:tc>
        <w:tc>
          <w:tcPr>
            <w:tcW w:w="2070" w:type="dxa"/>
          </w:tcPr>
          <w:p w:rsidRPr="002A443C" w:rsidR="002A443C" w:rsidP="002A443C" w:rsidRDefault="002A443C" w14:paraId="1FA28D07" w14:textId="77777777">
            <w:pPr>
              <w:jc w:val="right"/>
              <w:rPr>
                <w:rFonts w:ascii="Product Sans" w:hAnsi="Product Sans"/>
                <w:sz w:val="24"/>
                <w:lang w:val="nl-NL"/>
              </w:rPr>
            </w:pPr>
            <w:r w:rsidRPr="002A443C">
              <w:rPr>
                <w:rFonts w:ascii="Product Sans" w:hAnsi="Product Sans"/>
                <w:sz w:val="24"/>
                <w:lang w:val="nl-NL"/>
              </w:rPr>
              <w:t>0949461</w:t>
            </w:r>
          </w:p>
        </w:tc>
        <w:tc>
          <w:tcPr>
            <w:tcW w:w="2880" w:type="dxa"/>
          </w:tcPr>
          <w:p w:rsidRPr="002A443C" w:rsidR="002A443C" w:rsidP="00327002" w:rsidRDefault="002A443C" w14:paraId="3A0903A9" w14:textId="4E70E85A">
            <w:pPr>
              <w:rPr>
                <w:rFonts w:ascii="Product Sans" w:hAnsi="Product Sans"/>
                <w:sz w:val="24"/>
                <w:lang w:val="nl-NL"/>
              </w:rPr>
            </w:pPr>
            <w:r w:rsidRPr="002A443C">
              <w:rPr>
                <w:rFonts w:ascii="Product Sans" w:hAnsi="Product Sans"/>
                <w:sz w:val="24"/>
                <w:lang w:val="nl-NL"/>
              </w:rPr>
              <w:t>@hr.nl</w:t>
            </w:r>
          </w:p>
        </w:tc>
        <w:tc>
          <w:tcPr>
            <w:tcW w:w="2335" w:type="dxa"/>
          </w:tcPr>
          <w:p w:rsidRPr="002A443C" w:rsidR="002A443C" w:rsidP="00327002" w:rsidRDefault="002A443C" w14:paraId="7F65775D" w14:textId="0E4BAD7C">
            <w:pPr>
              <w:rPr>
                <w:rFonts w:ascii="Product Sans" w:hAnsi="Product Sans"/>
                <w:sz w:val="24"/>
                <w:lang w:val="nl-NL"/>
              </w:rPr>
            </w:pPr>
            <w:r w:rsidRPr="002A443C">
              <w:rPr>
                <w:rFonts w:ascii="Product Sans" w:hAnsi="Product Sans"/>
                <w:sz w:val="24"/>
                <w:lang w:val="nl-NL"/>
              </w:rPr>
              <w:t>+31657489586</w:t>
            </w:r>
          </w:p>
        </w:tc>
      </w:tr>
      <w:tr w:rsidRPr="002A443C" w:rsidR="00A540A4" w:rsidTr="002A443C" w14:paraId="07592F74" w14:textId="77777777">
        <w:tc>
          <w:tcPr>
            <w:tcW w:w="2065" w:type="dxa"/>
          </w:tcPr>
          <w:p w:rsidRPr="002A443C" w:rsidR="00A540A4" w:rsidP="00A540A4" w:rsidRDefault="00B67C7E" w14:paraId="7B471281" w14:textId="32772583">
            <w:pPr>
              <w:rPr>
                <w:rFonts w:ascii="Product Sans" w:hAnsi="Product Sans"/>
                <w:sz w:val="24"/>
                <w:lang w:val="nl-NL"/>
              </w:rPr>
            </w:pPr>
            <w:r>
              <w:rPr>
                <w:rFonts w:ascii="Product Sans" w:hAnsi="Product Sans"/>
                <w:sz w:val="24"/>
                <w:lang w:val="nl-NL"/>
              </w:rPr>
              <w:lastRenderedPageBreak/>
              <w:t>Wouter Bergmann Tiest</w:t>
            </w:r>
          </w:p>
        </w:tc>
        <w:tc>
          <w:tcPr>
            <w:tcW w:w="2070" w:type="dxa"/>
          </w:tcPr>
          <w:p w:rsidRPr="002A443C" w:rsidR="00A540A4" w:rsidP="00A540A4" w:rsidRDefault="00A540A4" w14:paraId="709DD373" w14:textId="345E8453">
            <w:pPr>
              <w:jc w:val="right"/>
              <w:rPr>
                <w:rFonts w:ascii="Product Sans" w:hAnsi="Product Sans"/>
                <w:sz w:val="24"/>
                <w:lang w:val="nl-NL"/>
              </w:rPr>
            </w:pPr>
            <w:r w:rsidRPr="002A443C">
              <w:rPr>
                <w:rFonts w:ascii="Product Sans" w:hAnsi="Product Sans"/>
                <w:sz w:val="24"/>
                <w:lang w:val="nl-NL"/>
              </w:rPr>
              <w:t>n.v.t.</w:t>
            </w:r>
          </w:p>
        </w:tc>
        <w:tc>
          <w:tcPr>
            <w:tcW w:w="2880" w:type="dxa"/>
          </w:tcPr>
          <w:p w:rsidRPr="002A443C" w:rsidR="00A540A4" w:rsidP="00A540A4" w:rsidRDefault="00B67C7E" w14:paraId="71C5D4E4" w14:textId="2D672293">
            <w:pPr>
              <w:rPr>
                <w:rFonts w:ascii="Product Sans" w:hAnsi="Product Sans"/>
                <w:sz w:val="24"/>
                <w:lang w:val="nl-NL"/>
              </w:rPr>
            </w:pPr>
            <w:proofErr w:type="gramStart"/>
            <w:r w:rsidRPr="00B67C7E">
              <w:rPr>
                <w:rFonts w:ascii="Product Sans" w:hAnsi="Product Sans"/>
                <w:sz w:val="24"/>
                <w:lang w:val="nl-NL"/>
              </w:rPr>
              <w:t>w.m.bergmann.tiest@hr.nl</w:t>
            </w:r>
            <w:proofErr w:type="gramEnd"/>
          </w:p>
        </w:tc>
        <w:tc>
          <w:tcPr>
            <w:tcW w:w="2335" w:type="dxa"/>
          </w:tcPr>
          <w:p w:rsidRPr="002A443C" w:rsidR="00A540A4" w:rsidP="00A540A4" w:rsidRDefault="00A540A4" w14:paraId="4D85213E" w14:textId="35924307">
            <w:pPr>
              <w:rPr>
                <w:rFonts w:ascii="Product Sans" w:hAnsi="Product Sans"/>
                <w:sz w:val="24"/>
                <w:lang w:val="nl-NL"/>
              </w:rPr>
            </w:pPr>
            <w:r w:rsidRPr="002A443C">
              <w:rPr>
                <w:rFonts w:ascii="Product Sans" w:hAnsi="Product Sans"/>
                <w:sz w:val="24"/>
                <w:lang w:val="nl-NL"/>
              </w:rPr>
              <w:t>n.v.t.</w:t>
            </w:r>
          </w:p>
        </w:tc>
      </w:tr>
    </w:tbl>
    <w:p w:rsidR="00B67C7E" w:rsidP="0066035A" w:rsidRDefault="00B67C7E" w14:paraId="45887211" w14:textId="77777777">
      <w:pPr>
        <w:pStyle w:val="Heading2"/>
        <w:rPr>
          <w:rFonts w:ascii="Product Sans" w:hAnsi="Product Sans" w:cs="Open Sans"/>
          <w:b/>
          <w:color w:val="ED7D31" w:themeColor="accent2"/>
          <w:lang w:val="nl-NL"/>
        </w:rPr>
      </w:pPr>
    </w:p>
    <w:p w:rsidRPr="002A443C" w:rsidR="0066035A" w:rsidP="0066035A" w:rsidRDefault="0069403F" w14:paraId="76E73D61" w14:textId="77EC766F">
      <w:pPr>
        <w:pStyle w:val="Heading2"/>
        <w:rPr>
          <w:rFonts w:ascii="Product Sans" w:hAnsi="Product Sans" w:cs="Open Sans"/>
          <w:b/>
          <w:color w:val="ED7D31" w:themeColor="accent2"/>
          <w:lang w:val="nl-NL"/>
        </w:rPr>
      </w:pPr>
      <w:bookmarkStart w:name="_Toc97488408" w:id="7"/>
      <w:r w:rsidRPr="002A443C">
        <w:rPr>
          <w:rFonts w:ascii="Product Sans" w:hAnsi="Product Sans" w:cs="Open Sans"/>
          <w:b/>
          <w:color w:val="ED7D31" w:themeColor="accent2"/>
          <w:lang w:val="nl-NL"/>
        </w:rPr>
        <w:t>Afspraken</w:t>
      </w:r>
      <w:bookmarkEnd w:id="7"/>
    </w:p>
    <w:p w:rsidRPr="002A443C" w:rsidR="00143B21" w:rsidP="7B337300" w:rsidRDefault="0069403F" w14:paraId="202AA960" w14:textId="2485F5BA">
      <w:pPr>
        <w:pStyle w:val="ListParagraph"/>
        <w:numPr>
          <w:ilvl w:val="0"/>
          <w:numId w:val="1"/>
        </w:numPr>
        <w:rPr>
          <w:rFonts w:ascii="Product Sans" w:hAnsi="Product Sans" w:cs="Open Sans"/>
          <w:sz w:val="24"/>
          <w:szCs w:val="24"/>
          <w:lang w:val="nl-NL"/>
        </w:rPr>
      </w:pPr>
      <w:r w:rsidRPr="7B337300" w:rsidR="0069403F">
        <w:rPr>
          <w:rFonts w:ascii="Product Sans" w:hAnsi="Product Sans" w:cs="Open Sans"/>
          <w:sz w:val="24"/>
          <w:szCs w:val="24"/>
          <w:lang w:val="nl-NL"/>
        </w:rPr>
        <w:t xml:space="preserve">Afwezigheid moet minimaal de avond van </w:t>
      </w:r>
      <w:r w:rsidRPr="7B337300" w:rsidR="0069403F">
        <w:rPr>
          <w:rFonts w:ascii="Product Sans" w:hAnsi="Product Sans" w:cs="Open Sans"/>
          <w:sz w:val="24"/>
          <w:szCs w:val="24"/>
          <w:lang w:val="nl-NL"/>
        </w:rPr>
        <w:t>tevoren</w:t>
      </w:r>
      <w:r w:rsidRPr="7B337300" w:rsidR="0069403F">
        <w:rPr>
          <w:rFonts w:ascii="Product Sans" w:hAnsi="Product Sans" w:cs="Open Sans"/>
          <w:sz w:val="24"/>
          <w:szCs w:val="24"/>
          <w:lang w:val="nl-NL"/>
        </w:rPr>
        <w:t xml:space="preserve"> om 10 uur gemeld zijn, tevens dient er voor afwezigheid een goede reden te zijn.</w:t>
      </w:r>
    </w:p>
    <w:p w:rsidRPr="002A443C" w:rsidR="00C01294" w:rsidP="00143B21" w:rsidRDefault="0069403F" w14:paraId="1FB09A86" w14:textId="77777777">
      <w:pPr>
        <w:pStyle w:val="ListParagraph"/>
        <w:numPr>
          <w:ilvl w:val="0"/>
          <w:numId w:val="1"/>
        </w:numPr>
        <w:rPr>
          <w:rFonts w:ascii="Product Sans" w:hAnsi="Product Sans" w:cs="Open Sans"/>
          <w:sz w:val="24"/>
          <w:lang w:val="nl-NL"/>
        </w:rPr>
      </w:pPr>
      <w:r w:rsidRPr="002A443C">
        <w:rPr>
          <w:rFonts w:ascii="Product Sans" w:hAnsi="Product Sans" w:cs="Open Sans"/>
          <w:sz w:val="24"/>
          <w:lang w:val="nl-NL"/>
        </w:rPr>
        <w:t xml:space="preserve">Lees de WhatsApp groep minimaal een keer per dag, of je hem </w:t>
      </w:r>
      <w:proofErr w:type="spellStart"/>
      <w:r w:rsidRPr="002A443C">
        <w:rPr>
          <w:rFonts w:ascii="Product Sans" w:hAnsi="Product Sans" w:cs="Open Sans"/>
          <w:sz w:val="24"/>
          <w:lang w:val="nl-NL"/>
        </w:rPr>
        <w:t>mute</w:t>
      </w:r>
      <w:proofErr w:type="spellEnd"/>
      <w:r w:rsidRPr="002A443C">
        <w:rPr>
          <w:rFonts w:ascii="Product Sans" w:hAnsi="Product Sans" w:cs="Open Sans"/>
          <w:sz w:val="24"/>
          <w:lang w:val="nl-NL"/>
        </w:rPr>
        <w:t xml:space="preserve"> is aan jezelf, mocht je iets missen hierdoor wordt het genoteerd.</w:t>
      </w:r>
    </w:p>
    <w:p w:rsidRPr="002A443C" w:rsidR="0069403F" w:rsidP="00143B21" w:rsidRDefault="0069403F" w14:paraId="5524C791" w14:textId="77777777">
      <w:pPr>
        <w:pStyle w:val="ListParagraph"/>
        <w:numPr>
          <w:ilvl w:val="0"/>
          <w:numId w:val="1"/>
        </w:numPr>
        <w:rPr>
          <w:rFonts w:ascii="Product Sans" w:hAnsi="Product Sans" w:cs="Open Sans"/>
          <w:sz w:val="24"/>
          <w:lang w:val="nl-NL"/>
        </w:rPr>
      </w:pPr>
      <w:r w:rsidRPr="002A443C">
        <w:rPr>
          <w:rFonts w:ascii="Product Sans" w:hAnsi="Product Sans" w:cs="Open Sans"/>
          <w:sz w:val="24"/>
          <w:lang w:val="nl-NL"/>
        </w:rPr>
        <w:t>Als je een deadline hebt, waar de groep afhankelijk van is (denk hierbij aan presentaties, en of belangrijke meetings) zorg dan dat je aanwezig bent.</w:t>
      </w:r>
    </w:p>
    <w:p w:rsidRPr="002A443C" w:rsidR="0069403F" w:rsidP="7B337300" w:rsidRDefault="0069403F" w14:paraId="7F08EB0D" w14:textId="6B12F75B">
      <w:pPr>
        <w:pStyle w:val="ListParagraph"/>
        <w:numPr>
          <w:ilvl w:val="0"/>
          <w:numId w:val="1"/>
        </w:numPr>
        <w:rPr>
          <w:rFonts w:ascii="Product Sans" w:hAnsi="Product Sans" w:cs="Open Sans"/>
          <w:sz w:val="24"/>
          <w:szCs w:val="24"/>
          <w:lang w:val="nl-NL"/>
        </w:rPr>
      </w:pPr>
      <w:r w:rsidRPr="7B337300" w:rsidR="0069403F">
        <w:rPr>
          <w:rFonts w:ascii="Product Sans" w:hAnsi="Product Sans" w:cs="Open Sans"/>
          <w:sz w:val="24"/>
          <w:szCs w:val="24"/>
          <w:lang w:val="nl-NL"/>
        </w:rPr>
        <w:t xml:space="preserve">Indien je je deadline niet haalt, meld dit dan mimimaal 24 uur van </w:t>
      </w:r>
      <w:r w:rsidRPr="7B337300" w:rsidR="0069403F">
        <w:rPr>
          <w:rFonts w:ascii="Product Sans" w:hAnsi="Product Sans" w:cs="Open Sans"/>
          <w:sz w:val="24"/>
          <w:szCs w:val="24"/>
          <w:lang w:val="nl-NL"/>
        </w:rPr>
        <w:t>tevoren</w:t>
      </w:r>
      <w:r w:rsidRPr="7B337300" w:rsidR="0069403F">
        <w:rPr>
          <w:rFonts w:ascii="Product Sans" w:hAnsi="Product Sans" w:cs="Open Sans"/>
          <w:sz w:val="24"/>
          <w:szCs w:val="24"/>
          <w:lang w:val="nl-NL"/>
        </w:rPr>
        <w:t xml:space="preserve">, dan kunnen we er nog een </w:t>
      </w:r>
      <w:r w:rsidRPr="7B337300" w:rsidR="0069403F">
        <w:rPr>
          <w:rFonts w:ascii="Product Sans" w:hAnsi="Product Sans" w:cs="Open Sans"/>
          <w:sz w:val="24"/>
          <w:szCs w:val="24"/>
          <w:lang w:val="nl-NL"/>
        </w:rPr>
        <w:t>groep</w:t>
      </w:r>
      <w:r w:rsidRPr="7B337300" w:rsidR="0069403F">
        <w:rPr>
          <w:rFonts w:ascii="Product Sans" w:hAnsi="Product Sans" w:cs="Open Sans"/>
          <w:sz w:val="24"/>
          <w:szCs w:val="24"/>
          <w:lang w:val="nl-NL"/>
        </w:rPr>
        <w:t xml:space="preserve"> effort van maken.</w:t>
      </w:r>
    </w:p>
    <w:p w:rsidRPr="002A443C" w:rsidR="0069403F" w:rsidP="00143B21" w:rsidRDefault="0069403F" w14:paraId="142E48B6" w14:textId="77777777">
      <w:pPr>
        <w:pStyle w:val="ListParagraph"/>
        <w:numPr>
          <w:ilvl w:val="0"/>
          <w:numId w:val="1"/>
        </w:numPr>
        <w:rPr>
          <w:rFonts w:ascii="Product Sans" w:hAnsi="Product Sans" w:cs="Open Sans"/>
          <w:sz w:val="24"/>
          <w:lang w:val="nl-NL"/>
        </w:rPr>
      </w:pPr>
      <w:r w:rsidRPr="002A443C">
        <w:rPr>
          <w:rFonts w:ascii="Product Sans" w:hAnsi="Product Sans" w:cs="Open Sans"/>
          <w:sz w:val="24"/>
          <w:lang w:val="nl-NL"/>
        </w:rPr>
        <w:t>Als je te laat bent, laat je wat van je weten. Zo voorkom je eventueel ophoud bij presentaties, of demonstraties.</w:t>
      </w:r>
    </w:p>
    <w:p w:rsidRPr="002A443C" w:rsidR="0069403F" w:rsidP="00143B21" w:rsidRDefault="0069403F" w14:paraId="4EA832AD" w14:textId="77777777">
      <w:pPr>
        <w:pStyle w:val="ListParagraph"/>
        <w:numPr>
          <w:ilvl w:val="0"/>
          <w:numId w:val="1"/>
        </w:numPr>
        <w:rPr>
          <w:rFonts w:ascii="Product Sans" w:hAnsi="Product Sans" w:cs="Open Sans"/>
          <w:sz w:val="24"/>
          <w:lang w:val="nl-NL"/>
        </w:rPr>
      </w:pPr>
      <w:r w:rsidRPr="002A443C">
        <w:rPr>
          <w:rFonts w:ascii="Product Sans" w:hAnsi="Product Sans" w:cs="Open Sans"/>
          <w:sz w:val="24"/>
          <w:lang w:val="nl-NL"/>
        </w:rPr>
        <w:t>Alle bestanden die wij aanleveren dienen plagiaatvrij, en vrij toegankelijk voor de rest van de groep te zijn.</w:t>
      </w:r>
    </w:p>
    <w:p w:rsidRPr="002A443C" w:rsidR="005F5494" w:rsidRDefault="005F5494" w14:paraId="25ACF868" w14:textId="77777777">
      <w:pPr>
        <w:rPr>
          <w:rStyle w:val="Heading2Char"/>
          <w:rFonts w:ascii="Product Sans" w:hAnsi="Product Sans" w:cs="Open Sans"/>
          <w:b/>
          <w:color w:val="ED7D31" w:themeColor="accent2"/>
          <w:sz w:val="40"/>
          <w:lang w:val="nl-NL"/>
        </w:rPr>
      </w:pPr>
    </w:p>
    <w:p w:rsidRPr="002A443C" w:rsidR="0069403F" w:rsidRDefault="0069403F" w14:paraId="77C27449" w14:textId="77777777">
      <w:pPr>
        <w:rPr>
          <w:rFonts w:ascii="Product Sans" w:hAnsi="Product Sans"/>
          <w:sz w:val="24"/>
          <w:lang w:val="nl-NL"/>
        </w:rPr>
      </w:pPr>
      <w:bookmarkStart w:name="_Toc97488409" w:id="8"/>
      <w:r w:rsidRPr="002A443C">
        <w:rPr>
          <w:rStyle w:val="Heading2Char"/>
          <w:rFonts w:ascii="Product Sans" w:hAnsi="Product Sans" w:cs="Open Sans"/>
          <w:b/>
          <w:color w:val="ED7D31" w:themeColor="accent2"/>
          <w:sz w:val="40"/>
          <w:lang w:val="nl-NL"/>
        </w:rPr>
        <w:t>Consequenties</w:t>
      </w:r>
      <w:bookmarkEnd w:id="8"/>
      <w:r w:rsidRPr="002A443C" w:rsidR="009275E4">
        <w:rPr>
          <w:rFonts w:ascii="Product Sans" w:hAnsi="Product Sans" w:cs="Open Sans"/>
          <w:b/>
          <w:color w:val="ED7D31" w:themeColor="accent2"/>
          <w:sz w:val="24"/>
          <w:lang w:val="nl-NL"/>
        </w:rPr>
        <w:t xml:space="preserve"> </w:t>
      </w:r>
      <w:r w:rsidRPr="002A443C" w:rsidR="00FB4453">
        <w:rPr>
          <w:rFonts w:ascii="Product Sans" w:hAnsi="Product Sans" w:cs="Open Sans"/>
          <w:b/>
          <w:color w:val="ED7D31" w:themeColor="accent2"/>
          <w:sz w:val="24"/>
          <w:lang w:val="nl-NL"/>
        </w:rPr>
        <w:br/>
      </w:r>
      <w:r w:rsidRPr="002A443C">
        <w:rPr>
          <w:rFonts w:ascii="Product Sans" w:hAnsi="Product Sans"/>
          <w:sz w:val="24"/>
          <w:lang w:val="nl-NL"/>
        </w:rPr>
        <w:t>Het niet nakomen van de bovenstaande punten heeft natuurlijk ook consequenties deze zijn hier te lezen</w:t>
      </w:r>
      <w:r w:rsidRPr="002A443C" w:rsidR="005F5494">
        <w:rPr>
          <w:rFonts w:ascii="Product Sans" w:hAnsi="Product Sans"/>
          <w:sz w:val="24"/>
          <w:lang w:val="nl-NL"/>
        </w:rPr>
        <w:t>.</w:t>
      </w:r>
    </w:p>
    <w:p w:rsidRPr="002A443C" w:rsidR="00C54491" w:rsidRDefault="00C54491" w14:paraId="79F411CC" w14:textId="7419806C">
      <w:pPr>
        <w:rPr>
          <w:rFonts w:ascii="Product Sans" w:hAnsi="Product Sans"/>
          <w:sz w:val="24"/>
          <w:lang w:val="nl-NL"/>
        </w:rPr>
      </w:pPr>
      <w:r w:rsidRPr="002A443C">
        <w:rPr>
          <w:rFonts w:ascii="Product Sans" w:hAnsi="Product Sans"/>
          <w:b/>
          <w:sz w:val="24"/>
          <w:lang w:val="nl-NL"/>
        </w:rPr>
        <w:t>Je komt te laat –</w:t>
      </w:r>
    </w:p>
    <w:p w:rsidRPr="002A443C" w:rsidR="0069403F" w:rsidRDefault="0069403F" w14:paraId="235BB3ED" w14:textId="77777777">
      <w:pPr>
        <w:rPr>
          <w:rFonts w:ascii="Product Sans" w:hAnsi="Product Sans"/>
          <w:sz w:val="24"/>
          <w:lang w:val="nl-NL"/>
        </w:rPr>
      </w:pPr>
      <w:r w:rsidRPr="002A443C">
        <w:rPr>
          <w:rFonts w:ascii="Product Sans" w:hAnsi="Product Sans"/>
          <w:b/>
          <w:sz w:val="24"/>
          <w:lang w:val="nl-NL"/>
        </w:rPr>
        <w:t xml:space="preserve">Je komt een van de bovenstaande regels niet na – </w:t>
      </w:r>
      <w:r w:rsidRPr="002A443C">
        <w:rPr>
          <w:rFonts w:ascii="Product Sans" w:hAnsi="Product Sans"/>
          <w:sz w:val="24"/>
          <w:lang w:val="nl-NL"/>
        </w:rPr>
        <w:t>Je wordt genoteerd, Na 2 keer krijg je een officiële waarschuwing. Na drie keer een notitie gehad te hebben melden wij het bij een begeleidende docent, deze kan dan beslissen of er direct actie nodig is.</w:t>
      </w:r>
    </w:p>
    <w:p w:rsidRPr="008D0C0B" w:rsidR="00091FB6" w:rsidP="00091FB6" w:rsidRDefault="0069403F" w14:paraId="479F567D" w14:textId="058651AB">
      <w:pPr>
        <w:rPr>
          <w:rFonts w:ascii="Product Sans" w:hAnsi="Product Sans" w:cs="Open Sans"/>
          <w:sz w:val="24"/>
          <w:lang w:val="nl-NL"/>
        </w:rPr>
      </w:pPr>
      <w:r w:rsidRPr="002A443C">
        <w:rPr>
          <w:rFonts w:ascii="Product Sans" w:hAnsi="Product Sans"/>
          <w:b/>
          <w:sz w:val="24"/>
          <w:lang w:val="nl-NL"/>
        </w:rPr>
        <w:t xml:space="preserve">Je hebt al 4x een notitie gehad, en het worden er meer – </w:t>
      </w:r>
      <w:r w:rsidRPr="002A443C">
        <w:rPr>
          <w:rFonts w:ascii="Product Sans" w:hAnsi="Product Sans"/>
          <w:sz w:val="24"/>
          <w:lang w:val="nl-NL"/>
        </w:rPr>
        <w:t>Wij nemen per direct contact op met een begeleidende docent om te vragen of je uitsluiting kunt krijgen uit de groep</w:t>
      </w:r>
      <w:r w:rsidRPr="002A443C" w:rsidR="00D364A8">
        <w:rPr>
          <w:rFonts w:ascii="Product Sans" w:hAnsi="Product Sans"/>
          <w:sz w:val="24"/>
          <w:lang w:val="nl-NL"/>
        </w:rPr>
        <w:t xml:space="preserve">. Je </w:t>
      </w:r>
      <w:r w:rsidRPr="002A443C" w:rsidR="00D364A8">
        <w:rPr>
          <w:rFonts w:ascii="Product Sans" w:hAnsi="Product Sans" w:cs="Open Sans"/>
          <w:sz w:val="24"/>
          <w:lang w:val="nl-NL"/>
        </w:rPr>
        <w:t>doet dan niet meer mee met het project binnen onze groep.</w:t>
      </w:r>
      <w:bookmarkEnd w:id="0"/>
    </w:p>
    <w:p w:rsidRPr="002A443C" w:rsidR="00B36730" w:rsidRDefault="00B36730" w14:paraId="01BCD5BC" w14:textId="77777777">
      <w:pPr>
        <w:rPr>
          <w:rFonts w:ascii="Product Sans" w:hAnsi="Product Sans" w:cs="Open Sans" w:eastAsiaTheme="majorEastAsia"/>
          <w:b/>
          <w:caps/>
          <w:color w:val="ED7D31" w:themeColor="accent2"/>
          <w:spacing w:val="10"/>
          <w:sz w:val="40"/>
          <w:szCs w:val="36"/>
          <w:lang w:val="nl-NL"/>
        </w:rPr>
      </w:pPr>
      <w:r w:rsidRPr="002A443C">
        <w:rPr>
          <w:rFonts w:ascii="Product Sans" w:hAnsi="Product Sans" w:cs="Open Sans"/>
          <w:b/>
          <w:color w:val="ED7D31" w:themeColor="accent2"/>
          <w:sz w:val="40"/>
          <w:lang w:val="nl-NL"/>
        </w:rPr>
        <w:br w:type="page"/>
      </w:r>
    </w:p>
    <w:p w:rsidRPr="002A443C" w:rsidR="00845893" w:rsidP="00845893" w:rsidRDefault="00845893" w14:paraId="5E9FFB39" w14:textId="3A9503BA">
      <w:pPr>
        <w:pStyle w:val="Heading1"/>
        <w:rPr>
          <w:rFonts w:ascii="Product Sans" w:hAnsi="Product Sans" w:cs="Open Sans"/>
          <w:b/>
          <w:color w:val="ED7D31" w:themeColor="accent2"/>
          <w:sz w:val="40"/>
          <w:lang w:val="nl-NL"/>
        </w:rPr>
      </w:pPr>
      <w:bookmarkStart w:name="_Toc97488410" w:id="9"/>
      <w:r w:rsidRPr="002A443C">
        <w:rPr>
          <w:rFonts w:ascii="Product Sans" w:hAnsi="Product Sans" w:cs="Open Sans"/>
          <w:b/>
          <w:color w:val="ED7D31" w:themeColor="accent2"/>
          <w:sz w:val="40"/>
          <w:lang w:val="nl-NL"/>
        </w:rPr>
        <w:lastRenderedPageBreak/>
        <w:t>Afspraken tooling</w:t>
      </w:r>
      <w:bookmarkEnd w:id="9"/>
    </w:p>
    <w:p w:rsidRPr="002A443C" w:rsidR="00B36730" w:rsidP="00B36730" w:rsidRDefault="00B36730" w14:paraId="53379567" w14:textId="0AAFCF2D">
      <w:pPr>
        <w:pStyle w:val="Heading2"/>
        <w:rPr>
          <w:rFonts w:ascii="Product Sans" w:hAnsi="Product Sans" w:cs="Open Sans"/>
          <w:b/>
          <w:color w:val="ED7D31" w:themeColor="accent2"/>
          <w:lang w:val="nl-NL"/>
        </w:rPr>
      </w:pPr>
      <w:bookmarkStart w:name="_Toc97488411" w:id="10"/>
      <w:r w:rsidRPr="002A443C">
        <w:rPr>
          <w:rFonts w:ascii="Product Sans" w:hAnsi="Product Sans" w:cs="Open Sans"/>
          <w:b/>
          <w:color w:val="ED7D31" w:themeColor="accent2"/>
          <w:lang w:val="nl-NL"/>
        </w:rPr>
        <w:t>Rolverdeling SCRUM</w:t>
      </w:r>
      <w:bookmarkEnd w:id="10"/>
    </w:p>
    <w:p w:rsidRPr="002A443C" w:rsidR="00B36730" w:rsidP="00B36730" w:rsidRDefault="00B36730" w14:paraId="166B6FBB" w14:textId="0453A3A2">
      <w:pPr>
        <w:rPr>
          <w:rFonts w:ascii="Product Sans" w:hAnsi="Product Sans"/>
          <w:sz w:val="24"/>
          <w:lang w:val="nl-NL"/>
        </w:rPr>
      </w:pPr>
      <w:r w:rsidRPr="002A443C">
        <w:rPr>
          <w:rFonts w:ascii="Product Sans" w:hAnsi="Product Sans"/>
          <w:sz w:val="24"/>
          <w:lang w:val="nl-NL"/>
        </w:rPr>
        <w:t>Scrum Master –</w:t>
      </w:r>
    </w:p>
    <w:p w:rsidRPr="002A443C" w:rsidR="00B36730" w:rsidP="00B36730" w:rsidRDefault="00B36730" w14:paraId="32AA0E35" w14:textId="7A17F65F">
      <w:pPr>
        <w:rPr>
          <w:rFonts w:ascii="Product Sans" w:hAnsi="Product Sans"/>
          <w:sz w:val="24"/>
          <w:lang w:val="nl-NL"/>
        </w:rPr>
      </w:pPr>
      <w:r w:rsidRPr="002A443C">
        <w:rPr>
          <w:rFonts w:ascii="Product Sans" w:hAnsi="Product Sans"/>
          <w:sz w:val="24"/>
          <w:lang w:val="nl-NL"/>
        </w:rPr>
        <w:t xml:space="preserve">Scrum </w:t>
      </w:r>
      <w:proofErr w:type="spellStart"/>
      <w:r w:rsidRPr="002A443C">
        <w:rPr>
          <w:rFonts w:ascii="Product Sans" w:hAnsi="Product Sans"/>
          <w:sz w:val="24"/>
          <w:lang w:val="nl-NL"/>
        </w:rPr>
        <w:t>DevTeam</w:t>
      </w:r>
      <w:proofErr w:type="spellEnd"/>
      <w:r w:rsidRPr="002A443C">
        <w:rPr>
          <w:rFonts w:ascii="Product Sans" w:hAnsi="Product Sans"/>
          <w:sz w:val="24"/>
          <w:lang w:val="nl-NL"/>
        </w:rPr>
        <w:t xml:space="preserve"> –</w:t>
      </w:r>
    </w:p>
    <w:p w:rsidRPr="002A443C" w:rsidR="00B36730" w:rsidP="00B36730" w:rsidRDefault="00B36730" w14:paraId="40EFE6B6" w14:textId="77777777">
      <w:pPr>
        <w:pStyle w:val="Heading3"/>
        <w:rPr>
          <w:rFonts w:ascii="Product Sans" w:hAnsi="Product Sans"/>
          <w:b/>
          <w:color w:val="ED7D31" w:themeColor="accent2"/>
          <w:lang w:val="nl-NL"/>
        </w:rPr>
      </w:pPr>
      <w:bookmarkStart w:name="_Toc97488412" w:id="11"/>
      <w:r w:rsidRPr="002A443C">
        <w:rPr>
          <w:rFonts w:ascii="Product Sans" w:hAnsi="Product Sans"/>
          <w:b/>
          <w:color w:val="ED7D31" w:themeColor="accent2"/>
          <w:lang w:val="nl-NL"/>
        </w:rPr>
        <w:t>Subverdeling</w:t>
      </w:r>
      <w:bookmarkEnd w:id="11"/>
    </w:p>
    <w:p w:rsidRPr="008D0C0B" w:rsidR="008D0C0B" w:rsidP="00B36730" w:rsidRDefault="008D0C0B" w14:paraId="5E253E8D" w14:textId="41BB8DF4">
      <w:pPr>
        <w:rPr>
          <w:rFonts w:ascii="Product Sans" w:hAnsi="Product Sans"/>
        </w:rPr>
      </w:pPr>
      <w:r w:rsidRPr="008D0C0B">
        <w:rPr>
          <w:rFonts w:ascii="Product Sans" w:hAnsi="Product Sans"/>
        </w:rPr>
        <w:t>Collin Acquah</w:t>
      </w:r>
      <w:r w:rsidRPr="008D0C0B" w:rsidR="00B36730">
        <w:rPr>
          <w:rFonts w:ascii="Product Sans" w:hAnsi="Product Sans"/>
        </w:rPr>
        <w:t xml:space="preserve"> –</w:t>
      </w:r>
      <w:r w:rsidRPr="008D0C0B" w:rsidR="00B36730">
        <w:rPr>
          <w:rFonts w:ascii="Product Sans" w:hAnsi="Product Sans"/>
        </w:rPr>
        <w:br/>
      </w:r>
      <w:proofErr w:type="spellStart"/>
      <w:r w:rsidRPr="008D0C0B">
        <w:rPr>
          <w:rFonts w:ascii="Product Sans" w:hAnsi="Product Sans"/>
        </w:rPr>
        <w:t>Hazim</w:t>
      </w:r>
      <w:proofErr w:type="spellEnd"/>
      <w:r w:rsidRPr="008D0C0B">
        <w:rPr>
          <w:rFonts w:ascii="Product Sans" w:hAnsi="Product Sans"/>
        </w:rPr>
        <w:t xml:space="preserve"> Ali</w:t>
      </w:r>
      <w:r w:rsidRPr="008D0C0B" w:rsidR="00B36730">
        <w:rPr>
          <w:rFonts w:ascii="Product Sans" w:hAnsi="Product Sans"/>
        </w:rPr>
        <w:t xml:space="preserve"> –</w:t>
      </w:r>
      <w:r w:rsidRPr="008D0C0B" w:rsidR="00B36730">
        <w:rPr>
          <w:rFonts w:ascii="Product Sans" w:hAnsi="Product Sans"/>
        </w:rPr>
        <w:br/>
      </w:r>
      <w:r>
        <w:rPr>
          <w:rFonts w:ascii="Product Sans" w:hAnsi="Product Sans"/>
        </w:rPr>
        <w:t>Moby Spoor</w:t>
      </w:r>
      <w:r w:rsidRPr="008D0C0B" w:rsidR="00B36730">
        <w:rPr>
          <w:rFonts w:ascii="Product Sans" w:hAnsi="Product Sans"/>
        </w:rPr>
        <w:t xml:space="preserve"> –</w:t>
      </w:r>
      <w:r w:rsidRPr="008D0C0B">
        <w:rPr>
          <w:rFonts w:ascii="Product Sans" w:hAnsi="Product Sans"/>
        </w:rPr>
        <w:br/>
      </w:r>
      <w:r w:rsidRPr="008D0C0B">
        <w:rPr>
          <w:rFonts w:ascii="Product Sans" w:hAnsi="Product Sans"/>
        </w:rPr>
        <w:t xml:space="preserve">Benito Wildeman – </w:t>
      </w:r>
    </w:p>
    <w:p w:rsidRPr="008D0C0B" w:rsidR="00B36730" w:rsidP="00D364A8" w:rsidRDefault="00B36730" w14:paraId="2E321AB6" w14:textId="77777777">
      <w:pPr>
        <w:rPr>
          <w:rFonts w:ascii="Product Sans" w:hAnsi="Product Sans"/>
          <w:sz w:val="24"/>
        </w:rPr>
      </w:pPr>
    </w:p>
    <w:p w:rsidRPr="002A443C" w:rsidR="00845893" w:rsidP="00845893" w:rsidRDefault="00845893" w14:paraId="47A5555F" w14:textId="767D4FDE">
      <w:pPr>
        <w:pStyle w:val="Heading2"/>
        <w:rPr>
          <w:rFonts w:ascii="Product Sans" w:hAnsi="Product Sans" w:cs="Open Sans"/>
          <w:b/>
          <w:color w:val="ED7D31" w:themeColor="accent2"/>
          <w:lang w:val="nl-NL"/>
        </w:rPr>
      </w:pPr>
      <w:bookmarkStart w:name="_Toc97488413" w:id="12"/>
      <w:r w:rsidRPr="002A443C">
        <w:rPr>
          <w:rFonts w:ascii="Product Sans" w:hAnsi="Product Sans" w:cs="Open Sans"/>
          <w:b/>
          <w:color w:val="ED7D31" w:themeColor="accent2"/>
          <w:lang w:val="nl-NL"/>
        </w:rPr>
        <w:t>Afspraken code</w:t>
      </w:r>
      <w:bookmarkEnd w:id="12"/>
    </w:p>
    <w:p w:rsidRPr="002A443C" w:rsidR="00845893" w:rsidP="00845893" w:rsidRDefault="00845893" w14:paraId="1111C8CD" w14:textId="53419BC3">
      <w:pPr>
        <w:rPr>
          <w:rFonts w:ascii="Product Sans" w:hAnsi="Product Sans"/>
          <w:sz w:val="24"/>
          <w:lang w:val="nl-NL"/>
        </w:rPr>
      </w:pPr>
      <w:r w:rsidRPr="002A443C">
        <w:rPr>
          <w:rFonts w:ascii="Product Sans" w:hAnsi="Product Sans"/>
          <w:sz w:val="24"/>
          <w:lang w:val="nl-NL"/>
        </w:rPr>
        <w:t xml:space="preserve">Codeertalen: </w:t>
      </w:r>
    </w:p>
    <w:p w:rsidRPr="002A443C" w:rsidR="00845893" w:rsidP="00845893" w:rsidRDefault="00845893" w14:paraId="0C171043" w14:textId="3777B6FD">
      <w:pPr>
        <w:rPr>
          <w:rFonts w:ascii="Product Sans" w:hAnsi="Product Sans"/>
          <w:sz w:val="24"/>
          <w:lang w:val="nl-NL"/>
        </w:rPr>
      </w:pPr>
      <w:r w:rsidRPr="002A443C">
        <w:rPr>
          <w:rFonts w:ascii="Product Sans" w:hAnsi="Product Sans"/>
          <w:sz w:val="24"/>
          <w:lang w:val="nl-NL"/>
        </w:rPr>
        <w:t xml:space="preserve">Code dient in </w:t>
      </w:r>
      <w:proofErr w:type="spellStart"/>
      <w:r w:rsidRPr="002A443C" w:rsidR="002A443C">
        <w:rPr>
          <w:rFonts w:ascii="Product Sans" w:hAnsi="Product Sans"/>
          <w:b/>
          <w:i/>
          <w:sz w:val="24"/>
          <w:lang w:val="nl-NL"/>
        </w:rPr>
        <w:t>underscore_format</w:t>
      </w:r>
      <w:proofErr w:type="spellEnd"/>
      <w:r w:rsidRPr="002A443C">
        <w:rPr>
          <w:rFonts w:ascii="Product Sans" w:hAnsi="Product Sans"/>
          <w:b/>
          <w:sz w:val="24"/>
          <w:lang w:val="nl-NL"/>
        </w:rPr>
        <w:t xml:space="preserve"> </w:t>
      </w:r>
      <w:r w:rsidRPr="002A443C">
        <w:rPr>
          <w:rFonts w:ascii="Product Sans" w:hAnsi="Product Sans"/>
          <w:sz w:val="24"/>
          <w:lang w:val="nl-NL"/>
        </w:rPr>
        <w:t xml:space="preserve">geschreven te worden. </w:t>
      </w:r>
      <w:proofErr w:type="gramStart"/>
      <w:r w:rsidRPr="002A443C">
        <w:rPr>
          <w:rFonts w:ascii="Product Sans" w:hAnsi="Product Sans"/>
          <w:sz w:val="24"/>
          <w:lang w:val="nl-NL"/>
        </w:rPr>
        <w:t>Tevens</w:t>
      </w:r>
      <w:proofErr w:type="gramEnd"/>
      <w:r w:rsidRPr="002A443C">
        <w:rPr>
          <w:rFonts w:ascii="Product Sans" w:hAnsi="Product Sans"/>
          <w:sz w:val="24"/>
          <w:lang w:val="nl-NL"/>
        </w:rPr>
        <w:t xml:space="preserve"> dienen Class </w:t>
      </w:r>
      <w:proofErr w:type="spellStart"/>
      <w:r w:rsidRPr="002A443C">
        <w:rPr>
          <w:rFonts w:ascii="Product Sans" w:hAnsi="Product Sans"/>
          <w:sz w:val="24"/>
          <w:lang w:val="nl-NL"/>
        </w:rPr>
        <w:t>names</w:t>
      </w:r>
      <w:proofErr w:type="spellEnd"/>
      <w:r w:rsidRPr="002A443C">
        <w:rPr>
          <w:rFonts w:ascii="Product Sans" w:hAnsi="Product Sans"/>
          <w:sz w:val="24"/>
          <w:lang w:val="nl-NL"/>
        </w:rPr>
        <w:t xml:space="preserve"> met een hoofdletter te beginnen.</w:t>
      </w:r>
    </w:p>
    <w:p w:rsidRPr="002A443C" w:rsidR="00B36730" w:rsidP="7B337300" w:rsidRDefault="00B36730" w14:paraId="7702E6EA" w14:textId="7D25CEB0">
      <w:pPr>
        <w:rPr>
          <w:rFonts w:ascii="Product Sans" w:hAnsi="Product Sans"/>
          <w:sz w:val="24"/>
          <w:szCs w:val="24"/>
          <w:lang w:val="nl-NL"/>
        </w:rPr>
      </w:pPr>
      <w:r w:rsidRPr="7B337300" w:rsidR="00845893">
        <w:rPr>
          <w:rFonts w:ascii="Product Sans" w:hAnsi="Product Sans"/>
          <w:sz w:val="24"/>
          <w:szCs w:val="24"/>
          <w:lang w:val="nl-NL"/>
        </w:rPr>
        <w:t xml:space="preserve">De </w:t>
      </w:r>
      <w:proofErr w:type="spellStart"/>
      <w:r w:rsidRPr="7B337300" w:rsidR="00845893">
        <w:rPr>
          <w:rFonts w:ascii="Product Sans" w:hAnsi="Product Sans"/>
          <w:sz w:val="24"/>
          <w:szCs w:val="24"/>
          <w:lang w:val="nl-NL"/>
        </w:rPr>
        <w:t>Main</w:t>
      </w:r>
      <w:proofErr w:type="spellEnd"/>
      <w:r w:rsidRPr="7B337300" w:rsidR="00845893">
        <w:rPr>
          <w:rFonts w:ascii="Product Sans" w:hAnsi="Product Sans"/>
          <w:sz w:val="24"/>
          <w:szCs w:val="24"/>
          <w:lang w:val="nl-NL"/>
        </w:rPr>
        <w:t xml:space="preserve"> loop zo veel mogelijk </w:t>
      </w:r>
      <w:r w:rsidRPr="7B337300" w:rsidR="00845893">
        <w:rPr>
          <w:rFonts w:ascii="Product Sans" w:hAnsi="Product Sans"/>
          <w:sz w:val="24"/>
          <w:szCs w:val="24"/>
          <w:lang w:val="nl-NL"/>
        </w:rPr>
        <w:t>vrijhouden</w:t>
      </w:r>
      <w:r w:rsidRPr="7B337300" w:rsidR="00845893">
        <w:rPr>
          <w:rFonts w:ascii="Product Sans" w:hAnsi="Product Sans"/>
          <w:sz w:val="24"/>
          <w:szCs w:val="24"/>
          <w:lang w:val="nl-NL"/>
        </w:rPr>
        <w:t xml:space="preserve"> d.m.v. functies en </w:t>
      </w:r>
      <w:proofErr w:type="spellStart"/>
      <w:r w:rsidRPr="7B337300" w:rsidR="00845893">
        <w:rPr>
          <w:rFonts w:ascii="Product Sans" w:hAnsi="Product Sans"/>
          <w:sz w:val="24"/>
          <w:szCs w:val="24"/>
          <w:lang w:val="nl-NL"/>
        </w:rPr>
        <w:t>threads</w:t>
      </w:r>
      <w:proofErr w:type="spellEnd"/>
      <w:r w:rsidRPr="7B337300" w:rsidR="00845893">
        <w:rPr>
          <w:rFonts w:ascii="Product Sans" w:hAnsi="Product Sans"/>
          <w:sz w:val="24"/>
          <w:szCs w:val="24"/>
          <w:lang w:val="nl-NL"/>
        </w:rPr>
        <w:t>.</w:t>
      </w:r>
      <w:r>
        <w:br/>
      </w:r>
      <w:r w:rsidRPr="7B337300" w:rsidR="00845893">
        <w:rPr>
          <w:rFonts w:ascii="Product Sans" w:hAnsi="Product Sans"/>
          <w:sz w:val="24"/>
          <w:szCs w:val="24"/>
          <w:lang w:val="nl-NL"/>
        </w:rPr>
        <w:t xml:space="preserve">GEEN </w:t>
      </w:r>
      <w:proofErr w:type="spellStart"/>
      <w:r w:rsidRPr="7B337300" w:rsidR="00845893">
        <w:rPr>
          <w:rFonts w:ascii="Product Sans" w:hAnsi="Product Sans"/>
          <w:sz w:val="24"/>
          <w:szCs w:val="24"/>
          <w:lang w:val="nl-NL"/>
        </w:rPr>
        <w:t>delays</w:t>
      </w:r>
      <w:proofErr w:type="spellEnd"/>
      <w:r w:rsidRPr="7B337300" w:rsidR="00845893">
        <w:rPr>
          <w:rFonts w:ascii="Product Sans" w:hAnsi="Product Sans"/>
          <w:sz w:val="24"/>
          <w:szCs w:val="24"/>
          <w:lang w:val="nl-NL"/>
        </w:rPr>
        <w:t xml:space="preserve"> voor wat dan ook, maak gebruik van state-machines</w:t>
      </w:r>
      <w:r w:rsidRPr="7B337300" w:rsidR="002A443C">
        <w:rPr>
          <w:rFonts w:ascii="Product Sans" w:hAnsi="Product Sans"/>
          <w:sz w:val="24"/>
          <w:szCs w:val="24"/>
          <w:lang w:val="nl-NL"/>
        </w:rPr>
        <w:t>, of Thread suspension.</w:t>
      </w:r>
    </w:p>
    <w:p w:rsidRPr="002A443C" w:rsidR="00B36730" w:rsidP="00B36730" w:rsidRDefault="00B36730" w14:paraId="071C207B" w14:textId="795D4FF4">
      <w:pPr>
        <w:pStyle w:val="Heading2"/>
        <w:rPr>
          <w:rFonts w:ascii="Product Sans" w:hAnsi="Product Sans" w:cs="Open Sans"/>
          <w:b/>
          <w:color w:val="ED7D31" w:themeColor="accent2"/>
          <w:lang w:val="nl-NL"/>
        </w:rPr>
      </w:pPr>
      <w:bookmarkStart w:name="_Toc97488414" w:id="13"/>
      <w:r w:rsidRPr="002A443C">
        <w:rPr>
          <w:rFonts w:ascii="Product Sans" w:hAnsi="Product Sans" w:cs="Open Sans"/>
          <w:b/>
          <w:color w:val="ED7D31" w:themeColor="accent2"/>
          <w:lang w:val="nl-NL"/>
        </w:rPr>
        <w:t>Algemene afspraken tools</w:t>
      </w:r>
      <w:bookmarkEnd w:id="13"/>
    </w:p>
    <w:p w:rsidRPr="002A443C" w:rsidR="00B36730" w:rsidP="00B36730" w:rsidRDefault="00B36730" w14:paraId="446034A2" w14:textId="791B71C0">
      <w:pPr>
        <w:rPr>
          <w:rFonts w:ascii="Product Sans" w:hAnsi="Product Sans"/>
          <w:sz w:val="24"/>
          <w:lang w:val="nl-NL"/>
        </w:rPr>
      </w:pPr>
      <w:r w:rsidRPr="002A443C">
        <w:rPr>
          <w:rFonts w:ascii="Product Sans" w:hAnsi="Product Sans"/>
          <w:sz w:val="24"/>
          <w:lang w:val="nl-NL"/>
        </w:rPr>
        <w:t>Code versiebeheer – GIT</w:t>
      </w:r>
      <w:r w:rsidRPr="002A443C">
        <w:rPr>
          <w:rFonts w:ascii="Product Sans" w:hAnsi="Product Sans"/>
          <w:sz w:val="24"/>
          <w:lang w:val="nl-NL"/>
        </w:rPr>
        <w:br/>
      </w:r>
      <w:r w:rsidRPr="002A443C">
        <w:rPr>
          <w:rFonts w:ascii="Product Sans" w:hAnsi="Product Sans"/>
          <w:sz w:val="24"/>
          <w:lang w:val="nl-NL"/>
        </w:rPr>
        <w:t>Documenten – Word</w:t>
      </w:r>
      <w:r w:rsidRPr="002A443C">
        <w:rPr>
          <w:rFonts w:ascii="Product Sans" w:hAnsi="Product Sans"/>
          <w:sz w:val="24"/>
          <w:lang w:val="nl-NL"/>
        </w:rPr>
        <w:br/>
      </w:r>
      <w:r w:rsidRPr="002A443C">
        <w:rPr>
          <w:rFonts w:ascii="Product Sans" w:hAnsi="Product Sans"/>
          <w:sz w:val="24"/>
          <w:lang w:val="nl-NL"/>
        </w:rPr>
        <w:t>Contact via Whatsapp</w:t>
      </w:r>
      <w:r w:rsidR="008D0C0B">
        <w:rPr>
          <w:rFonts w:ascii="Product Sans" w:hAnsi="Product Sans"/>
          <w:sz w:val="24"/>
          <w:lang w:val="nl-NL"/>
        </w:rPr>
        <w:t xml:space="preserve"> en Microsoft Teams</w:t>
      </w:r>
      <w:r w:rsidRPr="002A443C" w:rsidR="002A443C">
        <w:rPr>
          <w:rFonts w:ascii="Product Sans" w:hAnsi="Product Sans"/>
          <w:sz w:val="24"/>
          <w:lang w:val="nl-NL"/>
        </w:rPr>
        <w:t>, elke dag checken.</w:t>
      </w:r>
    </w:p>
    <w:p w:rsidRPr="002A443C" w:rsidR="00845893" w:rsidP="00D364A8" w:rsidRDefault="00845893" w14:paraId="6FDB7307" w14:textId="4B1367D7">
      <w:pPr>
        <w:rPr>
          <w:rFonts w:ascii="Product Sans" w:hAnsi="Product Sans"/>
          <w:sz w:val="24"/>
          <w:lang w:val="nl-NL"/>
        </w:rPr>
      </w:pPr>
    </w:p>
    <w:sectPr w:rsidRPr="002A443C" w:rsidR="00845893" w:rsidSect="0066035A">
      <w:footerReference w:type="default" r:id="rId11"/>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708" w:rsidP="00487085" w:rsidRDefault="002E7708" w14:paraId="21920169" w14:textId="77777777">
      <w:pPr>
        <w:spacing w:after="0" w:line="240" w:lineRule="auto"/>
      </w:pPr>
      <w:r>
        <w:separator/>
      </w:r>
    </w:p>
  </w:endnote>
  <w:endnote w:type="continuationSeparator" w:id="0">
    <w:p w:rsidR="002E7708" w:rsidP="00487085" w:rsidRDefault="002E7708" w14:paraId="12B75CE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1049232392"/>
      <w:docPartObj>
        <w:docPartGallery w:val="Page Numbers (Bottom of Page)"/>
        <w:docPartUnique/>
      </w:docPartObj>
    </w:sdtPr>
    <w:sdtEndPr/>
    <w:sdtContent>
      <w:p w:rsidR="003248D7" w:rsidRDefault="003248D7" w14:paraId="6DD98453" w14:textId="77777777">
        <w:pPr>
          <w:pStyle w:val="Footer"/>
        </w:pPr>
        <w:r>
          <w:rPr>
            <w:noProof/>
          </w:rPr>
          <w:drawing>
            <wp:anchor distT="0" distB="0" distL="114300" distR="114300" simplePos="0" relativeHeight="251660288" behindDoc="0" locked="0" layoutInCell="1" allowOverlap="1" wp14:anchorId="472CD563" wp14:editId="1E0307AA">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7549D048" wp14:editId="2BC85DF5">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rsidRPr="00076EC7" w:rsidR="003248D7" w:rsidRDefault="003248D7" w14:paraId="40C946F6" w14:textId="77777777">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cs="Open Sans" w:eastAsiaTheme="majorEastAsia"/>
                                  <w:noProof/>
                                  <w:color w:val="FFFFFF" w:themeColor="background1"/>
                                  <w:sz w:val="72"/>
                                  <w:szCs w:val="72"/>
                                  <w:lang w:val="nl-NL"/>
                                </w:rPr>
                                <w:t>25</w:t>
                              </w:r>
                              <w:r w:rsidRPr="00076EC7">
                                <w:rPr>
                                  <w:rFonts w:cs="Open Sans" w:eastAsiaTheme="majorEastAsia"/>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14C8FF4">
                <v:shapetype id="_x0000_t5" coordsize="21600,21600" o:spt="5" adj="10800" path="m@0,l,21600r21600,xe" w14:anchorId="7549D048">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Gelijkbenige driehoek 3"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6" fillcolor="#ed7d31 [3205]"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v:textbox>
                    <w:txbxContent>
                      <w:p w:rsidRPr="00076EC7" w:rsidR="003248D7" w:rsidRDefault="003248D7" w14:paraId="02560C50" w14:textId="77777777">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cs="Open Sans" w:eastAsiaTheme="majorEastAsia"/>
                            <w:noProof/>
                            <w:color w:val="FFFFFF" w:themeColor="background1"/>
                            <w:sz w:val="72"/>
                            <w:szCs w:val="72"/>
                            <w:lang w:val="nl-NL"/>
                          </w:rPr>
                          <w:t>25</w:t>
                        </w:r>
                        <w:r w:rsidRPr="00076EC7">
                          <w:rPr>
                            <w:rFonts w:cs="Open Sans" w:eastAsiaTheme="majorEastAsia"/>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708" w:rsidP="00487085" w:rsidRDefault="002E7708" w14:paraId="4FFAC5A5" w14:textId="77777777">
      <w:pPr>
        <w:spacing w:after="0" w:line="240" w:lineRule="auto"/>
      </w:pPr>
      <w:r>
        <w:separator/>
      </w:r>
    </w:p>
  </w:footnote>
  <w:footnote w:type="continuationSeparator" w:id="0">
    <w:p w:rsidR="002E7708" w:rsidP="00487085" w:rsidRDefault="002E7708" w14:paraId="7882811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5B6E81"/>
    <w:multiLevelType w:val="hybridMultilevel"/>
    <w:tmpl w:val="C41E48C6"/>
    <w:lvl w:ilvl="0" w:tplc="6382078C">
      <w:numFmt w:val="bullet"/>
      <w:lvlText w:val="-"/>
      <w:lvlJc w:val="left"/>
      <w:pPr>
        <w:ind w:left="720" w:hanging="360"/>
      </w:pPr>
      <w:rPr>
        <w:rFonts w:hint="default" w:ascii="Open Sans" w:hAnsi="Open Sans" w:cs="Open Sans"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BA465E5"/>
    <w:multiLevelType w:val="hybridMultilevel"/>
    <w:tmpl w:val="96F006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7"/>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523C3"/>
    <w:rsid w:val="0006101B"/>
    <w:rsid w:val="0007637A"/>
    <w:rsid w:val="00076EC7"/>
    <w:rsid w:val="00080918"/>
    <w:rsid w:val="00082442"/>
    <w:rsid w:val="00086983"/>
    <w:rsid w:val="00091FB6"/>
    <w:rsid w:val="00097E6F"/>
    <w:rsid w:val="000D78FC"/>
    <w:rsid w:val="00106C9B"/>
    <w:rsid w:val="0011355D"/>
    <w:rsid w:val="00130223"/>
    <w:rsid w:val="0013392E"/>
    <w:rsid w:val="0013749D"/>
    <w:rsid w:val="00143B21"/>
    <w:rsid w:val="001536A7"/>
    <w:rsid w:val="00170EA4"/>
    <w:rsid w:val="00182AF7"/>
    <w:rsid w:val="001A57E3"/>
    <w:rsid w:val="001F0B25"/>
    <w:rsid w:val="0022396C"/>
    <w:rsid w:val="00281024"/>
    <w:rsid w:val="002A443C"/>
    <w:rsid w:val="002E7708"/>
    <w:rsid w:val="00307CA9"/>
    <w:rsid w:val="00312AB2"/>
    <w:rsid w:val="003248D7"/>
    <w:rsid w:val="00327002"/>
    <w:rsid w:val="0034218A"/>
    <w:rsid w:val="003679F4"/>
    <w:rsid w:val="003F7A5B"/>
    <w:rsid w:val="00433700"/>
    <w:rsid w:val="00434197"/>
    <w:rsid w:val="00473E15"/>
    <w:rsid w:val="00487085"/>
    <w:rsid w:val="004A7BF4"/>
    <w:rsid w:val="004F7EED"/>
    <w:rsid w:val="00506D72"/>
    <w:rsid w:val="00520B4E"/>
    <w:rsid w:val="00562277"/>
    <w:rsid w:val="005721C7"/>
    <w:rsid w:val="0058608E"/>
    <w:rsid w:val="00596E4C"/>
    <w:rsid w:val="005E35AB"/>
    <w:rsid w:val="005F5494"/>
    <w:rsid w:val="006061D2"/>
    <w:rsid w:val="00622D84"/>
    <w:rsid w:val="00635C07"/>
    <w:rsid w:val="00642DAB"/>
    <w:rsid w:val="0066035A"/>
    <w:rsid w:val="006622A3"/>
    <w:rsid w:val="0069403F"/>
    <w:rsid w:val="00706742"/>
    <w:rsid w:val="00726EFA"/>
    <w:rsid w:val="0075158B"/>
    <w:rsid w:val="0078011C"/>
    <w:rsid w:val="007F6F90"/>
    <w:rsid w:val="008035ED"/>
    <w:rsid w:val="00845893"/>
    <w:rsid w:val="00853904"/>
    <w:rsid w:val="008A09D3"/>
    <w:rsid w:val="008A7455"/>
    <w:rsid w:val="008C4EB7"/>
    <w:rsid w:val="008D0C0B"/>
    <w:rsid w:val="008D4EB6"/>
    <w:rsid w:val="008E7EC9"/>
    <w:rsid w:val="00917C97"/>
    <w:rsid w:val="009275E4"/>
    <w:rsid w:val="009513EC"/>
    <w:rsid w:val="009B1532"/>
    <w:rsid w:val="009C4BBB"/>
    <w:rsid w:val="009C4BD3"/>
    <w:rsid w:val="009D22CB"/>
    <w:rsid w:val="009E4172"/>
    <w:rsid w:val="00A232AA"/>
    <w:rsid w:val="00A540A4"/>
    <w:rsid w:val="00A60B1D"/>
    <w:rsid w:val="00A63249"/>
    <w:rsid w:val="00A75EDF"/>
    <w:rsid w:val="00AF3860"/>
    <w:rsid w:val="00B22983"/>
    <w:rsid w:val="00B36730"/>
    <w:rsid w:val="00B450AC"/>
    <w:rsid w:val="00B56194"/>
    <w:rsid w:val="00B568B7"/>
    <w:rsid w:val="00B63C01"/>
    <w:rsid w:val="00B67C7E"/>
    <w:rsid w:val="00B76E01"/>
    <w:rsid w:val="00B85EB2"/>
    <w:rsid w:val="00BE1328"/>
    <w:rsid w:val="00C01294"/>
    <w:rsid w:val="00C54491"/>
    <w:rsid w:val="00C83A3F"/>
    <w:rsid w:val="00CB0945"/>
    <w:rsid w:val="00CD346F"/>
    <w:rsid w:val="00CD7B12"/>
    <w:rsid w:val="00D14B57"/>
    <w:rsid w:val="00D364A8"/>
    <w:rsid w:val="00DA4069"/>
    <w:rsid w:val="00DA41FA"/>
    <w:rsid w:val="00DB192B"/>
    <w:rsid w:val="00E329C9"/>
    <w:rsid w:val="00E34048"/>
    <w:rsid w:val="00E43D46"/>
    <w:rsid w:val="00E55B87"/>
    <w:rsid w:val="00E8052A"/>
    <w:rsid w:val="00EB03F5"/>
    <w:rsid w:val="00ED0709"/>
    <w:rsid w:val="00F50245"/>
    <w:rsid w:val="00F52005"/>
    <w:rsid w:val="00F661AC"/>
    <w:rsid w:val="00FB4453"/>
    <w:rsid w:val="25E924F7"/>
    <w:rsid w:val="3D4924DB"/>
    <w:rsid w:val="66F1EB81"/>
    <w:rsid w:val="7997A29F"/>
    <w:rsid w:val="7B33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888F0D"/>
  <w15:chartTrackingRefBased/>
  <w15:docId w15:val="{967C065F-6AEC-4388-B785-F3A59D72A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0709"/>
    <w:rPr>
      <w:rFonts w:ascii="Open Sans" w:hAnsi="Open Sans"/>
      <w:sz w:val="22"/>
    </w:rPr>
  </w:style>
  <w:style w:type="paragraph" w:styleId="Heading1">
    <w:name w:val="heading 1"/>
    <w:basedOn w:val="Normal"/>
    <w:next w:val="Normal"/>
    <w:link w:val="Heading1Char"/>
    <w:uiPriority w:val="9"/>
    <w:qFormat/>
    <w:rsid w:val="00487085"/>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Heading2">
    <w:name w:val="heading 2"/>
    <w:basedOn w:val="Normal"/>
    <w:next w:val="Normal"/>
    <w:link w:val="Heading2Char"/>
    <w:uiPriority w:val="9"/>
    <w:unhideWhenUsed/>
    <w:qFormat/>
    <w:rsid w:val="00487085"/>
    <w:pPr>
      <w:keepNext/>
      <w:keepLines/>
      <w:spacing w:before="120" w:after="0" w:line="240" w:lineRule="auto"/>
      <w:outlineLvl w:val="1"/>
    </w:pPr>
    <w:rPr>
      <w:rFonts w:asciiTheme="majorHAnsi" w:hAnsiTheme="majorHAnsi" w:eastAsiaTheme="majorEastAsia" w:cstheme="majorBidi"/>
      <w:sz w:val="36"/>
      <w:szCs w:val="36"/>
    </w:rPr>
  </w:style>
  <w:style w:type="paragraph" w:styleId="Heading3">
    <w:name w:val="heading 3"/>
    <w:basedOn w:val="Normal"/>
    <w:next w:val="Normal"/>
    <w:link w:val="Heading3Char"/>
    <w:uiPriority w:val="9"/>
    <w:unhideWhenUsed/>
    <w:qFormat/>
    <w:rsid w:val="00487085"/>
    <w:pPr>
      <w:keepNext/>
      <w:keepLines/>
      <w:spacing w:before="80" w:after="0" w:line="240" w:lineRule="auto"/>
      <w:outlineLvl w:val="2"/>
    </w:pPr>
    <w:rPr>
      <w:rFonts w:asciiTheme="majorHAnsi" w:hAnsiTheme="majorHAnsi" w:eastAsiaTheme="majorEastAsia" w:cstheme="majorBidi"/>
      <w:caps/>
      <w:sz w:val="28"/>
      <w:szCs w:val="28"/>
    </w:rPr>
  </w:style>
  <w:style w:type="paragraph" w:styleId="Heading4">
    <w:name w:val="heading 4"/>
    <w:basedOn w:val="Normal"/>
    <w:next w:val="Normal"/>
    <w:link w:val="Heading4Char"/>
    <w:uiPriority w:val="9"/>
    <w:semiHidden/>
    <w:unhideWhenUsed/>
    <w:qFormat/>
    <w:rsid w:val="00487085"/>
    <w:pPr>
      <w:keepNext/>
      <w:keepLines/>
      <w:spacing w:before="80" w:after="0" w:line="240" w:lineRule="auto"/>
      <w:outlineLvl w:val="3"/>
    </w:pPr>
    <w:rPr>
      <w:rFonts w:asciiTheme="majorHAnsi" w:hAnsiTheme="majorHAnsi" w:eastAsiaTheme="majorEastAsia" w:cstheme="majorBidi"/>
      <w:i/>
      <w:iCs/>
      <w:sz w:val="28"/>
      <w:szCs w:val="28"/>
    </w:rPr>
  </w:style>
  <w:style w:type="paragraph" w:styleId="Heading5">
    <w:name w:val="heading 5"/>
    <w:basedOn w:val="Normal"/>
    <w:next w:val="Normal"/>
    <w:link w:val="Heading5Char"/>
    <w:uiPriority w:val="9"/>
    <w:semiHidden/>
    <w:unhideWhenUsed/>
    <w:qFormat/>
    <w:rsid w:val="00487085"/>
    <w:pPr>
      <w:keepNext/>
      <w:keepLines/>
      <w:spacing w:before="80" w:after="0" w:line="240" w:lineRule="auto"/>
      <w:outlineLvl w:val="4"/>
    </w:pPr>
    <w:rPr>
      <w:rFonts w:asciiTheme="majorHAnsi" w:hAnsiTheme="majorHAnsi" w:eastAsiaTheme="majorEastAsia" w:cstheme="majorBidi"/>
      <w:sz w:val="24"/>
      <w:szCs w:val="24"/>
    </w:rPr>
  </w:style>
  <w:style w:type="paragraph" w:styleId="Heading6">
    <w:name w:val="heading 6"/>
    <w:basedOn w:val="Normal"/>
    <w:next w:val="Normal"/>
    <w:link w:val="Heading6Char"/>
    <w:uiPriority w:val="9"/>
    <w:semiHidden/>
    <w:unhideWhenUsed/>
    <w:qFormat/>
    <w:rsid w:val="00487085"/>
    <w:pPr>
      <w:keepNext/>
      <w:keepLines/>
      <w:spacing w:before="80" w:after="0" w:line="240" w:lineRule="auto"/>
      <w:outlineLvl w:val="5"/>
    </w:pPr>
    <w:rPr>
      <w:rFonts w:asciiTheme="majorHAnsi" w:hAnsiTheme="majorHAnsi" w:eastAsiaTheme="majorEastAsia" w:cstheme="majorBidi"/>
      <w:i/>
      <w:iCs/>
      <w:sz w:val="24"/>
      <w:szCs w:val="24"/>
    </w:rPr>
  </w:style>
  <w:style w:type="paragraph" w:styleId="Heading7">
    <w:name w:val="heading 7"/>
    <w:basedOn w:val="Normal"/>
    <w:next w:val="Normal"/>
    <w:link w:val="Heading7Char"/>
    <w:uiPriority w:val="9"/>
    <w:semiHidden/>
    <w:unhideWhenUsed/>
    <w:qFormat/>
    <w:rsid w:val="00487085"/>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87085"/>
    <w:pPr>
      <w:keepNext/>
      <w:keepLines/>
      <w:spacing w:before="80" w:after="0" w:line="240" w:lineRule="auto"/>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487085"/>
    <w:pPr>
      <w:keepNext/>
      <w:keepLines/>
      <w:spacing w:before="80" w:after="0" w:line="240" w:lineRule="auto"/>
      <w:outlineLvl w:val="8"/>
    </w:pPr>
    <w:rPr>
      <w:rFonts w:asciiTheme="majorHAnsi" w:hAnsiTheme="majorHAnsi" w:eastAsiaTheme="majorEastAsia" w:cstheme="majorBidi"/>
      <w:i/>
      <w:iCs/>
      <w:cap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87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7085"/>
  </w:style>
  <w:style w:type="paragraph" w:styleId="Footer">
    <w:name w:val="footer"/>
    <w:basedOn w:val="Normal"/>
    <w:link w:val="FooterChar"/>
    <w:uiPriority w:val="99"/>
    <w:unhideWhenUsed/>
    <w:rsid w:val="00487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7085"/>
  </w:style>
  <w:style w:type="character" w:styleId="Heading1Char" w:customStyle="1">
    <w:name w:val="Heading 1 Char"/>
    <w:basedOn w:val="DefaultParagraphFont"/>
    <w:link w:val="Heading1"/>
    <w:uiPriority w:val="9"/>
    <w:rsid w:val="00487085"/>
    <w:rPr>
      <w:rFonts w:asciiTheme="majorHAnsi" w:hAnsiTheme="majorHAnsi" w:eastAsiaTheme="majorEastAsia" w:cstheme="majorBidi"/>
      <w:caps/>
      <w:spacing w:val="10"/>
      <w:sz w:val="36"/>
      <w:szCs w:val="36"/>
    </w:rPr>
  </w:style>
  <w:style w:type="paragraph" w:styleId="TOCHeading">
    <w:name w:val="TOC Heading"/>
    <w:basedOn w:val="Heading1"/>
    <w:next w:val="Normal"/>
    <w:uiPriority w:val="39"/>
    <w:unhideWhenUsed/>
    <w:qFormat/>
    <w:rsid w:val="00487085"/>
    <w:pPr>
      <w:outlineLvl w:val="9"/>
    </w:pPr>
  </w:style>
  <w:style w:type="paragraph" w:styleId="TOC1">
    <w:name w:val="toc 1"/>
    <w:basedOn w:val="Normal"/>
    <w:next w:val="Normal"/>
    <w:autoRedefine/>
    <w:uiPriority w:val="39"/>
    <w:unhideWhenUsed/>
    <w:rsid w:val="00487085"/>
    <w:pPr>
      <w:spacing w:after="100"/>
    </w:pPr>
  </w:style>
  <w:style w:type="character" w:styleId="Hyperlink">
    <w:name w:val="Hyperlink"/>
    <w:basedOn w:val="DefaultParagraphFont"/>
    <w:uiPriority w:val="99"/>
    <w:unhideWhenUsed/>
    <w:rsid w:val="00487085"/>
    <w:rPr>
      <w:color w:val="0563C1" w:themeColor="hyperlink"/>
      <w:u w:val="single"/>
    </w:rPr>
  </w:style>
  <w:style w:type="character" w:styleId="Heading2Char" w:customStyle="1">
    <w:name w:val="Heading 2 Char"/>
    <w:basedOn w:val="DefaultParagraphFont"/>
    <w:link w:val="Heading2"/>
    <w:uiPriority w:val="9"/>
    <w:rsid w:val="00487085"/>
    <w:rPr>
      <w:rFonts w:asciiTheme="majorHAnsi" w:hAnsiTheme="majorHAnsi" w:eastAsiaTheme="majorEastAsia" w:cstheme="majorBidi"/>
      <w:sz w:val="36"/>
      <w:szCs w:val="36"/>
    </w:rPr>
  </w:style>
  <w:style w:type="character" w:styleId="Heading3Char" w:customStyle="1">
    <w:name w:val="Heading 3 Char"/>
    <w:basedOn w:val="DefaultParagraphFont"/>
    <w:link w:val="Heading3"/>
    <w:uiPriority w:val="9"/>
    <w:rsid w:val="00487085"/>
    <w:rPr>
      <w:rFonts w:asciiTheme="majorHAnsi" w:hAnsiTheme="majorHAnsi" w:eastAsiaTheme="majorEastAsia" w:cstheme="majorBidi"/>
      <w:caps/>
      <w:sz w:val="28"/>
      <w:szCs w:val="28"/>
    </w:rPr>
  </w:style>
  <w:style w:type="character" w:styleId="Heading4Char" w:customStyle="1">
    <w:name w:val="Heading 4 Char"/>
    <w:basedOn w:val="DefaultParagraphFont"/>
    <w:link w:val="Heading4"/>
    <w:uiPriority w:val="9"/>
    <w:semiHidden/>
    <w:rsid w:val="00487085"/>
    <w:rPr>
      <w:rFonts w:asciiTheme="majorHAnsi" w:hAnsiTheme="majorHAnsi" w:eastAsiaTheme="majorEastAsia" w:cstheme="majorBidi"/>
      <w:i/>
      <w:iCs/>
      <w:sz w:val="28"/>
      <w:szCs w:val="28"/>
    </w:rPr>
  </w:style>
  <w:style w:type="character" w:styleId="Heading5Char" w:customStyle="1">
    <w:name w:val="Heading 5 Char"/>
    <w:basedOn w:val="DefaultParagraphFont"/>
    <w:link w:val="Heading5"/>
    <w:uiPriority w:val="9"/>
    <w:semiHidden/>
    <w:rsid w:val="00487085"/>
    <w:rPr>
      <w:rFonts w:asciiTheme="majorHAnsi" w:hAnsiTheme="majorHAnsi" w:eastAsiaTheme="majorEastAsia" w:cstheme="majorBidi"/>
      <w:sz w:val="24"/>
      <w:szCs w:val="24"/>
    </w:rPr>
  </w:style>
  <w:style w:type="character" w:styleId="Heading6Char" w:customStyle="1">
    <w:name w:val="Heading 6 Char"/>
    <w:basedOn w:val="DefaultParagraphFont"/>
    <w:link w:val="Heading6"/>
    <w:uiPriority w:val="9"/>
    <w:semiHidden/>
    <w:rsid w:val="00487085"/>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487085"/>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487085"/>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487085"/>
    <w:rPr>
      <w:rFonts w:asciiTheme="majorHAnsi" w:hAnsiTheme="majorHAnsi" w:eastAsiaTheme="majorEastAsia" w:cstheme="majorBidi"/>
      <w:i/>
      <w:iCs/>
      <w:caps/>
    </w:rPr>
  </w:style>
  <w:style w:type="paragraph" w:styleId="Caption">
    <w:name w:val="caption"/>
    <w:basedOn w:val="Normal"/>
    <w:next w:val="Normal"/>
    <w:uiPriority w:val="35"/>
    <w:semiHidden/>
    <w:unhideWhenUsed/>
    <w:qFormat/>
    <w:rsid w:val="00487085"/>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87085"/>
    <w:pPr>
      <w:spacing w:after="0" w:line="240" w:lineRule="auto"/>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487085"/>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487085"/>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487085"/>
    <w:rPr>
      <w:color w:val="000000" w:themeColor="text1"/>
      <w:sz w:val="24"/>
      <w:szCs w:val="24"/>
    </w:rPr>
  </w:style>
  <w:style w:type="character" w:styleId="Strong">
    <w:name w:val="Strong"/>
    <w:basedOn w:val="DefaultParagraphFont"/>
    <w:uiPriority w:val="22"/>
    <w:qFormat/>
    <w:rsid w:val="00487085"/>
    <w:rPr>
      <w:rFonts w:asciiTheme="minorHAnsi" w:hAnsiTheme="minorHAnsi" w:eastAsiaTheme="minorEastAsia" w:cstheme="minorBidi"/>
      <w:b/>
      <w:bCs/>
      <w:spacing w:val="0"/>
      <w:w w:val="100"/>
      <w:position w:val="0"/>
      <w:sz w:val="20"/>
      <w:szCs w:val="20"/>
    </w:rPr>
  </w:style>
  <w:style w:type="character" w:styleId="Emphasis">
    <w:name w:val="Emphasis"/>
    <w:basedOn w:val="DefaultParagraphFont"/>
    <w:uiPriority w:val="20"/>
    <w:qFormat/>
    <w:rsid w:val="00487085"/>
    <w:rPr>
      <w:rFonts w:asciiTheme="minorHAnsi" w:hAnsiTheme="minorHAnsi" w:eastAsiaTheme="minorEastAsia" w:cstheme="minorBidi"/>
      <w:i/>
      <w:iCs/>
      <w:color w:val="C45911" w:themeColor="accent2" w:themeShade="BF"/>
      <w:sz w:val="20"/>
      <w:szCs w:val="20"/>
    </w:rPr>
  </w:style>
  <w:style w:type="paragraph" w:styleId="NoSpacing">
    <w:name w:val="No Spacing"/>
    <w:uiPriority w:val="1"/>
    <w:qFormat/>
    <w:rsid w:val="00487085"/>
    <w:pPr>
      <w:spacing w:after="0" w:line="240" w:lineRule="auto"/>
    </w:pPr>
  </w:style>
  <w:style w:type="paragraph" w:styleId="Quote">
    <w:name w:val="Quote"/>
    <w:basedOn w:val="Normal"/>
    <w:next w:val="Normal"/>
    <w:link w:val="QuoteChar"/>
    <w:uiPriority w:val="29"/>
    <w:qFormat/>
    <w:rsid w:val="00487085"/>
    <w:pPr>
      <w:spacing w:before="160"/>
      <w:ind w:left="720"/>
    </w:pPr>
    <w:rPr>
      <w:rFonts w:asciiTheme="majorHAnsi" w:hAnsiTheme="majorHAnsi" w:eastAsiaTheme="majorEastAsia" w:cstheme="majorBidi"/>
      <w:sz w:val="24"/>
      <w:szCs w:val="24"/>
    </w:rPr>
  </w:style>
  <w:style w:type="character" w:styleId="QuoteChar" w:customStyle="1">
    <w:name w:val="Quote Char"/>
    <w:basedOn w:val="DefaultParagraphFont"/>
    <w:link w:val="Quote"/>
    <w:uiPriority w:val="29"/>
    <w:rsid w:val="00487085"/>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487085"/>
    <w:pPr>
      <w:spacing w:before="100" w:beforeAutospacing="1" w:after="240"/>
      <w:ind w:left="936" w:right="936"/>
      <w:jc w:val="center"/>
    </w:pPr>
    <w:rPr>
      <w:rFonts w:asciiTheme="majorHAnsi" w:hAnsiTheme="majorHAnsi" w:eastAsiaTheme="majorEastAsia" w:cstheme="majorBidi"/>
      <w:caps/>
      <w:color w:val="C45911" w:themeColor="accent2" w:themeShade="BF"/>
      <w:spacing w:val="10"/>
      <w:sz w:val="28"/>
      <w:szCs w:val="28"/>
    </w:rPr>
  </w:style>
  <w:style w:type="character" w:styleId="IntenseQuoteChar" w:customStyle="1">
    <w:name w:val="Intense Quote Char"/>
    <w:basedOn w:val="DefaultParagraphFont"/>
    <w:link w:val="IntenseQuote"/>
    <w:uiPriority w:val="30"/>
    <w:rsid w:val="00487085"/>
    <w:rPr>
      <w:rFonts w:asciiTheme="majorHAnsi" w:hAnsiTheme="majorHAnsi" w:eastAsiaTheme="majorEastAsia" w:cstheme="majorBidi"/>
      <w:caps/>
      <w:color w:val="C45911" w:themeColor="accent2" w:themeShade="BF"/>
      <w:spacing w:val="10"/>
      <w:sz w:val="28"/>
      <w:szCs w:val="28"/>
    </w:rPr>
  </w:style>
  <w:style w:type="character" w:styleId="SubtleEmphasis">
    <w:name w:val="Subtle Emphasis"/>
    <w:basedOn w:val="DefaultParagraphFont"/>
    <w:uiPriority w:val="19"/>
    <w:qFormat/>
    <w:rsid w:val="00487085"/>
    <w:rPr>
      <w:i/>
      <w:iCs/>
      <w:color w:val="auto"/>
    </w:rPr>
  </w:style>
  <w:style w:type="character" w:styleId="IntenseEmphasis">
    <w:name w:val="Intense Emphasis"/>
    <w:basedOn w:val="DefaultParagraphFont"/>
    <w:uiPriority w:val="21"/>
    <w:qFormat/>
    <w:rsid w:val="00487085"/>
    <w:rPr>
      <w:rFonts w:asciiTheme="minorHAnsi" w:hAnsiTheme="minorHAnsi" w:eastAsiaTheme="minorEastAsia"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87085"/>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87085"/>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87085"/>
    <w:rPr>
      <w:rFonts w:asciiTheme="minorHAnsi" w:hAnsiTheme="minorHAnsi" w:eastAsiaTheme="minorEastAsia" w:cstheme="minorBidi"/>
      <w:b/>
      <w:bCs/>
      <w:i/>
      <w:iCs/>
      <w:caps w:val="0"/>
      <w:smallCaps w:val="0"/>
      <w:color w:val="auto"/>
      <w:spacing w:val="10"/>
      <w:w w:val="100"/>
      <w:sz w:val="20"/>
      <w:szCs w:val="20"/>
    </w:rPr>
  </w:style>
  <w:style w:type="character" w:styleId="PageNumber">
    <w:name w:val="page number"/>
    <w:basedOn w:val="DefaultParagraphFont"/>
    <w:uiPriority w:val="99"/>
    <w:unhideWhenUsed/>
    <w:rsid w:val="0066035A"/>
  </w:style>
  <w:style w:type="paragraph" w:styleId="TOC2">
    <w:name w:val="toc 2"/>
    <w:basedOn w:val="Normal"/>
    <w:next w:val="Normal"/>
    <w:autoRedefine/>
    <w:uiPriority w:val="39"/>
    <w:unhideWhenUsed/>
    <w:rsid w:val="0066035A"/>
    <w:pPr>
      <w:spacing w:after="100"/>
      <w:ind w:left="210"/>
    </w:pPr>
  </w:style>
  <w:style w:type="paragraph" w:styleId="ListParagraph">
    <w:name w:val="List Paragraph"/>
    <w:basedOn w:val="Normal"/>
    <w:uiPriority w:val="34"/>
    <w:qFormat/>
    <w:rsid w:val="000D78FC"/>
    <w:pPr>
      <w:ind w:left="720"/>
      <w:contextualSpacing/>
    </w:pPr>
  </w:style>
  <w:style w:type="character" w:styleId="UnresolvedMention">
    <w:name w:val="Unresolved Mention"/>
    <w:basedOn w:val="DefaultParagraphFont"/>
    <w:uiPriority w:val="99"/>
    <w:semiHidden/>
    <w:unhideWhenUsed/>
    <w:rsid w:val="00281024"/>
    <w:rPr>
      <w:color w:val="808080"/>
      <w:shd w:val="clear" w:color="auto" w:fill="E6E6E6"/>
    </w:rPr>
  </w:style>
  <w:style w:type="paragraph" w:styleId="TOC3">
    <w:name w:val="toc 3"/>
    <w:basedOn w:val="Normal"/>
    <w:next w:val="Normal"/>
    <w:autoRedefine/>
    <w:uiPriority w:val="39"/>
    <w:unhideWhenUsed/>
    <w:rsid w:val="00013575"/>
    <w:pPr>
      <w:spacing w:after="100"/>
      <w:ind w:left="440"/>
    </w:pPr>
  </w:style>
  <w:style w:type="table" w:styleId="TableGrid">
    <w:name w:val="Table Grid"/>
    <w:basedOn w:val="TableNormal"/>
    <w:uiPriority w:val="39"/>
    <w:rsid w:val="00DA41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0a23700d6894473d"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e1f0f6-0138-4131-bc20-feaf376ff2ed}"/>
      </w:docPartPr>
      <w:docPartBody>
        <w:p w14:paraId="702BF5BF">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C4B7D32BA80947A01E46862387C00D" ma:contentTypeVersion="5" ma:contentTypeDescription="Create a new document." ma:contentTypeScope="" ma:versionID="6e4676b6f5d02b6979192ce2e82b5bda">
  <xsd:schema xmlns:xsd="http://www.w3.org/2001/XMLSchema" xmlns:xs="http://www.w3.org/2001/XMLSchema" xmlns:p="http://schemas.microsoft.com/office/2006/metadata/properties" xmlns:ns3="c6bd1937-db52-4415-8d77-500c958f1390" xmlns:ns4="052571c6-70da-4b1d-9fe1-2c50ff6d1374" targetNamespace="http://schemas.microsoft.com/office/2006/metadata/properties" ma:root="true" ma:fieldsID="534bc24cf8859026f324520de293fe20" ns3:_="" ns4:_="">
    <xsd:import namespace="c6bd1937-db52-4415-8d77-500c958f1390"/>
    <xsd:import namespace="052571c6-70da-4b1d-9fe1-2c50ff6d13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d1937-db52-4415-8d77-500c958f139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2571c6-70da-4b1d-9fe1-2c50ff6d13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57099-4371-457F-A778-58A8A72ADCA5}">
  <ds:schemaRefs>
    <ds:schemaRef ds:uri="http://schemas.openxmlformats.org/officeDocument/2006/bibliography"/>
  </ds:schemaRefs>
</ds:datastoreItem>
</file>

<file path=customXml/itemProps2.xml><?xml version="1.0" encoding="utf-8"?>
<ds:datastoreItem xmlns:ds="http://schemas.openxmlformats.org/officeDocument/2006/customXml" ds:itemID="{02CDF482-1AF0-4CD9-80E0-286CAB88B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d1937-db52-4415-8d77-500c958f1390"/>
    <ds:schemaRef ds:uri="052571c6-70da-4b1d-9fe1-2c50ff6d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4F8B3-6B8B-4E01-B391-FE548190EC46}">
  <ds:schemaRefs>
    <ds:schemaRef ds:uri="http://schemas.microsoft.com/sharepoint/v3/contenttype/forms"/>
  </ds:schemaRefs>
</ds:datastoreItem>
</file>

<file path=customXml/itemProps4.xml><?xml version="1.0" encoding="utf-8"?>
<ds:datastoreItem xmlns:ds="http://schemas.openxmlformats.org/officeDocument/2006/customXml" ds:itemID="{C54988A4-AEA6-4115-956D-81E728CF5D54}">
  <ds:schemaRefs>
    <ds:schemaRef ds:uri="052571c6-70da-4b1d-9fe1-2c50ff6d1374"/>
    <ds:schemaRef ds:uri="http://schemas.microsoft.com/office/2006/metadata/properties"/>
    <ds:schemaRef ds:uri="c6bd1937-db52-4415-8d77-500c958f1390"/>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ZoMbIeKiNgSlAyA</dc:creator>
  <keywords/>
  <dc:description/>
  <lastModifiedBy>Moby Spoor (1014938)</lastModifiedBy>
  <revision>3</revision>
  <lastPrinted>2019-02-13T23:34:00.0000000Z</lastPrinted>
  <dcterms:created xsi:type="dcterms:W3CDTF">2022-03-06T18:50:00.0000000Z</dcterms:created>
  <dcterms:modified xsi:type="dcterms:W3CDTF">2022-03-06T19:36:39.7680884Z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0x0101004FC4B7D32BA80947A01E46862387C00D</vt:lpwstr>
  </property>
</Properties>
</file>