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sz w:val="96"/>
          <w:szCs w:val="96"/>
        </w:rPr>
        <w:t xml:space="preserve">⚙️</w:t>
      </w:r>
    </w:p>
    <w:p>
      <w:pPr>
        <w:spacing w:after="60" w:before="300"/>
        <w:jc w:val="center"/>
      </w:pPr>
      <w:r>
        <w:rPr>
          <w:b/>
          <w:bCs/>
          <w:color w:val="2E7D32"/>
          <w:sz w:val="44"/>
          <w:szCs w:val="44"/>
        </w:rPr>
        <w:t xml:space="preserve">SISTEMA DE GESTIÓN Y LOGÍSTICA</w:t>
      </w:r>
    </w:p>
    <w:p>
      <w:pPr>
        <w:spacing w:after="400"/>
        <w:jc w:val="center"/>
      </w:pPr>
      <w:r>
        <w:rPr>
          <w:b/>
          <w:bCs/>
          <w:color w:val="222222"/>
          <w:sz w:val="36"/>
          <w:szCs w:val="36"/>
        </w:rPr>
        <w:t xml:space="preserve">SuperCompra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Documento técnico y funcional de la plataforma</w:t>
      </w:r>
    </w:p>
    <w:p>
      <w:pPr>
        <w:pageBreakBefore/>
      </w:pPr>
    </w:p>
    <w:p>
      <w:pPr>
        <w:shd w:fill="2E7D32" w:val="clear"/>
        <w:spacing w:after="0" w:before="300"/>
      </w:pPr>
      <w:r>
        <w:rPr>
          <w:b/>
          <w:bCs/>
          <w:color w:val="FFFFFF"/>
          <w:sz w:val="30"/>
          <w:szCs w:val="30"/>
        </w:rPr>
        <w:t xml:space="preserve">  🧩  1. Módulos y Roles de Usuario</w:t>
      </w:r>
    </w:p>
    <w:p>
      <w:pPr>
        <w:spacing w:after="220"/>
      </w:pPr>
    </w:p>
    <w:p>
      <w:pPr>
        <w:spacing w:after="220"/>
      </w:pPr>
      <w:r>
        <w:rPr>
          <w:i/>
          <w:iCs/>
          <w:color w:val="555555"/>
          <w:sz w:val="22"/>
          <w:szCs w:val="22"/>
        </w:rPr>
        <w:t xml:space="preserve">El sistema cuenta con acceso seguro mediante roles, asegurando que cada persona vea solo lo que necesita para su trabajo.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E6C9" w:sz="4"/>
              <w:left w:val="single" w:color="2E7D32" w:sz="24"/>
              <w:bottom w:val="single" w:color="C8E6C9" w:sz="4"/>
              <w:right w:val="single" w:color="C8E6C9" w:sz="4"/>
            </w:tcBorders>
            <w:shd w:fill="E8F5E9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👑  Administrador (Dueño/Gerente)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Dashboard Principal: </w:t>
            </w:r>
            <w:r>
              <w:rPr>
                <w:color w:val="222222"/>
                <w:sz w:val="21"/>
                <w:szCs w:val="21"/>
              </w:rPr>
              <w:t xml:space="preserve">Vista global del negocio.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Logística y Pedidos: </w:t>
            </w:r>
            <w:r>
              <w:rPr>
                <w:color w:val="222222"/>
                <w:sz w:val="21"/>
                <w:szCs w:val="21"/>
              </w:rPr>
              <w:t xml:space="preserve">Control total sobre todos los turnos de envío (Mañana, Tarde, Full). Puede ver el historial, reasignar estados y generar rutas completas.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Rastreo en Vivo: </w:t>
            </w:r>
            <w:r>
              <w:rPr>
                <w:color w:val="222222"/>
                <w:sz w:val="21"/>
                <w:szCs w:val="21"/>
              </w:rPr>
              <w:t xml:space="preserve">Mapa en tiempo real (GPS) para monitorear exactamente dónde está cada repartidor.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Gestión de Catálogo y Combos: </w:t>
            </w:r>
            <w:r>
              <w:rPr>
                <w:color w:val="222222"/>
                <w:sz w:val="21"/>
                <w:szCs w:val="21"/>
              </w:rPr>
              <w:t xml:space="preserve">Administración de productos (ej. Alfajores, Yerba, etc.) y creación de ofertas tipo "2x1" o "4x3".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E6C9" w:sz="4"/>
              <w:left w:val="single" w:color="2E7D32" w:sz="24"/>
              <w:bottom w:val="single" w:color="C8E6C9" w:sz="4"/>
              <w:right w:val="single" w:color="C8E6C9" w:sz="4"/>
            </w:tcBorders>
            <w:shd w:fill="E8F5E9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📦  Empleado de Depósito (Picking)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Armado de Pedidos: </w:t>
            </w:r>
            <w:r>
              <w:rPr>
                <w:color w:val="222222"/>
                <w:sz w:val="21"/>
                <w:szCs w:val="21"/>
              </w:rPr>
              <w:t xml:space="preserve">Interfaz especializada para "picar" (recolectar) los productos de las estanterías.</w:t>
            </w:r>
          </w:p>
        </w:tc>
      </w:tr>
    </w:tbl>
    <w:p>
      <w:pPr>
        <w:spacing w:after="120"/>
      </w:pPr>
    </w:p>
    <w:p>
      <w:pPr>
        <w:spacing w:after="220"/>
      </w:pPr>
      <w:r>
        <w:rPr>
          <w:i/>
          <w:iCs/>
          <w:color w:val="555555"/>
          <w:sz w:val="22"/>
          <w:szCs w:val="22"/>
        </w:rPr>
        <w:t xml:space="preserve">Al confirmar el armado, el sistema descuenta automáticamente el stock físico de la base de datos, garantizando que el inventario sea siempre preciso.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E6C9" w:sz="4"/>
              <w:left w:val="single" w:color="2E7D32" w:sz="24"/>
              <w:bottom w:val="single" w:color="C8E6C9" w:sz="4"/>
              <w:right w:val="single" w:color="C8E6C9" w:sz="4"/>
            </w:tcBorders>
            <w:shd w:fill="E8F5E9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🛵  Repartidor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Pantalla de Recorrido: </w:t>
            </w:r>
            <w:r>
              <w:rPr>
                <w:color w:val="222222"/>
                <w:sz w:val="21"/>
                <w:szCs w:val="21"/>
              </w:rPr>
              <w:t xml:space="preserve">Interfaz simplificada y optimizada para uso en celulares.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Seguimiento GPS: </w:t>
            </w:r>
            <w:r>
              <w:rPr>
                <w:color w:val="222222"/>
                <w:sz w:val="21"/>
                <w:szCs w:val="21"/>
              </w:rPr>
              <w:t xml:space="preserve">Transmite su ubicación en segundo plano mientras trabaja.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Rutas Inteligentes: </w:t>
            </w:r>
            <w:r>
              <w:rPr>
                <w:color w:val="222222"/>
                <w:sz w:val="21"/>
                <w:szCs w:val="21"/>
              </w:rPr>
              <w:t xml:space="preserve">Un botón compila todas las direcciones del turno y abre Google Maps con la ruta óptima ya trazada.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Notificación Directa: </w:t>
            </w:r>
            <w:r>
              <w:rPr>
                <w:color w:val="222222"/>
                <w:sz w:val="21"/>
                <w:szCs w:val="21"/>
              </w:rPr>
              <w:t xml:space="preserve">Botón "Avisar" que abre automáticamente WhatsApp con un mensaje pre-armado para decirle al cliente que su pedido está llegando.</w:t>
            </w:r>
          </w:p>
        </w:tc>
      </w:tr>
    </w:tbl>
    <w:p>
      <w:pPr>
        <w:pageBreakBefore/>
      </w:pPr>
    </w:p>
    <w:p>
      <w:pPr>
        <w:shd w:fill="2E7D32" w:val="clear"/>
        <w:spacing w:after="0" w:before="300"/>
      </w:pPr>
      <w:r>
        <w:rPr>
          <w:b/>
          <w:bCs/>
          <w:color w:val="FFFFFF"/>
          <w:sz w:val="30"/>
          <w:szCs w:val="30"/>
        </w:rPr>
        <w:t xml:space="preserve">  🤖  2. Automatización y Bot de WhatsApp</w:t>
      </w:r>
    </w:p>
    <w:p>
      <w:pPr>
        <w:spacing w:after="220"/>
      </w:pPr>
    </w:p>
    <w:p>
      <w:pPr>
        <w:spacing w:after="220"/>
      </w:pPr>
      <w:r>
        <w:rPr>
          <w:i/>
          <w:iCs/>
          <w:color w:val="555555"/>
          <w:sz w:val="22"/>
          <w:szCs w:val="22"/>
        </w:rPr>
        <w:t xml:space="preserve">El corazón del sistema es reducir el trabajo manual.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222222"/>
          <w:sz w:val="22"/>
          <w:szCs w:val="22"/>
        </w:rPr>
        <w:t xml:space="preserve">Interacción con Clientes: </w:t>
      </w:r>
      <w:r>
        <w:rPr>
          <w:color w:val="222222"/>
          <w:sz w:val="22"/>
          <w:szCs w:val="22"/>
        </w:rPr>
        <w:t xml:space="preserve">Los clientes pueden interactuar a través de un Bot de WhatsApp integrado.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222222"/>
          <w:sz w:val="22"/>
          <w:szCs w:val="22"/>
        </w:rPr>
        <w:t xml:space="preserve">Validación de Pagos (Tesseract.js): </w:t>
      </w:r>
      <w:r>
        <w:rPr>
          <w:color w:val="222222"/>
          <w:sz w:val="22"/>
          <w:szCs w:val="22"/>
        </w:rPr>
        <w:t xml:space="preserve">Capacidad técnica de analizar comprobantes de transferencias para validar pagos de manera automática.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222222"/>
          <w:sz w:val="22"/>
          <w:szCs w:val="22"/>
        </w:rPr>
        <w:t xml:space="preserve">Flujo sin Interrupciones: </w:t>
      </w:r>
      <w:r>
        <w:rPr>
          <w:color w:val="222222"/>
          <w:sz w:val="22"/>
          <w:szCs w:val="22"/>
        </w:rPr>
        <w:t xml:space="preserve">El sistema pasa los pedidos de "Pendiente" a "En Proceso" a "Entregado" casi sin intervención, notificando a las partes relevantes.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222222"/>
          <w:sz w:val="22"/>
          <w:szCs w:val="22"/>
        </w:rPr>
        <w:t xml:space="preserve">Múltiples Medios de Pago: </w:t>
      </w:r>
      <w:r>
        <w:rPr>
          <w:color w:val="222222"/>
          <w:sz w:val="22"/>
          <w:szCs w:val="22"/>
        </w:rPr>
        <w:t xml:space="preserve">Integración lista para Mercado Pago, transferencias bancarias o "crédito a favor" (cuenta corriente).</w:t>
      </w:r>
    </w:p>
    <w:p>
      <w:pPr>
        <w:pageBreakBefore/>
      </w:pPr>
    </w:p>
    <w:p>
      <w:pPr>
        <w:shd w:fill="2E7D32" w:val="clear"/>
        <w:spacing w:after="0" w:before="300"/>
      </w:pPr>
      <w:r>
        <w:rPr>
          <w:b/>
          <w:bCs/>
          <w:color w:val="FFFFFF"/>
          <w:sz w:val="30"/>
          <w:szCs w:val="30"/>
        </w:rPr>
        <w:t xml:space="preserve">  🔍  3. Auditoría y Trazabilidad (Control Total)</w:t>
      </w:r>
    </w:p>
    <w:p>
      <w:pPr>
        <w:spacing w:after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🗂️  Log de Auditoría</w:t>
            </w:r>
          </w:p>
          <w:p>
            <w:r>
              <w:rPr>
                <w:color w:val="222222"/>
                <w:sz w:val="21"/>
                <w:szCs w:val="21"/>
              </w:rPr>
              <w:t xml:space="preserve">Absolutamente cada acción crítica (como armar un pedido, descontar stock de la Gaseosa Cola 2.25L, o cambiar el estado de un envío) queda registrada. El dueño siempre sabrá quién hizo qué y cuándo.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🧾  Generación de Comprobantes</w:t>
            </w:r>
          </w:p>
          <w:p>
            <w:r>
              <w:rPr>
                <w:color w:val="222222"/>
                <w:sz w:val="21"/>
                <w:szCs w:val="21"/>
              </w:rPr>
              <w:t xml:space="preserve">Capacidad de generar facturas/remitos en PDF automáticamente para dejar constancia de la compra.</w:t>
            </w:r>
          </w:p>
        </w:tc>
      </w:tr>
    </w:tbl>
    <w:p>
      <w:pPr>
        <w:pageBreakBefore/>
      </w:pPr>
    </w:p>
    <w:p>
      <w:pPr>
        <w:shd w:fill="2E7D32" w:val="clear"/>
        <w:spacing w:after="0" w:before="300"/>
      </w:pPr>
      <w:r>
        <w:rPr>
          <w:b/>
          <w:bCs/>
          <w:color w:val="FFFFFF"/>
          <w:sz w:val="30"/>
          <w:szCs w:val="30"/>
        </w:rPr>
        <w:t xml:space="preserve">  🎨  4. Diseño y Experiencia de Usuario</w:t>
      </w:r>
    </w:p>
    <w:p>
      <w:pPr>
        <w:spacing w:after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🌙  Modo Oscuro Unificado</w:t>
            </w:r>
          </w:p>
          <w:p>
            <w:r>
              <w:rPr>
                <w:color w:val="222222"/>
                <w:sz w:val="21"/>
                <w:szCs w:val="21"/>
              </w:rPr>
              <w:t xml:space="preserve">Toda la plataforma web tiene un diseño moderno, oscuro y rápido que reduce la fatiga visual de los empleados y le da un aspecto premium al software.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E6C9" w:sz="4"/>
              <w:left w:val="single" w:color="C8E6C9" w:sz="4"/>
              <w:bottom w:val="single" w:color="C8E6C9" w:sz="4"/>
              <w:right w:val="single" w:color="C8E6C9" w:sz="4"/>
            </w:tcBorders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⚡  Sincronización en Tiempo Real (Supabase)</w:t>
            </w:r>
          </w:p>
          <w:p>
            <w:r>
              <w:rPr>
                <w:color w:val="222222"/>
                <w:sz w:val="21"/>
                <w:szCs w:val="21"/>
              </w:rPr>
              <w:t xml:space="preserve">Si un cliente hace un pedido, la pantalla del depósito emite una alerta verde instantánea sin necesidad de recargar la página.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SuperCompra · Sistema de Gestión y Logística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2026-08-10T21:32:29.996Z</dcterms:created>
  <dcterms:modified xsi:type="dcterms:W3CDTF">2026-08-10T21:32:29.999Z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