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Extending Catalyst Motion</w:t>
      </w:r>
    </w:p>
    <w:p>
      <w:pPr>
        <w:pStyle w:val="Subtitle"/>
      </w:pPr>
      <w:r>
        <w:t>A practical guide for developers building new Motion capabilities</w:t>
      </w:r>
    </w:p>
    <w:p>
      <w:r>
        <w:t>Catalyst Motion is part of Catalyst Foundation. This guide answers one question: when Motion already gets you close, what do you extend, why, and how?</w:t>
      </w:r>
    </w:p>
    <w:p>
      <w:r>
        <w:t>Start with the smallest extension that expresses the new capability. Most application animation is composition of existing tracks. New framework code becomes useful when an application needs a reusable effect, a new animatable property, a new Behaviour, or a coordinated layout transition.</w:t>
      </w:r>
    </w:p>
    <w:p>
      <w:pPr>
        <w:pStyle w:val="Heading1"/>
        <w:keepNext/>
      </w:pPr>
      <w:r>
        <w:t>Choose the extension you need</w:t>
      </w:r>
    </w:p>
    <w:tbl>
      <w:tblPr>
        <w:tblStyle w:val="LightShading-Accent1"/>
        <w:tblW w:type="auto" w:w="0"/>
        <w:jc w:val="center"/>
        <w:tblLook w:firstColumn="1" w:firstRow="1" w:lastColumn="0" w:lastRow="0" w:noHBand="0" w:noVBand="1" w:val="04A0"/>
      </w:tblPr>
      <w:tblGrid>
        <w:gridCol w:w="3360"/>
        <w:gridCol w:w="3360"/>
        <w:gridCol w:w="3360"/>
      </w:tblGrid>
      <w:tr>
        <w:trPr>
          <w:cantSplit/>
        </w:trPr>
        <w:tc>
          <w:tcPr>
            <w:tcW w:type="dxa" w:w="3360"/>
            <w:vAlign w:val="center"/>
          </w:tcPr>
          <w:p>
            <w:r>
              <w:t>You want to…</w:t>
            </w:r>
          </w:p>
        </w:tc>
        <w:tc>
          <w:tcPr>
            <w:tcW w:type="dxa" w:w="3360"/>
            <w:vAlign w:val="center"/>
          </w:tcPr>
          <w:p>
            <w:r>
              <w:t>Extend with…</w:t>
            </w:r>
          </w:p>
        </w:tc>
        <w:tc>
          <w:tcPr>
            <w:tcW w:type="dxa" w:w="3360"/>
            <w:vAlign w:val="center"/>
          </w:tcPr>
          <w:p>
            <w:r>
              <w:t>Why</w:t>
            </w:r>
          </w:p>
        </w:tc>
      </w:tr>
      <w:tr>
        <w:trPr>
          <w:cantSplit/>
        </w:trPr>
        <w:tc>
          <w:tcPr>
            <w:tcW w:type="dxa" w:w="3360"/>
            <w:vAlign w:val="center"/>
          </w:tcPr>
          <w:p>
            <w:r>
              <w:t>Animate existing opacity, scale, rotation, translation or geometry</w:t>
            </w:r>
          </w:p>
        </w:tc>
        <w:tc>
          <w:tcPr>
            <w:tcW w:type="dxa" w:w="3360"/>
            <w:vAlign w:val="center"/>
          </w:tcPr>
          <w:p>
            <w:r>
              <w:t>Compose existing tracks / CFMotionBuilder</w:t>
            </w:r>
          </w:p>
        </w:tc>
        <w:tc>
          <w:tcPr>
            <w:tcW w:type="dxa" w:w="3360"/>
            <w:vAlign w:val="center"/>
          </w:tcPr>
          <w:p>
            <w:r>
              <w:t>The interpolation and presentation machinery already exists.</w:t>
            </w:r>
          </w:p>
        </w:tc>
      </w:tr>
      <w:tr>
        <w:trPr>
          <w:cantSplit/>
        </w:trPr>
        <w:tc>
          <w:tcPr>
            <w:tcW w:type="dxa" w:w="3360"/>
            <w:vAlign w:val="center"/>
          </w:tcPr>
          <w:p>
            <w:r>
              <w:t>Package a reusable named effect</w:t>
            </w:r>
          </w:p>
        </w:tc>
        <w:tc>
          <w:tcPr>
            <w:tcW w:type="dxa" w:w="3360"/>
            <w:vAlign w:val="center"/>
          </w:tcPr>
          <w:p>
            <w:r>
              <w:t>A CFMotionBuilder factory</w:t>
            </w:r>
          </w:p>
        </w:tc>
        <w:tc>
          <w:tcPr>
            <w:tcW w:type="dxa" w:w="3360"/>
            <w:vAlign w:val="center"/>
          </w:tcPr>
          <w:p>
            <w:r>
              <w:t>Callers get one intention-revealing request while the effect remains ordinary track composition.</w:t>
            </w:r>
          </w:p>
        </w:tc>
      </w:tr>
      <w:tr>
        <w:trPr>
          <w:cantSplit/>
        </w:trPr>
        <w:tc>
          <w:tcPr>
            <w:tcW w:type="dxa" w:w="3360"/>
            <w:vAlign w:val="center"/>
          </w:tcPr>
          <w:p>
            <w:r>
              <w:t>Animate a new scalar/vector-like element property</w:t>
            </w:r>
          </w:p>
        </w:tc>
        <w:tc>
          <w:tcPr>
            <w:tcW w:type="dxa" w:w="3360"/>
            <w:vAlign w:val="center"/>
          </w:tcPr>
          <w:p>
            <w:r>
              <w:t>CFMotionProperty + CFMotionPropertyTrack</w:t>
            </w:r>
          </w:p>
        </w:tc>
        <w:tc>
          <w:tcPr>
            <w:tcW w:type="dxa" w:w="3360"/>
            <w:vAlign w:val="center"/>
          </w:tcPr>
          <w:p>
            <w:r>
              <w:t>The property defines how Motion reads and writes presentation; the generic track supplies interpolation and ownership.</w:t>
            </w:r>
          </w:p>
        </w:tc>
      </w:tr>
      <w:tr>
        <w:trPr>
          <w:cantSplit/>
        </w:trPr>
        <w:tc>
          <w:tcPr>
            <w:tcW w:type="dxa" w:w="3360"/>
            <w:vAlign w:val="center"/>
          </w:tcPr>
          <w:p>
            <w:r>
              <w:t>Run custom work from timeline time/progress</w:t>
            </w:r>
          </w:p>
        </w:tc>
        <w:tc>
          <w:tcPr>
            <w:tcW w:type="dxa" w:w="3360"/>
            <w:vAlign w:val="center"/>
          </w:tcPr>
          <w:p>
            <w:r>
              <w:t>CFMotionBehaviour</w:t>
            </w:r>
          </w:p>
        </w:tc>
        <w:tc>
          <w:tcPr>
            <w:tcW w:type="dxa" w:w="3360"/>
            <w:vAlign w:val="center"/>
          </w:tcPr>
          <w:p>
            <w:r>
              <w:t>A Behaviour receives CFMotionEvaluation and owns the domain-specific evaluation.</w:t>
            </w:r>
          </w:p>
        </w:tc>
      </w:tr>
      <w:tr>
        <w:trPr>
          <w:cantSplit/>
        </w:trPr>
        <w:tc>
          <w:tcPr>
            <w:tcW w:type="dxa" w:w="3360"/>
            <w:vAlign w:val="center"/>
          </w:tcPr>
          <w:p>
            <w:r>
              <w:t>Sequence or overlap several Behaviours</w:t>
            </w:r>
          </w:p>
        </w:tc>
        <w:tc>
          <w:tcPr>
            <w:tcW w:type="dxa" w:w="3360"/>
            <w:vAlign w:val="center"/>
          </w:tcPr>
          <w:p>
            <w:r>
              <w:t>CFMotionTimeline + CFMotionTimelineTrack</w:t>
            </w:r>
          </w:p>
        </w:tc>
        <w:tc>
          <w:tcPr>
            <w:tcW w:type="dxa" w:w="3360"/>
            <w:vAlign w:val="center"/>
          </w:tcPr>
          <w:p>
            <w:r>
              <w:t>The timeline expresses placement, duration, easing and overlap.</w:t>
            </w:r>
          </w:p>
        </w:tc>
      </w:tr>
      <w:tr>
        <w:trPr>
          <w:cantSplit/>
        </w:trPr>
        <w:tc>
          <w:tcPr>
            <w:tcW w:type="dxa" w:w="3360"/>
            <w:vAlign w:val="center"/>
          </w:tcPr>
          <w:p>
            <w:r>
              <w:t>Animate an authoritative Bloc layout mutation</w:t>
            </w:r>
          </w:p>
        </w:tc>
        <w:tc>
          <w:tcPr>
            <w:tcW w:type="dxa" w:w="3360"/>
            <w:vAlign w:val="center"/>
          </w:tcPr>
          <w:p>
            <w:r>
              <w:t>CFMotionLayoutTransaction</w:t>
            </w:r>
          </w:p>
        </w:tc>
        <w:tc>
          <w:tcPr>
            <w:tcW w:type="dxa" w:w="3360"/>
            <w:vAlign w:val="center"/>
          </w:tcPr>
          <w:p>
            <w:r>
              <w:t>The transaction captures source geometry, performs the layout mutation, waits for layout, captures destinations and plays the transition.</w:t>
            </w:r>
          </w:p>
        </w:tc>
      </w:tr>
    </w:tbl>
    <w:p>
      <w:pPr>
        <w:pStyle w:val="Heading1"/>
        <w:keepNext/>
      </w:pPr>
      <w:r>
        <w:t>1. Compose existing tracks first</w:t>
      </w:r>
    </w:p>
    <w:p>
      <w:r>
        <w:t>Use this when the effect is made from properties Motion already knows how to present. This is the normal application-level extension.</w:t>
      </w:r>
    </w:p>
    <w:p>
      <w:pPr>
        <w:pStyle w:val="Heading2"/>
        <w:keepNext/>
      </w:pPr>
      <w:r>
        <w:t>Example: scale and fade together</w:t>
      </w:r>
    </w:p>
    <w:p>
      <w:pPr>
        <w:pStyle w:val="Code"/>
        <w:keepNext w:val="0"/>
        <w:keepLines/>
      </w:pPr>
      <w:r>
        <w:t>motion := (CFMotion</w:t>
      </w:r>
      <w:r>
        <w:br/>
      </w:r>
      <w:r>
        <w:t xml:space="preserve">    coordinator: element space motionCoordinator</w:t>
      </w:r>
      <w:r>
        <w:br/>
      </w:r>
      <w:r>
        <w:t xml:space="preserve">    tracks: {</w:t>
      </w:r>
      <w:r>
        <w:br/>
      </w:r>
      <w:r>
        <w:t xml:space="preserve">        CFMotionPropertyTrack</w:t>
      </w:r>
      <w:r>
        <w:br/>
      </w:r>
      <w:r>
        <w:t xml:space="preserve">            on: element</w:t>
      </w:r>
      <w:r>
        <w:br/>
      </w:r>
      <w:r>
        <w:t xml:space="preserve">            property: CFMotionOpacityProperty uniqueInstance</w:t>
      </w:r>
      <w:r>
        <w:br/>
      </w:r>
      <w:r>
        <w:t xml:space="preserve">            target: 0.0.</w:t>
      </w:r>
      <w:r>
        <w:br/>
      </w:r>
      <w:r>
        <w:t xml:space="preserve">        CFMotionScaleTrack</w:t>
      </w:r>
      <w:r>
        <w:br/>
      </w:r>
      <w:r>
        <w:t xml:space="preserve">            on: element</w:t>
      </w:r>
      <w:r>
        <w:br/>
      </w:r>
      <w:r>
        <w:t xml:space="preserve">            from: 1 @ 1</w:t>
      </w:r>
      <w:r>
        <w:br/>
      </w:r>
      <w:r>
        <w:t xml:space="preserve">            to: 0.8 @ 0.8 })</w:t>
      </w:r>
      <w:r>
        <w:br/>
      </w:r>
      <w:r>
        <w:t xml:space="preserve">    duration: 600 milliSeconds;</w:t>
      </w:r>
      <w:r>
        <w:br/>
      </w:r>
      <w:r>
        <w:t xml:space="preserve">    easing: (BlDecelerateInterpolator factor: 1.4);</w:t>
      </w:r>
      <w:r>
        <w:br/>
      </w:r>
      <w:r>
        <w:t xml:space="preserve">    start.</w:t>
      </w:r>
    </w:p>
    <w:p>
      <w:r>
        <w:t>One CFMotion owns both tracks, so they advance together. The coordinator manages property ownership and the transform channel composes transform contributions.</w:t>
      </w:r>
    </w:p>
    <w:p>
      <w:r>
        <w:t>Use this form when the composition belongs to one application feature or when you are exploring the behaviour before giving it a reusable name.</w:t>
      </w:r>
    </w:p>
    <w:p>
      <w:pPr>
        <w:pStyle w:val="Heading1"/>
        <w:keepNext/>
      </w:pPr>
      <w:r>
        <w:t>2. Turn a composition into a reusable effect</w:t>
      </w:r>
    </w:p>
    <w:p>
      <w:r>
        <w:t>Use a CFMotionBuilder factory when the same intent should be available in several places. The existing rise/fade and scale/fade effects use this pattern.</w:t>
      </w:r>
    </w:p>
    <w:p>
      <w:pPr>
        <w:pStyle w:val="Heading2"/>
        <w:keepNext/>
      </w:pPr>
      <w:r>
        <w:t>Example: define a reusable shrink-and-fade effect</w:t>
      </w:r>
    </w:p>
    <w:p>
      <w:pPr>
        <w:pStyle w:val="Code"/>
        <w:keepNext w:val="0"/>
        <w:keepLines/>
      </w:pPr>
      <w:r>
        <w:t>CFMotionBuilder class &gt;&gt; shrinkAndFadeOut</w:t>
      </w:r>
      <w:r>
        <w:br/>
      </w:r>
      <w:r>
        <w:t xml:space="preserve">    ^ self configure: [ :anElement |</w:t>
      </w:r>
      <w:r>
        <w:br/>
      </w:r>
      <w:r>
        <w:t xml:space="preserve">        {</w:t>
      </w:r>
      <w:r>
        <w:br/>
      </w:r>
      <w:r>
        <w:t xml:space="preserve">            CFMotionPropertyTrack</w:t>
      </w:r>
      <w:r>
        <w:br/>
      </w:r>
      <w:r>
        <w:t xml:space="preserve">                on: anElement</w:t>
      </w:r>
      <w:r>
        <w:br/>
      </w:r>
      <w:r>
        <w:t xml:space="preserve">                property: CFMotionOpacityProperty uniqueInstance</w:t>
      </w:r>
      <w:r>
        <w:br/>
      </w:r>
      <w:r>
        <w:t xml:space="preserve">                target: 0.0.</w:t>
      </w:r>
      <w:r>
        <w:br/>
      </w:r>
      <w:r>
        <w:t xml:space="preserve">            CFMotionScaleTrack</w:t>
      </w:r>
      <w:r>
        <w:br/>
      </w:r>
      <w:r>
        <w:t xml:space="preserve">                on: anElement</w:t>
      </w:r>
      <w:r>
        <w:br/>
      </w:r>
      <w:r>
        <w:t xml:space="preserve">                from: 1 @ 1</w:t>
      </w:r>
      <w:r>
        <w:br/>
      </w:r>
      <w:r>
        <w:t xml:space="preserve">                to: 0.7 @ 0.7</w:t>
      </w:r>
      <w:r>
        <w:br/>
      </w:r>
      <w:r>
        <w:t xml:space="preserve">        } ]</w:t>
      </w:r>
    </w:p>
    <w:p>
      <w:r>
        <w:t>The factory describes the tracks. CFMotionBuilder supplies the element, duration, easing, construction and playback path.</w:t>
      </w:r>
    </w:p>
    <w:p>
      <w:pPr>
        <w:pStyle w:val="Heading2"/>
        <w:keepNext/>
      </w:pPr>
      <w:r>
        <w:t>Use it</w:t>
      </w:r>
    </w:p>
    <w:p>
      <w:pPr>
        <w:pStyle w:val="Code"/>
        <w:keepNext w:val="0"/>
        <w:keepLines/>
      </w:pPr>
      <w:r>
        <w:t>(CFMotionBuilder shrinkAndFadeOut</w:t>
      </w:r>
      <w:r>
        <w:br/>
      </w:r>
      <w:r>
        <w:t xml:space="preserve">    element: element;</w:t>
      </w:r>
      <w:r>
        <w:br/>
      </w:r>
      <w:r>
        <w:t xml:space="preserve">    duration: 450 milliSeconds;</w:t>
      </w:r>
      <w:r>
        <w:br/>
      </w:r>
      <w:r>
        <w:t xml:space="preserve">    build)</w:t>
      </w:r>
      <w:r>
        <w:br/>
      </w:r>
      <w:r>
        <w:t xml:space="preserve">    start.</w:t>
      </w:r>
    </w:p>
    <w:p>
      <w:r>
        <w:t>A reusable effect belongs in BVC-Motion-Core when it expresses a broadly useful Motion concept. An application-specific factory belongs with the application that owns the visual language.</w:t>
      </w:r>
    </w:p>
    <w:p>
      <w:pPr>
        <w:pStyle w:val="Heading1"/>
        <w:keepNext/>
      </w:pPr>
      <w:r>
        <w:t>3. Add a new animatable property</w:t>
      </w:r>
    </w:p>
    <w:p>
      <w:r>
        <w:t>Use CFMotionProperty when Motion should interpolate a value that has a stable current presentation and a clear setter on a Bloc element.</w:t>
      </w:r>
    </w:p>
    <w:p>
      <w:r>
        <w:t>A property has two responsibilities: read the value currently being presented and apply a new value. CFMotionPropertyTrack then captures the start value, interpolates toward the target, participates in coordinator ownership and supports retargeting.</w:t>
      </w:r>
    </w:p>
    <w:p>
      <w:pPr>
        <w:pStyle w:val="Heading2"/>
        <w:keepNext/>
      </w:pPr>
      <w:r>
        <w:t>Example shape of a property</w:t>
      </w:r>
    </w:p>
    <w:p>
      <w:pPr>
        <w:pStyle w:val="Code"/>
        <w:keepNext w:val="0"/>
        <w:keepLines/>
      </w:pPr>
      <w:r>
        <w:t>CFMotionMyProperty &gt;&gt; currentPresentationOf: anElement</w:t>
      </w:r>
      <w:r>
        <w:br/>
      </w:r>
      <w:r>
        <w:t xml:space="preserve">    ^ anElement myPresentedValue</w:t>
      </w:r>
      <w:r>
        <w:br/>
      </w:r>
      <w:r/>
      <w:r>
        <w:br/>
      </w:r>
      <w:r>
        <w:t>CFMotionMyProperty &gt;&gt; apply: aValue to: anElement</w:t>
      </w:r>
      <w:r>
        <w:br/>
      </w:r>
      <w:r>
        <w:t xml:space="preserve">    anElement myPresentedValue: aValue</w:t>
      </w:r>
    </w:p>
    <w:p>
      <w:pPr>
        <w:pStyle w:val="Heading2"/>
        <w:keepNext/>
      </w:pPr>
      <w:r>
        <w:t>Animate it</w:t>
      </w:r>
    </w:p>
    <w:p>
      <w:pPr>
        <w:pStyle w:val="Code"/>
        <w:keepNext w:val="0"/>
        <w:keepLines/>
      </w:pPr>
      <w:r>
        <w:t>track := CFMotionPropertyTrack</w:t>
      </w:r>
      <w:r>
        <w:br/>
      </w:r>
      <w:r>
        <w:t xml:space="preserve">    on: element</w:t>
      </w:r>
      <w:r>
        <w:br/>
      </w:r>
      <w:r>
        <w:t xml:space="preserve">    property: CFMotionMyProperty uniqueInstance</w:t>
      </w:r>
      <w:r>
        <w:br/>
      </w:r>
      <w:r>
        <w:t xml:space="preserve">    target: targetValue.</w:t>
      </w:r>
      <w:r>
        <w:br/>
      </w:r>
      <w:r/>
      <w:r>
        <w:br/>
      </w:r>
      <w:r>
        <w:t>(CFMotion</w:t>
      </w:r>
      <w:r>
        <w:br/>
      </w:r>
      <w:r>
        <w:t xml:space="preserve">    coordinator: element space motionCoordinator</w:t>
      </w:r>
      <w:r>
        <w:br/>
      </w:r>
      <w:r>
        <w:t xml:space="preserve">    tracks: { track })</w:t>
      </w:r>
      <w:r>
        <w:br/>
      </w:r>
      <w:r>
        <w:t xml:space="preserve">    duration: 400 milliSeconds;</w:t>
      </w:r>
      <w:r>
        <w:br/>
      </w:r>
      <w:r>
        <w:t xml:space="preserve">    start.</w:t>
      </w:r>
    </w:p>
    <w:p>
      <w:pPr/>
      <w:r>
        <w:t>This generic track uses arithmetic interpolation: (targetValue - startValue) * progress + startValue. Choose this route for values that support those operations. A property instance also forms part of the coordinator property key, so requests for the same element/property participate in the same ownership semantics.</w:t>
      </w:r>
    </w:p>
    <w:p>
      <w:pPr/>
      <w:r>
        <w:t>When the presentation requires specialised composition, use the specialised track/channel pattern demonstrated by Motion's scale, rotation and translation tracks.</w:t>
      </w:r>
    </w:p>
    <w:p>
      <w:pPr>
        <w:pStyle w:val="Heading1"/>
        <w:keepNext/>
      </w:pPr>
      <w:r>
        <w:t>4. Add a custom Behaviour</w:t>
      </w:r>
    </w:p>
    <w:p>
      <w:pPr/>
      <w:r>
        <w:t>Use CFMotionBehaviour when the work is naturally expressed as an evaluation over Motion time or progress. This is the extension point for domain-specific evaluation.</w:t>
      </w:r>
    </w:p>
    <w:p>
      <w:pPr/>
      <w:r>
        <w:t>For a finite timeline track, evaluate: receives a CFMotionEvaluation containing timelineTime, localTime and eased progress. The base implementation forwards progress to applyProgress:. For continuing work, override evaluate: and use timelineTime/localTime directly.</w:t>
      </w:r>
    </w:p>
    <w:p>
      <w:pPr>
        <w:pStyle w:val="Heading2"/>
        <w:keepNext/>
      </w:pPr>
      <w:r>
        <w:t>Minimal finite Behaviour</w:t>
      </w:r>
    </w:p>
    <w:p>
      <w:pPr>
        <w:pStyle w:val="Code"/>
        <w:keepNext w:val="0"/>
        <w:keepLines/>
      </w:pPr>
      <w:r>
        <w:t>CFMyMotionBehaviour &gt;&gt; animationTarget</w:t>
      </w:r>
      <w:r>
        <w:br/>
      </w:r>
      <w:r>
        <w:t xml:space="preserve">    ^ element</w:t>
      </w:r>
      <w:r>
        <w:br/>
      </w:r>
      <w:r/>
      <w:r>
        <w:br/>
      </w:r>
      <w:r>
        <w:t>CFMyMotionBehaviour &gt;&gt; applyProgress: aProgress</w:t>
      </w:r>
      <w:r>
        <w:br/>
      </w:r>
      <w:r>
        <w:t xml:space="preserve">    "Apply the domain-specific presentation for aProgress."</w:t>
      </w:r>
      <w:r>
        <w:br/>
      </w:r>
      <w:r/>
      <w:r>
        <w:br/>
      </w:r>
      <w:r>
        <w:t>CFMyMotionBehaviour &gt;&gt; reversed</w:t>
      </w:r>
      <w:r>
        <w:br/>
      </w:r>
      <w:r>
        <w:t xml:space="preserve">    ^ self class new</w:t>
      </w:r>
      <w:r>
        <w:br/>
      </w:r>
      <w:r>
        <w:t xml:space="preserve">        element: element;</w:t>
      </w:r>
      <w:r>
        <w:br/>
      </w:r>
      <w:r>
        <w:t xml:space="preserve">        "configure the reversed destination";</w:t>
      </w:r>
      <w:r>
        <w:br/>
      </w:r>
      <w:r>
        <w:t xml:space="preserve">        yourself</w:t>
      </w:r>
    </w:p>
    <w:p>
      <w:pPr/>
      <w:r>
        <w:t>animationTarget gives Motion attachment/lifetime validation for element-backed work. applyProgress: is the simplest finite-track hook. reversed supplies the Behaviour used when a containing track is reversed.</w:t>
      </w:r>
    </w:p>
    <w:p>
      <w:pPr>
        <w:pStyle w:val="Heading2"/>
        <w:keepNext/>
      </w:pPr>
      <w:r>
        <w:t>Lifecycle hooks</w:t>
      </w:r>
    </w:p>
    <w:tbl>
      <w:tblPr>
        <w:tblStyle w:val="LightShading-Accent1"/>
        <w:tblW w:type="auto" w:w="0"/>
        <w:jc w:val="center"/>
        <w:tblLook w:firstColumn="1" w:firstRow="1" w:lastColumn="0" w:lastRow="0" w:noHBand="0" w:noVBand="1" w:val="04A0"/>
      </w:tblPr>
      <w:tblGrid>
        <w:gridCol w:w="5040"/>
        <w:gridCol w:w="5040"/>
      </w:tblGrid>
      <w:tr>
        <w:trPr>
          <w:cantSplit/>
        </w:trPr>
        <w:tc>
          <w:tcPr>
            <w:tcW w:type="dxa" w:w="5040"/>
            <w:vAlign w:val="center"/>
          </w:tcPr>
          <w:p>
            <w:r>
              <w:t>Hook</w:t>
            </w:r>
          </w:p>
        </w:tc>
        <w:tc>
          <w:tcPr>
            <w:tcW w:type="dxa" w:w="5040"/>
            <w:vAlign w:val="center"/>
          </w:tcPr>
          <w:p>
            <w:r>
              <w:t>Use it for</w:t>
            </w:r>
          </w:p>
        </w:tc>
      </w:tr>
      <w:tr>
        <w:trPr>
          <w:cantSplit/>
        </w:trPr>
        <w:tc>
          <w:tcPr>
            <w:tcW w:type="dxa" w:w="5040"/>
            <w:vAlign w:val="center"/>
          </w:tcPr>
          <w:p>
            <w:r>
              <w:t>captureOrigin / captureOriginIn:</w:t>
            </w:r>
          </w:p>
        </w:tc>
        <w:tc>
          <w:tcPr>
            <w:tcW w:type="dxa" w:w="5040"/>
            <w:vAlign w:val="center"/>
          </w:tcPr>
          <w:p>
            <w:r>
              <w:t>Capture the presentation or external state that defines the playback origin.</w:t>
            </w:r>
          </w:p>
        </w:tc>
      </w:tr>
      <w:tr>
        <w:trPr>
          <w:cantSplit/>
        </w:trPr>
        <w:tc>
          <w:tcPr>
            <w:tcW w:type="dxa" w:w="5040"/>
            <w:vAlign w:val="center"/>
          </w:tcPr>
          <w:p>
            <w:r>
              <w:t>playbackStartedIn:</w:t>
            </w:r>
          </w:p>
        </w:tc>
        <w:tc>
          <w:tcPr>
            <w:tcW w:type="dxa" w:w="5040"/>
            <w:vAlign w:val="center"/>
          </w:tcPr>
          <w:p>
            <w:r>
              <w:t>Acquire playback-lifetime resources using the active coordinator.</w:t>
            </w:r>
          </w:p>
        </w:tc>
      </w:tr>
      <w:tr>
        <w:trPr>
          <w:cantSplit/>
        </w:trPr>
        <w:tc>
          <w:tcPr>
            <w:tcW w:type="dxa" w:w="5040"/>
            <w:vAlign w:val="center"/>
          </w:tcPr>
          <w:p>
            <w:r>
              <w:t>prepareFromCurrentPresentation</w:t>
            </w:r>
          </w:p>
        </w:tc>
        <w:tc>
          <w:tcPr>
            <w:tcW w:type="dxa" w:w="5040"/>
            <w:vAlign w:val="center"/>
          </w:tcPr>
          <w:p>
            <w:r>
              <w:t>Choose the current presentation as the new start when playback starts or retargets.</w:t>
            </w:r>
          </w:p>
        </w:tc>
      </w:tr>
      <w:tr>
        <w:trPr>
          <w:cantSplit/>
        </w:trPr>
        <w:tc>
          <w:tcPr>
            <w:tcW w:type="dxa" w:w="5040"/>
            <w:vAlign w:val="center"/>
          </w:tcPr>
          <w:p>
            <w:r>
              <w:t>applyProgress: / evaluate:</w:t>
            </w:r>
          </w:p>
        </w:tc>
        <w:tc>
          <w:tcPr>
            <w:tcW w:type="dxa" w:w="5040"/>
            <w:vAlign w:val="center"/>
          </w:tcPr>
          <w:p>
            <w:r>
              <w:t>Perform the actual finite-progress or time-based work.</w:t>
            </w:r>
          </w:p>
        </w:tc>
      </w:tr>
      <w:tr>
        <w:trPr>
          <w:cantSplit/>
        </w:trPr>
        <w:tc>
          <w:tcPr>
            <w:tcW w:type="dxa" w:w="5040"/>
            <w:vAlign w:val="center"/>
          </w:tcPr>
          <w:p>
            <w:r>
              <w:t>applyDestination</w:t>
            </w:r>
          </w:p>
        </w:tc>
        <w:tc>
          <w:tcPr>
            <w:tcW w:type="dxa" w:w="5040"/>
            <w:vAlign w:val="center"/>
          </w:tcPr>
          <w:p>
            <w:r>
              <w:t>Apply the terminal presentation when Motion settles at its destination.</w:t>
            </w:r>
          </w:p>
        </w:tc>
      </w:tr>
      <w:tr>
        <w:trPr>
          <w:cantSplit/>
        </w:trPr>
        <w:tc>
          <w:tcPr>
            <w:tcW w:type="dxa" w:w="5040"/>
            <w:vAlign w:val="center"/>
          </w:tcPr>
          <w:p>
            <w:r>
              <w:t>preserveCurrentPresentation</w:t>
            </w:r>
          </w:p>
        </w:tc>
        <w:tc>
          <w:tcPr>
            <w:tcW w:type="dxa" w:w="5040"/>
            <w:vAlign w:val="center"/>
          </w:tcPr>
          <w:p>
            <w:r>
              <w:t>Adopt the current presentation when cancellation preserves what is on screen.</w:t>
            </w:r>
          </w:p>
        </w:tc>
      </w:tr>
      <w:tr>
        <w:trPr>
          <w:cantSplit/>
        </w:trPr>
        <w:tc>
          <w:tcPr>
            <w:tcW w:type="dxa" w:w="5040"/>
            <w:vAlign w:val="center"/>
          </w:tcPr>
          <w:p>
            <w:r>
              <w:t>restoreOrigin</w:t>
            </w:r>
          </w:p>
        </w:tc>
        <w:tc>
          <w:tcPr>
            <w:tcW w:type="dxa" w:w="5040"/>
            <w:vAlign w:val="center"/>
          </w:tcPr>
          <w:p>
            <w:r>
              <w:t>Restore captured origin when the playback policy requests it.</w:t>
            </w:r>
          </w:p>
        </w:tc>
      </w:tr>
      <w:tr>
        <w:trPr>
          <w:cantSplit/>
        </w:trPr>
        <w:tc>
          <w:tcPr>
            <w:tcW w:type="dxa" w:w="5040"/>
            <w:vAlign w:val="center"/>
          </w:tcPr>
          <w:p>
            <w:r>
              <w:t>playbackEndedWith:</w:t>
            </w:r>
          </w:p>
        </w:tc>
        <w:tc>
          <w:tcPr>
            <w:tcW w:type="dxa" w:w="5040"/>
            <w:vAlign w:val="center"/>
          </w:tcPr>
          <w:p>
            <w:r>
              <w:t>Release resources associated with this playback lifetime.</w:t>
            </w:r>
          </w:p>
        </w:tc>
      </w:tr>
      <w:tr>
        <w:trPr>
          <w:cantSplit/>
        </w:trPr>
        <w:tc>
          <w:tcPr>
            <w:tcW w:type="dxa" w:w="5040"/>
            <w:vAlign w:val="center"/>
          </w:tcPr>
          <w:p>
            <w:r>
              <w:t>propertyKey</w:t>
            </w:r>
          </w:p>
        </w:tc>
        <w:tc>
          <w:tcPr>
            <w:tcW w:type="dxa" w:w="5040"/>
            <w:vAlign w:val="center"/>
          </w:tcPr>
          <w:p>
            <w:r>
              <w:t>Declare exclusive coordinator ownership when the Behaviour represents one presentation property.</w:t>
            </w:r>
          </w:p>
        </w:tc>
      </w:tr>
    </w:tbl>
    <w:p>
      <w:pPr>
        <w:pStyle w:val="Heading1"/>
        <w:keepNext/>
      </w:pPr>
      <w:r>
        <w:t>5. Put a Behaviour on a timeline</w:t>
      </w:r>
    </w:p>
    <w:p>
      <w:r>
        <w:t>Use a timeline when several pieces of work need explicit sequencing, overlap, offsets, or a continuing lifetime.</w:t>
      </w:r>
    </w:p>
    <w:p>
      <w:pPr>
        <w:pStyle w:val="Heading2"/>
        <w:keepNext/>
      </w:pPr>
      <w:r>
        <w:t>One finite Behaviour</w:t>
      </w:r>
    </w:p>
    <w:p>
      <w:pPr>
        <w:pStyle w:val="Code"/>
        <w:keepNext w:val="0"/>
        <w:keepLines/>
      </w:pPr>
      <w:r>
        <w:t>timeline := CFMotionTimeline new.</w:t>
      </w:r>
      <w:r>
        <w:br/>
      </w:r>
      <w:r/>
      <w:r>
        <w:br/>
      </w:r>
      <w:r>
        <w:t>track := CFMotionTimelineTrack</w:t>
      </w:r>
      <w:r>
        <w:br/>
      </w:r>
      <w:r>
        <w:t xml:space="preserve">    on: behaviour</w:t>
      </w:r>
      <w:r>
        <w:br/>
      </w:r>
      <w:r>
        <w:t xml:space="preserve">    in: timeline.</w:t>
      </w:r>
      <w:r>
        <w:br/>
      </w:r>
      <w:r/>
      <w:r>
        <w:br/>
      </w:r>
      <w:r>
        <w:t>track</w:t>
      </w:r>
      <w:r>
        <w:br/>
      </w:r>
      <w:r>
        <w:t xml:space="preserve">    duration: 500 milliSeconds;</w:t>
      </w:r>
      <w:r>
        <w:br/>
      </w:r>
      <w:r>
        <w:t xml:space="preserve">    startsAt: timeline start;</w:t>
      </w:r>
      <w:r>
        <w:br/>
      </w:r>
      <w:r>
        <w:t xml:space="preserve">    easing: (BlDecelerateInterpolator factor: 1.4).</w:t>
      </w:r>
      <w:r>
        <w:br/>
      </w:r>
      <w:r/>
      <w:r>
        <w:br/>
      </w:r>
      <w:r>
        <w:t>motion := CFMotion</w:t>
      </w:r>
      <w:r>
        <w:br/>
      </w:r>
      <w:r>
        <w:t xml:space="preserve">    timeline: timeline</w:t>
      </w:r>
      <w:r>
        <w:br/>
      </w:r>
      <w:r>
        <w:t xml:space="preserve">    coordinator: element space motionCoordinator.</w:t>
      </w:r>
      <w:r>
        <w:br/>
      </w:r>
      <w:r/>
      <w:r>
        <w:br/>
      </w:r>
      <w:r>
        <w:t>motion start.</w:t>
      </w:r>
    </w:p>
    <w:p>
      <w:r>
        <w:t>The Timeline owns playback position. The TimelineTrack owns placement, duration and easing. The Behaviour owns what an evaluation means.</w:t>
      </w:r>
    </w:p>
    <w:p>
      <w:pPr>
        <w:pStyle w:val="Heading2"/>
      </w:pPr>
      <w:r>
        <w:t>Repeat a complete timeline</w:t>
      </w:r>
    </w:p>
    <w:p>
      <w:pPr/>
      <w:r>
        <w:t>Use finite repetition when the complete authored timeline should play a known number of times. repeat: belongs to CFMotionTimeline: it repeats the composed cycle, including its tracks, anchors, offsets, overlaps and easing.</w:t>
      </w:r>
    </w:p>
    <w:p>
      <w:pPr>
        <w:pStyle w:val="Code"/>
      </w:pPr>
      <w:r>
        <w:t>timeline := CFMotionTimeline new.</w:t>
        <w:br/>
        <w:t>track := CFMotionTimelineTrack</w:t>
        <w:br/>
        <w:t xml:space="preserve">    on: (value interpolateFrom: 0.0 to: 1.0)</w:t>
        <w:br/>
        <w:t xml:space="preserve">    in: timeline.</w:t>
        <w:br/>
        <w:t>track duration: 300 milliSeconds; easing: BlEasing linear.</w:t>
        <w:br/>
        <w:t>timeline repeat: 2.</w:t>
        <w:br/>
        <w:t>motion := CFMotion</w:t>
        <w:br/>
        <w:t xml:space="preserve">    timeline: timeline</w:t>
        <w:br/>
        <w:t xml:space="preserve">    coordinator: element space motionCoordinator.</w:t>
        <w:br/>
        <w:t>motion start.</w:t>
      </w:r>
    </w:p>
    <w:p>
      <w:pPr/>
      <w:r>
        <w:t>repeat: 2 means two total traversals. The first begins at the captured live presentation; each later traversal begins at the authored origin. The current boundary is a cut, so the second traversal starts immediately and the total duration is two times the resolved cycle duration.</w:t>
      </w:r>
    </w:p>
    <w:p>
      <w:pPr/>
      <w:r>
        <w:t>Use timeline playbackDuration and playbackProgress when the caller needs the whole finite playback. duration, progress and currentPosition remain cycle-local so the normal track-placement vocabulary still applies. Seeking maps a whole-playback time into the corresponding cycle deterministically.</w:t>
      </w:r>
    </w:p>
    <w:p>
      <w:pPr/>
      <w:r>
        <w:t>There is deliberately no track or Behaviour repeat API. Repeating one track inside a larger composition would introduce a second scheduler and ambiguous anchors. If a phrase needs its own repetition, give it its own Timeline and compose at the Timeline level. A finite repeat requires a finite Timeline; use timeline repeat only for the existing indefinite whole-timeline form.</w:t>
      </w:r>
    </w:p>
    <w:p>
      <w:pPr/>
      <w:r>
        <w:t>When extending a repeatable Behaviour, keep its evaluated work free of scheduling. prepareForTimelineCycle: prepares the later-cycle origin; evaluate: still performs the work for the TimelineTrack evaluation. A smooth video-editing-style transition between cycles is a future Timeline composition feature, not a CFMotionValueInterpolation or Behaviour responsibility.</w:t>
      </w:r>
    </w:p>
    <w:p>
      <w:pPr>
        <w:pStyle w:val="Heading2"/>
        <w:keepNext/>
      </w:pPr>
      <w:r>
        <w:t>Sequence relative to another track</w:t>
      </w:r>
    </w:p>
    <w:p>
      <w:pPr>
        <w:pStyle w:val="Code"/>
        <w:keepNext w:val="0"/>
        <w:keepLines/>
      </w:pPr>
      <w:r>
        <w:t>secondTrack</w:t>
      </w:r>
      <w:r>
        <w:br/>
      </w:r>
      <w:r>
        <w:t xml:space="preserve">    duration: 300 milliSeconds;</w:t>
      </w:r>
      <w:r>
        <w:br/>
      </w:r>
      <w:r>
        <w:t xml:space="preserve">    starts: 100 milliSeconds after: firstTrack end.</w:t>
      </w:r>
    </w:p>
    <w:p>
      <w:pPr/>
      <w:r>
        <w:t>Track anchors let the temporal relationship carry the intent. Timeline start/end and track start/end anchors are the placement vocabulary.</w:t>
      </w:r>
    </w:p>
    <w:p>
      <w:pPr>
        <w:pStyle w:val="Heading2"/>
        <w:keepNext/>
      </w:pPr>
      <w:r>
        <w:t>Continuing work</w:t>
      </w:r>
    </w:p>
    <w:p>
      <w:pPr>
        <w:pStyle w:val="Code"/>
        <w:keepNext w:val="0"/>
        <w:keepLines/>
      </w:pPr>
      <w:r>
        <w:t>(CFMotionTimelineTrack</w:t>
      </w:r>
      <w:r>
        <w:br/>
      </w:r>
      <w:r>
        <w:t xml:space="preserve">    on: behaviour</w:t>
      </w:r>
      <w:r>
        <w:br/>
      </w:r>
      <w:r>
        <w:t xml:space="preserve">    in: timeline)</w:t>
      </w:r>
      <w:r>
        <w:br/>
      </w:r>
      <w:r>
        <w:t xml:space="preserve">    startsAt: timeline start;</w:t>
      </w:r>
      <w:r>
        <w:br/>
      </w:r>
      <w:r>
        <w:t xml:space="preserve">    indefinite.</w:t>
      </w:r>
    </w:p>
    <w:p>
      <w:r>
        <w:t>An indefinite track receives evaluations with timelineTime and localTime for its active lifetime. This is the integration shape used by Catalyst Physics: Motion supplies presentation elapsed time and Physics converts it into fixed simulation steps and interpolation.</w:t>
      </w:r>
    </w:p>
    <w:p>
      <w:pPr>
        <w:pStyle w:val="Heading1"/>
        <w:keepNext/>
      </w:pPr>
      <w:r>
        <w:t>6. Animate a Bloc layout change</w:t>
      </w:r>
    </w:p>
    <w:p>
      <w:r>
        <w:t>Use CFMotionLayoutTransaction when the destination is produced by Bloc layout or an authoritative geometry mutation. The transaction captures the old geometry, performs the mutation in the space task phase, waits for the resulting layout, captures destination geometry and starts one coordinated Motion.</w:t>
      </w:r>
    </w:p>
    <w:p>
      <w:pPr>
        <w:pStyle w:val="Heading2"/>
        <w:keepNext/>
      </w:pPr>
      <w:r>
        <w:t>Example</w:t>
      </w:r>
    </w:p>
    <w:p>
      <w:pPr>
        <w:pStyle w:val="Code"/>
        <w:keepNext w:val="0"/>
        <w:keepLines/>
      </w:pPr>
      <w:r>
        <w:t>transaction := (CFMotionLayoutTransaction on: container)</w:t>
      </w:r>
      <w:r>
        <w:br/>
      </w:r>
      <w:r>
        <w:t xml:space="preserve">    affecting: { first. second };</w:t>
      </w:r>
      <w:r>
        <w:br/>
      </w:r>
      <w:r>
        <w:t xml:space="preserve">    duration: 500 milliSeconds;</w:t>
      </w:r>
      <w:r>
        <w:br/>
      </w:r>
      <w:r>
        <w:t xml:space="preserve">    easing: (BlDecelerateInterpolator factor: 1.4);</w:t>
      </w:r>
      <w:r>
        <w:br/>
      </w:r>
      <w:r>
        <w:t xml:space="preserve">    mutate: [</w:t>
      </w:r>
      <w:r>
        <w:br/>
      </w:r>
      <w:r>
        <w:t xml:space="preserve">        "Change the authoritative Bloc layout or geometry here." ];</w:t>
      </w:r>
      <w:r>
        <w:br/>
      </w:r>
      <w:r>
        <w:t xml:space="preserve">    play.</w:t>
      </w:r>
    </w:p>
    <w:p>
      <w:pPr/>
      <w:r>
        <w:t>Use fadeIn:, insert:into:at:, remove: and move:from:to: when the transition also changes membership. coordinateSpace: selects the element used for geometry snapshots when another element is the desired coordinate reference.</w:t>
      </w:r>
    </w:p>
    <w:p>
      <w:pPr>
        <w:pStyle w:val="Heading1"/>
        <w:keepNext/>
      </w:pPr>
      <w:r>
        <w:t>7. Retarget a live Motion</w:t>
      </w:r>
    </w:p>
    <w:p>
      <w:r>
        <w:t>Retargeting is useful for interactive UI where the destination changes while the Motion is running. The existing Motion keeps its identity and ownership while each requested track supplies a new target for a property it already owns.</w:t>
      </w:r>
    </w:p>
    <w:p>
      <w:pPr>
        <w:pStyle w:val="Code"/>
        <w:keepNext w:val="0"/>
        <w:keepLines/>
      </w:pPr>
      <w:r>
        <w:t>motion</w:t>
      </w:r>
      <w:r>
        <w:br/>
      </w:r>
      <w:r>
        <w:t xml:space="preserve">    retarget: (CFMotionScaleTrack</w:t>
      </w:r>
      <w:r>
        <w:br/>
      </w:r>
      <w:r>
        <w:t xml:space="preserve">        on: element</w:t>
      </w:r>
      <w:r>
        <w:br/>
      </w:r>
      <w:r>
        <w:t xml:space="preserve">        from: 1 @ 1</w:t>
      </w:r>
      <w:r>
        <w:br/>
      </w:r>
      <w:r>
        <w:t xml:space="preserve">        to: 0.62 @ 0.62)</w:t>
      </w:r>
      <w:r>
        <w:br/>
      </w:r>
      <w:r>
        <w:t xml:space="preserve">    duration: 300 milliSeconds</w:t>
      </w:r>
      <w:r>
        <w:br/>
      </w:r>
      <w:r>
        <w:t xml:space="preserve">    easing: (BlDecelerateInterpolator factor: 1.4).</w:t>
      </w:r>
    </w:p>
    <w:p>
      <w:r>
        <w:t>The live track prepares from the current presentation, so the new movement continues from what the user currently sees.</w:t>
      </w:r>
    </w:p>
    <w:p>
      <w:pPr>
        <w:pStyle w:val="Heading1"/>
        <w:keepNext/>
      </w:pPr>
      <w:r>
        <w:t>8. Test the extension as an executable contract</w:t>
      </w:r>
    </w:p>
    <w:p>
      <w:r>
        <w:t>Write the test around the reason the extension exists. Drive the Motion through the normal coordinator/frame path and assert the observable presentation and lifecycle.</w:t>
      </w:r>
    </w:p>
    <w:p>
      <w:pPr>
        <w:pStyle w:val="ListBullet"/>
      </w:pPr>
      <w:r>
        <w:t>At time zero, assert the captured/start presentation.</w:t>
      </w:r>
    </w:p>
    <w:p>
      <w:pPr>
        <w:pStyle w:val="ListBullet"/>
      </w:pPr>
      <w:r>
        <w:t>At an intermediate evaluation, assert the expected interpolated or domain-specific result.</w:t>
      </w:r>
    </w:p>
    <w:p>
      <w:pPr>
        <w:pStyle w:val="ListBullet"/>
      </w:pPr>
      <w:r>
        <w:t>At completion, assert the destination and terminal state.</w:t>
      </w:r>
    </w:p>
    <w:p>
      <w:pPr>
        <w:pStyle w:val="ListBullet"/>
      </w:pPr>
      <w:r>
        <w:t>For retargetable work, retarget during playback and assert continuity from the current presentation.</w:t>
      </w:r>
    </w:p>
    <w:p>
      <w:pPr>
        <w:pStyle w:val="ListBullet"/>
      </w:pPr>
      <w:r>
        <w:t>For finite repetition, assert the requested number of full traversals, the boundary reset to the authored origin, cycle-local seeking, and one terminal completion after the final cycle.</w:t>
      </w:r>
    </w:p>
    <w:p>
      <w:pPr>
        <w:pStyle w:val="ListBullet"/>
      </w:pPr>
      <w:r>
        <w:t>For owned properties, start an overlapping Motion and assert the intended ownership transition.</w:t>
      </w:r>
    </w:p>
    <w:p>
      <w:pPr>
        <w:pStyle w:val="ListBullet"/>
      </w:pPr>
      <w:r>
        <w:t>For playback resources, assert acquisition at playback start and release at terminal playback.</w:t>
      </w:r>
    </w:p>
    <w:p>
      <w:pPr>
        <w:pStyle w:val="ListBullet"/>
      </w:pPr>
      <w:r>
        <w:t>For layout transactions, assert the authoritative destination geometry and the presented transition.</w:t>
      </w:r>
    </w:p>
    <w:p>
      <w:pPr>
        <w:pStyle w:val="Heading1"/>
        <w:keepNext/>
      </w:pPr>
      <w:r>
        <w:t>9. Where the code belongs</w:t>
      </w:r>
    </w:p>
    <w:tbl>
      <w:tblPr>
        <w:tblStyle w:val="LightShading-Accent1"/>
        <w:tblW w:type="auto" w:w="0"/>
        <w:jc w:val="center"/>
        <w:tblLook w:firstColumn="1" w:firstRow="1" w:lastColumn="0" w:lastRow="0" w:noHBand="0" w:noVBand="1" w:val="04A0"/>
      </w:tblPr>
      <w:tblGrid>
        <w:gridCol w:w="5040"/>
        <w:gridCol w:w="5040"/>
      </w:tblGrid>
      <w:tr>
        <w:trPr>
          <w:cantSplit/>
        </w:trPr>
        <w:tc>
          <w:tcPr>
            <w:tcW w:type="dxa" w:w="5040"/>
            <w:vAlign w:val="center"/>
          </w:tcPr>
          <w:p>
            <w:r>
              <w:t>Code</w:t>
            </w:r>
          </w:p>
        </w:tc>
        <w:tc>
          <w:tcPr>
            <w:tcW w:type="dxa" w:w="5040"/>
            <w:vAlign w:val="center"/>
          </w:tcPr>
          <w:p>
            <w:r>
              <w:t>Package</w:t>
            </w:r>
          </w:p>
        </w:tc>
      </w:tr>
      <w:tr>
        <w:trPr>
          <w:cantSplit/>
        </w:trPr>
        <w:tc>
          <w:tcPr>
            <w:tcW w:type="dxa" w:w="5040"/>
            <w:vAlign w:val="center"/>
          </w:tcPr>
          <w:p>
            <w:r>
              <w:t>Reusable Motion runtime concept</w:t>
            </w:r>
          </w:p>
        </w:tc>
        <w:tc>
          <w:tcPr>
            <w:tcW w:type="dxa" w:w="5040"/>
            <w:vAlign w:val="center"/>
          </w:tcPr>
          <w:p>
            <w:r>
              <w:t>BVC-Motion-Core</w:t>
            </w:r>
          </w:p>
        </w:tc>
      </w:tr>
      <w:tr>
        <w:trPr>
          <w:cantSplit/>
        </w:trPr>
        <w:tc>
          <w:tcPr>
            <w:tcW w:type="dxa" w:w="5040"/>
            <w:vAlign w:val="center"/>
          </w:tcPr>
          <w:p>
            <w:r>
              <w:t>Developer-facing example</w:t>
            </w:r>
          </w:p>
        </w:tc>
        <w:tc>
          <w:tcPr>
            <w:tcW w:type="dxa" w:w="5040"/>
            <w:vAlign w:val="center"/>
          </w:tcPr>
          <w:p>
            <w:r>
              <w:t>BVC-Motion-Examples</w:t>
            </w:r>
          </w:p>
        </w:tc>
      </w:tr>
      <w:tr>
        <w:trPr>
          <w:cantSplit/>
        </w:trPr>
        <w:tc>
          <w:tcPr>
            <w:tcW w:type="dxa" w:w="5040"/>
            <w:vAlign w:val="center"/>
          </w:tcPr>
          <w:p>
            <w:r>
              <w:t>Executable contract/regression</w:t>
            </w:r>
          </w:p>
        </w:tc>
        <w:tc>
          <w:tcPr>
            <w:tcW w:type="dxa" w:w="5040"/>
            <w:vAlign w:val="center"/>
          </w:tcPr>
          <w:p>
            <w:r>
              <w:t>BVC-Motion-Tests</w:t>
            </w:r>
          </w:p>
        </w:tc>
      </w:tr>
      <w:tr>
        <w:trPr>
          <w:cantSplit/>
        </w:trPr>
        <w:tc>
          <w:tcPr>
            <w:tcW w:type="dxa" w:w="5040"/>
            <w:vAlign w:val="center"/>
          </w:tcPr>
          <w:p>
            <w:r>
              <w:t>Application-specific effect or Behaviour</w:t>
            </w:r>
          </w:p>
        </w:tc>
        <w:tc>
          <w:tcPr>
            <w:tcW w:type="dxa" w:w="5040"/>
            <w:vAlign w:val="center"/>
          </w:tcPr>
          <w:p>
            <w:r>
              <w:t>The application/integration package that owns the feature</w:t>
            </w:r>
          </w:p>
        </w:tc>
      </w:tr>
    </w:tbl>
    <w:p>
      <w:r>
        <w:t>A useful extension leaves callers with a smaller, clearer expression of intent. If the new code only restates an existing track composition once, keep the composition at the call site. Promote it when it becomes a reusable Motion concept.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40"/>
      <w:ind w:left="288"/>
    </w:pPr>
    <w:rPr>
      <w:rFonts w:ascii="Menlo" w:hAnsi="Menl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